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B49AB">
      <w:pPr>
        <w:rPr>
          <w:rFonts w:hint="eastAsia"/>
        </w:rPr>
      </w:pPr>
      <w:r>
        <w:rPr>
          <w:rFonts w:hint="eastAsia"/>
        </w:rPr>
        <w:t>合同编号：</w:t>
      </w:r>
    </w:p>
    <w:p w14:paraId="1D3DD01E">
      <w:pPr>
        <w:rPr>
          <w:rFonts w:hint="eastAsia"/>
        </w:rPr>
      </w:pPr>
      <w:r>
        <w:rPr>
          <w:rFonts w:hint="eastAsia"/>
        </w:rPr>
        <w:t>JSU-JM-XK-2026-0905-01</w:t>
      </w:r>
    </w:p>
    <w:p w14:paraId="70621E13">
      <w:pPr>
        <w:rPr>
          <w:rFonts w:hint="eastAsia"/>
        </w:rPr>
      </w:pPr>
    </w:p>
    <w:p w14:paraId="1E0BF2BF">
      <w:pPr>
        <w:rPr>
          <w:rFonts w:hint="eastAsia"/>
        </w:rPr>
      </w:pPr>
      <w:r>
        <w:rPr>
          <w:rFonts w:hint="eastAsia"/>
        </w:rPr>
        <w:t>项目名称：</w:t>
      </w:r>
    </w:p>
    <w:p w14:paraId="3E88F4AA">
      <w:pPr>
        <w:rPr>
          <w:rFonts w:hint="eastAsia"/>
        </w:rPr>
      </w:pPr>
      <w:r>
        <w:rPr>
          <w:rFonts w:hint="eastAsia"/>
        </w:rPr>
        <w:t>工业机器人高精度视觉标定与自适应控制参数技术秘密许可</w:t>
      </w:r>
    </w:p>
    <w:p w14:paraId="24305971">
      <w:pPr>
        <w:rPr>
          <w:rFonts w:hint="eastAsia"/>
        </w:rPr>
      </w:pPr>
    </w:p>
    <w:p w14:paraId="584C9FF6">
      <w:pPr>
        <w:rPr>
          <w:rFonts w:hint="eastAsia"/>
        </w:rPr>
      </w:pPr>
      <w:r>
        <w:rPr>
          <w:rFonts w:hint="eastAsia"/>
        </w:rPr>
        <w:t>被许可人（买方）：</w:t>
      </w:r>
    </w:p>
    <w:p w14:paraId="3C715235">
      <w:pPr>
        <w:rPr>
          <w:rFonts w:hint="eastAsia"/>
        </w:rPr>
      </w:pPr>
      <w:r>
        <w:rPr>
          <w:rFonts w:hint="eastAsia"/>
        </w:rPr>
        <w:t>上海华锐智能装备有限公司</w:t>
      </w:r>
    </w:p>
    <w:p w14:paraId="15D6D185">
      <w:pPr>
        <w:rPr>
          <w:rFonts w:hint="eastAsia"/>
        </w:rPr>
      </w:pPr>
    </w:p>
    <w:p w14:paraId="6E27E7AA">
      <w:pPr>
        <w:rPr>
          <w:rFonts w:hint="eastAsia"/>
        </w:rPr>
      </w:pPr>
      <w:r>
        <w:rPr>
          <w:rFonts w:hint="eastAsia"/>
        </w:rPr>
        <w:t>许可人（卖方）：</w:t>
      </w:r>
    </w:p>
    <w:p w14:paraId="0F1955AA">
      <w:pPr>
        <w:rPr>
          <w:rFonts w:hint="eastAsia"/>
        </w:rPr>
      </w:pPr>
      <w:r>
        <w:rPr>
          <w:rFonts w:hint="eastAsia"/>
        </w:rPr>
        <w:t>江苏大学</w:t>
      </w:r>
    </w:p>
    <w:p w14:paraId="75D713DF">
      <w:pPr>
        <w:rPr>
          <w:rFonts w:hint="eastAsia"/>
        </w:rPr>
      </w:pPr>
    </w:p>
    <w:p w14:paraId="5F85CE0C">
      <w:pPr>
        <w:rPr>
          <w:rFonts w:hint="eastAsia"/>
        </w:rPr>
      </w:pPr>
      <w:r>
        <w:rPr>
          <w:rFonts w:hint="eastAsia"/>
        </w:rPr>
        <w:t>签订时间：</w:t>
      </w:r>
    </w:p>
    <w:p w14:paraId="243EAAED">
      <w:pPr>
        <w:rPr>
          <w:rFonts w:hint="eastAsia"/>
        </w:rPr>
      </w:pPr>
      <w:r>
        <w:rPr>
          <w:rFonts w:hint="eastAsia"/>
        </w:rPr>
        <w:t>2026年9月5日</w:t>
      </w:r>
    </w:p>
    <w:p w14:paraId="4E9F69B2">
      <w:pPr>
        <w:rPr>
          <w:rFonts w:hint="eastAsia"/>
        </w:rPr>
      </w:pPr>
    </w:p>
    <w:p w14:paraId="5B919937">
      <w:pPr>
        <w:rPr>
          <w:rFonts w:hint="eastAsia"/>
        </w:rPr>
      </w:pPr>
      <w:r>
        <w:rPr>
          <w:rFonts w:hint="eastAsia"/>
        </w:rPr>
        <w:t>签订地点：</w:t>
      </w:r>
    </w:p>
    <w:p w14:paraId="5A7AFD2B">
      <w:pPr>
        <w:rPr>
          <w:rFonts w:hint="eastAsia"/>
        </w:rPr>
      </w:pPr>
      <w:r>
        <w:rPr>
          <w:rFonts w:hint="eastAsia"/>
        </w:rPr>
        <w:t>江苏省镇江市</w:t>
      </w:r>
    </w:p>
    <w:p w14:paraId="43592E64">
      <w:pPr>
        <w:rPr>
          <w:rFonts w:hint="eastAsia"/>
        </w:rPr>
      </w:pPr>
    </w:p>
    <w:p w14:paraId="7B4F23EB">
      <w:pPr>
        <w:rPr>
          <w:rFonts w:hint="eastAsia"/>
        </w:rPr>
      </w:pPr>
      <w:r>
        <w:rPr>
          <w:rFonts w:hint="eastAsia"/>
        </w:rPr>
        <w:t>有效期限：</w:t>
      </w:r>
    </w:p>
    <w:p w14:paraId="5EB149D7">
      <w:pPr>
        <w:rPr>
          <w:rFonts w:hint="eastAsia"/>
        </w:rPr>
      </w:pPr>
      <w:r>
        <w:rPr>
          <w:rFonts w:hint="eastAsia"/>
        </w:rPr>
        <w:t>2026年9月5日—2031年9月4日</w:t>
      </w:r>
    </w:p>
    <w:p w14:paraId="20915449">
      <w:pPr>
        <w:rPr>
          <w:rFonts w:hint="eastAsia"/>
        </w:rPr>
      </w:pPr>
    </w:p>
    <w:p w14:paraId="4ACAE8C8">
      <w:pPr>
        <w:rPr>
          <w:rFonts w:hint="eastAsia"/>
        </w:rPr>
      </w:pPr>
    </w:p>
    <w:p w14:paraId="09B83AFD">
      <w:pPr>
        <w:rPr>
          <w:rFonts w:hint="eastAsia"/>
        </w:rPr>
      </w:pPr>
      <w:r>
        <w:rPr>
          <w:rFonts w:hint="eastAsia"/>
        </w:rPr>
        <w:t>【买方信息】</w:t>
      </w:r>
    </w:p>
    <w:p w14:paraId="1BFB4B08">
      <w:pPr>
        <w:rPr>
          <w:rFonts w:hint="eastAsia"/>
        </w:rPr>
      </w:pPr>
    </w:p>
    <w:p w14:paraId="69C911D4">
      <w:pPr>
        <w:rPr>
          <w:rFonts w:hint="eastAsia"/>
        </w:rPr>
      </w:pPr>
      <w:r>
        <w:rPr>
          <w:rFonts w:hint="eastAsia"/>
        </w:rPr>
        <w:t>被许可人（买方）：</w:t>
      </w:r>
    </w:p>
    <w:p w14:paraId="36640A5F">
      <w:pPr>
        <w:rPr>
          <w:rFonts w:hint="eastAsia"/>
        </w:rPr>
      </w:pPr>
      <w:r>
        <w:rPr>
          <w:rFonts w:hint="eastAsia"/>
        </w:rPr>
        <w:t>上海华锐智能装备有限公司</w:t>
      </w:r>
    </w:p>
    <w:p w14:paraId="4E5FA2C5">
      <w:pPr>
        <w:rPr>
          <w:rFonts w:hint="eastAsia"/>
        </w:rPr>
      </w:pPr>
    </w:p>
    <w:p w14:paraId="3026C331">
      <w:pPr>
        <w:rPr>
          <w:rFonts w:hint="eastAsia"/>
        </w:rPr>
      </w:pPr>
      <w:r>
        <w:rPr>
          <w:rFonts w:hint="eastAsia"/>
        </w:rPr>
        <w:t>住所地：</w:t>
      </w:r>
    </w:p>
    <w:p w14:paraId="779E2CA0">
      <w:pPr>
        <w:rPr>
          <w:rFonts w:hint="eastAsia"/>
        </w:rPr>
      </w:pPr>
      <w:r>
        <w:rPr>
          <w:rFonts w:hint="eastAsia"/>
        </w:rPr>
        <w:t>上海市浦东新区张江高科技园区科苑路88号</w:t>
      </w:r>
    </w:p>
    <w:p w14:paraId="18C09E43">
      <w:pPr>
        <w:rPr>
          <w:rFonts w:hint="eastAsia"/>
        </w:rPr>
      </w:pPr>
    </w:p>
    <w:p w14:paraId="2CE9CEC4">
      <w:pPr>
        <w:rPr>
          <w:rFonts w:hint="eastAsia"/>
        </w:rPr>
      </w:pPr>
      <w:r>
        <w:rPr>
          <w:rFonts w:hint="eastAsia"/>
        </w:rPr>
        <w:t>法定代表人：</w:t>
      </w:r>
    </w:p>
    <w:p w14:paraId="3F013B69">
      <w:pPr>
        <w:rPr>
          <w:rFonts w:hint="eastAsia"/>
        </w:rPr>
      </w:pPr>
      <w:r>
        <w:rPr>
          <w:rFonts w:hint="eastAsia"/>
        </w:rPr>
        <w:t>陈志远</w:t>
      </w:r>
    </w:p>
    <w:p w14:paraId="51724BE4">
      <w:pPr>
        <w:rPr>
          <w:rFonts w:hint="eastAsia"/>
        </w:rPr>
      </w:pPr>
    </w:p>
    <w:p w14:paraId="5C92EB1D">
      <w:pPr>
        <w:rPr>
          <w:rFonts w:hint="eastAsia"/>
        </w:rPr>
      </w:pPr>
      <w:r>
        <w:rPr>
          <w:rFonts w:hint="eastAsia"/>
        </w:rPr>
        <w:t>项目联系人：</w:t>
      </w:r>
    </w:p>
    <w:p w14:paraId="19C6F9B4">
      <w:pPr>
        <w:rPr>
          <w:rFonts w:hint="eastAsia"/>
        </w:rPr>
      </w:pPr>
      <w:r>
        <w:rPr>
          <w:rFonts w:hint="eastAsia"/>
        </w:rPr>
        <w:t>李明</w:t>
      </w:r>
    </w:p>
    <w:p w14:paraId="043962D9">
      <w:pPr>
        <w:rPr>
          <w:rFonts w:hint="eastAsia"/>
        </w:rPr>
      </w:pPr>
    </w:p>
    <w:p w14:paraId="6E4499B2">
      <w:pPr>
        <w:rPr>
          <w:rFonts w:hint="eastAsia"/>
        </w:rPr>
      </w:pPr>
      <w:r>
        <w:rPr>
          <w:rFonts w:hint="eastAsia"/>
        </w:rPr>
        <w:t>通讯地址：</w:t>
      </w:r>
    </w:p>
    <w:p w14:paraId="1A5A3D69">
      <w:pPr>
        <w:rPr>
          <w:rFonts w:hint="eastAsia"/>
        </w:rPr>
      </w:pPr>
      <w:r>
        <w:rPr>
          <w:rFonts w:hint="eastAsia"/>
        </w:rPr>
        <w:t>上海市浦东新区张江高科技园区科苑路88号</w:t>
      </w:r>
    </w:p>
    <w:p w14:paraId="79FA9E9D">
      <w:pPr>
        <w:rPr>
          <w:rFonts w:hint="eastAsia"/>
        </w:rPr>
      </w:pPr>
    </w:p>
    <w:p w14:paraId="471AC992">
      <w:pPr>
        <w:rPr>
          <w:rFonts w:hint="eastAsia"/>
        </w:rPr>
      </w:pPr>
      <w:r>
        <w:rPr>
          <w:rFonts w:hint="eastAsia"/>
        </w:rPr>
        <w:t>邮编：</w:t>
      </w:r>
    </w:p>
    <w:p w14:paraId="7C50F38A">
      <w:pPr>
        <w:rPr>
          <w:rFonts w:hint="eastAsia"/>
        </w:rPr>
      </w:pPr>
      <w:r>
        <w:rPr>
          <w:rFonts w:hint="eastAsia"/>
        </w:rPr>
        <w:t>201203</w:t>
      </w:r>
    </w:p>
    <w:p w14:paraId="6B2FE133">
      <w:pPr>
        <w:rPr>
          <w:rFonts w:hint="eastAsia"/>
        </w:rPr>
      </w:pPr>
    </w:p>
    <w:p w14:paraId="56F71D14">
      <w:pPr>
        <w:rPr>
          <w:rFonts w:hint="eastAsia"/>
        </w:rPr>
      </w:pPr>
      <w:r>
        <w:rPr>
          <w:rFonts w:hint="eastAsia"/>
        </w:rPr>
        <w:t>电话：</w:t>
      </w:r>
    </w:p>
    <w:p w14:paraId="2D61ABC9">
      <w:pPr>
        <w:rPr>
          <w:rFonts w:hint="eastAsia"/>
        </w:rPr>
      </w:pPr>
      <w:r>
        <w:rPr>
          <w:rFonts w:hint="eastAsia"/>
        </w:rPr>
        <w:t>13800001234</w:t>
      </w:r>
    </w:p>
    <w:p w14:paraId="7C067F97">
      <w:pPr>
        <w:rPr>
          <w:rFonts w:hint="eastAsia"/>
        </w:rPr>
      </w:pPr>
    </w:p>
    <w:p w14:paraId="715826BF">
      <w:pPr>
        <w:rPr>
          <w:rFonts w:hint="eastAsia"/>
        </w:rPr>
      </w:pPr>
      <w:r>
        <w:rPr>
          <w:rFonts w:hint="eastAsia"/>
        </w:rPr>
        <w:t>电子信箱：</w:t>
      </w:r>
    </w:p>
    <w:p w14:paraId="5C0C00BC">
      <w:pPr>
        <w:rPr>
          <w:rFonts w:hint="eastAsia"/>
        </w:rPr>
      </w:pPr>
      <w:r>
        <w:rPr>
          <w:rFonts w:hint="eastAsia"/>
        </w:rPr>
        <w:t>liming@huarui-example.com</w:t>
      </w:r>
    </w:p>
    <w:p w14:paraId="63600DAF">
      <w:pPr>
        <w:rPr>
          <w:rFonts w:hint="eastAsia"/>
        </w:rPr>
      </w:pPr>
    </w:p>
    <w:p w14:paraId="059E27D6">
      <w:pPr>
        <w:rPr>
          <w:rFonts w:hint="eastAsia"/>
        </w:rPr>
      </w:pPr>
    </w:p>
    <w:p w14:paraId="6D9F85EE">
      <w:pPr>
        <w:rPr>
          <w:rFonts w:hint="eastAsia"/>
        </w:rPr>
      </w:pPr>
      <w:r>
        <w:rPr>
          <w:rFonts w:hint="eastAsia"/>
        </w:rPr>
        <w:t>【许可方式及技术秘密名称】</w:t>
      </w:r>
    </w:p>
    <w:p w14:paraId="45CAD4CC">
      <w:pPr>
        <w:rPr>
          <w:rFonts w:hint="eastAsia"/>
        </w:rPr>
      </w:pPr>
    </w:p>
    <w:p w14:paraId="05E83E09">
      <w:pPr>
        <w:rPr>
          <w:rFonts w:hint="eastAsia"/>
        </w:rPr>
      </w:pPr>
      <w:r>
        <w:rPr>
          <w:rFonts w:hint="eastAsia"/>
        </w:rPr>
        <w:t>许可方式：</w:t>
      </w:r>
    </w:p>
    <w:p w14:paraId="1BD2EF85">
      <w:pPr>
        <w:rPr>
          <w:rFonts w:hint="eastAsia"/>
        </w:rPr>
      </w:pPr>
      <w:r>
        <w:rPr>
          <w:rFonts w:hint="eastAsia"/>
        </w:rPr>
        <w:t>普通许可</w:t>
      </w:r>
    </w:p>
    <w:p w14:paraId="674C68F2">
      <w:pPr>
        <w:rPr>
          <w:rFonts w:hint="eastAsia"/>
        </w:rPr>
      </w:pPr>
    </w:p>
    <w:p w14:paraId="3B3801DA">
      <w:pPr>
        <w:rPr>
          <w:rFonts w:hint="eastAsia"/>
        </w:rPr>
      </w:pPr>
      <w:r>
        <w:rPr>
          <w:rFonts w:hint="eastAsia"/>
        </w:rPr>
        <w:t>技术秘密名称：</w:t>
      </w:r>
    </w:p>
    <w:p w14:paraId="34DB654F">
      <w:pPr>
        <w:rPr>
          <w:rFonts w:hint="eastAsia"/>
        </w:rPr>
      </w:pPr>
      <w:r>
        <w:rPr>
          <w:rFonts w:hint="eastAsia"/>
        </w:rPr>
        <w:t>工业机器人高精度视觉标定与自适应控制参数技术秘密</w:t>
      </w:r>
    </w:p>
    <w:p w14:paraId="38778C70">
      <w:pPr>
        <w:rPr>
          <w:rFonts w:hint="eastAsia"/>
        </w:rPr>
      </w:pPr>
    </w:p>
    <w:p w14:paraId="14076C1D">
      <w:pPr>
        <w:rPr>
          <w:rFonts w:hint="eastAsia"/>
        </w:rPr>
      </w:pPr>
    </w:p>
    <w:p w14:paraId="3EB6F405">
      <w:pPr>
        <w:rPr>
          <w:rFonts w:hint="eastAsia"/>
        </w:rPr>
      </w:pPr>
      <w:r>
        <w:rPr>
          <w:rFonts w:hint="eastAsia"/>
        </w:rPr>
        <w:t>第一条 技术秘密内容</w:t>
      </w:r>
    </w:p>
    <w:p w14:paraId="72CE0C7C">
      <w:pPr>
        <w:rPr>
          <w:rFonts w:hint="eastAsia"/>
        </w:rPr>
      </w:pPr>
    </w:p>
    <w:p w14:paraId="770CC140">
      <w:pPr>
        <w:rPr>
          <w:rFonts w:hint="eastAsia"/>
        </w:rPr>
      </w:pPr>
      <w:r>
        <w:rPr>
          <w:rFonts w:hint="eastAsia"/>
        </w:rPr>
        <w:t>1．技术秘密的内容：</w:t>
      </w:r>
    </w:p>
    <w:p w14:paraId="033B5A08">
      <w:pPr>
        <w:rPr>
          <w:rFonts w:hint="eastAsia"/>
        </w:rPr>
      </w:pPr>
    </w:p>
    <w:p w14:paraId="6F592AFD">
      <w:pPr>
        <w:rPr>
          <w:rFonts w:hint="eastAsia"/>
        </w:rPr>
      </w:pPr>
      <w:r>
        <w:rPr>
          <w:rFonts w:hint="eastAsia"/>
        </w:rPr>
        <w:t>包括尚未公开的工业机器人视觉坐标标定算法、相机与机器人坐标转换方法、自适应控制参数整定方法、误差补偿模型、核心算法源代码模块、参数配置文件以及相关工程实施经验和Know-how。</w:t>
      </w:r>
    </w:p>
    <w:p w14:paraId="69D65828">
      <w:pPr>
        <w:rPr>
          <w:rFonts w:hint="eastAsia"/>
        </w:rPr>
      </w:pPr>
    </w:p>
    <w:p w14:paraId="490FCBDA">
      <w:pPr>
        <w:rPr>
          <w:rFonts w:hint="eastAsia"/>
        </w:rPr>
      </w:pPr>
      <w:r>
        <w:rPr>
          <w:rFonts w:hint="eastAsia"/>
        </w:rPr>
        <w:t>上述技术内容未通过专利、论文、公开技术资料或其他公开渠道披露，卖方采取内部权限控制、文件加密和涉密人员限制等措施进行管理。</w:t>
      </w:r>
    </w:p>
    <w:p w14:paraId="038ADEB9">
      <w:pPr>
        <w:rPr>
          <w:rFonts w:hint="eastAsia"/>
        </w:rPr>
      </w:pPr>
    </w:p>
    <w:p w14:paraId="4C0A8790">
      <w:pPr>
        <w:rPr>
          <w:rFonts w:hint="eastAsia"/>
        </w:rPr>
      </w:pPr>
      <w:r>
        <w:rPr>
          <w:rFonts w:hint="eastAsia"/>
        </w:rPr>
        <w:t>2．技术指标和参数：</w:t>
      </w:r>
    </w:p>
    <w:p w14:paraId="3399314B">
      <w:pPr>
        <w:rPr>
          <w:rFonts w:hint="eastAsia"/>
        </w:rPr>
      </w:pPr>
    </w:p>
    <w:p w14:paraId="70DCD21D">
      <w:pPr>
        <w:rPr>
          <w:rFonts w:hint="eastAsia"/>
        </w:rPr>
      </w:pPr>
      <w:r>
        <w:rPr>
          <w:rFonts w:hint="eastAsia"/>
        </w:rPr>
        <w:t>机器人重复定位误差经视觉补偿后不高于±0.08mm；</w:t>
      </w:r>
    </w:p>
    <w:p w14:paraId="537EC69C">
      <w:pPr>
        <w:rPr>
          <w:rFonts w:hint="eastAsia"/>
        </w:rPr>
      </w:pPr>
      <w:r>
        <w:rPr>
          <w:rFonts w:hint="eastAsia"/>
        </w:rPr>
        <w:t>视觉坐标标定平均误差不高于0.05mm；</w:t>
      </w:r>
    </w:p>
    <w:p w14:paraId="0C7FD9AD">
      <w:pPr>
        <w:rPr>
          <w:rFonts w:hint="eastAsia"/>
        </w:rPr>
      </w:pPr>
      <w:r>
        <w:rPr>
          <w:rFonts w:hint="eastAsia"/>
        </w:rPr>
        <w:t>单次视觉定位计算时间不高于80ms；</w:t>
      </w:r>
    </w:p>
    <w:p w14:paraId="062FDB22">
      <w:pPr>
        <w:rPr>
          <w:rFonts w:hint="eastAsia"/>
        </w:rPr>
      </w:pPr>
      <w:r>
        <w:rPr>
          <w:rFonts w:hint="eastAsia"/>
        </w:rPr>
        <w:t>自适应控制参数调整周期不高于500ms。</w:t>
      </w:r>
    </w:p>
    <w:p w14:paraId="0242AFE2">
      <w:pPr>
        <w:rPr>
          <w:rFonts w:hint="eastAsia"/>
        </w:rPr>
      </w:pPr>
    </w:p>
    <w:p w14:paraId="3777F0AC">
      <w:pPr>
        <w:rPr>
          <w:rFonts w:hint="eastAsia"/>
        </w:rPr>
      </w:pPr>
      <w:r>
        <w:rPr>
          <w:rFonts w:hint="eastAsia"/>
        </w:rPr>
        <w:t>3．本技术秘密的工业化开发程度：</w:t>
      </w:r>
    </w:p>
    <w:p w14:paraId="2C9EAF88">
      <w:pPr>
        <w:rPr>
          <w:rFonts w:hint="eastAsia"/>
        </w:rPr>
      </w:pPr>
    </w:p>
    <w:p w14:paraId="35AE0453">
      <w:pPr>
        <w:rPr>
          <w:rFonts w:hint="eastAsia"/>
        </w:rPr>
      </w:pPr>
      <w:r>
        <w:rPr>
          <w:rFonts w:hint="eastAsia"/>
        </w:rPr>
        <w:t>已完成实验室验证及小批量工业机器人生产线验证，具备在工业视觉机器人控制系统中进行产业化应用的条件。</w:t>
      </w:r>
    </w:p>
    <w:p w14:paraId="391E07E6">
      <w:pPr>
        <w:rPr>
          <w:rFonts w:hint="eastAsia"/>
        </w:rPr>
      </w:pPr>
    </w:p>
    <w:p w14:paraId="0D40E2AE">
      <w:pPr>
        <w:rPr>
          <w:rFonts w:hint="eastAsia"/>
        </w:rPr>
      </w:pPr>
    </w:p>
    <w:p w14:paraId="6B0DC0FC">
      <w:pPr>
        <w:rPr>
          <w:rFonts w:hint="eastAsia"/>
        </w:rPr>
      </w:pPr>
      <w:r>
        <w:rPr>
          <w:rFonts w:hint="eastAsia"/>
        </w:rPr>
        <w:t>第二条 技术资料</w:t>
      </w:r>
    </w:p>
    <w:p w14:paraId="3E196613">
      <w:pPr>
        <w:rPr>
          <w:rFonts w:hint="eastAsia"/>
        </w:rPr>
      </w:pPr>
    </w:p>
    <w:p w14:paraId="7CE67A30">
      <w:pPr>
        <w:rPr>
          <w:rFonts w:hint="eastAsia"/>
        </w:rPr>
      </w:pPr>
      <w:r>
        <w:rPr>
          <w:rFonts w:hint="eastAsia"/>
        </w:rPr>
        <w:t>1．视觉标定算法技术说明书；</w:t>
      </w:r>
    </w:p>
    <w:p w14:paraId="333A6B63">
      <w:pPr>
        <w:rPr>
          <w:rFonts w:hint="eastAsia"/>
        </w:rPr>
      </w:pPr>
      <w:r>
        <w:rPr>
          <w:rFonts w:hint="eastAsia"/>
        </w:rPr>
        <w:t>2．核心算法源代码及编译说明；</w:t>
      </w:r>
    </w:p>
    <w:p w14:paraId="38F04139">
      <w:pPr>
        <w:rPr>
          <w:rFonts w:hint="eastAsia"/>
        </w:rPr>
      </w:pPr>
      <w:r>
        <w:rPr>
          <w:rFonts w:hint="eastAsia"/>
        </w:rPr>
        <w:t>3．自适应控制参数库及参数配置说明；</w:t>
      </w:r>
    </w:p>
    <w:p w14:paraId="3D6D67B6">
      <w:pPr>
        <w:rPr>
          <w:rFonts w:hint="eastAsia"/>
        </w:rPr>
      </w:pPr>
      <w:r>
        <w:rPr>
          <w:rFonts w:hint="eastAsia"/>
        </w:rPr>
        <w:t>4．系统集成、调试及故障排查手册。</w:t>
      </w:r>
    </w:p>
    <w:p w14:paraId="4DD73C3D">
      <w:pPr>
        <w:rPr>
          <w:rFonts w:hint="eastAsia"/>
        </w:rPr>
      </w:pPr>
    </w:p>
    <w:p w14:paraId="401A95C6">
      <w:pPr>
        <w:rPr>
          <w:rFonts w:hint="eastAsia"/>
        </w:rPr>
      </w:pPr>
    </w:p>
    <w:p w14:paraId="4A4A6DA0">
      <w:pPr>
        <w:rPr>
          <w:rFonts w:hint="eastAsia"/>
        </w:rPr>
      </w:pPr>
      <w:r>
        <w:rPr>
          <w:rFonts w:hint="eastAsia"/>
        </w:rPr>
        <w:t>第三条 技术资料提交</w:t>
      </w:r>
    </w:p>
    <w:p w14:paraId="2EBF9A57">
      <w:pPr>
        <w:rPr>
          <w:rFonts w:hint="eastAsia"/>
        </w:rPr>
      </w:pPr>
    </w:p>
    <w:p w14:paraId="7DD75D4E">
      <w:pPr>
        <w:rPr>
          <w:rFonts w:hint="eastAsia"/>
        </w:rPr>
      </w:pPr>
      <w:r>
        <w:rPr>
          <w:rFonts w:hint="eastAsia"/>
        </w:rPr>
        <w:t>1．提交时间：</w:t>
      </w:r>
    </w:p>
    <w:p w14:paraId="6E11B6FB">
      <w:pPr>
        <w:rPr>
          <w:rFonts w:hint="eastAsia"/>
        </w:rPr>
      </w:pPr>
      <w:r>
        <w:rPr>
          <w:rFonts w:hint="eastAsia"/>
        </w:rPr>
        <w:t>合同生效后15个工作日内。</w:t>
      </w:r>
    </w:p>
    <w:p w14:paraId="017157E9">
      <w:pPr>
        <w:rPr>
          <w:rFonts w:hint="eastAsia"/>
        </w:rPr>
      </w:pPr>
    </w:p>
    <w:p w14:paraId="40293C7A">
      <w:pPr>
        <w:rPr>
          <w:rFonts w:hint="eastAsia"/>
        </w:rPr>
      </w:pPr>
      <w:r>
        <w:rPr>
          <w:rFonts w:hint="eastAsia"/>
        </w:rPr>
        <w:t>2．提交地点：</w:t>
      </w:r>
    </w:p>
    <w:p w14:paraId="79D14FFF">
      <w:pPr>
        <w:rPr>
          <w:rFonts w:hint="eastAsia"/>
        </w:rPr>
      </w:pPr>
      <w:r>
        <w:rPr>
          <w:rFonts w:hint="eastAsia"/>
        </w:rPr>
        <w:t>上海华锐智能装备有限公司研发中心。</w:t>
      </w:r>
    </w:p>
    <w:p w14:paraId="36F0C2E5">
      <w:pPr>
        <w:rPr>
          <w:rFonts w:hint="eastAsia"/>
        </w:rPr>
      </w:pPr>
    </w:p>
    <w:p w14:paraId="487C6275">
      <w:pPr>
        <w:rPr>
          <w:rFonts w:hint="eastAsia"/>
        </w:rPr>
      </w:pPr>
      <w:r>
        <w:rPr>
          <w:rFonts w:hint="eastAsia"/>
        </w:rPr>
        <w:t>3．提交方式：</w:t>
      </w:r>
    </w:p>
    <w:p w14:paraId="76650F8B">
      <w:pPr>
        <w:rPr>
          <w:rFonts w:hint="eastAsia"/>
        </w:rPr>
      </w:pPr>
      <w:r>
        <w:rPr>
          <w:rFonts w:hint="eastAsia"/>
        </w:rPr>
        <w:t>采用加密电子文件交付，并同时提供一套纸质技术说明文件，双方签署《技术资料交接确认单》。</w:t>
      </w:r>
    </w:p>
    <w:p w14:paraId="1F02FE1F">
      <w:pPr>
        <w:rPr>
          <w:rFonts w:hint="eastAsia"/>
        </w:rPr>
      </w:pPr>
    </w:p>
    <w:p w14:paraId="38DC418F">
      <w:pPr>
        <w:rPr>
          <w:rFonts w:hint="eastAsia"/>
        </w:rPr>
      </w:pPr>
    </w:p>
    <w:p w14:paraId="47CD3A4C">
      <w:pPr>
        <w:rPr>
          <w:rFonts w:hint="eastAsia"/>
        </w:rPr>
      </w:pPr>
      <w:r>
        <w:rPr>
          <w:rFonts w:hint="eastAsia"/>
        </w:rPr>
        <w:t>第四条 卖方既有实施和许可情况</w:t>
      </w:r>
    </w:p>
    <w:p w14:paraId="06DCC77B">
      <w:pPr>
        <w:rPr>
          <w:rFonts w:hint="eastAsia"/>
        </w:rPr>
      </w:pPr>
    </w:p>
    <w:p w14:paraId="5EB7A973">
      <w:pPr>
        <w:rPr>
          <w:rFonts w:hint="eastAsia"/>
        </w:rPr>
      </w:pPr>
      <w:r>
        <w:rPr>
          <w:rFonts w:hint="eastAsia"/>
        </w:rPr>
        <w:t>1．卖方实施本项技术秘密的状况：</w:t>
      </w:r>
    </w:p>
    <w:p w14:paraId="20DC5721">
      <w:pPr>
        <w:rPr>
          <w:rFonts w:hint="eastAsia"/>
        </w:rPr>
      </w:pPr>
    </w:p>
    <w:p w14:paraId="1C0E748B">
      <w:pPr>
        <w:rPr>
          <w:rFonts w:hint="eastAsia"/>
        </w:rPr>
      </w:pPr>
      <w:r>
        <w:rPr>
          <w:rFonts w:hint="eastAsia"/>
        </w:rPr>
        <w:t>卖方自2024年3月起在江苏大学智能装备实验室及合作测试生产线上进行技术验证和内部研发使用，目前未自行进行大规模商业化生产。</w:t>
      </w:r>
    </w:p>
    <w:p w14:paraId="436E6913">
      <w:pPr>
        <w:rPr>
          <w:rFonts w:hint="eastAsia"/>
        </w:rPr>
      </w:pPr>
    </w:p>
    <w:p w14:paraId="49F38F95">
      <w:pPr>
        <w:rPr>
          <w:rFonts w:hint="eastAsia"/>
        </w:rPr>
      </w:pPr>
      <w:r>
        <w:rPr>
          <w:rFonts w:hint="eastAsia"/>
        </w:rPr>
        <w:t>2．卖方许可他人使用本项技术秘密的状况：</w:t>
      </w:r>
    </w:p>
    <w:p w14:paraId="60E5493B">
      <w:pPr>
        <w:rPr>
          <w:rFonts w:hint="eastAsia"/>
        </w:rPr>
      </w:pPr>
    </w:p>
    <w:p w14:paraId="15838E27">
      <w:pPr>
        <w:rPr>
          <w:rFonts w:hint="eastAsia"/>
        </w:rPr>
      </w:pPr>
      <w:r>
        <w:rPr>
          <w:rFonts w:hint="eastAsia"/>
        </w:rPr>
        <w:t>截至本合同签订日，卖方曾向南京智控机器人有限公司授予普通实施许可，许可期限至2028年12月31日，许可地域为江苏省。</w:t>
      </w:r>
    </w:p>
    <w:p w14:paraId="79B51195">
      <w:pPr>
        <w:rPr>
          <w:rFonts w:hint="eastAsia"/>
        </w:rPr>
      </w:pPr>
    </w:p>
    <w:p w14:paraId="2D44AC84">
      <w:pPr>
        <w:rPr>
          <w:rFonts w:hint="eastAsia"/>
        </w:rPr>
      </w:pPr>
    </w:p>
    <w:p w14:paraId="0EAB9AF3">
      <w:pPr>
        <w:rPr>
          <w:rFonts w:hint="eastAsia"/>
        </w:rPr>
      </w:pPr>
      <w:r>
        <w:rPr>
          <w:rFonts w:hint="eastAsia"/>
        </w:rPr>
        <w:t>第五条 实施范围、方式和期限</w:t>
      </w:r>
    </w:p>
    <w:p w14:paraId="440A60CF">
      <w:pPr>
        <w:rPr>
          <w:rFonts w:hint="eastAsia"/>
        </w:rPr>
      </w:pPr>
    </w:p>
    <w:p w14:paraId="0D2D0777">
      <w:pPr>
        <w:rPr>
          <w:rFonts w:hint="eastAsia"/>
        </w:rPr>
      </w:pPr>
      <w:r>
        <w:rPr>
          <w:rFonts w:hint="eastAsia"/>
        </w:rPr>
        <w:t>1．实施范围：</w:t>
      </w:r>
    </w:p>
    <w:p w14:paraId="74D868E8">
      <w:pPr>
        <w:rPr>
          <w:rFonts w:hint="eastAsia"/>
        </w:rPr>
      </w:pPr>
    </w:p>
    <w:p w14:paraId="310EA5A0">
      <w:pPr>
        <w:rPr>
          <w:rFonts w:hint="eastAsia"/>
        </w:rPr>
      </w:pPr>
      <w:r>
        <w:rPr>
          <w:rFonts w:hint="eastAsia"/>
        </w:rPr>
        <w:t>买方仅可在中华人民共和国大陆地区，将本项技术秘密用于HV-R600系列工业视觉机器人控制系统的研发、生产和销售。</w:t>
      </w:r>
    </w:p>
    <w:p w14:paraId="39C123D9">
      <w:pPr>
        <w:rPr>
          <w:rFonts w:hint="eastAsia"/>
        </w:rPr>
      </w:pPr>
    </w:p>
    <w:p w14:paraId="1AF32974">
      <w:pPr>
        <w:rPr>
          <w:rFonts w:hint="eastAsia"/>
        </w:rPr>
      </w:pPr>
      <w:r>
        <w:rPr>
          <w:rFonts w:hint="eastAsia"/>
        </w:rPr>
        <w:t>2．实施方式：</w:t>
      </w:r>
    </w:p>
    <w:p w14:paraId="4591539A">
      <w:pPr>
        <w:rPr>
          <w:rFonts w:hint="eastAsia"/>
        </w:rPr>
      </w:pPr>
    </w:p>
    <w:p w14:paraId="5F709FA5">
      <w:pPr>
        <w:rPr>
          <w:rFonts w:hint="eastAsia"/>
        </w:rPr>
      </w:pPr>
      <w:r>
        <w:rPr>
          <w:rFonts w:hint="eastAsia"/>
        </w:rPr>
        <w:t>买方可以为生产合同产品之目的复制、编译和使用相关技术资料及源代码。</w:t>
      </w:r>
    </w:p>
    <w:p w14:paraId="7412424F">
      <w:pPr>
        <w:rPr>
          <w:rFonts w:hint="eastAsia"/>
        </w:rPr>
      </w:pPr>
    </w:p>
    <w:p w14:paraId="2D7F0E08">
      <w:pPr>
        <w:rPr>
          <w:rFonts w:hint="eastAsia"/>
        </w:rPr>
      </w:pPr>
      <w:r>
        <w:rPr>
          <w:rFonts w:hint="eastAsia"/>
        </w:rPr>
        <w:t>未经卖方书面同意，买方不得向第三方转让、许可或以其他方式提供本项技术秘密。</w:t>
      </w:r>
    </w:p>
    <w:p w14:paraId="43FB23D8">
      <w:pPr>
        <w:rPr>
          <w:rFonts w:hint="eastAsia"/>
        </w:rPr>
      </w:pPr>
    </w:p>
    <w:p w14:paraId="168485B6">
      <w:pPr>
        <w:rPr>
          <w:rFonts w:hint="eastAsia"/>
        </w:rPr>
      </w:pPr>
      <w:r>
        <w:rPr>
          <w:rFonts w:hint="eastAsia"/>
        </w:rPr>
        <w:t>3．实施期限：</w:t>
      </w:r>
    </w:p>
    <w:p w14:paraId="77E3FDB6">
      <w:pPr>
        <w:rPr>
          <w:rFonts w:hint="eastAsia"/>
        </w:rPr>
      </w:pPr>
    </w:p>
    <w:p w14:paraId="46B9704E">
      <w:pPr>
        <w:rPr>
          <w:rFonts w:hint="eastAsia"/>
        </w:rPr>
      </w:pPr>
      <w:r>
        <w:rPr>
          <w:rFonts w:hint="eastAsia"/>
        </w:rPr>
        <w:t>2026年9月5日至2031年9月4日。</w:t>
      </w:r>
    </w:p>
    <w:p w14:paraId="57A5F198">
      <w:pPr>
        <w:rPr>
          <w:rFonts w:hint="eastAsia"/>
        </w:rPr>
      </w:pPr>
    </w:p>
    <w:p w14:paraId="136D8171">
      <w:pPr>
        <w:rPr>
          <w:rFonts w:hint="eastAsia"/>
        </w:rPr>
      </w:pPr>
    </w:p>
    <w:p w14:paraId="4B797C85">
      <w:pPr>
        <w:rPr>
          <w:rFonts w:hint="eastAsia"/>
        </w:rPr>
      </w:pPr>
      <w:r>
        <w:rPr>
          <w:rFonts w:hint="eastAsia"/>
        </w:rPr>
        <w:t>第六条 第三方权利</w:t>
      </w:r>
    </w:p>
    <w:p w14:paraId="001290A4">
      <w:pPr>
        <w:rPr>
          <w:rFonts w:hint="eastAsia"/>
        </w:rPr>
      </w:pPr>
    </w:p>
    <w:p w14:paraId="5344C019">
      <w:pPr>
        <w:rPr>
          <w:rFonts w:hint="eastAsia"/>
        </w:rPr>
      </w:pPr>
      <w:r>
        <w:rPr>
          <w:rFonts w:hint="eastAsia"/>
        </w:rPr>
        <w:t>如发生第三人指控买方按照本合同约定实施技术秘密侵犯其合法权利的，买方应在收到相关通知后5个工作日内通知卖方。</w:t>
      </w:r>
    </w:p>
    <w:p w14:paraId="2DEEC5A8">
      <w:pPr>
        <w:rPr>
          <w:rFonts w:hint="eastAsia"/>
        </w:rPr>
      </w:pPr>
    </w:p>
    <w:p w14:paraId="75408F01">
      <w:pPr>
        <w:rPr>
          <w:rFonts w:hint="eastAsia"/>
        </w:rPr>
      </w:pPr>
      <w:r>
        <w:rPr>
          <w:rFonts w:hint="eastAsia"/>
        </w:rPr>
        <w:t>卖方负责与第三方进行交涉并承担由此产生的合理法律费用和依法应承担的赔偿责任。</w:t>
      </w:r>
    </w:p>
    <w:p w14:paraId="3F04431C">
      <w:pPr>
        <w:rPr>
          <w:rFonts w:hint="eastAsia"/>
        </w:rPr>
      </w:pPr>
    </w:p>
    <w:p w14:paraId="6D119E09">
      <w:pPr>
        <w:rPr>
          <w:rFonts w:hint="eastAsia"/>
        </w:rPr>
      </w:pPr>
      <w:r>
        <w:rPr>
          <w:rFonts w:hint="eastAsia"/>
        </w:rPr>
        <w:t>双方进行和解时应事先协商。</w:t>
      </w:r>
    </w:p>
    <w:p w14:paraId="5D274D76">
      <w:pPr>
        <w:rPr>
          <w:rFonts w:hint="eastAsia"/>
        </w:rPr>
      </w:pPr>
    </w:p>
    <w:p w14:paraId="0DC9C3C0">
      <w:pPr>
        <w:rPr>
          <w:rFonts w:hint="eastAsia"/>
        </w:rPr>
      </w:pPr>
    </w:p>
    <w:p w14:paraId="61EA6898">
      <w:pPr>
        <w:rPr>
          <w:rFonts w:hint="eastAsia"/>
        </w:rPr>
      </w:pPr>
      <w:r>
        <w:rPr>
          <w:rFonts w:hint="eastAsia"/>
        </w:rPr>
        <w:t>第七条 技术秘密公开</w:t>
      </w:r>
    </w:p>
    <w:p w14:paraId="29AA2E14">
      <w:pPr>
        <w:rPr>
          <w:rFonts w:hint="eastAsia"/>
        </w:rPr>
      </w:pPr>
    </w:p>
    <w:p w14:paraId="0C361A74">
      <w:pPr>
        <w:rPr>
          <w:rFonts w:hint="eastAsia"/>
        </w:rPr>
      </w:pPr>
      <w:r>
        <w:rPr>
          <w:rFonts w:hint="eastAsia"/>
        </w:rPr>
        <w:t>通知期限：</w:t>
      </w:r>
    </w:p>
    <w:p w14:paraId="0E329862">
      <w:pPr>
        <w:rPr>
          <w:rFonts w:hint="eastAsia"/>
        </w:rPr>
      </w:pPr>
      <w:r>
        <w:rPr>
          <w:rFonts w:hint="eastAsia"/>
        </w:rPr>
        <w:t>10日</w:t>
      </w:r>
    </w:p>
    <w:p w14:paraId="562CE381">
      <w:pPr>
        <w:rPr>
          <w:rFonts w:hint="eastAsia"/>
        </w:rPr>
      </w:pPr>
    </w:p>
    <w:p w14:paraId="0BAC2975">
      <w:pPr>
        <w:rPr>
          <w:rFonts w:hint="eastAsia"/>
        </w:rPr>
      </w:pPr>
      <w:r>
        <w:rPr>
          <w:rFonts w:hint="eastAsia"/>
        </w:rPr>
        <w:t>具体赔偿方式：</w:t>
      </w:r>
    </w:p>
    <w:p w14:paraId="5D31C7B1">
      <w:pPr>
        <w:rPr>
          <w:rFonts w:hint="eastAsia"/>
        </w:rPr>
      </w:pPr>
    </w:p>
    <w:p w14:paraId="6F566AF4">
      <w:pPr>
        <w:rPr>
          <w:rFonts w:hint="eastAsia"/>
        </w:rPr>
      </w:pPr>
      <w:r>
        <w:rPr>
          <w:rFonts w:hint="eastAsia"/>
        </w:rPr>
        <w:t>未履行通知义务的一方应赔偿因此给另一方造成的可证明直接经济损失。</w:t>
      </w:r>
    </w:p>
    <w:p w14:paraId="65BE5824">
      <w:pPr>
        <w:rPr>
          <w:rFonts w:hint="eastAsia"/>
        </w:rPr>
      </w:pPr>
    </w:p>
    <w:p w14:paraId="5375D067">
      <w:pPr>
        <w:rPr>
          <w:rFonts w:hint="eastAsia"/>
        </w:rPr>
      </w:pPr>
    </w:p>
    <w:p w14:paraId="4E0BD194">
      <w:pPr>
        <w:rPr>
          <w:rFonts w:hint="eastAsia"/>
        </w:rPr>
      </w:pPr>
      <w:r>
        <w:rPr>
          <w:rFonts w:hint="eastAsia"/>
        </w:rPr>
        <w:t>第八条 保密义务</w:t>
      </w:r>
    </w:p>
    <w:p w14:paraId="3882138A">
      <w:pPr>
        <w:rPr>
          <w:rFonts w:hint="eastAsia"/>
        </w:rPr>
      </w:pPr>
    </w:p>
    <w:p w14:paraId="74869A4F">
      <w:pPr>
        <w:rPr>
          <w:rFonts w:hint="eastAsia"/>
        </w:rPr>
      </w:pPr>
      <w:r>
        <w:rPr>
          <w:rFonts w:hint="eastAsia"/>
        </w:rPr>
        <w:t>买方：</w:t>
      </w:r>
    </w:p>
    <w:p w14:paraId="46F1C9A0">
      <w:pPr>
        <w:rPr>
          <w:rFonts w:hint="eastAsia"/>
        </w:rPr>
      </w:pPr>
    </w:p>
    <w:p w14:paraId="07CAA174">
      <w:pPr>
        <w:rPr>
          <w:rFonts w:hint="eastAsia"/>
        </w:rPr>
      </w:pPr>
      <w:r>
        <w:rPr>
          <w:rFonts w:hint="eastAsia"/>
        </w:rPr>
        <w:t>1．保密内容：</w:t>
      </w:r>
    </w:p>
    <w:p w14:paraId="6978ABAA">
      <w:pPr>
        <w:rPr>
          <w:rFonts w:hint="eastAsia"/>
        </w:rPr>
      </w:pPr>
    </w:p>
    <w:p w14:paraId="38EE81F1">
      <w:pPr>
        <w:rPr>
          <w:rFonts w:hint="eastAsia"/>
        </w:rPr>
      </w:pPr>
      <w:r>
        <w:rPr>
          <w:rFonts w:hint="eastAsia"/>
        </w:rPr>
        <w:t>包括卖方提供的核心算法源代码、视觉标定算法、控制参数库、设计文件、技术说明、测试数据及其他明确标注或者依其性质应当认定为保密的信息。</w:t>
      </w:r>
    </w:p>
    <w:p w14:paraId="54552DCA">
      <w:pPr>
        <w:rPr>
          <w:rFonts w:hint="eastAsia"/>
        </w:rPr>
      </w:pPr>
    </w:p>
    <w:p w14:paraId="609101D1">
      <w:pPr>
        <w:rPr>
          <w:rFonts w:hint="eastAsia"/>
        </w:rPr>
      </w:pPr>
      <w:r>
        <w:rPr>
          <w:rFonts w:hint="eastAsia"/>
        </w:rPr>
        <w:t>2．涉密人员范围：</w:t>
      </w:r>
    </w:p>
    <w:p w14:paraId="0DC429FE">
      <w:pPr>
        <w:rPr>
          <w:rFonts w:hint="eastAsia"/>
        </w:rPr>
      </w:pPr>
    </w:p>
    <w:p w14:paraId="32180E3A">
      <w:pPr>
        <w:rPr>
          <w:rFonts w:hint="eastAsia"/>
        </w:rPr>
      </w:pPr>
      <w:r>
        <w:rPr>
          <w:rFonts w:hint="eastAsia"/>
        </w:rPr>
        <w:t>仅限直接参与本项目研发、测试、生产及技术管理且确有知悉必要的员工。</w:t>
      </w:r>
    </w:p>
    <w:p w14:paraId="3D88BB2E">
      <w:pPr>
        <w:rPr>
          <w:rFonts w:hint="eastAsia"/>
        </w:rPr>
      </w:pPr>
    </w:p>
    <w:p w14:paraId="68C2B879">
      <w:pPr>
        <w:rPr>
          <w:rFonts w:hint="eastAsia"/>
        </w:rPr>
      </w:pPr>
      <w:r>
        <w:rPr>
          <w:rFonts w:hint="eastAsia"/>
        </w:rPr>
        <w:t>3．保密期限：</w:t>
      </w:r>
    </w:p>
    <w:p w14:paraId="26C9C185">
      <w:pPr>
        <w:rPr>
          <w:rFonts w:hint="eastAsia"/>
        </w:rPr>
      </w:pPr>
    </w:p>
    <w:p w14:paraId="24069D9E">
      <w:pPr>
        <w:rPr>
          <w:rFonts w:hint="eastAsia"/>
        </w:rPr>
      </w:pPr>
      <w:r>
        <w:rPr>
          <w:rFonts w:hint="eastAsia"/>
        </w:rPr>
        <w:t>自首次接触相关保密信息之日起至本合同终止后5年。</w:t>
      </w:r>
    </w:p>
    <w:p w14:paraId="35AB5D40">
      <w:pPr>
        <w:rPr>
          <w:rFonts w:hint="eastAsia"/>
        </w:rPr>
      </w:pPr>
    </w:p>
    <w:p w14:paraId="74EBBA0F">
      <w:pPr>
        <w:rPr>
          <w:rFonts w:hint="eastAsia"/>
        </w:rPr>
      </w:pPr>
      <w:r>
        <w:rPr>
          <w:rFonts w:hint="eastAsia"/>
        </w:rPr>
        <w:t>4．泄密责任：</w:t>
      </w:r>
    </w:p>
    <w:p w14:paraId="70135951">
      <w:pPr>
        <w:rPr>
          <w:rFonts w:hint="eastAsia"/>
        </w:rPr>
      </w:pPr>
    </w:p>
    <w:p w14:paraId="0C07E6A8">
      <w:pPr>
        <w:rPr>
          <w:rFonts w:hint="eastAsia"/>
        </w:rPr>
      </w:pPr>
      <w:r>
        <w:rPr>
          <w:rFonts w:hint="eastAsia"/>
        </w:rPr>
        <w:t>买方未经授权披露或者超出本合同目的使用保密信息的，应立即停止使用和披露，并采取合理措施防止信息进一步扩散；给卖方造成损失的，应承担相应赔偿责任。</w:t>
      </w:r>
    </w:p>
    <w:p w14:paraId="0F90DB18">
      <w:pPr>
        <w:rPr>
          <w:rFonts w:hint="eastAsia"/>
        </w:rPr>
      </w:pPr>
    </w:p>
    <w:p w14:paraId="4FD81E3E">
      <w:pPr>
        <w:rPr>
          <w:rFonts w:hint="eastAsia"/>
        </w:rPr>
      </w:pPr>
    </w:p>
    <w:p w14:paraId="0F26AB8F">
      <w:pPr>
        <w:rPr>
          <w:rFonts w:hint="eastAsia"/>
        </w:rPr>
      </w:pPr>
      <w:r>
        <w:rPr>
          <w:rFonts w:hint="eastAsia"/>
        </w:rPr>
        <w:t>卖方：</w:t>
      </w:r>
    </w:p>
    <w:p w14:paraId="2E8CACE5">
      <w:pPr>
        <w:rPr>
          <w:rFonts w:hint="eastAsia"/>
        </w:rPr>
      </w:pPr>
    </w:p>
    <w:p w14:paraId="0B659A1E">
      <w:pPr>
        <w:rPr>
          <w:rFonts w:hint="eastAsia"/>
        </w:rPr>
      </w:pPr>
      <w:r>
        <w:rPr>
          <w:rFonts w:hint="eastAsia"/>
        </w:rPr>
        <w:t>1．保密内容：</w:t>
      </w:r>
    </w:p>
    <w:p w14:paraId="6E7F53C4">
      <w:pPr>
        <w:rPr>
          <w:rFonts w:hint="eastAsia"/>
        </w:rPr>
      </w:pPr>
    </w:p>
    <w:p w14:paraId="3ED17EE7">
      <w:pPr>
        <w:rPr>
          <w:rFonts w:hint="eastAsia"/>
        </w:rPr>
      </w:pPr>
      <w:r>
        <w:rPr>
          <w:rFonts w:hint="eastAsia"/>
        </w:rPr>
        <w:t>买方在实施本项目过程中向卖方提供的产品设计、生产数据、客户信息、销售数据、价格信息及其他非公开经营信息。</w:t>
      </w:r>
    </w:p>
    <w:p w14:paraId="341C5265">
      <w:pPr>
        <w:rPr>
          <w:rFonts w:hint="eastAsia"/>
        </w:rPr>
      </w:pPr>
    </w:p>
    <w:p w14:paraId="0AE9E479">
      <w:pPr>
        <w:rPr>
          <w:rFonts w:hint="eastAsia"/>
        </w:rPr>
      </w:pPr>
      <w:r>
        <w:rPr>
          <w:rFonts w:hint="eastAsia"/>
        </w:rPr>
        <w:t>2．涉密人员范围：</w:t>
      </w:r>
    </w:p>
    <w:p w14:paraId="0ADA6E96">
      <w:pPr>
        <w:rPr>
          <w:rFonts w:hint="eastAsia"/>
        </w:rPr>
      </w:pPr>
    </w:p>
    <w:p w14:paraId="1212BD41">
      <w:pPr>
        <w:rPr>
          <w:rFonts w:hint="eastAsia"/>
        </w:rPr>
      </w:pPr>
      <w:r>
        <w:rPr>
          <w:rFonts w:hint="eastAsia"/>
        </w:rPr>
        <w:t>卖方直接参与本项目技术服务、指导、验收以及合同管理的人员。</w:t>
      </w:r>
    </w:p>
    <w:p w14:paraId="5B3D09EB">
      <w:pPr>
        <w:rPr>
          <w:rFonts w:hint="eastAsia"/>
        </w:rPr>
      </w:pPr>
    </w:p>
    <w:p w14:paraId="3C088DB5">
      <w:pPr>
        <w:rPr>
          <w:rFonts w:hint="eastAsia"/>
        </w:rPr>
      </w:pPr>
      <w:r>
        <w:rPr>
          <w:rFonts w:hint="eastAsia"/>
        </w:rPr>
        <w:t>3．保密期限：</w:t>
      </w:r>
    </w:p>
    <w:p w14:paraId="68A695F0">
      <w:pPr>
        <w:rPr>
          <w:rFonts w:hint="eastAsia"/>
        </w:rPr>
      </w:pPr>
    </w:p>
    <w:p w14:paraId="7D1CC41C">
      <w:pPr>
        <w:rPr>
          <w:rFonts w:hint="eastAsia"/>
        </w:rPr>
      </w:pPr>
      <w:r>
        <w:rPr>
          <w:rFonts w:hint="eastAsia"/>
        </w:rPr>
        <w:t>自首次接触相关保密信息之日起至本合同终止后3年。</w:t>
      </w:r>
    </w:p>
    <w:p w14:paraId="42432F21">
      <w:pPr>
        <w:rPr>
          <w:rFonts w:hint="eastAsia"/>
        </w:rPr>
      </w:pPr>
    </w:p>
    <w:p w14:paraId="79A711FE">
      <w:pPr>
        <w:rPr>
          <w:rFonts w:hint="eastAsia"/>
        </w:rPr>
      </w:pPr>
      <w:r>
        <w:rPr>
          <w:rFonts w:hint="eastAsia"/>
        </w:rPr>
        <w:t>4．泄密责任：</w:t>
      </w:r>
    </w:p>
    <w:p w14:paraId="204C3008">
      <w:pPr>
        <w:rPr>
          <w:rFonts w:hint="eastAsia"/>
        </w:rPr>
      </w:pPr>
    </w:p>
    <w:p w14:paraId="5C11ACCE">
      <w:pPr>
        <w:rPr>
          <w:rFonts w:hint="eastAsia"/>
        </w:rPr>
      </w:pPr>
      <w:r>
        <w:rPr>
          <w:rFonts w:hint="eastAsia"/>
        </w:rPr>
        <w:t>卖方违反保密义务的，应立即停止披露和使用相关信息，并赔偿因此给买方造成的可证明损失。</w:t>
      </w:r>
    </w:p>
    <w:p w14:paraId="7996AF41">
      <w:pPr>
        <w:rPr>
          <w:rFonts w:hint="eastAsia"/>
        </w:rPr>
      </w:pPr>
    </w:p>
    <w:p w14:paraId="1F65BF16">
      <w:pPr>
        <w:rPr>
          <w:rFonts w:hint="eastAsia"/>
        </w:rPr>
      </w:pPr>
    </w:p>
    <w:p w14:paraId="150763A6">
      <w:pPr>
        <w:rPr>
          <w:rFonts w:hint="eastAsia"/>
        </w:rPr>
      </w:pPr>
      <w:r>
        <w:rPr>
          <w:rFonts w:hint="eastAsia"/>
        </w:rPr>
        <w:t>第九条 技术秘密申请专利或公开</w:t>
      </w:r>
    </w:p>
    <w:p w14:paraId="49B925D2">
      <w:pPr>
        <w:rPr>
          <w:rFonts w:hint="eastAsia"/>
        </w:rPr>
      </w:pPr>
    </w:p>
    <w:p w14:paraId="6929F235">
      <w:pPr>
        <w:rPr>
          <w:rFonts w:hint="eastAsia"/>
        </w:rPr>
      </w:pPr>
      <w:r>
        <w:rPr>
          <w:rFonts w:hint="eastAsia"/>
        </w:rPr>
        <w:t>按合同模板原条款执行。</w:t>
      </w:r>
    </w:p>
    <w:p w14:paraId="2B619FBE">
      <w:pPr>
        <w:rPr>
          <w:rFonts w:hint="eastAsia"/>
        </w:rPr>
      </w:pPr>
    </w:p>
    <w:p w14:paraId="2DB3B48A">
      <w:pPr>
        <w:rPr>
          <w:rFonts w:hint="eastAsia"/>
        </w:rPr>
      </w:pPr>
    </w:p>
    <w:p w14:paraId="62BC9A68">
      <w:pPr>
        <w:rPr>
          <w:rFonts w:hint="eastAsia"/>
        </w:rPr>
      </w:pPr>
      <w:r>
        <w:rPr>
          <w:rFonts w:hint="eastAsia"/>
        </w:rPr>
        <w:t>第十条 技术服务和指导</w:t>
      </w:r>
    </w:p>
    <w:p w14:paraId="6D574839">
      <w:pPr>
        <w:rPr>
          <w:rFonts w:hint="eastAsia"/>
        </w:rPr>
      </w:pPr>
    </w:p>
    <w:p w14:paraId="15A001F4">
      <w:pPr>
        <w:rPr>
          <w:rFonts w:hint="eastAsia"/>
        </w:rPr>
      </w:pPr>
      <w:r>
        <w:rPr>
          <w:rFonts w:hint="eastAsia"/>
        </w:rPr>
        <w:t>1．技术服务和技术指导的内容：</w:t>
      </w:r>
    </w:p>
    <w:p w14:paraId="3B2A62EC">
      <w:pPr>
        <w:rPr>
          <w:rFonts w:hint="eastAsia"/>
        </w:rPr>
      </w:pPr>
    </w:p>
    <w:p w14:paraId="29871FA6">
      <w:pPr>
        <w:rPr>
          <w:rFonts w:hint="eastAsia"/>
        </w:rPr>
      </w:pPr>
      <w:r>
        <w:rPr>
          <w:rFonts w:hint="eastAsia"/>
        </w:rPr>
        <w:t>协助完成算法部署、参数配置、系统集成、首次设备调试以及研发人员技术培训。</w:t>
      </w:r>
    </w:p>
    <w:p w14:paraId="4DC4CE77">
      <w:pPr>
        <w:rPr>
          <w:rFonts w:hint="eastAsia"/>
        </w:rPr>
      </w:pPr>
    </w:p>
    <w:p w14:paraId="4D2A885C">
      <w:pPr>
        <w:rPr>
          <w:rFonts w:hint="eastAsia"/>
        </w:rPr>
      </w:pPr>
      <w:r>
        <w:rPr>
          <w:rFonts w:hint="eastAsia"/>
        </w:rPr>
        <w:t>2．技术服务和技术指导的方式：</w:t>
      </w:r>
    </w:p>
    <w:p w14:paraId="0E3A4002">
      <w:pPr>
        <w:rPr>
          <w:rFonts w:hint="eastAsia"/>
        </w:rPr>
      </w:pPr>
    </w:p>
    <w:p w14:paraId="1867BB47">
      <w:pPr>
        <w:rPr>
          <w:rFonts w:hint="eastAsia"/>
        </w:rPr>
      </w:pPr>
      <w:r>
        <w:rPr>
          <w:rFonts w:hint="eastAsia"/>
        </w:rPr>
        <w:t>远程技术支持与现场技术指导相结合；首次系统部署由卖方安排技术人员提供现场指导。</w:t>
      </w:r>
    </w:p>
    <w:p w14:paraId="7650A3E7">
      <w:pPr>
        <w:rPr>
          <w:rFonts w:hint="eastAsia"/>
        </w:rPr>
      </w:pPr>
    </w:p>
    <w:p w14:paraId="57708B69">
      <w:pPr>
        <w:rPr>
          <w:rFonts w:hint="eastAsia"/>
        </w:rPr>
      </w:pPr>
    </w:p>
    <w:p w14:paraId="1489A783">
      <w:pPr>
        <w:rPr>
          <w:rFonts w:hint="eastAsia"/>
        </w:rPr>
      </w:pPr>
      <w:r>
        <w:rPr>
          <w:rFonts w:hint="eastAsia"/>
        </w:rPr>
        <w:t>第十一条 使用费</w:t>
      </w:r>
    </w:p>
    <w:p w14:paraId="1107CE91">
      <w:pPr>
        <w:rPr>
          <w:rFonts w:hint="eastAsia"/>
        </w:rPr>
      </w:pPr>
    </w:p>
    <w:p w14:paraId="6CAA04BD">
      <w:pPr>
        <w:rPr>
          <w:rFonts w:hint="eastAsia"/>
        </w:rPr>
      </w:pPr>
      <w:r>
        <w:rPr>
          <w:rFonts w:hint="eastAsia"/>
        </w:rPr>
        <w:t>1．技术秘密使用费总额：</w:t>
      </w:r>
    </w:p>
    <w:p w14:paraId="03F6D072">
      <w:pPr>
        <w:rPr>
          <w:rFonts w:hint="eastAsia"/>
        </w:rPr>
      </w:pPr>
    </w:p>
    <w:p w14:paraId="1518F6E6">
      <w:pPr>
        <w:rPr>
          <w:rFonts w:hint="eastAsia"/>
        </w:rPr>
      </w:pPr>
      <w:r>
        <w:rPr>
          <w:rFonts w:hint="eastAsia"/>
        </w:rPr>
        <w:t>人民币1,800,000元。</w:t>
      </w:r>
    </w:p>
    <w:p w14:paraId="50C962E6">
      <w:pPr>
        <w:rPr>
          <w:rFonts w:hint="eastAsia"/>
        </w:rPr>
      </w:pPr>
    </w:p>
    <w:p w14:paraId="20111707">
      <w:pPr>
        <w:rPr>
          <w:rFonts w:hint="eastAsia"/>
        </w:rPr>
      </w:pPr>
      <w:r>
        <w:rPr>
          <w:rFonts w:hint="eastAsia"/>
        </w:rPr>
        <w:t>其中技术服务和指导费：</w:t>
      </w:r>
    </w:p>
    <w:p w14:paraId="16949464">
      <w:pPr>
        <w:rPr>
          <w:rFonts w:hint="eastAsia"/>
        </w:rPr>
      </w:pPr>
    </w:p>
    <w:p w14:paraId="3D70DA01">
      <w:pPr>
        <w:rPr>
          <w:rFonts w:hint="eastAsia"/>
        </w:rPr>
      </w:pPr>
      <w:r>
        <w:rPr>
          <w:rFonts w:hint="eastAsia"/>
        </w:rPr>
        <w:t>人民币200,000元。</w:t>
      </w:r>
    </w:p>
    <w:p w14:paraId="50EFEA78">
      <w:pPr>
        <w:rPr>
          <w:rFonts w:hint="eastAsia"/>
        </w:rPr>
      </w:pPr>
    </w:p>
    <w:p w14:paraId="2BDC777D">
      <w:pPr>
        <w:rPr>
          <w:rFonts w:hint="eastAsia"/>
        </w:rPr>
      </w:pPr>
      <w:r>
        <w:rPr>
          <w:rFonts w:hint="eastAsia"/>
        </w:rPr>
        <w:t>2．支付方式：</w:t>
      </w:r>
    </w:p>
    <w:p w14:paraId="74DAD03E">
      <w:pPr>
        <w:rPr>
          <w:rFonts w:hint="eastAsia"/>
        </w:rPr>
      </w:pPr>
    </w:p>
    <w:p w14:paraId="3A2A1DE6">
      <w:pPr>
        <w:rPr>
          <w:rFonts w:hint="eastAsia"/>
        </w:rPr>
      </w:pPr>
      <w:r>
        <w:rPr>
          <w:rFonts w:hint="eastAsia"/>
        </w:rPr>
        <w:t>分期支付。</w:t>
      </w:r>
    </w:p>
    <w:p w14:paraId="73DA1D83">
      <w:pPr>
        <w:rPr>
          <w:rFonts w:hint="eastAsia"/>
        </w:rPr>
      </w:pPr>
    </w:p>
    <w:p w14:paraId="4BC1F5C9">
      <w:pPr>
        <w:rPr>
          <w:rFonts w:hint="eastAsia"/>
        </w:rPr>
      </w:pPr>
      <w:r>
        <w:rPr>
          <w:rFonts w:hint="eastAsia"/>
        </w:rPr>
        <w:t>具体支付方式：</w:t>
      </w:r>
    </w:p>
    <w:p w14:paraId="5751E44C">
      <w:pPr>
        <w:rPr>
          <w:rFonts w:hint="eastAsia"/>
        </w:rPr>
      </w:pPr>
    </w:p>
    <w:p w14:paraId="5BD022CA">
      <w:pPr>
        <w:rPr>
          <w:rFonts w:hint="eastAsia"/>
        </w:rPr>
      </w:pPr>
      <w:r>
        <w:rPr>
          <w:rFonts w:hint="eastAsia"/>
        </w:rPr>
        <w:t>（1）合同生效后10个工作日内支付合同总额的40%；</w:t>
      </w:r>
    </w:p>
    <w:p w14:paraId="18426A0F">
      <w:pPr>
        <w:rPr>
          <w:rFonts w:hint="eastAsia"/>
        </w:rPr>
      </w:pPr>
    </w:p>
    <w:p w14:paraId="4B3557ED">
      <w:pPr>
        <w:rPr>
          <w:rFonts w:hint="eastAsia"/>
        </w:rPr>
      </w:pPr>
      <w:r>
        <w:rPr>
          <w:rFonts w:hint="eastAsia"/>
        </w:rPr>
        <w:t>（2）卖方完成全部技术资料交付并经买方签署资料交接确认单后10个工作日内支付合同总额的40%；</w:t>
      </w:r>
    </w:p>
    <w:p w14:paraId="5D3FEE27">
      <w:pPr>
        <w:rPr>
          <w:rFonts w:hint="eastAsia"/>
        </w:rPr>
      </w:pPr>
    </w:p>
    <w:p w14:paraId="7F85F2C1">
      <w:pPr>
        <w:rPr>
          <w:rFonts w:hint="eastAsia"/>
        </w:rPr>
      </w:pPr>
      <w:r>
        <w:rPr>
          <w:rFonts w:hint="eastAsia"/>
        </w:rPr>
        <w:t>（3）完成首次工业化系统部署后30日内支付剩余20%。</w:t>
      </w:r>
    </w:p>
    <w:p w14:paraId="4A9FA9EB">
      <w:pPr>
        <w:rPr>
          <w:rFonts w:hint="eastAsia"/>
        </w:rPr>
      </w:pPr>
    </w:p>
    <w:p w14:paraId="40394611">
      <w:pPr>
        <w:rPr>
          <w:rFonts w:hint="eastAsia"/>
        </w:rPr>
      </w:pPr>
      <w:r>
        <w:rPr>
          <w:rFonts w:hint="eastAsia"/>
        </w:rPr>
        <w:t>3．提成查账：</w:t>
      </w:r>
    </w:p>
    <w:p w14:paraId="638428E1">
      <w:pPr>
        <w:rPr>
          <w:rFonts w:hint="eastAsia"/>
        </w:rPr>
      </w:pPr>
    </w:p>
    <w:p w14:paraId="4E51E54B">
      <w:pPr>
        <w:rPr>
          <w:rFonts w:hint="eastAsia"/>
        </w:rPr>
      </w:pPr>
      <w:r>
        <w:rPr>
          <w:rFonts w:hint="eastAsia"/>
        </w:rPr>
        <w:t>无。</w:t>
      </w:r>
    </w:p>
    <w:p w14:paraId="518DECEF">
      <w:pPr>
        <w:rPr>
          <w:rFonts w:hint="eastAsia"/>
        </w:rPr>
      </w:pPr>
    </w:p>
    <w:p w14:paraId="3D4C8524">
      <w:pPr>
        <w:rPr>
          <w:rFonts w:hint="eastAsia"/>
        </w:rPr>
      </w:pPr>
    </w:p>
    <w:p w14:paraId="47A50751">
      <w:pPr>
        <w:rPr>
          <w:rFonts w:hint="eastAsia"/>
        </w:rPr>
      </w:pPr>
      <w:r>
        <w:rPr>
          <w:rFonts w:hint="eastAsia"/>
        </w:rPr>
        <w:t>第十二条 验收</w:t>
      </w:r>
    </w:p>
    <w:p w14:paraId="1367B375">
      <w:pPr>
        <w:rPr>
          <w:rFonts w:hint="eastAsia"/>
        </w:rPr>
      </w:pPr>
    </w:p>
    <w:p w14:paraId="42384EA8">
      <w:pPr>
        <w:rPr>
          <w:rFonts w:hint="eastAsia"/>
        </w:rPr>
      </w:pPr>
      <w:r>
        <w:rPr>
          <w:rFonts w:hint="eastAsia"/>
        </w:rPr>
        <w:t>1．卖方完成合同约定的技术资料交付；</w:t>
      </w:r>
    </w:p>
    <w:p w14:paraId="18F0DB66">
      <w:pPr>
        <w:rPr>
          <w:rFonts w:hint="eastAsia"/>
        </w:rPr>
      </w:pPr>
    </w:p>
    <w:p w14:paraId="39A2E4CC">
      <w:pPr>
        <w:rPr>
          <w:rFonts w:hint="eastAsia"/>
        </w:rPr>
      </w:pPr>
      <w:r>
        <w:rPr>
          <w:rFonts w:hint="eastAsia"/>
        </w:rPr>
        <w:t>2．核心算法能够在HV-R600系列控制系统中正常部署并运行；</w:t>
      </w:r>
    </w:p>
    <w:p w14:paraId="76FE2CFA">
      <w:pPr>
        <w:rPr>
          <w:rFonts w:hint="eastAsia"/>
        </w:rPr>
      </w:pPr>
    </w:p>
    <w:p w14:paraId="13D19B51">
      <w:pPr>
        <w:rPr>
          <w:rFonts w:hint="eastAsia"/>
        </w:rPr>
      </w:pPr>
      <w:r>
        <w:rPr>
          <w:rFonts w:hint="eastAsia"/>
        </w:rPr>
        <w:t>3．测试条件下视觉定位平均误差不高于0.05mm，机器人补偿后重复定位误差不高于±0.08mm。</w:t>
      </w:r>
    </w:p>
    <w:p w14:paraId="04051056">
      <w:pPr>
        <w:rPr>
          <w:rFonts w:hint="eastAsia"/>
        </w:rPr>
      </w:pPr>
    </w:p>
    <w:p w14:paraId="646DB60C">
      <w:pPr>
        <w:rPr>
          <w:rFonts w:hint="eastAsia"/>
        </w:rPr>
      </w:pPr>
    </w:p>
    <w:p w14:paraId="3A26989D">
      <w:pPr>
        <w:rPr>
          <w:rFonts w:hint="eastAsia"/>
        </w:rPr>
      </w:pPr>
      <w:r>
        <w:rPr>
          <w:rFonts w:hint="eastAsia"/>
        </w:rPr>
        <w:t>第十三条 开始实施</w:t>
      </w:r>
    </w:p>
    <w:p w14:paraId="07CC4EBD">
      <w:pPr>
        <w:rPr>
          <w:rFonts w:hint="eastAsia"/>
        </w:rPr>
      </w:pPr>
    </w:p>
    <w:p w14:paraId="4A1FDBF7">
      <w:pPr>
        <w:rPr>
          <w:rFonts w:hint="eastAsia"/>
        </w:rPr>
      </w:pPr>
      <w:r>
        <w:rPr>
          <w:rFonts w:hint="eastAsia"/>
        </w:rPr>
        <w:t>买方应在合同生效后：</w:t>
      </w:r>
    </w:p>
    <w:p w14:paraId="4FE92D90">
      <w:pPr>
        <w:rPr>
          <w:rFonts w:hint="eastAsia"/>
        </w:rPr>
      </w:pPr>
      <w:r>
        <w:rPr>
          <w:rFonts w:hint="eastAsia"/>
        </w:rPr>
        <w:t>90日</w:t>
      </w:r>
    </w:p>
    <w:p w14:paraId="19EE2B6E">
      <w:pPr>
        <w:rPr>
          <w:rFonts w:hint="eastAsia"/>
        </w:rPr>
      </w:pPr>
    </w:p>
    <w:p w14:paraId="35644553">
      <w:pPr>
        <w:rPr>
          <w:rFonts w:hint="eastAsia"/>
        </w:rPr>
      </w:pPr>
      <w:r>
        <w:rPr>
          <w:rFonts w:hint="eastAsia"/>
        </w:rPr>
        <w:t>内开始实施本项技术秘密。</w:t>
      </w:r>
    </w:p>
    <w:p w14:paraId="1BDFE555">
      <w:pPr>
        <w:rPr>
          <w:rFonts w:hint="eastAsia"/>
        </w:rPr>
      </w:pPr>
    </w:p>
    <w:p w14:paraId="3F0F7F3A">
      <w:pPr>
        <w:rPr>
          <w:rFonts w:hint="eastAsia"/>
        </w:rPr>
      </w:pPr>
      <w:r>
        <w:rPr>
          <w:rFonts w:hint="eastAsia"/>
        </w:rPr>
        <w:t>买方逾期：</w:t>
      </w:r>
    </w:p>
    <w:p w14:paraId="732BE12A">
      <w:pPr>
        <w:rPr>
          <w:rFonts w:hint="eastAsia"/>
        </w:rPr>
      </w:pPr>
      <w:r>
        <w:rPr>
          <w:rFonts w:hint="eastAsia"/>
        </w:rPr>
        <w:t>180日</w:t>
      </w:r>
    </w:p>
    <w:p w14:paraId="1583B43E">
      <w:pPr>
        <w:rPr>
          <w:rFonts w:hint="eastAsia"/>
        </w:rPr>
      </w:pPr>
    </w:p>
    <w:p w14:paraId="53BFF5FD">
      <w:pPr>
        <w:rPr>
          <w:rFonts w:hint="eastAsia"/>
        </w:rPr>
      </w:pPr>
      <w:r>
        <w:rPr>
          <w:rFonts w:hint="eastAsia"/>
        </w:rPr>
        <w:t>未实施且未予合理说明的，卖方有权要求双方协商处理。</w:t>
      </w:r>
    </w:p>
    <w:p w14:paraId="6E35B82E">
      <w:pPr>
        <w:rPr>
          <w:rFonts w:hint="eastAsia"/>
        </w:rPr>
      </w:pPr>
    </w:p>
    <w:p w14:paraId="16F99F54">
      <w:pPr>
        <w:rPr>
          <w:rFonts w:hint="eastAsia"/>
        </w:rPr>
      </w:pPr>
    </w:p>
    <w:p w14:paraId="04BDFD3C">
      <w:pPr>
        <w:rPr>
          <w:rFonts w:hint="eastAsia"/>
        </w:rPr>
      </w:pPr>
      <w:r>
        <w:rPr>
          <w:rFonts w:hint="eastAsia"/>
        </w:rPr>
        <w:t>第十四条 限制技术竞争</w:t>
      </w:r>
    </w:p>
    <w:p w14:paraId="68282D76">
      <w:pPr>
        <w:rPr>
          <w:rFonts w:hint="eastAsia"/>
        </w:rPr>
      </w:pPr>
    </w:p>
    <w:p w14:paraId="3C5D6F01">
      <w:pPr>
        <w:rPr>
          <w:rFonts w:hint="eastAsia"/>
        </w:rPr>
      </w:pPr>
      <w:r>
        <w:rPr>
          <w:rFonts w:hint="eastAsia"/>
        </w:rPr>
        <w:t>1．卖方不得限制买方对本项技术秘密进行自主改进；</w:t>
      </w:r>
    </w:p>
    <w:p w14:paraId="7A436FB1">
      <w:pPr>
        <w:rPr>
          <w:rFonts w:hint="eastAsia"/>
        </w:rPr>
      </w:pPr>
    </w:p>
    <w:p w14:paraId="5E3049DD">
      <w:pPr>
        <w:rPr>
          <w:rFonts w:hint="eastAsia"/>
        </w:rPr>
      </w:pPr>
      <w:r>
        <w:rPr>
          <w:rFonts w:hint="eastAsia"/>
        </w:rPr>
        <w:t>2．卖方不得要求买方无偿转让其独立完成的后续改进成果；</w:t>
      </w:r>
    </w:p>
    <w:p w14:paraId="6A06EF44">
      <w:pPr>
        <w:rPr>
          <w:rFonts w:hint="eastAsia"/>
        </w:rPr>
      </w:pPr>
    </w:p>
    <w:p w14:paraId="4A4F7324">
      <w:pPr>
        <w:rPr>
          <w:rFonts w:hint="eastAsia"/>
        </w:rPr>
      </w:pPr>
      <w:r>
        <w:rPr>
          <w:rFonts w:hint="eastAsia"/>
        </w:rPr>
        <w:t>3．双方不得以本合同限制对方合法取得、研发或使用其他竞争性技术。</w:t>
      </w:r>
    </w:p>
    <w:p w14:paraId="68ED5223">
      <w:pPr>
        <w:rPr>
          <w:rFonts w:hint="eastAsia"/>
        </w:rPr>
      </w:pPr>
    </w:p>
    <w:p w14:paraId="61EAF98E">
      <w:pPr>
        <w:rPr>
          <w:rFonts w:hint="eastAsia"/>
        </w:rPr>
      </w:pPr>
    </w:p>
    <w:p w14:paraId="5F9B8F23">
      <w:pPr>
        <w:rPr>
          <w:rFonts w:hint="eastAsia"/>
        </w:rPr>
      </w:pPr>
      <w:r>
        <w:rPr>
          <w:rFonts w:hint="eastAsia"/>
        </w:rPr>
        <w:t>第十五条 后续改进</w:t>
      </w:r>
    </w:p>
    <w:p w14:paraId="2AEB41E4">
      <w:pPr>
        <w:rPr>
          <w:rFonts w:hint="eastAsia"/>
        </w:rPr>
      </w:pPr>
    </w:p>
    <w:p w14:paraId="19E1D79A">
      <w:pPr>
        <w:rPr>
          <w:rFonts w:hint="eastAsia"/>
        </w:rPr>
      </w:pPr>
      <w:r>
        <w:rPr>
          <w:rFonts w:hint="eastAsia"/>
        </w:rPr>
        <w:t>1．买方后续改进：</w:t>
      </w:r>
    </w:p>
    <w:p w14:paraId="1A48AD8B">
      <w:pPr>
        <w:rPr>
          <w:rFonts w:hint="eastAsia"/>
        </w:rPr>
      </w:pPr>
    </w:p>
    <w:p w14:paraId="413341C1">
      <w:pPr>
        <w:rPr>
          <w:rFonts w:hint="eastAsia"/>
        </w:rPr>
      </w:pPr>
      <w:r>
        <w:rPr>
          <w:rFonts w:hint="eastAsia"/>
        </w:rPr>
        <w:t>新的技术成果归买方所有。</w:t>
      </w:r>
    </w:p>
    <w:p w14:paraId="6355C6F6">
      <w:pPr>
        <w:rPr>
          <w:rFonts w:hint="eastAsia"/>
        </w:rPr>
      </w:pPr>
    </w:p>
    <w:p w14:paraId="51A2168C">
      <w:pPr>
        <w:rPr>
          <w:rFonts w:hint="eastAsia"/>
        </w:rPr>
      </w:pPr>
      <w:r>
        <w:rPr>
          <w:rFonts w:hint="eastAsia"/>
        </w:rPr>
        <w:t>利益分配办法：</w:t>
      </w:r>
    </w:p>
    <w:p w14:paraId="2C5FCCB3">
      <w:pPr>
        <w:rPr>
          <w:rFonts w:hint="eastAsia"/>
        </w:rPr>
      </w:pPr>
    </w:p>
    <w:p w14:paraId="48971DFF">
      <w:pPr>
        <w:rPr>
          <w:rFonts w:hint="eastAsia"/>
        </w:rPr>
      </w:pPr>
      <w:r>
        <w:rPr>
          <w:rFonts w:hint="eastAsia"/>
        </w:rPr>
        <w:t>买方可以自行实施其独立完成的改进成果；如改进成果包含卖方原有技术秘密，买方对卖方原技术秘密的使用仍受本合同限制。</w:t>
      </w:r>
    </w:p>
    <w:p w14:paraId="7D58BE23">
      <w:pPr>
        <w:rPr>
          <w:rFonts w:hint="eastAsia"/>
        </w:rPr>
      </w:pPr>
    </w:p>
    <w:p w14:paraId="314031CF">
      <w:pPr>
        <w:rPr>
          <w:rFonts w:hint="eastAsia"/>
        </w:rPr>
      </w:pPr>
      <w:r>
        <w:rPr>
          <w:rFonts w:hint="eastAsia"/>
        </w:rPr>
        <w:t>2．卖方后续改进：</w:t>
      </w:r>
    </w:p>
    <w:p w14:paraId="737C8BC4">
      <w:pPr>
        <w:rPr>
          <w:rFonts w:hint="eastAsia"/>
        </w:rPr>
      </w:pPr>
    </w:p>
    <w:p w14:paraId="43CFA2C8">
      <w:pPr>
        <w:rPr>
          <w:rFonts w:hint="eastAsia"/>
        </w:rPr>
      </w:pPr>
      <w:r>
        <w:rPr>
          <w:rFonts w:hint="eastAsia"/>
        </w:rPr>
        <w:t>新的技术成果归卖方所有。</w:t>
      </w:r>
    </w:p>
    <w:p w14:paraId="59564EE9">
      <w:pPr>
        <w:rPr>
          <w:rFonts w:hint="eastAsia"/>
        </w:rPr>
      </w:pPr>
    </w:p>
    <w:p w14:paraId="58A576DD">
      <w:pPr>
        <w:rPr>
          <w:rFonts w:hint="eastAsia"/>
        </w:rPr>
      </w:pPr>
      <w:r>
        <w:rPr>
          <w:rFonts w:hint="eastAsia"/>
        </w:rPr>
        <w:t>利益分配办法：</w:t>
      </w:r>
    </w:p>
    <w:p w14:paraId="0E6A79E8">
      <w:pPr>
        <w:rPr>
          <w:rFonts w:hint="eastAsia"/>
        </w:rPr>
      </w:pPr>
    </w:p>
    <w:p w14:paraId="5977463C">
      <w:pPr>
        <w:rPr>
          <w:rFonts w:hint="eastAsia"/>
        </w:rPr>
      </w:pPr>
      <w:r>
        <w:rPr>
          <w:rFonts w:hint="eastAsia"/>
        </w:rPr>
        <w:t>卖方形成与买方实施本合同直接相关的重要改进成果时，应及时通知买方，双方可另行协商许可条件。</w:t>
      </w:r>
    </w:p>
    <w:p w14:paraId="45EF4284">
      <w:pPr>
        <w:rPr>
          <w:rFonts w:hint="eastAsia"/>
        </w:rPr>
      </w:pPr>
    </w:p>
    <w:p w14:paraId="77A9D549">
      <w:pPr>
        <w:rPr>
          <w:rFonts w:hint="eastAsia"/>
        </w:rPr>
      </w:pPr>
    </w:p>
    <w:p w14:paraId="4ABE5595">
      <w:pPr>
        <w:rPr>
          <w:rFonts w:hint="eastAsia"/>
        </w:rPr>
      </w:pPr>
      <w:r>
        <w:rPr>
          <w:rFonts w:hint="eastAsia"/>
        </w:rPr>
        <w:t>第十六条 合同变更</w:t>
      </w:r>
    </w:p>
    <w:p w14:paraId="2FD23E2B">
      <w:pPr>
        <w:rPr>
          <w:rFonts w:hint="eastAsia"/>
        </w:rPr>
      </w:pPr>
    </w:p>
    <w:p w14:paraId="73E023FB">
      <w:pPr>
        <w:rPr>
          <w:rFonts w:hint="eastAsia"/>
        </w:rPr>
      </w:pPr>
      <w:r>
        <w:rPr>
          <w:rFonts w:hint="eastAsia"/>
        </w:rPr>
        <w:t>答复期限：</w:t>
      </w:r>
    </w:p>
    <w:p w14:paraId="0336F6E1">
      <w:pPr>
        <w:rPr>
          <w:rFonts w:hint="eastAsia"/>
        </w:rPr>
      </w:pPr>
      <w:r>
        <w:rPr>
          <w:rFonts w:hint="eastAsia"/>
        </w:rPr>
        <w:t>15日</w:t>
      </w:r>
    </w:p>
    <w:p w14:paraId="06F18088">
      <w:pPr>
        <w:rPr>
          <w:rFonts w:hint="eastAsia"/>
        </w:rPr>
      </w:pPr>
    </w:p>
    <w:p w14:paraId="02A75030">
      <w:pPr>
        <w:rPr>
          <w:rFonts w:hint="eastAsia"/>
        </w:rPr>
      </w:pPr>
      <w:r>
        <w:rPr>
          <w:rFonts w:hint="eastAsia"/>
        </w:rPr>
        <w:t>1．相关法律法规发生重大变化；</w:t>
      </w:r>
    </w:p>
    <w:p w14:paraId="25DD4145">
      <w:pPr>
        <w:rPr>
          <w:rFonts w:hint="eastAsia"/>
        </w:rPr>
      </w:pPr>
      <w:r>
        <w:rPr>
          <w:rFonts w:hint="eastAsia"/>
        </w:rPr>
        <w:t>2．技术实施条件发生重大变化；</w:t>
      </w:r>
    </w:p>
    <w:p w14:paraId="74494448">
      <w:pPr>
        <w:rPr>
          <w:rFonts w:hint="eastAsia"/>
        </w:rPr>
      </w:pPr>
      <w:r>
        <w:rPr>
          <w:rFonts w:hint="eastAsia"/>
        </w:rPr>
        <w:t>3．双方确认的项目计划发生重大调整；</w:t>
      </w:r>
    </w:p>
    <w:p w14:paraId="6AE4EE28">
      <w:pPr>
        <w:rPr>
          <w:rFonts w:hint="eastAsia"/>
        </w:rPr>
      </w:pPr>
      <w:r>
        <w:rPr>
          <w:rFonts w:hint="eastAsia"/>
        </w:rPr>
        <w:t>4．其他经双方书面确认的情形。</w:t>
      </w:r>
    </w:p>
    <w:p w14:paraId="5223602B">
      <w:pPr>
        <w:rPr>
          <w:rFonts w:hint="eastAsia"/>
        </w:rPr>
      </w:pPr>
    </w:p>
    <w:p w14:paraId="53880181">
      <w:pPr>
        <w:rPr>
          <w:rFonts w:hint="eastAsia"/>
        </w:rPr>
      </w:pPr>
    </w:p>
    <w:p w14:paraId="0ACB2B33">
      <w:pPr>
        <w:rPr>
          <w:rFonts w:hint="eastAsia"/>
        </w:rPr>
      </w:pPr>
      <w:r>
        <w:rPr>
          <w:rFonts w:hint="eastAsia"/>
        </w:rPr>
        <w:t>第十七条 违约责任</w:t>
      </w:r>
    </w:p>
    <w:p w14:paraId="6A1915A6">
      <w:pPr>
        <w:rPr>
          <w:rFonts w:hint="eastAsia"/>
        </w:rPr>
      </w:pPr>
    </w:p>
    <w:p w14:paraId="3AEDF5E2">
      <w:pPr>
        <w:rPr>
          <w:rFonts w:hint="eastAsia"/>
        </w:rPr>
      </w:pPr>
      <w:r>
        <w:rPr>
          <w:rFonts w:hint="eastAsia"/>
        </w:rPr>
        <w:t>1．买方违反第五条关于许可范围及禁止擅自向第三方提供技术秘密的约定，应停止违约行为并赔偿卖方因此遭受的可证明损失。</w:t>
      </w:r>
    </w:p>
    <w:p w14:paraId="25C86159">
      <w:pPr>
        <w:rPr>
          <w:rFonts w:hint="eastAsia"/>
        </w:rPr>
      </w:pPr>
    </w:p>
    <w:p w14:paraId="5AA32894">
      <w:pPr>
        <w:rPr>
          <w:rFonts w:hint="eastAsia"/>
        </w:rPr>
      </w:pPr>
      <w:r>
        <w:rPr>
          <w:rFonts w:hint="eastAsia"/>
        </w:rPr>
        <w:t>2．任何一方违反第八条保密义务，应承担相应损失赔偿责任。</w:t>
      </w:r>
    </w:p>
    <w:p w14:paraId="13BFF831">
      <w:pPr>
        <w:rPr>
          <w:rFonts w:hint="eastAsia"/>
        </w:rPr>
      </w:pPr>
    </w:p>
    <w:p w14:paraId="33C1AE28">
      <w:pPr>
        <w:rPr>
          <w:rFonts w:hint="eastAsia"/>
        </w:rPr>
      </w:pPr>
      <w:r>
        <w:rPr>
          <w:rFonts w:hint="eastAsia"/>
        </w:rPr>
        <w:t>3．卖方未按第三条约定期限交付核心技术资料，经买方书面催告后15个工作日仍未完成交付的，应承担迟延履行责任。</w:t>
      </w:r>
    </w:p>
    <w:p w14:paraId="321B127C">
      <w:pPr>
        <w:rPr>
          <w:rFonts w:hint="eastAsia"/>
        </w:rPr>
      </w:pPr>
    </w:p>
    <w:p w14:paraId="16688A84">
      <w:pPr>
        <w:rPr>
          <w:rFonts w:hint="eastAsia"/>
        </w:rPr>
      </w:pPr>
      <w:r>
        <w:rPr>
          <w:rFonts w:hint="eastAsia"/>
        </w:rPr>
        <w:t>4．买方无正当理由逾期支付合同价款超过30日的，应承担相应迟延付款责任。</w:t>
      </w:r>
    </w:p>
    <w:p w14:paraId="3F39D8BB">
      <w:pPr>
        <w:rPr>
          <w:rFonts w:hint="eastAsia"/>
        </w:rPr>
      </w:pPr>
    </w:p>
    <w:p w14:paraId="48FE65D2">
      <w:pPr>
        <w:rPr>
          <w:rFonts w:hint="eastAsia"/>
        </w:rPr>
      </w:pPr>
    </w:p>
    <w:p w14:paraId="28B4018C">
      <w:pPr>
        <w:rPr>
          <w:rFonts w:hint="eastAsia"/>
        </w:rPr>
      </w:pPr>
      <w:r>
        <w:rPr>
          <w:rFonts w:hint="eastAsia"/>
        </w:rPr>
        <w:t>第十八条 项目联系人</w:t>
      </w:r>
    </w:p>
    <w:p w14:paraId="422CA5A8">
      <w:pPr>
        <w:rPr>
          <w:rFonts w:hint="eastAsia"/>
        </w:rPr>
      </w:pPr>
    </w:p>
    <w:p w14:paraId="35024267">
      <w:pPr>
        <w:rPr>
          <w:rFonts w:hint="eastAsia"/>
        </w:rPr>
      </w:pPr>
      <w:r>
        <w:rPr>
          <w:rFonts w:hint="eastAsia"/>
        </w:rPr>
        <w:t>买方：</w:t>
      </w:r>
    </w:p>
    <w:p w14:paraId="4EB823F1">
      <w:pPr>
        <w:rPr>
          <w:rFonts w:hint="eastAsia"/>
        </w:rPr>
      </w:pPr>
      <w:r>
        <w:rPr>
          <w:rFonts w:hint="eastAsia"/>
        </w:rPr>
        <w:t>李明</w:t>
      </w:r>
    </w:p>
    <w:p w14:paraId="0FFDDEC5">
      <w:pPr>
        <w:rPr>
          <w:rFonts w:hint="eastAsia"/>
        </w:rPr>
      </w:pPr>
    </w:p>
    <w:p w14:paraId="1D3585D0">
      <w:pPr>
        <w:rPr>
          <w:rFonts w:hint="eastAsia"/>
        </w:rPr>
      </w:pPr>
      <w:r>
        <w:rPr>
          <w:rFonts w:hint="eastAsia"/>
        </w:rPr>
        <w:t>卖方：</w:t>
      </w:r>
    </w:p>
    <w:p w14:paraId="72F34EC1">
      <w:pPr>
        <w:rPr>
          <w:rFonts w:hint="eastAsia"/>
        </w:rPr>
      </w:pPr>
      <w:r>
        <w:rPr>
          <w:rFonts w:hint="eastAsia"/>
        </w:rPr>
        <w:t>王海峰</w:t>
      </w:r>
    </w:p>
    <w:p w14:paraId="7463E039">
      <w:pPr>
        <w:rPr>
          <w:rFonts w:hint="eastAsia"/>
        </w:rPr>
      </w:pPr>
    </w:p>
    <w:p w14:paraId="4E687AD0">
      <w:pPr>
        <w:rPr>
          <w:rFonts w:hint="eastAsia"/>
        </w:rPr>
      </w:pPr>
      <w:r>
        <w:rPr>
          <w:rFonts w:hint="eastAsia"/>
        </w:rPr>
        <w:t>项目联系人责任：</w:t>
      </w:r>
    </w:p>
    <w:p w14:paraId="0771B94A">
      <w:pPr>
        <w:rPr>
          <w:rFonts w:hint="eastAsia"/>
        </w:rPr>
      </w:pPr>
    </w:p>
    <w:p w14:paraId="65716DD3">
      <w:pPr>
        <w:rPr>
          <w:rFonts w:hint="eastAsia"/>
        </w:rPr>
      </w:pPr>
      <w:r>
        <w:rPr>
          <w:rFonts w:hint="eastAsia"/>
        </w:rPr>
        <w:t>1．负责项目技术资料交接；</w:t>
      </w:r>
    </w:p>
    <w:p w14:paraId="060FCDB5">
      <w:pPr>
        <w:rPr>
          <w:rFonts w:hint="eastAsia"/>
        </w:rPr>
      </w:pPr>
      <w:r>
        <w:rPr>
          <w:rFonts w:hint="eastAsia"/>
        </w:rPr>
        <w:t>2．负责项目实施进度沟通；</w:t>
      </w:r>
    </w:p>
    <w:p w14:paraId="2A6BB36C">
      <w:pPr>
        <w:rPr>
          <w:rFonts w:hint="eastAsia"/>
        </w:rPr>
      </w:pPr>
      <w:r>
        <w:rPr>
          <w:rFonts w:hint="eastAsia"/>
        </w:rPr>
        <w:t>3．负责技术问题及验收事项协调。</w:t>
      </w:r>
    </w:p>
    <w:p w14:paraId="2F00B8EC">
      <w:pPr>
        <w:rPr>
          <w:rFonts w:hint="eastAsia"/>
        </w:rPr>
      </w:pPr>
    </w:p>
    <w:p w14:paraId="4D457A09">
      <w:pPr>
        <w:rPr>
          <w:rFonts w:hint="eastAsia"/>
        </w:rPr>
      </w:pPr>
    </w:p>
    <w:p w14:paraId="7A60556B">
      <w:pPr>
        <w:rPr>
          <w:rFonts w:hint="eastAsia"/>
        </w:rPr>
      </w:pPr>
      <w:r>
        <w:rPr>
          <w:rFonts w:hint="eastAsia"/>
        </w:rPr>
        <w:t>第十九条 合同解除</w:t>
      </w:r>
    </w:p>
    <w:p w14:paraId="037D1993">
      <w:pPr>
        <w:rPr>
          <w:rFonts w:hint="eastAsia"/>
        </w:rPr>
      </w:pPr>
    </w:p>
    <w:p w14:paraId="0284FD9E">
      <w:pPr>
        <w:rPr>
          <w:rFonts w:hint="eastAsia"/>
        </w:rPr>
      </w:pPr>
      <w:r>
        <w:rPr>
          <w:rFonts w:hint="eastAsia"/>
        </w:rPr>
        <w:t>1．发生不可抗力；</w:t>
      </w:r>
    </w:p>
    <w:p w14:paraId="164C39D6">
      <w:pPr>
        <w:rPr>
          <w:rFonts w:hint="eastAsia"/>
        </w:rPr>
      </w:pPr>
    </w:p>
    <w:p w14:paraId="6A676296">
      <w:pPr>
        <w:rPr>
          <w:rFonts w:hint="eastAsia"/>
        </w:rPr>
      </w:pPr>
      <w:r>
        <w:rPr>
          <w:rFonts w:hint="eastAsia"/>
        </w:rPr>
        <w:t>2．本项技术秘密依法或者事实上已经完全公开，继续履行合同已无实际必要；</w:t>
      </w:r>
    </w:p>
    <w:p w14:paraId="229B0907">
      <w:pPr>
        <w:rPr>
          <w:rFonts w:hint="eastAsia"/>
        </w:rPr>
      </w:pPr>
    </w:p>
    <w:p w14:paraId="2D1AB853">
      <w:pPr>
        <w:rPr>
          <w:rFonts w:hint="eastAsia"/>
        </w:rPr>
      </w:pPr>
      <w:r>
        <w:rPr>
          <w:rFonts w:hint="eastAsia"/>
        </w:rPr>
        <w:t>3．一方发生严重违约，经书面催告后30日内仍未纠正。</w:t>
      </w:r>
    </w:p>
    <w:p w14:paraId="66E950A7">
      <w:pPr>
        <w:rPr>
          <w:rFonts w:hint="eastAsia"/>
        </w:rPr>
      </w:pPr>
    </w:p>
    <w:p w14:paraId="756C6AA8">
      <w:pPr>
        <w:rPr>
          <w:rFonts w:hint="eastAsia"/>
        </w:rPr>
      </w:pPr>
    </w:p>
    <w:p w14:paraId="2D1EBBF2">
      <w:pPr>
        <w:rPr>
          <w:rFonts w:hint="eastAsia"/>
        </w:rPr>
      </w:pPr>
      <w:r>
        <w:rPr>
          <w:rFonts w:hint="eastAsia"/>
        </w:rPr>
        <w:t>第二十条 争议解决</w:t>
      </w:r>
    </w:p>
    <w:p w14:paraId="2BF41AF6">
      <w:pPr>
        <w:rPr>
          <w:rFonts w:hint="eastAsia"/>
        </w:rPr>
      </w:pPr>
    </w:p>
    <w:p w14:paraId="5D438E6A">
      <w:pPr>
        <w:rPr>
          <w:rFonts w:hint="eastAsia"/>
        </w:rPr>
      </w:pPr>
      <w:r>
        <w:rPr>
          <w:rFonts w:hint="eastAsia"/>
        </w:rPr>
        <w:t>选择：</w:t>
      </w:r>
    </w:p>
    <w:p w14:paraId="3BE451A3">
      <w:pPr>
        <w:rPr>
          <w:rFonts w:hint="eastAsia"/>
        </w:rPr>
      </w:pPr>
      <w:r>
        <w:rPr>
          <w:rFonts w:hint="eastAsia"/>
        </w:rPr>
        <w:t>第2种方式</w:t>
      </w:r>
    </w:p>
    <w:p w14:paraId="22CEC3DC">
      <w:pPr>
        <w:rPr>
          <w:rFonts w:hint="eastAsia"/>
        </w:rPr>
      </w:pPr>
    </w:p>
    <w:p w14:paraId="4B56DD38">
      <w:pPr>
        <w:rPr>
          <w:rFonts w:hint="eastAsia"/>
        </w:rPr>
      </w:pPr>
      <w:r>
        <w:rPr>
          <w:rFonts w:hint="eastAsia"/>
        </w:rPr>
        <w:t>依法向：</w:t>
      </w:r>
    </w:p>
    <w:p w14:paraId="444429E1">
      <w:pPr>
        <w:rPr>
          <w:rFonts w:hint="eastAsia"/>
        </w:rPr>
      </w:pPr>
      <w:r>
        <w:rPr>
          <w:rFonts w:hint="eastAsia"/>
        </w:rPr>
        <w:t>上海市浦东新区有管辖权的人民法院</w:t>
      </w:r>
    </w:p>
    <w:p w14:paraId="292659C1">
      <w:pPr>
        <w:rPr>
          <w:rFonts w:hint="eastAsia"/>
        </w:rPr>
      </w:pPr>
    </w:p>
    <w:p w14:paraId="263D965C">
      <w:pPr>
        <w:rPr>
          <w:rFonts w:hint="eastAsia"/>
        </w:rPr>
      </w:pPr>
      <w:r>
        <w:rPr>
          <w:rFonts w:hint="eastAsia"/>
        </w:rPr>
        <w:t>提起诉讼。</w:t>
      </w:r>
    </w:p>
    <w:p w14:paraId="08F06FF6">
      <w:pPr>
        <w:rPr>
          <w:rFonts w:hint="eastAsia"/>
        </w:rPr>
      </w:pPr>
    </w:p>
    <w:p w14:paraId="0E3E0894">
      <w:pPr>
        <w:rPr>
          <w:rFonts w:hint="eastAsia"/>
        </w:rPr>
      </w:pPr>
    </w:p>
    <w:p w14:paraId="038BE6A3">
      <w:pPr>
        <w:rPr>
          <w:rFonts w:hint="eastAsia"/>
        </w:rPr>
      </w:pPr>
      <w:r>
        <w:rPr>
          <w:rFonts w:hint="eastAsia"/>
        </w:rPr>
        <w:t>第二十一条 名词解释</w:t>
      </w:r>
    </w:p>
    <w:p w14:paraId="1C33DC7C">
      <w:pPr>
        <w:rPr>
          <w:rFonts w:hint="eastAsia"/>
        </w:rPr>
      </w:pPr>
    </w:p>
    <w:p w14:paraId="5C9AE258">
      <w:pPr>
        <w:rPr>
          <w:rFonts w:hint="eastAsia"/>
        </w:rPr>
      </w:pPr>
      <w:r>
        <w:rPr>
          <w:rFonts w:hint="eastAsia"/>
        </w:rPr>
        <w:t>1．技术秘密：指不为公众所知悉、具有商业价值并经权利人采取相应保密措施的技术信息。</w:t>
      </w:r>
    </w:p>
    <w:p w14:paraId="27C6687B">
      <w:pPr>
        <w:rPr>
          <w:rFonts w:hint="eastAsia"/>
        </w:rPr>
      </w:pPr>
    </w:p>
    <w:p w14:paraId="39A65D8B">
      <w:pPr>
        <w:rPr>
          <w:rFonts w:hint="eastAsia"/>
        </w:rPr>
      </w:pPr>
      <w:r>
        <w:rPr>
          <w:rFonts w:hint="eastAsia"/>
        </w:rPr>
        <w:t>2．核心算法：指视觉坐标标定、误差补偿及自适应控制相关的软件算法。</w:t>
      </w:r>
    </w:p>
    <w:p w14:paraId="5E612981">
      <w:pPr>
        <w:rPr>
          <w:rFonts w:hint="eastAsia"/>
        </w:rPr>
      </w:pPr>
    </w:p>
    <w:p w14:paraId="081D2D27">
      <w:pPr>
        <w:rPr>
          <w:rFonts w:hint="eastAsia"/>
        </w:rPr>
      </w:pPr>
      <w:r>
        <w:rPr>
          <w:rFonts w:hint="eastAsia"/>
        </w:rPr>
        <w:t>3．参数库：指卖方根据研发和实验形成的控制参数、阈值及配置数据集合。</w:t>
      </w:r>
    </w:p>
    <w:p w14:paraId="0FF2E716">
      <w:pPr>
        <w:rPr>
          <w:rFonts w:hint="eastAsia"/>
        </w:rPr>
      </w:pPr>
    </w:p>
    <w:p w14:paraId="1E28F843">
      <w:pPr>
        <w:rPr>
          <w:rFonts w:hint="eastAsia"/>
        </w:rPr>
      </w:pPr>
      <w:r>
        <w:rPr>
          <w:rFonts w:hint="eastAsia"/>
        </w:rPr>
        <w:t>4．合同产品：HV-R600系列工业视觉机器人控制系统。</w:t>
      </w:r>
    </w:p>
    <w:p w14:paraId="29D28645">
      <w:pPr>
        <w:rPr>
          <w:rFonts w:hint="eastAsia"/>
        </w:rPr>
      </w:pPr>
    </w:p>
    <w:p w14:paraId="3E11220A">
      <w:pPr>
        <w:rPr>
          <w:rFonts w:hint="eastAsia"/>
        </w:rPr>
      </w:pPr>
      <w:r>
        <w:rPr>
          <w:rFonts w:hint="eastAsia"/>
        </w:rPr>
        <w:t>5．技术资料：指第二条约定以及双方书面确认属于本合同交付范围的技术文件和电子资料。</w:t>
      </w:r>
    </w:p>
    <w:p w14:paraId="66B9B6FF">
      <w:pPr>
        <w:rPr>
          <w:rFonts w:hint="eastAsia"/>
        </w:rPr>
      </w:pPr>
    </w:p>
    <w:p w14:paraId="3BFC3793">
      <w:pPr>
        <w:rPr>
          <w:rFonts w:hint="eastAsia"/>
        </w:rPr>
      </w:pPr>
    </w:p>
    <w:p w14:paraId="75986C84">
      <w:pPr>
        <w:rPr>
          <w:rFonts w:hint="eastAsia"/>
        </w:rPr>
      </w:pPr>
      <w:r>
        <w:rPr>
          <w:rFonts w:hint="eastAsia"/>
        </w:rPr>
        <w:t>第二十二条 技术文件</w:t>
      </w:r>
    </w:p>
    <w:p w14:paraId="4453ED89">
      <w:pPr>
        <w:rPr>
          <w:rFonts w:hint="eastAsia"/>
        </w:rPr>
      </w:pPr>
    </w:p>
    <w:p w14:paraId="1191CBD3">
      <w:pPr>
        <w:rPr>
          <w:rFonts w:hint="eastAsia"/>
        </w:rPr>
      </w:pPr>
      <w:r>
        <w:rPr>
          <w:rFonts w:hint="eastAsia"/>
        </w:rPr>
        <w:t>1．技术背景资料：</w:t>
      </w:r>
    </w:p>
    <w:p w14:paraId="575EEC5B">
      <w:pPr>
        <w:rPr>
          <w:rFonts w:hint="eastAsia"/>
        </w:rPr>
      </w:pPr>
      <w:r>
        <w:rPr>
          <w:rFonts w:hint="eastAsia"/>
        </w:rPr>
        <w:t>《HV-R600视觉控制技术背景说明》</w:t>
      </w:r>
    </w:p>
    <w:p w14:paraId="4C2B5F50">
      <w:pPr>
        <w:rPr>
          <w:rFonts w:hint="eastAsia"/>
        </w:rPr>
      </w:pPr>
    </w:p>
    <w:p w14:paraId="7674E51F">
      <w:pPr>
        <w:rPr>
          <w:rFonts w:hint="eastAsia"/>
        </w:rPr>
      </w:pPr>
      <w:r>
        <w:rPr>
          <w:rFonts w:hint="eastAsia"/>
        </w:rPr>
        <w:t>2．可行性论证报告：</w:t>
      </w:r>
    </w:p>
    <w:p w14:paraId="76008B18">
      <w:pPr>
        <w:rPr>
          <w:rFonts w:hint="eastAsia"/>
        </w:rPr>
      </w:pPr>
      <w:r>
        <w:rPr>
          <w:rFonts w:hint="eastAsia"/>
        </w:rPr>
        <w:t>《工业机器人视觉定位技术产业化可行性报告》</w:t>
      </w:r>
    </w:p>
    <w:p w14:paraId="50A52435">
      <w:pPr>
        <w:rPr>
          <w:rFonts w:hint="eastAsia"/>
        </w:rPr>
      </w:pPr>
    </w:p>
    <w:p w14:paraId="4A19C450">
      <w:pPr>
        <w:rPr>
          <w:rFonts w:hint="eastAsia"/>
        </w:rPr>
      </w:pPr>
      <w:r>
        <w:rPr>
          <w:rFonts w:hint="eastAsia"/>
        </w:rPr>
        <w:t>3．技术评价报告：</w:t>
      </w:r>
    </w:p>
    <w:p w14:paraId="51100682">
      <w:pPr>
        <w:rPr>
          <w:rFonts w:hint="eastAsia"/>
        </w:rPr>
      </w:pPr>
      <w:r>
        <w:rPr>
          <w:rFonts w:hint="eastAsia"/>
        </w:rPr>
        <w:t>《视觉定位与自适应控制技术测试评价报告》</w:t>
      </w:r>
    </w:p>
    <w:p w14:paraId="2A58E424">
      <w:pPr>
        <w:rPr>
          <w:rFonts w:hint="eastAsia"/>
        </w:rPr>
      </w:pPr>
    </w:p>
    <w:p w14:paraId="43E32683">
      <w:pPr>
        <w:rPr>
          <w:rFonts w:hint="eastAsia"/>
        </w:rPr>
      </w:pPr>
      <w:r>
        <w:rPr>
          <w:rFonts w:hint="eastAsia"/>
        </w:rPr>
        <w:t>4．技术标准和规范：</w:t>
      </w:r>
    </w:p>
    <w:p w14:paraId="1E186C48">
      <w:pPr>
        <w:rPr>
          <w:rFonts w:hint="eastAsia"/>
        </w:rPr>
      </w:pPr>
      <w:r>
        <w:rPr>
          <w:rFonts w:hint="eastAsia"/>
        </w:rPr>
        <w:t>《HV-R600视觉控制系统技术规范》</w:t>
      </w:r>
    </w:p>
    <w:p w14:paraId="7D98D7EC">
      <w:pPr>
        <w:rPr>
          <w:rFonts w:hint="eastAsia"/>
        </w:rPr>
      </w:pPr>
    </w:p>
    <w:p w14:paraId="2DE4AF5E">
      <w:pPr>
        <w:rPr>
          <w:rFonts w:hint="eastAsia"/>
        </w:rPr>
      </w:pPr>
      <w:r>
        <w:rPr>
          <w:rFonts w:hint="eastAsia"/>
        </w:rPr>
        <w:t>5．原始设计和工艺文件：</w:t>
      </w:r>
    </w:p>
    <w:p w14:paraId="3C5EC7F7">
      <w:pPr>
        <w:rPr>
          <w:rFonts w:hint="eastAsia"/>
        </w:rPr>
      </w:pPr>
      <w:r>
        <w:rPr>
          <w:rFonts w:hint="eastAsia"/>
        </w:rPr>
        <w:t>核心算法设计文档及系统集成设计资料</w:t>
      </w:r>
    </w:p>
    <w:p w14:paraId="2A4072D4">
      <w:pPr>
        <w:rPr>
          <w:rFonts w:hint="eastAsia"/>
        </w:rPr>
      </w:pPr>
    </w:p>
    <w:p w14:paraId="5E314C05">
      <w:pPr>
        <w:rPr>
          <w:rFonts w:hint="eastAsia"/>
        </w:rPr>
      </w:pPr>
      <w:r>
        <w:rPr>
          <w:rFonts w:hint="eastAsia"/>
        </w:rPr>
        <w:t>6．其他：</w:t>
      </w:r>
    </w:p>
    <w:p w14:paraId="6E73B53D">
      <w:pPr>
        <w:rPr>
          <w:rFonts w:hint="eastAsia"/>
        </w:rPr>
      </w:pPr>
      <w:r>
        <w:rPr>
          <w:rFonts w:hint="eastAsia"/>
        </w:rPr>
        <w:t>《技术秘密资料交付清单》</w:t>
      </w:r>
    </w:p>
    <w:p w14:paraId="36DA0DBB">
      <w:pPr>
        <w:rPr>
          <w:rFonts w:hint="eastAsia"/>
        </w:rPr>
      </w:pPr>
    </w:p>
    <w:p w14:paraId="42F89B7C">
      <w:pPr>
        <w:rPr>
          <w:rFonts w:hint="eastAsia"/>
        </w:rPr>
      </w:pPr>
    </w:p>
    <w:p w14:paraId="2D26BCB8">
      <w:pPr>
        <w:rPr>
          <w:rFonts w:hint="eastAsia"/>
        </w:rPr>
      </w:pPr>
      <w:r>
        <w:rPr>
          <w:rFonts w:hint="eastAsia"/>
        </w:rPr>
        <w:t>第二十三条 其他事项：</w:t>
      </w:r>
    </w:p>
    <w:p w14:paraId="002B1829">
      <w:pPr>
        <w:rPr>
          <w:rFonts w:hint="eastAsia"/>
        </w:rPr>
      </w:pPr>
    </w:p>
    <w:p w14:paraId="2E949568">
      <w:pPr>
        <w:rPr>
          <w:rFonts w:hint="eastAsia"/>
        </w:rPr>
      </w:pPr>
      <w:r>
        <w:rPr>
          <w:rFonts w:hint="eastAsia"/>
        </w:rPr>
        <w:t>未经另一方书面同意，任何一方不得以新闻稿、广告或公开宣传材料披露本合同涉及的技术秘密内容。</w:t>
      </w:r>
    </w:p>
    <w:p w14:paraId="0CD5DFEE">
      <w:pPr>
        <w:rPr>
          <w:rFonts w:hint="eastAsia"/>
        </w:rPr>
      </w:pPr>
    </w:p>
    <w:p w14:paraId="19D5E5F4">
      <w:pPr>
        <w:rPr>
          <w:rFonts w:hint="eastAsia"/>
        </w:rPr>
      </w:pPr>
    </w:p>
    <w:p w14:paraId="40B2FAE5">
      <w:pPr>
        <w:rPr>
          <w:rFonts w:hint="eastAsia"/>
        </w:rPr>
      </w:pPr>
      <w:r>
        <w:rPr>
          <w:rFonts w:hint="eastAsia"/>
        </w:rPr>
        <w:t>第二十四条 合同份数：</w:t>
      </w:r>
    </w:p>
    <w:p w14:paraId="062C4F4D">
      <w:pPr>
        <w:rPr>
          <w:rFonts w:hint="eastAsia"/>
        </w:rPr>
      </w:pPr>
    </w:p>
    <w:p w14:paraId="3287D72E">
      <w:r>
        <w:rPr>
          <w:rFonts w:hint="eastAsia"/>
        </w:rPr>
        <w:t>4份。</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C276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2026-09-03T12:58:28Z</dcterms:created>
  <dc:creator>Administrator</dc:creator>
  <cp:lastModifiedBy>rogge1413868893</cp:lastModifiedBy>
  <dcterms:modified xsi:type="dcterms:W3CDTF">2026-09-03T12:59:53Z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F9F67F0CAC4143078FA0F94B8044C517_12</vt:lpwstr>
  </property>
</Properties>
</file>