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0BC4" w14:textId="77777777" w:rsidR="008C6278" w:rsidRDefault="008C6278" w:rsidP="008C6278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bookmarkStart w:id="0" w:name="_Hlk67657984"/>
      <w:r>
        <w:rPr>
          <w:rFonts w:ascii="宋体" w:hAnsi="宋体" w:hint="eastAsia"/>
          <w:b/>
          <w:sz w:val="24"/>
        </w:rPr>
        <w:t>5、目标疾病检出情况</w:t>
      </w:r>
    </w:p>
    <w:p w14:paraId="54891B58" w14:textId="32B9A0E7" w:rsidR="008C6278" w:rsidRDefault="008C6278" w:rsidP="008C627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5.1．疑似职业病检出情况：</w:t>
      </w:r>
      <w:r w:rsidR="00855A56" w:rsidRPr="00855A56">
        <w:rPr>
          <w:rFonts w:ascii="宋体" w:hAnsi="宋体" w:hint="eastAsia"/>
          <w:sz w:val="24"/>
        </w:rPr>
        <w:t>**</w:t>
      </w:r>
      <w:r w:rsidR="00713016">
        <w:rPr>
          <w:rFonts w:ascii="宋体" w:hAnsi="宋体" w:hint="eastAsia"/>
          <w:sz w:val="24"/>
        </w:rPr>
        <w:t>（详见附表2）</w:t>
      </w:r>
    </w:p>
    <w:p w14:paraId="2AEAE134" w14:textId="00331B69" w:rsidR="008C6278" w:rsidRDefault="008C6278" w:rsidP="008C627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5.2. 职业禁忌证检出情况：</w:t>
      </w:r>
      <w:r w:rsidR="00855A56">
        <w:rPr>
          <w:rFonts w:ascii="宋体" w:hAnsi="宋体" w:hint="eastAsia"/>
          <w:sz w:val="24"/>
        </w:rPr>
        <w:t>**</w:t>
      </w:r>
      <w:r>
        <w:rPr>
          <w:rFonts w:ascii="宋体" w:hAnsi="宋体" w:hint="eastAsia"/>
          <w:sz w:val="24"/>
        </w:rPr>
        <w:t>（详见附表2）。</w:t>
      </w:r>
    </w:p>
    <w:p w14:paraId="0FCE4064" w14:textId="77777777" w:rsidR="008C6278" w:rsidRDefault="008C6278" w:rsidP="008C6278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780D67">
        <w:rPr>
          <w:rFonts w:ascii="宋体" w:hAnsi="宋体" w:hint="eastAsia"/>
          <w:b/>
          <w:sz w:val="24"/>
        </w:rPr>
        <w:t>6．专项检查情况分析</w:t>
      </w:r>
    </w:p>
    <w:p w14:paraId="12040552" w14:textId="3ED436DA" w:rsidR="00797E3C" w:rsidRDefault="008C6278" w:rsidP="00797E3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6.1 体格检查受检人数</w:t>
      </w:r>
      <w:r w:rsidR="008131A5">
        <w:rPr>
          <w:rFonts w:ascii="宋体" w:hAnsi="宋体" w:hint="eastAsia"/>
          <w:sz w:val="24"/>
        </w:rPr>
        <w:t>为</w:t>
      </w:r>
      <w:r w:rsidR="004079CE">
        <w:rPr>
          <w:rFonts w:ascii="宋体" w:hAnsi="宋体"/>
          <w:sz w:val="24"/>
        </w:rPr>
        <w:t>**</w:t>
      </w:r>
      <w:r>
        <w:rPr>
          <w:rFonts w:ascii="宋体" w:hAnsi="宋体" w:hint="eastAsia"/>
          <w:sz w:val="24"/>
        </w:rPr>
        <w:t>人</w:t>
      </w:r>
      <w:r w:rsidR="0055101C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情况主要表现为</w:t>
      </w:r>
      <w:r w:rsidR="00AD4295">
        <w:rPr>
          <w:rFonts w:ascii="宋体" w:hAnsi="宋体" w:hint="eastAsia"/>
          <w:sz w:val="24"/>
        </w:rPr>
        <w:t>：</w:t>
      </w:r>
      <w:r w:rsidR="005E47AA">
        <w:rPr>
          <w:rFonts w:ascii="宋体" w:hAnsi="宋体" w:hint="eastAsia"/>
          <w:sz w:val="24"/>
        </w:rPr>
        <w:t>**</w:t>
      </w:r>
    </w:p>
    <w:p w14:paraId="540E2BA5" w14:textId="352AA29A" w:rsidR="00A56D3C" w:rsidRDefault="008C6278" w:rsidP="004F0BC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6.2 </w:t>
      </w:r>
      <w:r w:rsidR="008131A5">
        <w:rPr>
          <w:rFonts w:ascii="宋体" w:hAnsi="宋体" w:hint="eastAsia"/>
          <w:sz w:val="24"/>
        </w:rPr>
        <w:t>心电图检查受检人数</w:t>
      </w:r>
      <w:r w:rsidR="00233924">
        <w:rPr>
          <w:rFonts w:ascii="宋体" w:hAnsi="宋体" w:hint="eastAsia"/>
          <w:sz w:val="24"/>
        </w:rPr>
        <w:t>为</w:t>
      </w:r>
      <w:r w:rsidR="004079CE">
        <w:rPr>
          <w:rFonts w:ascii="宋体" w:hAnsi="宋体"/>
          <w:sz w:val="24"/>
        </w:rPr>
        <w:t>**</w:t>
      </w:r>
      <w:r w:rsidR="00A41052">
        <w:rPr>
          <w:rFonts w:ascii="宋体" w:hAnsi="宋体" w:hint="eastAsia"/>
          <w:sz w:val="24"/>
        </w:rPr>
        <w:t>人</w:t>
      </w:r>
      <w:r w:rsidR="0055101C">
        <w:rPr>
          <w:rFonts w:ascii="宋体" w:hAnsi="宋体" w:hint="eastAsia"/>
          <w:sz w:val="24"/>
        </w:rPr>
        <w:t>，情况主要表现为：</w:t>
      </w:r>
      <w:r w:rsidR="004F0BCA">
        <w:rPr>
          <w:rFonts w:ascii="宋体" w:hAnsi="宋体" w:hint="eastAsia"/>
          <w:sz w:val="24"/>
        </w:rPr>
        <w:t>**</w:t>
      </w:r>
    </w:p>
    <w:p w14:paraId="7708D205" w14:textId="3FACC77C" w:rsidR="008C6278" w:rsidRPr="004F0BCA" w:rsidRDefault="008C6278" w:rsidP="004F0BC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6.3 </w:t>
      </w:r>
      <w:r>
        <w:rPr>
          <w:rFonts w:ascii="宋体" w:hAnsi="宋体" w:hint="eastAsia"/>
          <w:sz w:val="24"/>
        </w:rPr>
        <w:t>肝胆脾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超</w:t>
      </w:r>
      <w:r w:rsidR="00A41052">
        <w:rPr>
          <w:rFonts w:ascii="宋体" w:hAnsi="宋体" w:hint="eastAsia"/>
          <w:sz w:val="24"/>
        </w:rPr>
        <w:t>受检人数</w:t>
      </w:r>
      <w:r w:rsidR="00147D6C">
        <w:rPr>
          <w:rFonts w:ascii="宋体" w:hAnsi="宋体" w:hint="eastAsia"/>
          <w:sz w:val="24"/>
        </w:rPr>
        <w:t>**</w:t>
      </w:r>
      <w:r w:rsidR="00A41052">
        <w:rPr>
          <w:rFonts w:ascii="宋体" w:hAnsi="宋体" w:hint="eastAsia"/>
          <w:sz w:val="24"/>
        </w:rPr>
        <w:t>人</w:t>
      </w:r>
      <w:r w:rsidR="0055101C">
        <w:rPr>
          <w:rFonts w:ascii="宋体" w:hAnsi="宋体" w:hint="eastAsia"/>
          <w:sz w:val="24"/>
        </w:rPr>
        <w:t>，情况主要表现为：</w:t>
      </w:r>
      <w:r w:rsidR="004F0BCA">
        <w:rPr>
          <w:rFonts w:ascii="宋体" w:hAnsi="宋体" w:hint="eastAsia"/>
          <w:sz w:val="24"/>
        </w:rPr>
        <w:t>**</w:t>
      </w:r>
    </w:p>
    <w:p w14:paraId="286DF63D" w14:textId="626DBC35" w:rsidR="008C6278" w:rsidRDefault="008C6278" w:rsidP="008C627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 xml:space="preserve"> 放射科（DR胸片）受检人数</w:t>
      </w:r>
      <w:r w:rsidR="00372269">
        <w:rPr>
          <w:rFonts w:ascii="宋体" w:hAnsi="宋体" w:hint="eastAsia"/>
          <w:sz w:val="24"/>
        </w:rPr>
        <w:t>**</w:t>
      </w:r>
      <w:r>
        <w:rPr>
          <w:rFonts w:ascii="宋体" w:hAnsi="宋体" w:hint="eastAsia"/>
          <w:sz w:val="24"/>
        </w:rPr>
        <w:t>人</w:t>
      </w:r>
      <w:r w:rsidR="0055101C">
        <w:rPr>
          <w:rFonts w:ascii="宋体" w:hAnsi="宋体" w:hint="eastAsia"/>
          <w:sz w:val="24"/>
        </w:rPr>
        <w:t>，情况主要表现为：</w:t>
      </w:r>
      <w:r w:rsidR="0023036F">
        <w:rPr>
          <w:rFonts w:ascii="宋体" w:hAnsi="宋体" w:hint="eastAsia"/>
          <w:sz w:val="24"/>
        </w:rPr>
        <w:t>**</w:t>
      </w:r>
    </w:p>
    <w:p w14:paraId="5E3C04D3" w14:textId="1C80F8F3" w:rsidR="00D321CD" w:rsidRPr="008F0F54" w:rsidRDefault="008C6278" w:rsidP="008F0F5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6.5 实验室检查</w:t>
      </w:r>
      <w:r w:rsidR="005F1803">
        <w:rPr>
          <w:rFonts w:ascii="宋体" w:hAnsi="宋体" w:hint="eastAsia"/>
          <w:sz w:val="24"/>
        </w:rPr>
        <w:t>受检人数</w:t>
      </w:r>
      <w:r w:rsidR="00D321CD">
        <w:rPr>
          <w:rFonts w:ascii="宋体" w:hAnsi="宋体" w:hint="eastAsia"/>
          <w:sz w:val="24"/>
        </w:rPr>
        <w:t>**</w:t>
      </w:r>
      <w:r w:rsidR="005F1803">
        <w:rPr>
          <w:rFonts w:ascii="宋体" w:hAnsi="宋体" w:hint="eastAsia"/>
          <w:sz w:val="24"/>
        </w:rPr>
        <w:t>人</w:t>
      </w:r>
      <w:r w:rsidR="006C485B">
        <w:rPr>
          <w:rFonts w:ascii="宋体" w:hAnsi="宋体" w:hint="eastAsia"/>
          <w:sz w:val="24"/>
        </w:rPr>
        <w:t>：</w:t>
      </w:r>
      <w:r w:rsidR="008F0F54">
        <w:rPr>
          <w:rFonts w:ascii="宋体" w:hAnsi="宋体" w:hint="eastAsia"/>
          <w:sz w:val="24"/>
        </w:rPr>
        <w:t>情况主要表现为：</w:t>
      </w:r>
      <w:r w:rsidR="00B85C7A">
        <w:rPr>
          <w:rFonts w:ascii="宋体" w:hAnsi="宋体" w:hint="eastAsia"/>
          <w:sz w:val="24"/>
        </w:rPr>
        <w:t>xx</w:t>
      </w:r>
    </w:p>
    <w:p w14:paraId="2BC0C889" w14:textId="3F920A17" w:rsidR="008C6278" w:rsidRDefault="008C6278" w:rsidP="008C627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（检查阳性结果统计具体见附表</w:t>
      </w:r>
      <w:r w:rsidR="0038004B"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）</w:t>
      </w:r>
    </w:p>
    <w:p w14:paraId="1DDA0A0F" w14:textId="77777777" w:rsidR="008C6278" w:rsidRPr="00164ED7" w:rsidRDefault="008C6278" w:rsidP="008C6278">
      <w:pPr>
        <w:spacing w:line="360" w:lineRule="auto"/>
        <w:ind w:firstLineChars="199" w:firstLine="479"/>
        <w:rPr>
          <w:rFonts w:ascii="宋体" w:hAnsi="宋体"/>
          <w:b/>
          <w:color w:val="000000" w:themeColor="text1"/>
          <w:sz w:val="24"/>
        </w:rPr>
      </w:pPr>
      <w:r w:rsidRPr="00164ED7">
        <w:rPr>
          <w:rFonts w:ascii="宋体" w:hAnsi="宋体" w:hint="eastAsia"/>
          <w:b/>
          <w:color w:val="000000" w:themeColor="text1"/>
          <w:sz w:val="24"/>
        </w:rPr>
        <w:t>7、职业病专科建议</w:t>
      </w:r>
    </w:p>
    <w:p w14:paraId="50C0B691" w14:textId="33D0F2D6" w:rsidR="008C6278" w:rsidRPr="00C47786" w:rsidRDefault="008C6278" w:rsidP="008C6278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164ED7">
        <w:rPr>
          <w:rFonts w:ascii="宋体" w:hAnsi="宋体" w:hint="eastAsia"/>
          <w:color w:val="000000" w:themeColor="text1"/>
          <w:sz w:val="24"/>
        </w:rPr>
        <w:t>7.1 疑似职业病</w:t>
      </w:r>
      <w:r w:rsidR="00B42ACD">
        <w:rPr>
          <w:rFonts w:ascii="宋体" w:hAnsi="宋体" w:hint="eastAsia"/>
          <w:color w:val="000000" w:themeColor="text1"/>
          <w:sz w:val="24"/>
        </w:rPr>
        <w:t>：</w:t>
      </w:r>
      <w:r w:rsidRPr="00164ED7">
        <w:rPr>
          <w:rFonts w:ascii="宋体" w:hAnsi="宋体" w:hint="eastAsia"/>
          <w:color w:val="000000" w:themeColor="text1"/>
          <w:sz w:val="24"/>
        </w:rPr>
        <w:t>本次体检</w:t>
      </w:r>
      <w:r w:rsidR="00F03921" w:rsidRPr="00164ED7">
        <w:rPr>
          <w:rFonts w:ascii="宋体" w:hAnsi="宋体" w:hint="eastAsia"/>
          <w:color w:val="000000" w:themeColor="text1"/>
          <w:sz w:val="24"/>
        </w:rPr>
        <w:t>发现</w:t>
      </w:r>
      <w:r w:rsidR="00F03921">
        <w:rPr>
          <w:rFonts w:ascii="宋体" w:hAnsi="宋体" w:hint="eastAsia"/>
          <w:color w:val="000000" w:themeColor="text1"/>
          <w:sz w:val="24"/>
        </w:rPr>
        <w:t>xx</w:t>
      </w:r>
      <w:r w:rsidR="00F03921" w:rsidRPr="00164ED7">
        <w:rPr>
          <w:rFonts w:ascii="宋体" w:hAnsi="宋体" w:hint="eastAsia"/>
          <w:color w:val="000000" w:themeColor="text1"/>
          <w:sz w:val="24"/>
        </w:rPr>
        <w:t>例</w:t>
      </w:r>
      <w:r w:rsidRPr="00164ED7">
        <w:rPr>
          <w:rFonts w:ascii="宋体" w:hAnsi="宋体" w:hint="eastAsia"/>
          <w:color w:val="000000" w:themeColor="text1"/>
          <w:sz w:val="24"/>
        </w:rPr>
        <w:t>疑似职业病</w:t>
      </w:r>
      <w:r w:rsidR="00F03921">
        <w:rPr>
          <w:rFonts w:ascii="宋体" w:hAnsi="宋体" w:hint="eastAsia"/>
          <w:color w:val="000000" w:themeColor="text1"/>
          <w:sz w:val="24"/>
        </w:rPr>
        <w:t>：</w:t>
      </w:r>
      <w:r w:rsidR="00F03921" w:rsidRPr="00C47786">
        <w:rPr>
          <w:rFonts w:ascii="宋体" w:hAnsi="宋体"/>
          <w:color w:val="000000" w:themeColor="text1"/>
          <w:sz w:val="24"/>
        </w:rPr>
        <w:t>用人单位应当及时安排对疑似职业病病人进行诊断</w:t>
      </w:r>
      <w:r w:rsidR="00647F96" w:rsidRPr="00C47786">
        <w:rPr>
          <w:rFonts w:ascii="宋体" w:hAnsi="宋体" w:hint="eastAsia"/>
          <w:color w:val="000000" w:themeColor="text1"/>
          <w:sz w:val="24"/>
        </w:rPr>
        <w:t>。</w:t>
      </w:r>
    </w:p>
    <w:p w14:paraId="0C28BFB5" w14:textId="209C3A04" w:rsidR="008C6278" w:rsidRPr="00C47786" w:rsidRDefault="008C6278" w:rsidP="008C6278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164ED7">
        <w:rPr>
          <w:rFonts w:ascii="宋体" w:hAnsi="宋体" w:hint="eastAsia"/>
          <w:color w:val="000000" w:themeColor="text1"/>
          <w:sz w:val="24"/>
        </w:rPr>
        <w:t>7.2职业禁忌证：本次体检经复查后发现</w:t>
      </w:r>
      <w:r w:rsidR="00E241C9">
        <w:rPr>
          <w:rFonts w:ascii="宋体" w:hAnsi="宋体" w:hint="eastAsia"/>
          <w:color w:val="000000" w:themeColor="text1"/>
          <w:sz w:val="24"/>
        </w:rPr>
        <w:t>xx</w:t>
      </w:r>
      <w:r w:rsidRPr="00164ED7">
        <w:rPr>
          <w:rFonts w:ascii="宋体" w:hAnsi="宋体" w:hint="eastAsia"/>
          <w:color w:val="000000" w:themeColor="text1"/>
          <w:sz w:val="24"/>
        </w:rPr>
        <w:t>例职业禁忌证：</w:t>
      </w:r>
      <w:r w:rsidR="00647F96" w:rsidRPr="00C47786">
        <w:rPr>
          <w:rFonts w:ascii="宋体" w:hAnsi="宋体" w:hint="eastAsia"/>
          <w:color w:val="000000" w:themeColor="text1"/>
          <w:sz w:val="24"/>
        </w:rPr>
        <w:t>对在岗人员应及时更换岗位，避免员工进一步危害身体</w:t>
      </w:r>
      <w:r w:rsidR="00772B2B" w:rsidRPr="00C47786">
        <w:rPr>
          <w:rFonts w:ascii="宋体" w:hAnsi="宋体" w:hint="eastAsia"/>
          <w:color w:val="000000" w:themeColor="text1"/>
          <w:sz w:val="24"/>
        </w:rPr>
        <w:t>，岗位检查人员应不给予入职</w:t>
      </w:r>
      <w:r w:rsidRPr="00C47786">
        <w:rPr>
          <w:rFonts w:ascii="宋体" w:hAnsi="宋体" w:hint="eastAsia"/>
          <w:color w:val="000000" w:themeColor="text1"/>
          <w:sz w:val="24"/>
        </w:rPr>
        <w:t>。</w:t>
      </w:r>
    </w:p>
    <w:p w14:paraId="0278F746" w14:textId="006ACF00" w:rsidR="008C6278" w:rsidRPr="00164ED7" w:rsidRDefault="008C6278" w:rsidP="008C6278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164ED7">
        <w:rPr>
          <w:rFonts w:ascii="宋体" w:hAnsi="宋体" w:hint="eastAsia"/>
          <w:color w:val="000000" w:themeColor="text1"/>
          <w:sz w:val="24"/>
        </w:rPr>
        <w:t>7.</w:t>
      </w:r>
      <w:r w:rsidR="001A4582">
        <w:rPr>
          <w:rFonts w:ascii="宋体" w:hAnsi="宋体"/>
          <w:color w:val="000000" w:themeColor="text1"/>
          <w:sz w:val="24"/>
        </w:rPr>
        <w:t>3</w:t>
      </w:r>
      <w:r w:rsidRPr="00164ED7">
        <w:rPr>
          <w:rFonts w:ascii="宋体" w:hAnsi="宋体" w:hint="eastAsia"/>
          <w:color w:val="000000" w:themeColor="text1"/>
          <w:sz w:val="24"/>
        </w:rPr>
        <w:t xml:space="preserve"> </w:t>
      </w:r>
      <w:r w:rsidRPr="00164ED7">
        <w:rPr>
          <w:rFonts w:ascii="宋体" w:hAnsi="宋体"/>
          <w:color w:val="000000" w:themeColor="text1"/>
          <w:sz w:val="24"/>
        </w:rPr>
        <w:t>认真贯彻执行《中华人民共和国职业病防治法》</w:t>
      </w:r>
      <w:r w:rsidRPr="00164ED7">
        <w:rPr>
          <w:rFonts w:ascii="宋体" w:hAnsi="宋体" w:hint="eastAsia"/>
          <w:color w:val="000000" w:themeColor="text1"/>
          <w:sz w:val="24"/>
        </w:rPr>
        <w:t>,本次职业健康检查结果请及时告知工人，并按有关规定做好后续处理工作。如果有部分员工未进行职业健康检查的，应组织他们补检；如果岗位上还有其他职业危害因素接触而未进行职业健康检查的，建议到有相应资质单位进行体检。</w:t>
      </w:r>
    </w:p>
    <w:p w14:paraId="75B2FBDD" w14:textId="77777777" w:rsidR="008C6278" w:rsidRPr="00164ED7" w:rsidRDefault="008C6278" w:rsidP="008C6278">
      <w:pPr>
        <w:spacing w:line="360" w:lineRule="auto"/>
        <w:ind w:firstLineChars="200" w:firstLine="482"/>
        <w:rPr>
          <w:rFonts w:ascii="宋体" w:hAnsi="宋体"/>
          <w:b/>
          <w:color w:val="000000" w:themeColor="text1"/>
          <w:sz w:val="24"/>
        </w:rPr>
      </w:pPr>
      <w:r w:rsidRPr="00164ED7">
        <w:rPr>
          <w:rFonts w:ascii="宋体" w:hAnsi="宋体" w:hint="eastAsia"/>
          <w:b/>
          <w:color w:val="000000" w:themeColor="text1"/>
          <w:sz w:val="24"/>
        </w:rPr>
        <w:t>8.普通临床科建议：</w:t>
      </w:r>
      <w:r w:rsidRPr="00164ED7">
        <w:rPr>
          <w:rFonts w:ascii="宋体" w:hAnsi="宋体"/>
          <w:b/>
          <w:color w:val="000000" w:themeColor="text1"/>
          <w:sz w:val="24"/>
        </w:rPr>
        <w:t xml:space="preserve"> </w:t>
      </w:r>
    </w:p>
    <w:p w14:paraId="407342D2" w14:textId="77777777" w:rsidR="005B24F2" w:rsidRPr="00C47786" w:rsidRDefault="008C6278" w:rsidP="004874DC">
      <w:pPr>
        <w:spacing w:line="360" w:lineRule="auto"/>
        <w:ind w:firstLineChars="200" w:firstLine="480"/>
        <w:rPr>
          <w:rFonts w:ascii="Arial" w:hAnsi="Arial" w:cs="Arial"/>
          <w:color w:val="000000" w:themeColor="text1"/>
          <w:shd w:val="clear" w:color="auto" w:fill="FFFFFF"/>
        </w:rPr>
      </w:pPr>
      <w:r w:rsidRPr="00164ED7">
        <w:rPr>
          <w:rFonts w:ascii="宋体" w:hAnsi="宋体" w:hint="eastAsia"/>
          <w:color w:val="000000" w:themeColor="text1"/>
          <w:sz w:val="24"/>
        </w:rPr>
        <w:t>8.1</w:t>
      </w:r>
      <w:r w:rsidRPr="00C47786">
        <w:rPr>
          <w:rFonts w:ascii="宋体" w:hAnsi="宋体" w:hint="eastAsia"/>
          <w:color w:val="000000" w:themeColor="text1"/>
          <w:sz w:val="24"/>
        </w:rPr>
        <w:t>.一般疾病的处理：血压偏高者应低盐饮食，心血管科随诊；心电图异常者，建议定期复查，如有不适及时治疗；</w:t>
      </w:r>
      <w:r w:rsidR="00C74999" w:rsidRPr="00C47786">
        <w:rPr>
          <w:rFonts w:ascii="宋体" w:hAnsi="宋体"/>
          <w:color w:val="000000" w:themeColor="text1"/>
          <w:sz w:val="24"/>
        </w:rPr>
        <w:t>血脂升高或肝功能异常</w:t>
      </w:r>
      <w:r w:rsidR="00C74999" w:rsidRPr="00C47786">
        <w:rPr>
          <w:rFonts w:ascii="宋体" w:hAnsi="宋体" w:hint="eastAsia"/>
          <w:color w:val="000000" w:themeColor="text1"/>
          <w:sz w:val="24"/>
        </w:rPr>
        <w:t>者，</w:t>
      </w:r>
      <w:r w:rsidR="00C74999" w:rsidRPr="00C47786">
        <w:rPr>
          <w:rFonts w:ascii="宋体" w:hAnsi="宋体"/>
          <w:color w:val="000000" w:themeColor="text1"/>
          <w:sz w:val="24"/>
        </w:rPr>
        <w:t>注意饮食、加强体育锻炼、治疗原发疾病。</w:t>
      </w:r>
      <w:r w:rsidR="005B24F2" w:rsidRPr="00C47786">
        <w:rPr>
          <w:rFonts w:ascii="宋体" w:hAnsi="宋体"/>
          <w:color w:val="000000" w:themeColor="text1"/>
          <w:sz w:val="24"/>
        </w:rPr>
        <w:t>肥胖症最常见为单纯性尤其成年人为多，故预防常较治疗更奏效。</w:t>
      </w:r>
    </w:p>
    <w:p w14:paraId="0041CE57" w14:textId="6570D3DF" w:rsidR="005B24F2" w:rsidRPr="00C47786" w:rsidRDefault="008C6278" w:rsidP="004874DC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164ED7">
        <w:rPr>
          <w:rFonts w:ascii="宋体" w:hAnsi="宋体" w:hint="eastAsia"/>
          <w:color w:val="000000" w:themeColor="text1"/>
          <w:sz w:val="24"/>
        </w:rPr>
        <w:t>8.2. 临床检验中</w:t>
      </w:r>
      <w:r w:rsidR="00F03921">
        <w:rPr>
          <w:rFonts w:ascii="宋体" w:hAnsi="宋体" w:hint="eastAsia"/>
          <w:color w:val="000000" w:themeColor="text1"/>
          <w:sz w:val="24"/>
        </w:rPr>
        <w:t>：</w:t>
      </w:r>
      <w:r w:rsidRPr="00C47786">
        <w:rPr>
          <w:rFonts w:ascii="宋体" w:hAnsi="宋体" w:hint="eastAsia"/>
          <w:color w:val="000000" w:themeColor="text1"/>
          <w:sz w:val="24"/>
        </w:rPr>
        <w:t>对转氨酶升高的员工应进行复查，复查后仍偏高者应进行治疗；对血白细胞升高或降低者应给予复查、查因；。</w:t>
      </w:r>
      <w:r w:rsidR="005B24F2" w:rsidRPr="00C47786">
        <w:rPr>
          <w:rFonts w:ascii="宋体" w:hAnsi="宋体" w:hint="eastAsia"/>
          <w:color w:val="000000" w:themeColor="text1"/>
          <w:sz w:val="24"/>
        </w:rPr>
        <w:t>对</w:t>
      </w:r>
      <w:r w:rsidR="005B24F2" w:rsidRPr="00C47786">
        <w:rPr>
          <w:rFonts w:ascii="宋体" w:hAnsi="宋体"/>
          <w:color w:val="000000" w:themeColor="text1"/>
          <w:sz w:val="24"/>
        </w:rPr>
        <w:t>血红蛋白偏低</w:t>
      </w:r>
      <w:r w:rsidR="005B24F2" w:rsidRPr="00C47786">
        <w:rPr>
          <w:rFonts w:ascii="宋体" w:hAnsi="宋体" w:hint="eastAsia"/>
          <w:color w:val="000000" w:themeColor="text1"/>
          <w:sz w:val="24"/>
        </w:rPr>
        <w:t>者应给予复查、查因</w:t>
      </w:r>
      <w:r w:rsidR="00353ED3" w:rsidRPr="00C47786">
        <w:rPr>
          <w:rFonts w:ascii="宋体" w:hAnsi="宋体" w:hint="eastAsia"/>
          <w:color w:val="000000" w:themeColor="text1"/>
          <w:sz w:val="24"/>
        </w:rPr>
        <w:t>，</w:t>
      </w:r>
      <w:r w:rsidR="005B24F2" w:rsidRPr="00C47786">
        <w:rPr>
          <w:rFonts w:ascii="宋体" w:hAnsi="宋体"/>
          <w:color w:val="000000" w:themeColor="text1"/>
          <w:sz w:val="24"/>
        </w:rPr>
        <w:t>建议服用补血折药方，补充微量元素铁质和蛋白质营养，提高血红蛋白数量快速改善贫血，活性高吸收好</w:t>
      </w:r>
      <w:r w:rsidR="005B24F2" w:rsidRPr="00C47786">
        <w:rPr>
          <w:rFonts w:ascii="宋体" w:hAnsi="宋体" w:hint="eastAsia"/>
          <w:color w:val="000000" w:themeColor="text1"/>
          <w:sz w:val="24"/>
        </w:rPr>
        <w:t>。</w:t>
      </w:r>
      <w:r w:rsidR="005B24F2" w:rsidRPr="00C47786">
        <w:rPr>
          <w:rFonts w:ascii="宋体" w:hAnsi="宋体"/>
          <w:color w:val="000000" w:themeColor="text1"/>
          <w:sz w:val="24"/>
        </w:rPr>
        <w:t xml:space="preserve"> </w:t>
      </w:r>
    </w:p>
    <w:p w14:paraId="3FCB707E" w14:textId="4EF0A048" w:rsidR="004874DC" w:rsidRDefault="004874DC" w:rsidP="004874D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8.3. </w:t>
      </w:r>
      <w:r>
        <w:rPr>
          <w:rFonts w:ascii="宋体" w:hAnsi="宋体"/>
          <w:sz w:val="24"/>
        </w:rPr>
        <w:t>对本次体检检出的其他疾病或检查项目结果异常者，请告知受检本人，并根据有无自觉症状等机体反应到医疗机构相关科室诊治。</w:t>
      </w:r>
    </w:p>
    <w:p w14:paraId="7AA76D55" w14:textId="77777777" w:rsidR="004874DC" w:rsidRDefault="004874DC" w:rsidP="004874DC">
      <w:pPr>
        <w:tabs>
          <w:tab w:val="left" w:pos="1276"/>
          <w:tab w:val="left" w:pos="1560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8.4．医学科技发展至今，现有的医疗技术手段，对于疾病的筛查仍具有局限性和时效性。</w:t>
      </w:r>
      <w:r>
        <w:rPr>
          <w:rFonts w:ascii="宋体" w:hAnsi="宋体" w:hint="eastAsia"/>
          <w:sz w:val="24"/>
        </w:rPr>
        <w:lastRenderedPageBreak/>
        <w:t>本次体检由于所选项目受限，会无法发现某些潜在疾病；体检后未发现异常的项目，并不说明就没有潜在疾病，如果有潜在疾病症状出现，请立即就医。</w:t>
      </w:r>
    </w:p>
    <w:p w14:paraId="5B28CD88" w14:textId="3EEEFDDE" w:rsidR="00E137D3" w:rsidRDefault="00E137D3" w:rsidP="00E137D3">
      <w:pPr>
        <w:spacing w:line="360" w:lineRule="auto"/>
        <w:rPr>
          <w:rFonts w:ascii="宋体" w:hAnsi="宋体"/>
          <w:b/>
          <w:color w:val="FF0000"/>
          <w:sz w:val="24"/>
        </w:rPr>
      </w:pPr>
      <w:r>
        <w:rPr>
          <w:rFonts w:ascii="宋体" w:hAnsi="宋体" w:hint="eastAsia"/>
          <w:b/>
          <w:sz w:val="24"/>
          <w:highlight w:val="yellow"/>
        </w:rPr>
        <w:t>9.附件</w:t>
      </w:r>
      <w:r>
        <w:rPr>
          <w:rFonts w:ascii="宋体" w:hAnsi="宋体" w:hint="eastAsia"/>
          <w:b/>
          <w:color w:val="FF0000"/>
          <w:sz w:val="24"/>
        </w:rPr>
        <w:t>（附件、附表顺序请大家参考）</w:t>
      </w:r>
    </w:p>
    <w:p w14:paraId="4761C614" w14:textId="77777777" w:rsidR="00E137D3" w:rsidRDefault="00E137D3" w:rsidP="00E137D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9.1 附件1 有毒有害作业工人健康监护卡。</w:t>
      </w:r>
    </w:p>
    <w:p w14:paraId="0CF8C7C8" w14:textId="77777777" w:rsidR="00E137D3" w:rsidRDefault="00E137D3" w:rsidP="00E137D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9.2 附件2 检查结果附表。</w:t>
      </w:r>
    </w:p>
    <w:p w14:paraId="3F150751" w14:textId="77777777" w:rsidR="00E137D3" w:rsidRDefault="00E137D3" w:rsidP="00E137D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9.2.1 附表1 个体评价结论情况一览表</w:t>
      </w:r>
    </w:p>
    <w:p w14:paraId="24C68917" w14:textId="77777777" w:rsidR="00E137D3" w:rsidRDefault="00E137D3" w:rsidP="00E137D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9.2.2 附表2 疑似职业病人员名单</w:t>
      </w:r>
      <w:r>
        <w:rPr>
          <w:rFonts w:ascii="宋体" w:hAnsi="宋体" w:hint="eastAsia"/>
          <w:color w:val="0070C0"/>
          <w:sz w:val="24"/>
        </w:rPr>
        <w:t>（若有）</w:t>
      </w:r>
    </w:p>
    <w:p w14:paraId="6F8608F3" w14:textId="77777777" w:rsidR="00E137D3" w:rsidRDefault="00E137D3" w:rsidP="00E137D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9.2.3 附表3 职业禁忌证人员名单</w:t>
      </w:r>
      <w:r>
        <w:rPr>
          <w:rFonts w:ascii="宋体" w:hAnsi="宋体" w:hint="eastAsia"/>
          <w:color w:val="0070C0"/>
          <w:sz w:val="24"/>
        </w:rPr>
        <w:t>（若有）</w:t>
      </w:r>
    </w:p>
    <w:p w14:paraId="04124B11" w14:textId="77777777" w:rsidR="00E137D3" w:rsidRDefault="00E137D3" w:rsidP="00E137D3">
      <w:pPr>
        <w:widowControl/>
        <w:spacing w:line="360" w:lineRule="auto"/>
        <w:ind w:firstLine="465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9.2.4 附表4 需复查或补检人员名单</w:t>
      </w:r>
      <w:r>
        <w:rPr>
          <w:rFonts w:ascii="宋体" w:hAnsi="宋体" w:hint="eastAsia"/>
          <w:color w:val="0070C0"/>
          <w:sz w:val="24"/>
        </w:rPr>
        <w:t>（若有）</w:t>
      </w:r>
    </w:p>
    <w:p w14:paraId="4CD67729" w14:textId="77777777" w:rsidR="00E137D3" w:rsidRDefault="00E137D3" w:rsidP="00E137D3">
      <w:pPr>
        <w:widowControl/>
        <w:spacing w:line="360" w:lineRule="auto"/>
        <w:ind w:firstLine="465"/>
        <w:jc w:val="left"/>
        <w:rPr>
          <w:rFonts w:ascii="宋体" w:hAnsi="宋体"/>
          <w:color w:val="0070C0"/>
          <w:sz w:val="24"/>
        </w:rPr>
      </w:pPr>
      <w:r>
        <w:rPr>
          <w:rFonts w:ascii="宋体" w:hAnsi="宋体" w:hint="eastAsia"/>
          <w:color w:val="0070C0"/>
          <w:sz w:val="24"/>
        </w:rPr>
        <w:t>（此位置可插入其他单项统计表格，如转氨酶大于100、血压血糖高人员名单等）</w:t>
      </w:r>
    </w:p>
    <w:p w14:paraId="5AA62B45" w14:textId="77777777" w:rsidR="00E137D3" w:rsidRDefault="00E137D3" w:rsidP="00E137D3">
      <w:pPr>
        <w:widowControl/>
        <w:spacing w:line="360" w:lineRule="auto"/>
        <w:ind w:firstLineChars="200" w:firstLine="48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9.2.5 附表5 常规检查及物理检查阳性结果统计</w:t>
      </w:r>
      <w:r>
        <w:rPr>
          <w:rFonts w:ascii="宋体" w:hAnsi="宋体" w:hint="eastAsia"/>
          <w:kern w:val="0"/>
          <w:sz w:val="24"/>
        </w:rPr>
        <w:tab/>
      </w:r>
    </w:p>
    <w:p w14:paraId="33D6EBEE" w14:textId="77777777" w:rsidR="00E137D3" w:rsidRDefault="00E137D3" w:rsidP="00E137D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9.2.6 附表6 化验室检查阳性结果统计</w:t>
      </w:r>
    </w:p>
    <w:p w14:paraId="5725D896" w14:textId="77777777" w:rsidR="00E137D3" w:rsidRDefault="00E137D3" w:rsidP="00E137D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9.2.7 附表7 全体人员体检结果及结论一览表</w:t>
      </w:r>
    </w:p>
    <w:p w14:paraId="61F2C523" w14:textId="77777777" w:rsidR="00E137D3" w:rsidRDefault="00E137D3" w:rsidP="00E137D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9.3 附件3 有关资质材料（职业健康检查机构资质证、体检医师资质）</w:t>
      </w:r>
    </w:p>
    <w:p w14:paraId="70A2969A" w14:textId="121AA63B" w:rsidR="001201C6" w:rsidRPr="00E315E8" w:rsidRDefault="00E137D3" w:rsidP="00E315E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kern w:val="0"/>
          <w:sz w:val="24"/>
        </w:rPr>
        <w:t>9.4 附件4 报告说明</w:t>
      </w:r>
      <w:bookmarkEnd w:id="0"/>
    </w:p>
    <w:sectPr w:rsidR="001201C6" w:rsidRPr="00E315E8" w:rsidSect="0061001E">
      <w:pgSz w:w="11906" w:h="16838" w:code="9"/>
      <w:pgMar w:top="1440" w:right="748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5B5A" w14:textId="77777777" w:rsidR="005A5EB8" w:rsidRDefault="005A5EB8" w:rsidP="00A351B8">
      <w:r>
        <w:separator/>
      </w:r>
    </w:p>
  </w:endnote>
  <w:endnote w:type="continuationSeparator" w:id="0">
    <w:p w14:paraId="7AFB1BEA" w14:textId="77777777" w:rsidR="005A5EB8" w:rsidRDefault="005A5EB8" w:rsidP="00A35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BE0E7" w14:textId="77777777" w:rsidR="005A5EB8" w:rsidRDefault="005A5EB8" w:rsidP="00A351B8">
      <w:r>
        <w:separator/>
      </w:r>
    </w:p>
  </w:footnote>
  <w:footnote w:type="continuationSeparator" w:id="0">
    <w:p w14:paraId="430A9548" w14:textId="77777777" w:rsidR="005A5EB8" w:rsidRDefault="005A5EB8" w:rsidP="00A35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E7"/>
    <w:rsid w:val="00024D2C"/>
    <w:rsid w:val="00055B91"/>
    <w:rsid w:val="00057BBC"/>
    <w:rsid w:val="00062E81"/>
    <w:rsid w:val="000C794E"/>
    <w:rsid w:val="000D0F06"/>
    <w:rsid w:val="00102399"/>
    <w:rsid w:val="001201C6"/>
    <w:rsid w:val="0013565E"/>
    <w:rsid w:val="00147D6C"/>
    <w:rsid w:val="00164ED7"/>
    <w:rsid w:val="001A2486"/>
    <w:rsid w:val="001A4582"/>
    <w:rsid w:val="0023036F"/>
    <w:rsid w:val="00233924"/>
    <w:rsid w:val="00254B4F"/>
    <w:rsid w:val="0025692A"/>
    <w:rsid w:val="00285B70"/>
    <w:rsid w:val="002C20FB"/>
    <w:rsid w:val="00353ED3"/>
    <w:rsid w:val="0036503B"/>
    <w:rsid w:val="00372269"/>
    <w:rsid w:val="0038004B"/>
    <w:rsid w:val="003D05AA"/>
    <w:rsid w:val="003E5922"/>
    <w:rsid w:val="003E5E06"/>
    <w:rsid w:val="004079CE"/>
    <w:rsid w:val="00416FF8"/>
    <w:rsid w:val="004602E3"/>
    <w:rsid w:val="004676B5"/>
    <w:rsid w:val="00483FDF"/>
    <w:rsid w:val="004874DC"/>
    <w:rsid w:val="004A6487"/>
    <w:rsid w:val="004D4AA4"/>
    <w:rsid w:val="004F0BCA"/>
    <w:rsid w:val="0055101C"/>
    <w:rsid w:val="005A5EB8"/>
    <w:rsid w:val="005B24F2"/>
    <w:rsid w:val="005E47AA"/>
    <w:rsid w:val="005F1803"/>
    <w:rsid w:val="0061001E"/>
    <w:rsid w:val="00616779"/>
    <w:rsid w:val="006366C2"/>
    <w:rsid w:val="00647F96"/>
    <w:rsid w:val="0065488D"/>
    <w:rsid w:val="00687071"/>
    <w:rsid w:val="006950FD"/>
    <w:rsid w:val="006C485B"/>
    <w:rsid w:val="00713016"/>
    <w:rsid w:val="00732AEA"/>
    <w:rsid w:val="007537BC"/>
    <w:rsid w:val="00754094"/>
    <w:rsid w:val="00772B2B"/>
    <w:rsid w:val="007830E7"/>
    <w:rsid w:val="00797E3C"/>
    <w:rsid w:val="007E1D8A"/>
    <w:rsid w:val="008121C2"/>
    <w:rsid w:val="008131A5"/>
    <w:rsid w:val="00851426"/>
    <w:rsid w:val="00855A56"/>
    <w:rsid w:val="00884E87"/>
    <w:rsid w:val="00895A9E"/>
    <w:rsid w:val="008A39BF"/>
    <w:rsid w:val="008A4C33"/>
    <w:rsid w:val="008B693D"/>
    <w:rsid w:val="008C6278"/>
    <w:rsid w:val="008C6ECF"/>
    <w:rsid w:val="008D1FB9"/>
    <w:rsid w:val="008F0F54"/>
    <w:rsid w:val="009911C6"/>
    <w:rsid w:val="009C72FE"/>
    <w:rsid w:val="00A11D57"/>
    <w:rsid w:val="00A351B8"/>
    <w:rsid w:val="00A41052"/>
    <w:rsid w:val="00A536C9"/>
    <w:rsid w:val="00A56D3C"/>
    <w:rsid w:val="00A85402"/>
    <w:rsid w:val="00A97D8C"/>
    <w:rsid w:val="00AD4295"/>
    <w:rsid w:val="00AE2A3C"/>
    <w:rsid w:val="00B022AC"/>
    <w:rsid w:val="00B0526A"/>
    <w:rsid w:val="00B12385"/>
    <w:rsid w:val="00B42ACD"/>
    <w:rsid w:val="00B80139"/>
    <w:rsid w:val="00B85C7A"/>
    <w:rsid w:val="00BC26AA"/>
    <w:rsid w:val="00C01084"/>
    <w:rsid w:val="00C27686"/>
    <w:rsid w:val="00C47786"/>
    <w:rsid w:val="00C74999"/>
    <w:rsid w:val="00CB5AA4"/>
    <w:rsid w:val="00CD4424"/>
    <w:rsid w:val="00D17640"/>
    <w:rsid w:val="00D321CD"/>
    <w:rsid w:val="00D33D69"/>
    <w:rsid w:val="00D76276"/>
    <w:rsid w:val="00DA0E9E"/>
    <w:rsid w:val="00DC5A7B"/>
    <w:rsid w:val="00DD0CE5"/>
    <w:rsid w:val="00DE6518"/>
    <w:rsid w:val="00E137D3"/>
    <w:rsid w:val="00E241C9"/>
    <w:rsid w:val="00E315E8"/>
    <w:rsid w:val="00E557EB"/>
    <w:rsid w:val="00E678A1"/>
    <w:rsid w:val="00E67D7C"/>
    <w:rsid w:val="00F03921"/>
    <w:rsid w:val="00F1734A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FAE39"/>
  <w15:chartTrackingRefBased/>
  <w15:docId w15:val="{C758926B-8770-4994-AE19-E8D87306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1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1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1B8"/>
    <w:rPr>
      <w:sz w:val="18"/>
      <w:szCs w:val="18"/>
    </w:rPr>
  </w:style>
  <w:style w:type="character" w:styleId="a7">
    <w:name w:val="Strong"/>
    <w:basedOn w:val="a0"/>
    <w:uiPriority w:val="22"/>
    <w:qFormat/>
    <w:rsid w:val="005B24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国顺</dc:creator>
  <cp:keywords/>
  <dc:description/>
  <cp:lastModifiedBy>罗 国顺</cp:lastModifiedBy>
  <cp:revision>70</cp:revision>
  <dcterms:created xsi:type="dcterms:W3CDTF">2021-03-23T07:18:00Z</dcterms:created>
  <dcterms:modified xsi:type="dcterms:W3CDTF">2021-05-11T14:22:00Z</dcterms:modified>
</cp:coreProperties>
</file>