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D5EB" w14:textId="203C113E" w:rsidR="00D83C02" w:rsidRPr="00473AFD" w:rsidRDefault="00D83C02" w:rsidP="00473AFD">
      <w:pPr>
        <w:widowControl/>
        <w:spacing w:before="100" w:beforeAutospacing="1" w:after="100" w:afterAutospacing="1" w:line="360" w:lineRule="auto"/>
        <w:jc w:val="left"/>
        <w:outlineLvl w:val="1"/>
        <w:rPr>
          <w:rFonts w:eastAsiaTheme="minorHAnsi" w:cs="宋体"/>
          <w:b/>
          <w:bCs/>
          <w:kern w:val="0"/>
          <w:sz w:val="18"/>
          <w:szCs w:val="18"/>
        </w:rPr>
      </w:pPr>
      <w:r w:rsidRPr="00473AFD">
        <w:rPr>
          <w:rFonts w:eastAsiaTheme="minorHAnsi" w:cs="宋体" w:hint="eastAsia"/>
          <w:b/>
          <w:bCs/>
          <w:kern w:val="0"/>
          <w:sz w:val="18"/>
          <w:szCs w:val="18"/>
        </w:rPr>
        <w:t>潍坊行程</w:t>
      </w:r>
    </w:p>
    <w:p w14:paraId="3B6E3FD4" w14:textId="50B9FF1A" w:rsidR="004C15C7" w:rsidRPr="00473AFD" w:rsidRDefault="004C15C7" w:rsidP="00473AFD">
      <w:pPr>
        <w:widowControl/>
        <w:spacing w:before="100" w:beforeAutospacing="1" w:after="100" w:afterAutospacing="1" w:line="360" w:lineRule="auto"/>
        <w:jc w:val="left"/>
        <w:outlineLvl w:val="1"/>
        <w:rPr>
          <w:rFonts w:eastAsiaTheme="minorHAnsi" w:cs="宋体"/>
          <w:b/>
          <w:bCs/>
          <w:kern w:val="0"/>
          <w:sz w:val="18"/>
          <w:szCs w:val="18"/>
        </w:rPr>
      </w:pPr>
      <w:r w:rsidRPr="00473AFD">
        <w:rPr>
          <w:rFonts w:eastAsiaTheme="minorHAnsi" w:cs="宋体" w:hint="eastAsia"/>
          <w:b/>
          <w:bCs/>
          <w:kern w:val="0"/>
          <w:sz w:val="18"/>
          <w:szCs w:val="18"/>
        </w:rPr>
        <w:t>团队介绍</w:t>
      </w:r>
    </w:p>
    <w:p w14:paraId="0A7C6AAE" w14:textId="30C4AC87" w:rsidR="004C15C7" w:rsidRPr="00473AFD" w:rsidRDefault="004C15C7" w:rsidP="00473AFD">
      <w:pPr>
        <w:widowControl/>
        <w:spacing w:before="100" w:beforeAutospacing="1" w:after="100" w:afterAutospacing="1" w:line="360" w:lineRule="auto"/>
        <w:jc w:val="left"/>
        <w:outlineLvl w:val="1"/>
        <w:rPr>
          <w:rFonts w:eastAsiaTheme="minorHAnsi" w:cs="宋体"/>
          <w:b/>
          <w:bCs/>
          <w:kern w:val="0"/>
          <w:sz w:val="18"/>
          <w:szCs w:val="18"/>
        </w:rPr>
      </w:pPr>
      <w:r w:rsidRPr="00473AFD">
        <w:rPr>
          <w:rFonts w:eastAsiaTheme="minorHAnsi" w:hint="eastAsia"/>
          <w:sz w:val="18"/>
          <w:szCs w:val="18"/>
          <w:lang w:eastAsia="zh"/>
        </w:rPr>
        <w:t>“</w:t>
      </w:r>
      <w:r w:rsidRPr="00473AFD">
        <w:rPr>
          <w:rFonts w:eastAsiaTheme="minorHAnsi" w:hint="eastAsia"/>
          <w:sz w:val="18"/>
          <w:szCs w:val="18"/>
        </w:rPr>
        <w:t>风筝寄怀，文脉长青</w:t>
      </w:r>
      <w:r w:rsidRPr="00473AFD">
        <w:rPr>
          <w:rFonts w:eastAsiaTheme="minorHAnsi" w:hint="eastAsia"/>
          <w:sz w:val="18"/>
          <w:szCs w:val="18"/>
          <w:lang w:eastAsia="zh"/>
        </w:rPr>
        <w:t>”实践团</w:t>
      </w:r>
      <w:r w:rsidR="000E7351" w:rsidRPr="00473AFD">
        <w:rPr>
          <w:rFonts w:eastAsiaTheme="minorHAnsi" w:hint="eastAsia"/>
          <w:sz w:val="18"/>
          <w:szCs w:val="18"/>
          <w:lang w:eastAsia="zh"/>
        </w:rPr>
        <w:t>由</w:t>
      </w:r>
      <w:r w:rsidRPr="00473AFD">
        <w:rPr>
          <w:rFonts w:eastAsiaTheme="minorHAnsi" w:hint="eastAsia"/>
          <w:sz w:val="18"/>
          <w:szCs w:val="18"/>
          <w:lang w:eastAsia="zh"/>
        </w:rPr>
        <w:t>指导老师</w:t>
      </w:r>
      <w:r w:rsidRPr="00473AFD">
        <w:rPr>
          <w:rFonts w:eastAsiaTheme="minorHAnsi" w:hint="eastAsia"/>
          <w:sz w:val="18"/>
          <w:szCs w:val="18"/>
        </w:rPr>
        <w:t>王菀莹、</w:t>
      </w:r>
      <w:r w:rsidRPr="00473AFD">
        <w:rPr>
          <w:rFonts w:eastAsiaTheme="minorHAnsi" w:hint="eastAsia"/>
          <w:sz w:val="18"/>
          <w:szCs w:val="18"/>
          <w:lang w:eastAsia="zh"/>
        </w:rPr>
        <w:t>魏涛和</w:t>
      </w:r>
      <w:r w:rsidRPr="00473AFD">
        <w:rPr>
          <w:rFonts w:eastAsiaTheme="minorHAnsi" w:hint="eastAsia"/>
          <w:sz w:val="18"/>
          <w:szCs w:val="18"/>
        </w:rPr>
        <w:t>贺鹏燕、</w:t>
      </w:r>
      <w:r w:rsidR="00430A2B" w:rsidRPr="00473AFD">
        <w:rPr>
          <w:rFonts w:eastAsiaTheme="minorHAnsi" w:hint="eastAsia"/>
          <w:sz w:val="18"/>
          <w:szCs w:val="18"/>
        </w:rPr>
        <w:t>赵康毅、杨</w:t>
      </w:r>
      <w:r w:rsidR="00430A2B" w:rsidRPr="00473AFD">
        <w:rPr>
          <w:rFonts w:eastAsiaTheme="minorHAnsi" w:hint="eastAsia"/>
          <w:sz w:val="18"/>
          <w:szCs w:val="18"/>
          <w:lang w:eastAsia="zh"/>
        </w:rPr>
        <w:t>峻</w:t>
      </w:r>
      <w:r w:rsidR="00430A2B" w:rsidRPr="00473AFD">
        <w:rPr>
          <w:rFonts w:eastAsiaTheme="minorHAnsi" w:hint="eastAsia"/>
          <w:sz w:val="18"/>
          <w:szCs w:val="18"/>
        </w:rPr>
        <w:t>博、管天融、林思颖、曾妍文、</w:t>
      </w:r>
      <w:r w:rsidRPr="00473AFD">
        <w:rPr>
          <w:rFonts w:eastAsiaTheme="minorHAnsi" w:hint="eastAsia"/>
          <w:sz w:val="18"/>
          <w:szCs w:val="18"/>
        </w:rPr>
        <w:t>罗浩、肖子航、刘意</w:t>
      </w:r>
      <w:r w:rsidRPr="00473AFD">
        <w:rPr>
          <w:rFonts w:eastAsiaTheme="minorHAnsi"/>
          <w:sz w:val="18"/>
          <w:szCs w:val="18"/>
        </w:rPr>
        <w:t>琛</w:t>
      </w:r>
      <w:r w:rsidR="000E7351" w:rsidRPr="00473AFD">
        <w:rPr>
          <w:rFonts w:eastAsiaTheme="minorHAnsi" w:hint="eastAsia"/>
          <w:sz w:val="18"/>
          <w:szCs w:val="18"/>
        </w:rPr>
        <w:t>、张图南十位同学组成</w:t>
      </w:r>
    </w:p>
    <w:p w14:paraId="361145E1" w14:textId="4DC137F7" w:rsidR="00413371" w:rsidRPr="00473AFD" w:rsidRDefault="00473AFD" w:rsidP="00473AFD">
      <w:pPr>
        <w:widowControl/>
        <w:spacing w:before="100" w:beforeAutospacing="1" w:after="100" w:afterAutospacing="1" w:line="360" w:lineRule="auto"/>
        <w:jc w:val="left"/>
        <w:outlineLvl w:val="1"/>
        <w:rPr>
          <w:rFonts w:eastAsiaTheme="minorHAnsi" w:cs="宋体"/>
          <w:b/>
          <w:bCs/>
          <w:kern w:val="0"/>
          <w:sz w:val="18"/>
          <w:szCs w:val="18"/>
        </w:rPr>
      </w:pPr>
      <w:r w:rsidRPr="00473AFD">
        <w:rPr>
          <w:rFonts w:eastAsiaTheme="minorHAnsi" w:cs="宋体" w:hint="eastAsia"/>
          <w:b/>
          <w:bCs/>
          <w:kern w:val="0"/>
          <w:sz w:val="18"/>
          <w:szCs w:val="18"/>
        </w:rPr>
        <w:t>工作</w:t>
      </w:r>
      <w:r w:rsidR="00413371" w:rsidRPr="00473AFD">
        <w:rPr>
          <w:rFonts w:eastAsiaTheme="minorHAnsi" w:cs="宋体" w:hint="eastAsia"/>
          <w:b/>
          <w:bCs/>
          <w:kern w:val="0"/>
          <w:sz w:val="18"/>
          <w:szCs w:val="18"/>
        </w:rPr>
        <w:t>介绍：</w:t>
      </w:r>
    </w:p>
    <w:p w14:paraId="6B2D2A5B" w14:textId="2FBCEA82" w:rsidR="00413371" w:rsidRPr="00473AFD" w:rsidRDefault="00473AFD" w:rsidP="00473AFD">
      <w:pPr>
        <w:widowControl/>
        <w:spacing w:line="360" w:lineRule="auto"/>
        <w:jc w:val="left"/>
        <w:rPr>
          <w:rFonts w:eastAsiaTheme="minorHAnsi" w:cs="宋体"/>
          <w:color w:val="000000" w:themeColor="text1"/>
          <w:kern w:val="0"/>
          <w:sz w:val="18"/>
          <w:szCs w:val="18"/>
        </w:rPr>
      </w:pPr>
      <w:r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背景：</w:t>
      </w:r>
      <w:r w:rsidR="00413371" w:rsidRPr="00473AFD">
        <w:rPr>
          <w:rFonts w:eastAsiaTheme="minorHAnsi" w:cs="宋体"/>
          <w:color w:val="000000" w:themeColor="text1"/>
          <w:kern w:val="0"/>
          <w:sz w:val="18"/>
          <w:szCs w:val="18"/>
        </w:rPr>
        <w:t>潍坊是世界风筝的发源地，制作风筝历史悠久，工艺精湛。潍坊风筝是山东潍坊传统手工艺珍品，民间传统节日文化习俗，是非物质文化遗产之一。现在世界上70%以上的风筝都是出口自潍坊。潍坊古称潍县，历史悠久文化灿烂，传统手工业发达，文化积淀深厚。2006年5月，潍坊风筝被列入第一批国家级非物质文化遗产名录。“国际风筝联合会”的会议总部也设定在了潍坊。潍坊成为世界风筝文化交流的中心，被世界各国人民称为风筝的故乡。</w:t>
      </w:r>
    </w:p>
    <w:p w14:paraId="4F9C3ED4" w14:textId="382339FC" w:rsidR="00B335DA" w:rsidRPr="00473AFD" w:rsidRDefault="00B335DA" w:rsidP="00473AFD">
      <w:pPr>
        <w:widowControl/>
        <w:spacing w:line="360" w:lineRule="auto"/>
        <w:jc w:val="left"/>
        <w:rPr>
          <w:rFonts w:eastAsiaTheme="minorHAnsi" w:cs="宋体"/>
          <w:color w:val="000000" w:themeColor="text1"/>
          <w:kern w:val="0"/>
          <w:sz w:val="18"/>
          <w:szCs w:val="18"/>
        </w:rPr>
      </w:pPr>
    </w:p>
    <w:p w14:paraId="3A7452C3" w14:textId="77777777" w:rsidR="00B335DA" w:rsidRPr="00473AFD" w:rsidRDefault="00B335DA" w:rsidP="00473AFD">
      <w:pPr>
        <w:widowControl/>
        <w:spacing w:line="360" w:lineRule="auto"/>
        <w:jc w:val="left"/>
        <w:rPr>
          <w:rFonts w:eastAsiaTheme="minorHAnsi" w:cs="宋体"/>
          <w:color w:val="000000" w:themeColor="text1"/>
          <w:kern w:val="0"/>
          <w:sz w:val="18"/>
          <w:szCs w:val="18"/>
        </w:rPr>
      </w:pPr>
    </w:p>
    <w:p w14:paraId="2A39650F" w14:textId="2941C716" w:rsidR="00B335DA" w:rsidRPr="00473AFD" w:rsidRDefault="00515D69" w:rsidP="00473AFD">
      <w:pPr>
        <w:widowControl/>
        <w:spacing w:line="360" w:lineRule="auto"/>
        <w:jc w:val="left"/>
        <w:rPr>
          <w:rFonts w:eastAsiaTheme="minorHAnsi" w:cs="宋体"/>
          <w:kern w:val="0"/>
          <w:sz w:val="18"/>
          <w:szCs w:val="18"/>
        </w:rPr>
      </w:pPr>
      <w:r w:rsidRPr="00473AFD">
        <w:rPr>
          <w:rFonts w:eastAsiaTheme="minorHAnsi" w:cs="宋体" w:hint="eastAsia"/>
          <w:kern w:val="0"/>
          <w:sz w:val="18"/>
          <w:szCs w:val="18"/>
        </w:rPr>
        <w:t>风筝组</w:t>
      </w:r>
      <w:r w:rsidR="00413371" w:rsidRPr="00473AFD">
        <w:rPr>
          <w:rFonts w:eastAsiaTheme="minorHAnsi" w:cs="宋体" w:hint="eastAsia"/>
          <w:kern w:val="0"/>
          <w:sz w:val="18"/>
          <w:szCs w:val="18"/>
        </w:rPr>
        <w:t>团队成员</w:t>
      </w:r>
      <w:r w:rsidR="00B335DA" w:rsidRPr="00473AFD">
        <w:rPr>
          <w:rFonts w:eastAsiaTheme="minorHAnsi" w:cs="宋体" w:hint="eastAsia"/>
          <w:kern w:val="0"/>
          <w:sz w:val="18"/>
          <w:szCs w:val="18"/>
        </w:rPr>
        <w:t>于前往</w:t>
      </w:r>
      <w:r w:rsidR="00413371" w:rsidRPr="00473AFD">
        <w:rPr>
          <w:rFonts w:eastAsiaTheme="minorHAnsi" w:cs="宋体" w:hint="eastAsia"/>
          <w:kern w:val="0"/>
          <w:sz w:val="18"/>
          <w:szCs w:val="18"/>
        </w:rPr>
        <w:t>潍坊世界风筝博物馆，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通过参观和亲自放飞的形式</w:t>
      </w:r>
      <w:r w:rsidR="009302B8" w:rsidRPr="00473AFD">
        <w:rPr>
          <w:rFonts w:eastAsiaTheme="minorHAnsi" w:cs="宋体" w:hint="eastAsia"/>
          <w:kern w:val="0"/>
          <w:sz w:val="18"/>
          <w:szCs w:val="18"/>
        </w:rPr>
        <w:t>完成宣传片的录制，同时</w:t>
      </w:r>
      <w:r w:rsidR="00413371" w:rsidRPr="00473AFD">
        <w:rPr>
          <w:rFonts w:eastAsiaTheme="minorHAnsi" w:cs="宋体" w:hint="eastAsia"/>
          <w:kern w:val="0"/>
          <w:sz w:val="18"/>
          <w:szCs w:val="18"/>
        </w:rPr>
        <w:t>对</w:t>
      </w:r>
      <w:r w:rsidR="00D85230" w:rsidRPr="00473AFD">
        <w:rPr>
          <w:rFonts w:eastAsiaTheme="minorHAnsi" w:cs="宋体" w:hint="eastAsia"/>
          <w:kern w:val="0"/>
          <w:sz w:val="18"/>
          <w:szCs w:val="18"/>
        </w:rPr>
        <w:t>多种不同</w:t>
      </w:r>
      <w:r w:rsidR="00413371" w:rsidRPr="00473AFD">
        <w:rPr>
          <w:rFonts w:eastAsiaTheme="minorHAnsi" w:cs="宋体" w:hint="eastAsia"/>
          <w:kern w:val="0"/>
          <w:sz w:val="18"/>
          <w:szCs w:val="18"/>
        </w:rPr>
        <w:t>结构样式的风筝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及</w:t>
      </w:r>
      <w:r w:rsidR="000E7351" w:rsidRPr="00473AFD">
        <w:rPr>
          <w:rFonts w:eastAsiaTheme="minorHAnsi" w:cs="宋体" w:hint="eastAsia"/>
          <w:kern w:val="0"/>
          <w:sz w:val="18"/>
          <w:szCs w:val="18"/>
        </w:rPr>
        <w:t>历代以来的不同功用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进行了深入</w:t>
      </w:r>
      <w:r w:rsidR="008E1777" w:rsidRPr="00473AFD">
        <w:rPr>
          <w:rFonts w:eastAsiaTheme="minorHAnsi" w:cs="宋体" w:hint="eastAsia"/>
          <w:kern w:val="0"/>
          <w:sz w:val="18"/>
          <w:szCs w:val="18"/>
        </w:rPr>
        <w:t>探寻，了解并解说了5种不同的风筝造型，为后续3</w:t>
      </w:r>
      <w:r w:rsidR="008E1777" w:rsidRPr="00473AFD">
        <w:rPr>
          <w:rFonts w:eastAsiaTheme="minorHAnsi" w:cs="宋体"/>
          <w:kern w:val="0"/>
          <w:sz w:val="18"/>
          <w:szCs w:val="18"/>
        </w:rPr>
        <w:t>D</w:t>
      </w:r>
      <w:r w:rsidR="008E1777" w:rsidRPr="00473AFD">
        <w:rPr>
          <w:rFonts w:eastAsiaTheme="minorHAnsi" w:cs="宋体" w:hint="eastAsia"/>
          <w:kern w:val="0"/>
          <w:sz w:val="18"/>
          <w:szCs w:val="18"/>
        </w:rPr>
        <w:t>建模取材提供了方向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。</w:t>
      </w:r>
    </w:p>
    <w:p w14:paraId="795617AC" w14:textId="5B7F4D50" w:rsidR="00413371" w:rsidRPr="00473AFD" w:rsidRDefault="00B335DA" w:rsidP="00473AFD">
      <w:pPr>
        <w:widowControl/>
        <w:spacing w:line="360" w:lineRule="auto"/>
        <w:jc w:val="left"/>
        <w:rPr>
          <w:rFonts w:eastAsiaTheme="minorHAnsi" w:cs="宋体"/>
          <w:kern w:val="0"/>
          <w:sz w:val="18"/>
          <w:szCs w:val="18"/>
        </w:rPr>
      </w:pPr>
      <w:r w:rsidRPr="00473AFD">
        <w:rPr>
          <w:rFonts w:eastAsiaTheme="minorHAnsi" w:cs="宋体" w:hint="eastAsia"/>
          <w:kern w:val="0"/>
          <w:sz w:val="18"/>
          <w:szCs w:val="18"/>
        </w:rPr>
        <w:t>团队成员</w:t>
      </w:r>
      <w:r w:rsidR="009302B8" w:rsidRPr="00473AFD">
        <w:rPr>
          <w:rFonts w:eastAsiaTheme="minorHAnsi" w:cs="宋体" w:hint="eastAsia"/>
          <w:kern w:val="0"/>
          <w:sz w:val="18"/>
          <w:szCs w:val="18"/>
        </w:rPr>
        <w:t>着重针对题材经典、色彩明艳，造型独特的传统风筝，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团队人员</w:t>
      </w:r>
      <w:r w:rsidR="00A23CEF" w:rsidRPr="00473AFD">
        <w:rPr>
          <w:rFonts w:eastAsiaTheme="minorHAnsi" w:cs="宋体" w:hint="eastAsia"/>
          <w:kern w:val="0"/>
          <w:sz w:val="18"/>
          <w:szCs w:val="18"/>
        </w:rPr>
        <w:t>馆内</w:t>
      </w:r>
      <w:r w:rsidR="009302B8" w:rsidRPr="00473AFD">
        <w:rPr>
          <w:rFonts w:eastAsiaTheme="minorHAnsi" w:cs="宋体" w:hint="eastAsia"/>
          <w:kern w:val="0"/>
          <w:sz w:val="18"/>
          <w:szCs w:val="18"/>
        </w:rPr>
        <w:t>文物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进行全视角</w:t>
      </w:r>
      <w:r w:rsidR="00D85230" w:rsidRPr="00473AFD">
        <w:rPr>
          <w:rFonts w:eastAsiaTheme="minorHAnsi" w:cs="宋体" w:hint="eastAsia"/>
          <w:kern w:val="0"/>
          <w:sz w:val="18"/>
          <w:szCs w:val="18"/>
        </w:rPr>
        <w:t>的扫描和</w:t>
      </w:r>
      <w:r w:rsidR="00413371" w:rsidRPr="00473AFD">
        <w:rPr>
          <w:rFonts w:eastAsiaTheme="minorHAnsi" w:cs="宋体" w:hint="eastAsia"/>
          <w:kern w:val="0"/>
          <w:sz w:val="18"/>
          <w:szCs w:val="18"/>
        </w:rPr>
        <w:t>拍摄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，</w:t>
      </w:r>
      <w:r w:rsidR="00D85230" w:rsidRPr="00473AFD">
        <w:rPr>
          <w:rFonts w:eastAsiaTheme="minorHAnsi" w:cs="宋体" w:hint="eastAsia"/>
          <w:kern w:val="0"/>
          <w:sz w:val="18"/>
          <w:szCs w:val="18"/>
        </w:rPr>
        <w:t>为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风筝的3</w:t>
      </w:r>
      <w:r w:rsidR="00E33878" w:rsidRPr="00473AFD">
        <w:rPr>
          <w:rFonts w:eastAsiaTheme="minorHAnsi" w:cs="宋体"/>
          <w:kern w:val="0"/>
          <w:sz w:val="18"/>
          <w:szCs w:val="18"/>
        </w:rPr>
        <w:t>D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建模</w:t>
      </w:r>
      <w:r w:rsidR="00D85230" w:rsidRPr="00473AFD">
        <w:rPr>
          <w:rFonts w:eastAsiaTheme="minorHAnsi" w:cs="宋体" w:hint="eastAsia"/>
          <w:kern w:val="0"/>
          <w:sz w:val="18"/>
          <w:szCs w:val="18"/>
        </w:rPr>
        <w:t>提供素材</w:t>
      </w:r>
      <w:r w:rsidR="00E33878" w:rsidRPr="00473AFD">
        <w:rPr>
          <w:rFonts w:eastAsiaTheme="minorHAnsi" w:cs="宋体" w:hint="eastAsia"/>
          <w:kern w:val="0"/>
          <w:sz w:val="18"/>
          <w:szCs w:val="18"/>
        </w:rPr>
        <w:t>。</w:t>
      </w:r>
    </w:p>
    <w:p w14:paraId="3DC5EA5A" w14:textId="3AAE45A4" w:rsidR="00B335DA" w:rsidRPr="00473AFD" w:rsidRDefault="00B335DA" w:rsidP="00473AFD">
      <w:pPr>
        <w:widowControl/>
        <w:spacing w:line="360" w:lineRule="auto"/>
        <w:jc w:val="left"/>
        <w:rPr>
          <w:rFonts w:eastAsiaTheme="minorHAnsi" w:cs="宋体"/>
          <w:kern w:val="0"/>
          <w:sz w:val="18"/>
          <w:szCs w:val="18"/>
        </w:rPr>
      </w:pPr>
      <w:r w:rsidRPr="00473AFD">
        <w:rPr>
          <w:rFonts w:eastAsiaTheme="minorHAnsi" w:cs="宋体" w:hint="eastAsia"/>
          <w:kern w:val="0"/>
          <w:sz w:val="18"/>
          <w:szCs w:val="18"/>
        </w:rPr>
        <w:t>通过多角度全视角拍摄，风筝组成员收集了数十个具有代表性的传统样式风筝</w:t>
      </w:r>
      <w:r w:rsidR="00473AFD" w:rsidRPr="00473AFD">
        <w:rPr>
          <w:rFonts w:eastAsiaTheme="minorHAnsi" w:cs="宋体" w:hint="eastAsia"/>
          <w:kern w:val="0"/>
          <w:sz w:val="18"/>
          <w:szCs w:val="18"/>
        </w:rPr>
        <w:t>及其相关渊源历史的完整信息，通过数字化重建充分继承了风筝及其寄托的‘求福’、‘尚中’的美好愿景</w:t>
      </w:r>
    </w:p>
    <w:p w14:paraId="25474E7E" w14:textId="77777777" w:rsidR="00473AFD" w:rsidRPr="00473AFD" w:rsidRDefault="00473AFD" w:rsidP="00473AFD">
      <w:pPr>
        <w:spacing w:line="360" w:lineRule="auto"/>
        <w:rPr>
          <w:rFonts w:eastAsiaTheme="minorHAnsi"/>
          <w:sz w:val="18"/>
          <w:szCs w:val="18"/>
        </w:rPr>
      </w:pPr>
    </w:p>
    <w:p w14:paraId="441FA6D1" w14:textId="77777777" w:rsidR="00473AFD" w:rsidRPr="00473AFD" w:rsidRDefault="00473AFD" w:rsidP="00473AFD">
      <w:pPr>
        <w:spacing w:line="360" w:lineRule="auto"/>
        <w:rPr>
          <w:rFonts w:eastAsiaTheme="minorHAnsi"/>
          <w:sz w:val="18"/>
          <w:szCs w:val="18"/>
        </w:rPr>
      </w:pPr>
    </w:p>
    <w:p w14:paraId="41B9F02B" w14:textId="6059857A" w:rsidR="00473AFD" w:rsidRPr="00524300" w:rsidRDefault="00473AFD" w:rsidP="00524300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cs="Helvetica"/>
          <w:sz w:val="18"/>
          <w:szCs w:val="18"/>
        </w:rPr>
      </w:pPr>
      <w:r w:rsidRPr="00473AFD">
        <w:rPr>
          <w:rFonts w:eastAsiaTheme="minorHAnsi" w:hint="eastAsia"/>
          <w:sz w:val="18"/>
          <w:szCs w:val="18"/>
        </w:rPr>
        <w:t>背景：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十笏园，又称丁家花园，位于</w:t>
      </w:r>
      <w:hyperlink r:id="rId5" w:tgtFrame="_blank" w:history="1">
        <w:r w:rsidR="00524300" w:rsidRPr="00524300">
          <w:rPr>
            <w:rStyle w:val="a4"/>
            <w:rFonts w:ascii="Helvetica" w:hAnsi="Helvetica" w:cs="Helvetica"/>
            <w:color w:val="auto"/>
            <w:sz w:val="18"/>
            <w:szCs w:val="18"/>
            <w:u w:val="none"/>
          </w:rPr>
          <w:t>山东省</w:t>
        </w:r>
      </w:hyperlink>
      <w:hyperlink r:id="rId6" w:tgtFrame="_blank" w:history="1">
        <w:r w:rsidR="00524300" w:rsidRPr="00524300">
          <w:rPr>
            <w:rStyle w:val="a4"/>
            <w:rFonts w:ascii="Helvetica" w:hAnsi="Helvetica" w:cs="Helvetica"/>
            <w:color w:val="auto"/>
            <w:sz w:val="18"/>
            <w:szCs w:val="18"/>
            <w:u w:val="none"/>
          </w:rPr>
          <w:t>潍坊市</w:t>
        </w:r>
      </w:hyperlink>
      <w:hyperlink r:id="rId7" w:tgtFrame="_blank" w:history="1">
        <w:r w:rsidR="00524300" w:rsidRPr="00524300">
          <w:rPr>
            <w:rStyle w:val="a4"/>
            <w:rFonts w:ascii="Helvetica" w:hAnsi="Helvetica" w:cs="Helvetica"/>
            <w:color w:val="auto"/>
            <w:sz w:val="18"/>
            <w:szCs w:val="18"/>
            <w:u w:val="none"/>
          </w:rPr>
          <w:t>潍城区</w:t>
        </w:r>
      </w:hyperlink>
      <w:r w:rsidR="00524300" w:rsidRPr="00524300">
        <w:rPr>
          <w:rStyle w:val="texts3vzg"/>
          <w:rFonts w:ascii="Helvetica" w:hAnsi="Helvetica" w:cs="Helvetica"/>
          <w:sz w:val="18"/>
          <w:szCs w:val="18"/>
        </w:rPr>
        <w:t>胡家牌坊街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345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号，原为明嘉靖年间刑部侍郎胡邦佐故居，清光绪十一年（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1885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年）改建为园林</w:t>
      </w:r>
      <w:r w:rsidR="00524300" w:rsidRPr="00524300">
        <w:rPr>
          <w:rStyle w:val="supwrapjbwjg"/>
          <w:rFonts w:ascii="Helvetica" w:hAnsi="Helvetica" w:cs="Helvetica"/>
          <w:sz w:val="18"/>
          <w:szCs w:val="18"/>
          <w:vertAlign w:val="superscript"/>
        </w:rPr>
        <w:t> 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。</w:t>
      </w:r>
      <w:r w:rsidR="00524300">
        <w:rPr>
          <w:rStyle w:val="texts3vzg"/>
          <w:rFonts w:ascii="Helvetica" w:hAnsi="Helvetica" w:cs="Helvetica" w:hint="eastAsia"/>
          <w:sz w:val="18"/>
          <w:szCs w:val="18"/>
        </w:rPr>
        <w:t>其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平面呈长方形，南北长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70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米，东西宽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49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米，占地面积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3430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平方米，由中、西、东三条古建筑轴线组成，中轴线建筑及其院落为园之主体部分</w:t>
      </w:r>
      <w:r w:rsidR="00524300" w:rsidRPr="00524300">
        <w:rPr>
          <w:rStyle w:val="supwrapjbwjg"/>
          <w:rFonts w:ascii="Helvetica" w:hAnsi="Helvetica" w:cs="Helvetica"/>
          <w:sz w:val="18"/>
          <w:szCs w:val="18"/>
          <w:vertAlign w:val="superscript"/>
        </w:rPr>
        <w:t> </w:t>
      </w:r>
      <w:r w:rsidR="00524300">
        <w:rPr>
          <w:rStyle w:val="texts3vzg"/>
          <w:rFonts w:ascii="Helvetica" w:hAnsi="Helvetica" w:cs="Helvetica" w:hint="eastAsia"/>
          <w:sz w:val="18"/>
          <w:szCs w:val="18"/>
        </w:rPr>
        <w:t>，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是中国北方地区具有江南园林小巧玲珑特色的园林之一</w:t>
      </w:r>
      <w:r w:rsidR="00524300" w:rsidRPr="00524300">
        <w:rPr>
          <w:rStyle w:val="supwrapjbwjg"/>
          <w:rFonts w:ascii="Helvetica" w:hAnsi="Helvetica" w:cs="Helvetica"/>
          <w:sz w:val="18"/>
          <w:szCs w:val="18"/>
          <w:vertAlign w:val="superscript"/>
        </w:rPr>
        <w:t> </w:t>
      </w:r>
      <w:r w:rsidR="00524300" w:rsidRPr="00524300">
        <w:rPr>
          <w:rStyle w:val="texts3vzg"/>
          <w:rFonts w:ascii="Helvetica" w:hAnsi="Helvetica" w:cs="Helvetica"/>
          <w:sz w:val="18"/>
          <w:szCs w:val="18"/>
        </w:rPr>
        <w:t>。</w:t>
      </w:r>
      <w:r w:rsidRPr="00473AFD">
        <w:rPr>
          <w:rStyle w:val="textplmur"/>
          <w:rFonts w:eastAsiaTheme="minorHAnsi" w:hint="eastAsia"/>
          <w:sz w:val="18"/>
          <w:szCs w:val="18"/>
        </w:rPr>
        <w:t>这里还留存有郑板桥、金农等书画家的真迹碑刻</w:t>
      </w:r>
      <w:r w:rsidRPr="00473AFD">
        <w:rPr>
          <w:rStyle w:val="textplmur"/>
          <w:rFonts w:eastAsiaTheme="minorHAnsi"/>
          <w:sz w:val="18"/>
          <w:szCs w:val="18"/>
        </w:rPr>
        <w:t>90余方</w:t>
      </w:r>
      <w:r w:rsidRPr="00473AFD">
        <w:rPr>
          <w:rStyle w:val="textplmur"/>
          <w:rFonts w:eastAsiaTheme="minorHAnsi" w:hint="eastAsia"/>
          <w:sz w:val="18"/>
          <w:szCs w:val="18"/>
        </w:rPr>
        <w:t>。</w:t>
      </w:r>
    </w:p>
    <w:p w14:paraId="474C7C69" w14:textId="77777777" w:rsidR="00473AFD" w:rsidRPr="00473AFD" w:rsidRDefault="00473AFD" w:rsidP="00473AFD">
      <w:pPr>
        <w:spacing w:line="360" w:lineRule="auto"/>
        <w:rPr>
          <w:rFonts w:eastAsiaTheme="minorHAnsi"/>
          <w:sz w:val="18"/>
          <w:szCs w:val="18"/>
        </w:rPr>
      </w:pPr>
    </w:p>
    <w:p w14:paraId="7BEB25F8" w14:textId="71C8146D" w:rsidR="00473AFD" w:rsidRPr="00473AFD" w:rsidRDefault="00515D69" w:rsidP="00473AFD">
      <w:pPr>
        <w:widowControl/>
        <w:spacing w:before="100" w:beforeAutospacing="1" w:after="100" w:afterAutospacing="1" w:line="360" w:lineRule="auto"/>
        <w:jc w:val="left"/>
        <w:outlineLvl w:val="2"/>
        <w:rPr>
          <w:rFonts w:eastAsiaTheme="minorHAnsi" w:cs="宋体"/>
          <w:kern w:val="0"/>
          <w:sz w:val="18"/>
          <w:szCs w:val="18"/>
        </w:rPr>
      </w:pPr>
      <w:r w:rsidRPr="00473AFD">
        <w:rPr>
          <w:rFonts w:eastAsiaTheme="minorHAnsi" w:cs="宋体" w:hint="eastAsia"/>
          <w:kern w:val="0"/>
          <w:sz w:val="18"/>
          <w:szCs w:val="18"/>
        </w:rPr>
        <w:lastRenderedPageBreak/>
        <w:t>风筝组</w:t>
      </w:r>
      <w:r w:rsidR="009302B8" w:rsidRPr="00473AFD">
        <w:rPr>
          <w:rFonts w:eastAsiaTheme="minorHAnsi" w:cs="宋体" w:hint="eastAsia"/>
          <w:kern w:val="0"/>
          <w:sz w:val="18"/>
          <w:szCs w:val="18"/>
        </w:rPr>
        <w:t>团队人员</w:t>
      </w:r>
      <w:r w:rsidR="00473AFD">
        <w:rPr>
          <w:rFonts w:eastAsiaTheme="minorHAnsi" w:cs="宋体" w:hint="eastAsia"/>
          <w:kern w:val="0"/>
          <w:sz w:val="18"/>
          <w:szCs w:val="18"/>
        </w:rPr>
        <w:t>前往</w:t>
      </w:r>
      <w:r w:rsidR="00D85230" w:rsidRPr="00473AFD">
        <w:rPr>
          <w:rFonts w:eastAsiaTheme="minorHAnsi" w:cs="宋体" w:hint="eastAsia"/>
          <w:kern w:val="0"/>
          <w:sz w:val="18"/>
          <w:szCs w:val="18"/>
        </w:rPr>
        <w:t>十笏园</w:t>
      </w:r>
      <w:r w:rsidR="009302B8" w:rsidRPr="00473AFD">
        <w:rPr>
          <w:rFonts w:eastAsiaTheme="minorHAnsi" w:cs="宋体" w:hint="eastAsia"/>
          <w:kern w:val="0"/>
          <w:sz w:val="18"/>
          <w:szCs w:val="18"/>
        </w:rPr>
        <w:t>，在园林内进行了参观学习，</w:t>
      </w:r>
      <w:r w:rsidRPr="00473AFD">
        <w:rPr>
          <w:rFonts w:eastAsiaTheme="minorHAnsi" w:cs="宋体" w:hint="eastAsia"/>
          <w:kern w:val="0"/>
          <w:sz w:val="18"/>
          <w:szCs w:val="18"/>
        </w:rPr>
        <w:t>根据园内造景与房屋布局，</w:t>
      </w:r>
      <w:r w:rsidR="009302B8" w:rsidRPr="00473AFD">
        <w:rPr>
          <w:rFonts w:eastAsiaTheme="minorHAnsi" w:cs="宋体" w:hint="eastAsia"/>
          <w:kern w:val="0"/>
          <w:sz w:val="18"/>
          <w:szCs w:val="18"/>
        </w:rPr>
        <w:t>为园林内的园景石碑和郑板桥石像进行了扫描建模</w:t>
      </w:r>
      <w:r w:rsidRPr="00473AFD">
        <w:rPr>
          <w:rFonts w:eastAsiaTheme="minorHAnsi" w:cs="宋体" w:hint="eastAsia"/>
          <w:kern w:val="0"/>
          <w:sz w:val="18"/>
          <w:szCs w:val="18"/>
        </w:rPr>
        <w:t>，力求捕获十笏园兼具南北园林特色特点的自由风格，展现丁氏园林的淡雅之风。</w:t>
      </w:r>
    </w:p>
    <w:p w14:paraId="388E319D" w14:textId="23C48832" w:rsidR="008E1777" w:rsidRPr="00473AFD" w:rsidRDefault="008E1777" w:rsidP="00473AFD">
      <w:pPr>
        <w:widowControl/>
        <w:spacing w:before="100" w:beforeAutospacing="1" w:after="100" w:afterAutospacing="1" w:line="360" w:lineRule="auto"/>
        <w:jc w:val="left"/>
        <w:outlineLvl w:val="2"/>
        <w:rPr>
          <w:rFonts w:eastAsiaTheme="minorHAnsi" w:cs="宋体"/>
          <w:kern w:val="0"/>
          <w:sz w:val="18"/>
          <w:szCs w:val="18"/>
        </w:rPr>
      </w:pPr>
      <w:r w:rsidRPr="00473AFD">
        <w:rPr>
          <w:rFonts w:eastAsiaTheme="minorHAnsi" w:cs="宋体" w:hint="eastAsia"/>
          <w:kern w:val="0"/>
          <w:sz w:val="18"/>
          <w:szCs w:val="18"/>
        </w:rPr>
        <w:t>风筝组与剪纸组</w:t>
      </w:r>
      <w:r w:rsidR="00473AFD" w:rsidRPr="00473AFD">
        <w:rPr>
          <w:rFonts w:eastAsiaTheme="minorHAnsi" w:cs="宋体" w:hint="eastAsia"/>
          <w:kern w:val="0"/>
          <w:sz w:val="18"/>
          <w:szCs w:val="18"/>
        </w:rPr>
        <w:t>合作</w:t>
      </w:r>
      <w:r w:rsidRPr="00473AFD">
        <w:rPr>
          <w:rFonts w:eastAsiaTheme="minorHAnsi" w:cs="宋体" w:hint="eastAsia"/>
          <w:kern w:val="0"/>
          <w:sz w:val="18"/>
          <w:szCs w:val="18"/>
        </w:rPr>
        <w:t>，一同前往坊子坊茨小镇为宣传片及项目视频取景，着力于摄入小镇德日欧式风格的建筑与深厚的历史底蕴</w:t>
      </w:r>
      <w:r w:rsidR="00473AFD">
        <w:rPr>
          <w:rFonts w:eastAsiaTheme="minorHAnsi" w:cs="宋体" w:hint="eastAsia"/>
          <w:kern w:val="0"/>
          <w:sz w:val="18"/>
          <w:szCs w:val="18"/>
        </w:rPr>
        <w:t>。</w:t>
      </w:r>
    </w:p>
    <w:p w14:paraId="4A376012" w14:textId="0B6609DE" w:rsidR="000E7351" w:rsidRPr="00473AFD" w:rsidRDefault="000E7351" w:rsidP="00473AFD">
      <w:pPr>
        <w:widowControl/>
        <w:spacing w:before="100" w:beforeAutospacing="1" w:after="100" w:afterAutospacing="1" w:line="360" w:lineRule="auto"/>
        <w:jc w:val="left"/>
        <w:outlineLvl w:val="2"/>
        <w:rPr>
          <w:rFonts w:eastAsiaTheme="minorHAnsi" w:cs="宋体"/>
          <w:kern w:val="0"/>
          <w:sz w:val="18"/>
          <w:szCs w:val="18"/>
        </w:rPr>
      </w:pPr>
      <w:r w:rsidRPr="00473AFD">
        <w:rPr>
          <w:rFonts w:eastAsiaTheme="minorHAnsi" w:cs="宋体" w:hint="eastAsia"/>
          <w:kern w:val="0"/>
          <w:sz w:val="18"/>
          <w:szCs w:val="18"/>
        </w:rPr>
        <w:t>实践总结：</w:t>
      </w:r>
    </w:p>
    <w:p w14:paraId="515A114E" w14:textId="2B2D5321" w:rsidR="00D47663" w:rsidRPr="00473AFD" w:rsidRDefault="000E7351" w:rsidP="00473AFD">
      <w:pPr>
        <w:widowControl/>
        <w:spacing w:before="100" w:beforeAutospacing="1" w:after="100" w:afterAutospacing="1" w:line="360" w:lineRule="auto"/>
        <w:jc w:val="left"/>
        <w:outlineLvl w:val="2"/>
        <w:rPr>
          <w:rFonts w:eastAsiaTheme="minorHAnsi" w:cs="宋体"/>
          <w:b/>
          <w:bCs/>
          <w:color w:val="000000" w:themeColor="text1"/>
          <w:kern w:val="0"/>
          <w:sz w:val="18"/>
          <w:szCs w:val="18"/>
        </w:rPr>
      </w:pPr>
      <w:r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本次实践活动，团队走近风筝之都，</w:t>
      </w:r>
      <w:r w:rsidR="00D47663"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了解</w:t>
      </w:r>
      <w:r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不同样式风筝</w:t>
      </w:r>
      <w:r w:rsidR="00D47663"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和</w:t>
      </w:r>
      <w:r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所承载的文化意义以及对潍坊这座城市的</w:t>
      </w:r>
      <w:r w:rsidR="00D47663"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宣传与经济促进作用，同时也深入探索潍坊独特的园林遗产，走进近代文人的生活</w:t>
      </w:r>
      <w:r w:rsidR="00065188"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。</w:t>
      </w:r>
      <w:r w:rsidR="00D47663"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为</w:t>
      </w:r>
      <w:r w:rsidR="00065188" w:rsidRPr="00473AFD">
        <w:rPr>
          <w:rFonts w:eastAsiaTheme="minorHAnsi" w:cs="宋体" w:hint="eastAsia"/>
          <w:color w:val="000000" w:themeColor="text1"/>
          <w:kern w:val="0"/>
          <w:sz w:val="18"/>
          <w:szCs w:val="18"/>
        </w:rPr>
        <w:t>更好延续中国传统风筝文化与园林文脉遗产</w:t>
      </w:r>
      <w:r w:rsidR="001D5C05" w:rsidRPr="00473AFD">
        <w:rPr>
          <w:rStyle w:val="a3"/>
          <w:rFonts w:eastAsiaTheme="minorHAnsi" w:hint="eastAsia"/>
          <w:b w:val="0"/>
          <w:bCs w:val="0"/>
          <w:color w:val="000000" w:themeColor="text1"/>
          <w:sz w:val="18"/>
          <w:szCs w:val="18"/>
        </w:rPr>
        <w:t>贡献</w:t>
      </w:r>
      <w:r w:rsidR="00065188" w:rsidRPr="00473AFD">
        <w:rPr>
          <w:rStyle w:val="a3"/>
          <w:rFonts w:eastAsiaTheme="minorHAnsi" w:hint="eastAsia"/>
          <w:b w:val="0"/>
          <w:bCs w:val="0"/>
          <w:color w:val="000000" w:themeColor="text1"/>
          <w:sz w:val="18"/>
          <w:szCs w:val="18"/>
        </w:rPr>
        <w:t>北邮智慧与力量，团队将不断提升自己的专业力量与传统文化素养</w:t>
      </w:r>
      <w:r w:rsidR="001D5C05" w:rsidRPr="00473AFD">
        <w:rPr>
          <w:rStyle w:val="a3"/>
          <w:rFonts w:eastAsiaTheme="minorHAnsi" w:hint="eastAsia"/>
          <w:b w:val="0"/>
          <w:bCs w:val="0"/>
          <w:color w:val="000000" w:themeColor="text1"/>
          <w:sz w:val="18"/>
          <w:szCs w:val="18"/>
        </w:rPr>
        <w:t>。</w:t>
      </w:r>
    </w:p>
    <w:sectPr w:rsidR="00D47663" w:rsidRPr="0047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2A6"/>
    <w:multiLevelType w:val="multilevel"/>
    <w:tmpl w:val="D98E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A7B6F"/>
    <w:multiLevelType w:val="multilevel"/>
    <w:tmpl w:val="2C0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D05EE"/>
    <w:multiLevelType w:val="multilevel"/>
    <w:tmpl w:val="5E8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A7C0C"/>
    <w:multiLevelType w:val="multilevel"/>
    <w:tmpl w:val="3B2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5554B"/>
    <w:multiLevelType w:val="multilevel"/>
    <w:tmpl w:val="D7F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79616">
    <w:abstractNumId w:val="3"/>
  </w:num>
  <w:num w:numId="2" w16cid:durableId="1692141177">
    <w:abstractNumId w:val="4"/>
  </w:num>
  <w:num w:numId="3" w16cid:durableId="1881429192">
    <w:abstractNumId w:val="2"/>
  </w:num>
  <w:num w:numId="4" w16cid:durableId="1447239233">
    <w:abstractNumId w:val="1"/>
  </w:num>
  <w:num w:numId="5" w16cid:durableId="177559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2E"/>
    <w:rsid w:val="00065188"/>
    <w:rsid w:val="000E7351"/>
    <w:rsid w:val="001D5C05"/>
    <w:rsid w:val="00254D1C"/>
    <w:rsid w:val="00301F2E"/>
    <w:rsid w:val="00413371"/>
    <w:rsid w:val="00430A2B"/>
    <w:rsid w:val="00473AFD"/>
    <w:rsid w:val="004C15C7"/>
    <w:rsid w:val="00515D69"/>
    <w:rsid w:val="00524300"/>
    <w:rsid w:val="008E1777"/>
    <w:rsid w:val="009302B8"/>
    <w:rsid w:val="00A23CEF"/>
    <w:rsid w:val="00B335DA"/>
    <w:rsid w:val="00C3727A"/>
    <w:rsid w:val="00D47663"/>
    <w:rsid w:val="00D83C02"/>
    <w:rsid w:val="00D85230"/>
    <w:rsid w:val="00E3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F79D"/>
  <w15:chartTrackingRefBased/>
  <w15:docId w15:val="{968206DE-9F47-46F9-8C20-E992E25A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83C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3C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3C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3C0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e-line">
    <w:name w:val="ace-line"/>
    <w:basedOn w:val="a"/>
    <w:rsid w:val="00D83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83C02"/>
    <w:rPr>
      <w:b/>
      <w:bCs/>
    </w:rPr>
  </w:style>
  <w:style w:type="character" w:customStyle="1" w:styleId="texts3vzg">
    <w:name w:val="text_s3vzg"/>
    <w:basedOn w:val="a0"/>
    <w:rsid w:val="00413371"/>
  </w:style>
  <w:style w:type="character" w:styleId="a4">
    <w:name w:val="Hyperlink"/>
    <w:basedOn w:val="a0"/>
    <w:uiPriority w:val="99"/>
    <w:semiHidden/>
    <w:unhideWhenUsed/>
    <w:rsid w:val="00413371"/>
    <w:rPr>
      <w:color w:val="0000FF"/>
      <w:u w:val="single"/>
    </w:rPr>
  </w:style>
  <w:style w:type="character" w:customStyle="1" w:styleId="textplmur">
    <w:name w:val="text_plmur"/>
    <w:basedOn w:val="a0"/>
    <w:rsid w:val="00473AFD"/>
  </w:style>
  <w:style w:type="character" w:customStyle="1" w:styleId="supwrapjbwjg">
    <w:name w:val="supwrap_jbwjg"/>
    <w:basedOn w:val="a0"/>
    <w:rsid w:val="0052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D%8D%E5%9F%8E%E5%8C%BA/10317811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BD%8D%E5%9D%8A%E5%B8%82/2444084?fromModule=lemma_inlink" TargetMode="External"/><Relationship Id="rId5" Type="http://schemas.openxmlformats.org/officeDocument/2006/relationships/hyperlink" Target="https://baike.baidu.com/item/%E5%B1%B1%E4%B8%9C%E7%9C%81/209822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10</cp:revision>
  <dcterms:created xsi:type="dcterms:W3CDTF">2024-07-05T12:54:00Z</dcterms:created>
  <dcterms:modified xsi:type="dcterms:W3CDTF">2024-07-10T10:20:00Z</dcterms:modified>
</cp:coreProperties>
</file>