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CC58" w14:textId="77777777" w:rsidR="00CC5AE1" w:rsidRDefault="00CE0AB7">
      <w:pPr>
        <w:jc w:val="center"/>
        <w:rPr>
          <w:b/>
          <w:bCs/>
          <w:sz w:val="44"/>
          <w:szCs w:val="44"/>
        </w:rPr>
      </w:pPr>
      <w:r>
        <w:rPr>
          <w:rFonts w:hint="eastAsia"/>
          <w:b/>
          <w:bCs/>
          <w:sz w:val="44"/>
          <w:szCs w:val="44"/>
        </w:rPr>
        <w:t>Passage Person</w:t>
      </w:r>
    </w:p>
    <w:p w14:paraId="7D860BF4" w14:textId="072B6DD9" w:rsidR="00CC5AE1" w:rsidRDefault="00CE0AB7">
      <w:pPr>
        <w:jc w:val="right"/>
        <w:rPr>
          <w:sz w:val="24"/>
        </w:rPr>
      </w:pPr>
      <w:r>
        <w:rPr>
          <w:rFonts w:hint="eastAsia"/>
          <w:sz w:val="24"/>
        </w:rPr>
        <w:t>Name</w:t>
      </w:r>
      <w:r>
        <w:rPr>
          <w:rFonts w:hint="eastAsia"/>
          <w:sz w:val="24"/>
        </w:rPr>
        <w:t>：</w:t>
      </w:r>
      <w:r w:rsidR="00F5593B">
        <w:rPr>
          <w:rFonts w:hint="eastAsia"/>
          <w:sz w:val="24"/>
        </w:rPr>
        <w:t>罗</w:t>
      </w:r>
      <w:proofErr w:type="gramStart"/>
      <w:r w:rsidR="00F5593B">
        <w:rPr>
          <w:rFonts w:hint="eastAsia"/>
          <w:sz w:val="24"/>
        </w:rPr>
        <w:t>浩</w:t>
      </w:r>
      <w:proofErr w:type="gramEnd"/>
    </w:p>
    <w:p w14:paraId="1A85947E" w14:textId="77777777" w:rsidR="00CC5AE1" w:rsidRDefault="00CC5AE1">
      <w:pPr>
        <w:jc w:val="right"/>
        <w:rPr>
          <w:sz w:val="24"/>
        </w:rPr>
      </w:pPr>
    </w:p>
    <w:p w14:paraId="119E5B33" w14:textId="1A7F21F7" w:rsidR="00CC5AE1" w:rsidRDefault="00B003F3">
      <w:pPr>
        <w:numPr>
          <w:ilvl w:val="0"/>
          <w:numId w:val="1"/>
        </w:numPr>
      </w:pPr>
      <w:r>
        <w:t>And our current Am</w:t>
      </w:r>
      <w:r w:rsidR="00315F55">
        <w:rPr>
          <w:rFonts w:hint="eastAsia"/>
        </w:rPr>
        <w:t>eri</w:t>
      </w:r>
      <w:r w:rsidR="00315F55">
        <w:t>can moment, defined by breakneck digital pace and public discourse that often begins at belligerence and degenerates from there, is exactly the right time to reinvest in this approach.</w:t>
      </w:r>
      <w:r>
        <w:rPr>
          <w:rFonts w:hint="eastAsia"/>
        </w:rPr>
        <w:t xml:space="preserve"> </w:t>
      </w:r>
      <w:r w:rsidR="00CE0AB7">
        <w:rPr>
          <w:rFonts w:hint="eastAsia"/>
        </w:rPr>
        <w:t>(paragraph</w:t>
      </w:r>
      <w:r w:rsidR="00315F55">
        <w:t>5</w:t>
      </w:r>
      <w:r w:rsidR="00CE0AB7">
        <w:rPr>
          <w:rFonts w:hint="eastAsia"/>
        </w:rPr>
        <w:t>)</w:t>
      </w:r>
    </w:p>
    <w:p w14:paraId="031D7A90" w14:textId="0AB20929" w:rsidR="00CC5AE1" w:rsidRDefault="00CE0AB7">
      <w:r>
        <w:rPr>
          <w:rFonts w:hint="eastAsia"/>
          <w:b/>
          <w:bCs/>
        </w:rPr>
        <w:t>Translation</w:t>
      </w:r>
      <w:r>
        <w:rPr>
          <w:rFonts w:hint="eastAsia"/>
        </w:rPr>
        <w:t>：</w:t>
      </w:r>
      <w:r w:rsidR="00315F55">
        <w:rPr>
          <w:rFonts w:hint="eastAsia"/>
          <w:szCs w:val="21"/>
        </w:rPr>
        <w:t>我们美国当前的这一刻，被快到危险的数字步频和从好战中开始并从这里逐步恶化的公众演讲定义的这一刻正好就是重新投资</w:t>
      </w:r>
      <w:proofErr w:type="gramStart"/>
      <w:r w:rsidR="00315F55">
        <w:rPr>
          <w:rFonts w:hint="eastAsia"/>
          <w:szCs w:val="21"/>
        </w:rPr>
        <w:t>慢生活</w:t>
      </w:r>
      <w:proofErr w:type="gramEnd"/>
      <w:r w:rsidR="00315F55">
        <w:rPr>
          <w:rFonts w:hint="eastAsia"/>
          <w:szCs w:val="21"/>
        </w:rPr>
        <w:t>大学这一方法的时刻。</w:t>
      </w:r>
      <w:r w:rsidR="00315F55">
        <w:t xml:space="preserve"> </w:t>
      </w:r>
    </w:p>
    <w:p w14:paraId="1CF3A149" w14:textId="24417D55" w:rsidR="00CC5AE1" w:rsidRDefault="00CE0AB7">
      <w:pPr>
        <w:rPr>
          <w:rFonts w:hint="eastAsia"/>
        </w:rPr>
      </w:pPr>
      <w:r>
        <w:rPr>
          <w:rFonts w:hint="eastAsia"/>
          <w:b/>
          <w:bCs/>
        </w:rPr>
        <w:t>Paraphrase:</w:t>
      </w:r>
      <w:r w:rsidR="002C6C7D">
        <w:rPr>
          <w:b/>
          <w:bCs/>
        </w:rPr>
        <w:t xml:space="preserve"> </w:t>
      </w:r>
      <w:r w:rsidR="00315F55">
        <w:t>A</w:t>
      </w:r>
      <w:r w:rsidR="00315F55">
        <w:rPr>
          <w:rFonts w:hint="eastAsia"/>
        </w:rPr>
        <w:t>n</w:t>
      </w:r>
      <w:r w:rsidR="00315F55">
        <w:t xml:space="preserve">d our current America trend, defined by exceedingly fast digital </w:t>
      </w:r>
      <w:r w:rsidR="002C6C7D">
        <w:t>pace and public speech begins at and deteriorates from aggressiveness, is the right time to pick up the old approach.</w:t>
      </w:r>
    </w:p>
    <w:p w14:paraId="497F1F20" w14:textId="24954DB3" w:rsidR="00CC5AE1" w:rsidRDefault="00CE0AB7">
      <w:r>
        <w:rPr>
          <w:rFonts w:hint="eastAsia"/>
          <w:b/>
          <w:bCs/>
        </w:rPr>
        <w:t>Reason</w:t>
      </w:r>
      <w:r>
        <w:rPr>
          <w:rFonts w:hint="eastAsia"/>
        </w:rPr>
        <w:t>:</w:t>
      </w:r>
      <w:r w:rsidR="002C6C7D">
        <w:t xml:space="preserve"> It uses detailed depiction or supplementary demonstration to define current America’s college situation, which seems smooth and logical.</w:t>
      </w:r>
    </w:p>
    <w:p w14:paraId="2CD9E28C" w14:textId="10521C9B" w:rsidR="00CC5AE1" w:rsidRDefault="00CE0AB7">
      <w:r>
        <w:rPr>
          <w:rFonts w:hint="eastAsia"/>
          <w:b/>
          <w:bCs/>
        </w:rPr>
        <w:t>Imitation:</w:t>
      </w:r>
      <w:r w:rsidR="002C6C7D">
        <w:t xml:space="preserve"> Our previous class situation, defined by </w:t>
      </w:r>
      <w:r w:rsidR="000B1E52">
        <w:t xml:space="preserve">unbreakable solidarity and stern atmosphere where each of us buries </w:t>
      </w:r>
      <w:proofErr w:type="gramStart"/>
      <w:r w:rsidR="000B1E52">
        <w:t>our</w:t>
      </w:r>
      <w:proofErr w:type="gramEnd"/>
      <w:r w:rsidR="000B1E52">
        <w:t xml:space="preserve"> in heads in books, has now been reversed thoroughly. </w:t>
      </w:r>
    </w:p>
    <w:p w14:paraId="3DD4D91F" w14:textId="77777777" w:rsidR="00CC5AE1" w:rsidRDefault="00CC5AE1"/>
    <w:p w14:paraId="299A3FF2" w14:textId="44296547" w:rsidR="00CC5AE1" w:rsidRDefault="006F79DC">
      <w:pPr>
        <w:numPr>
          <w:ilvl w:val="0"/>
          <w:numId w:val="1"/>
        </w:numPr>
      </w:pPr>
      <w:r>
        <w:t>But rather than make college a “grab-and -go” experience, let’s give students the ingredients and time to allow new ideas and perspectives to simmer, blend and marinate.</w:t>
      </w:r>
      <w:r>
        <w:rPr>
          <w:rFonts w:hint="eastAsia"/>
        </w:rPr>
        <w:t xml:space="preserve"> </w:t>
      </w:r>
      <w:r w:rsidR="00CE0AB7">
        <w:rPr>
          <w:rFonts w:hint="eastAsia"/>
        </w:rPr>
        <w:t>(paragraph</w:t>
      </w:r>
      <w:r w:rsidR="00B003F3">
        <w:rPr>
          <w:rFonts w:hint="eastAsia"/>
        </w:rPr>
        <w:t>13</w:t>
      </w:r>
      <w:r w:rsidR="00CE0AB7">
        <w:rPr>
          <w:rFonts w:hint="eastAsia"/>
        </w:rPr>
        <w:t>)</w:t>
      </w:r>
    </w:p>
    <w:p w14:paraId="57915361" w14:textId="486EE0C8" w:rsidR="006F79DC" w:rsidRDefault="00CE0AB7">
      <w:r>
        <w:rPr>
          <w:rFonts w:hint="eastAsia"/>
          <w:b/>
          <w:bCs/>
        </w:rPr>
        <w:t>Translation</w:t>
      </w:r>
      <w:r>
        <w:rPr>
          <w:rFonts w:hint="eastAsia"/>
          <w:b/>
          <w:bCs/>
        </w:rPr>
        <w:t>：</w:t>
      </w:r>
      <w:r w:rsidR="006F79DC" w:rsidRPr="006F79DC">
        <w:rPr>
          <w:rFonts w:hint="eastAsia"/>
        </w:rPr>
        <w:t xml:space="preserve">2. </w:t>
      </w:r>
      <w:r w:rsidR="006F79DC" w:rsidRPr="006F79DC">
        <w:rPr>
          <w:rFonts w:hint="eastAsia"/>
        </w:rPr>
        <w:t>但是，与其让大学成为一种“随取即走”的体验，不如</w:t>
      </w:r>
      <w:r w:rsidR="006F79DC">
        <w:rPr>
          <w:rFonts w:hint="eastAsia"/>
        </w:rPr>
        <w:t>为</w:t>
      </w:r>
      <w:r w:rsidR="006F79DC" w:rsidRPr="006F79DC">
        <w:rPr>
          <w:rFonts w:hint="eastAsia"/>
        </w:rPr>
        <w:t>学生提供</w:t>
      </w:r>
      <w:r w:rsidR="006F79DC">
        <w:rPr>
          <w:rFonts w:hint="eastAsia"/>
        </w:rPr>
        <w:t>材料</w:t>
      </w:r>
      <w:r w:rsidR="006F79DC" w:rsidRPr="006F79DC">
        <w:rPr>
          <w:rFonts w:hint="eastAsia"/>
        </w:rPr>
        <w:t>和时间，让新的想法和观点炖煮、混合和腌制。</w:t>
      </w:r>
    </w:p>
    <w:p w14:paraId="518082B3" w14:textId="5009DFBD" w:rsidR="00CC5AE1" w:rsidRDefault="00CE0AB7">
      <w:proofErr w:type="spellStart"/>
      <w:proofErr w:type="gramStart"/>
      <w:r>
        <w:rPr>
          <w:rFonts w:hint="eastAsia"/>
          <w:b/>
          <w:bCs/>
        </w:rPr>
        <w:t>Paraphrase:</w:t>
      </w:r>
      <w:r w:rsidR="006F79DC">
        <w:t>Instead</w:t>
      </w:r>
      <w:proofErr w:type="spellEnd"/>
      <w:proofErr w:type="gramEnd"/>
      <w:r w:rsidR="006F79DC">
        <w:t xml:space="preserve"> of making college a fast experience, let’s give students the resources and time to allow new ideas and views to collide, blend and soaked.</w:t>
      </w:r>
    </w:p>
    <w:p w14:paraId="4A22E990" w14:textId="59383E99" w:rsidR="00CC5AE1" w:rsidRDefault="00CE0AB7">
      <w:proofErr w:type="spellStart"/>
      <w:proofErr w:type="gramStart"/>
      <w:r>
        <w:rPr>
          <w:rFonts w:hint="eastAsia"/>
          <w:b/>
          <w:bCs/>
        </w:rPr>
        <w:t>Reason</w:t>
      </w:r>
      <w:r>
        <w:rPr>
          <w:rFonts w:hint="eastAsia"/>
        </w:rPr>
        <w:t>:</w:t>
      </w:r>
      <w:r w:rsidR="006F79DC">
        <w:t>It</w:t>
      </w:r>
      <w:proofErr w:type="spellEnd"/>
      <w:proofErr w:type="gramEnd"/>
      <w:r w:rsidR="006F79DC">
        <w:t xml:space="preserve"> </w:t>
      </w:r>
      <w:r>
        <w:t>uses metaphoric techniques to describe a complex process where ideas and views undergo a chemical reaction, which vividly illustrate the topic</w:t>
      </w:r>
      <w:r>
        <w:rPr>
          <w:rFonts w:hint="eastAsia"/>
        </w:rPr>
        <w:t>.</w:t>
      </w:r>
    </w:p>
    <w:p w14:paraId="38671FAA" w14:textId="49D14C50" w:rsidR="00CC5AE1" w:rsidRDefault="00CE0AB7">
      <w:pPr>
        <w:rPr>
          <w:b/>
          <w:bCs/>
        </w:rPr>
      </w:pPr>
      <w:proofErr w:type="spellStart"/>
      <w:proofErr w:type="gramStart"/>
      <w:r>
        <w:rPr>
          <w:rFonts w:hint="eastAsia"/>
          <w:b/>
          <w:bCs/>
        </w:rPr>
        <w:t>Imitation:</w:t>
      </w:r>
      <w:r>
        <w:t>By</w:t>
      </w:r>
      <w:proofErr w:type="spellEnd"/>
      <w:proofErr w:type="gramEnd"/>
      <w:r>
        <w:t xml:space="preserve"> adding new ingredients and personal perspectives to the incomplete essay, I composite a masterpiece seasoned with my own way of thinking. </w:t>
      </w:r>
    </w:p>
    <w:p w14:paraId="67369B3E" w14:textId="77777777" w:rsidR="00CC5AE1" w:rsidRDefault="00CC5AE1"/>
    <w:p w14:paraId="34EE753D" w14:textId="57EE65A5" w:rsidR="00CC5AE1" w:rsidRDefault="00245B73">
      <w:pPr>
        <w:numPr>
          <w:ilvl w:val="0"/>
          <w:numId w:val="1"/>
        </w:numPr>
      </w:pPr>
      <w:r>
        <w:t>A</w:t>
      </w:r>
      <w:r>
        <w:rPr>
          <w:rFonts w:hint="eastAsia"/>
        </w:rPr>
        <w:t>nd</w:t>
      </w:r>
      <w:r>
        <w:t xml:space="preserve"> by letting students steep in the company of those unlike them, we produce citizens capable of reasoned, civil discourse and cooperation.</w:t>
      </w:r>
      <w:r w:rsidR="00CE0AB7">
        <w:t xml:space="preserve"> </w:t>
      </w:r>
      <w:r w:rsidR="00CE0AB7">
        <w:rPr>
          <w:rFonts w:hint="eastAsia"/>
        </w:rPr>
        <w:t>(paragraph1</w:t>
      </w:r>
      <w:r>
        <w:t>7</w:t>
      </w:r>
      <w:r w:rsidR="00CE0AB7">
        <w:rPr>
          <w:rFonts w:hint="eastAsia"/>
        </w:rPr>
        <w:t>)</w:t>
      </w:r>
    </w:p>
    <w:p w14:paraId="24D6DEB5" w14:textId="77777777" w:rsidR="00245B73" w:rsidRDefault="00CE0AB7" w:rsidP="00245B73">
      <w:r>
        <w:rPr>
          <w:rFonts w:hint="eastAsia"/>
          <w:b/>
          <w:bCs/>
        </w:rPr>
        <w:t>Translation</w:t>
      </w:r>
      <w:r>
        <w:rPr>
          <w:rFonts w:hint="eastAsia"/>
          <w:b/>
          <w:bCs/>
        </w:rPr>
        <w:t>：</w:t>
      </w:r>
      <w:r w:rsidR="00245B73" w:rsidRPr="00245B73">
        <w:rPr>
          <w:rFonts w:hint="eastAsia"/>
        </w:rPr>
        <w:t>通过让学生沉浸在与他们不同的人的陪伴下，我们培养出能够理性、文明话语和合作的公民。</w:t>
      </w:r>
    </w:p>
    <w:p w14:paraId="187C212A" w14:textId="72810B56" w:rsidR="00CC5AE1" w:rsidRDefault="00CE0AB7" w:rsidP="00245B73">
      <w:pPr>
        <w:tabs>
          <w:tab w:val="left" w:pos="2563"/>
        </w:tabs>
      </w:pPr>
      <w:proofErr w:type="spellStart"/>
      <w:proofErr w:type="gramStart"/>
      <w:r>
        <w:rPr>
          <w:rFonts w:hint="eastAsia"/>
          <w:b/>
          <w:bCs/>
        </w:rPr>
        <w:t>Paraphrase:</w:t>
      </w:r>
      <w:r w:rsidR="00245B73">
        <w:t>A</w:t>
      </w:r>
      <w:r w:rsidR="00245B73">
        <w:rPr>
          <w:rFonts w:hint="eastAsia"/>
        </w:rPr>
        <w:t>nd</w:t>
      </w:r>
      <w:proofErr w:type="spellEnd"/>
      <w:proofErr w:type="gramEnd"/>
      <w:r w:rsidR="00245B73">
        <w:t xml:space="preserve"> by letting students immerse in the company of those unlike them, we cultivate citizens able to accomplish reasoned, civil discourse and cooperation.</w:t>
      </w:r>
    </w:p>
    <w:p w14:paraId="6D10F97C" w14:textId="5FA16E17" w:rsidR="00CC5AE1" w:rsidRDefault="00CE0AB7">
      <w:proofErr w:type="spellStart"/>
      <w:proofErr w:type="gramStart"/>
      <w:r>
        <w:rPr>
          <w:rFonts w:hint="eastAsia"/>
          <w:b/>
          <w:bCs/>
        </w:rPr>
        <w:t>Reason:</w:t>
      </w:r>
      <w:r w:rsidR="00245B73">
        <w:t>This</w:t>
      </w:r>
      <w:proofErr w:type="spellEnd"/>
      <w:proofErr w:type="gramEnd"/>
      <w:r w:rsidR="00245B73">
        <w:t xml:space="preserve"> sentence uses postpositive attributive followed by various nouns, and resort to some authentic expressions like steep in.</w:t>
      </w:r>
    </w:p>
    <w:p w14:paraId="3F3FF0D9" w14:textId="13D95BFB" w:rsidR="00CC5AE1" w:rsidRDefault="00CE0AB7">
      <w:proofErr w:type="spellStart"/>
      <w:proofErr w:type="gramStart"/>
      <w:r>
        <w:rPr>
          <w:rFonts w:hint="eastAsia"/>
          <w:b/>
          <w:bCs/>
        </w:rPr>
        <w:t>Imitation:</w:t>
      </w:r>
      <w:r w:rsidR="006F79DC">
        <w:t>By</w:t>
      </w:r>
      <w:proofErr w:type="spellEnd"/>
      <w:proofErr w:type="gramEnd"/>
      <w:r w:rsidR="006F79DC">
        <w:t xml:space="preserve"> letting students steep in interdisciplinary texts and books, we produce technicians and engineers capable of deep learning and innovation.</w:t>
      </w:r>
    </w:p>
    <w:p w14:paraId="130796C4" w14:textId="77777777" w:rsidR="00CC5AE1" w:rsidRDefault="00CC5AE1"/>
    <w:sectPr w:rsidR="00CC5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7DAFFE"/>
    <w:multiLevelType w:val="singleLevel"/>
    <w:tmpl w:val="AF7DAFFE"/>
    <w:lvl w:ilvl="0">
      <w:start w:val="1"/>
      <w:numFmt w:val="decimal"/>
      <w:lvlText w:val="%1."/>
      <w:lvlJc w:val="left"/>
      <w:pPr>
        <w:tabs>
          <w:tab w:val="left" w:pos="312"/>
        </w:tabs>
      </w:pPr>
      <w:rPr>
        <w:rFonts w:hint="default"/>
        <w:b/>
        <w:bCs/>
      </w:rPr>
    </w:lvl>
  </w:abstractNum>
  <w:num w:numId="1" w16cid:durableId="201853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I5NjdjY2ExODVlNDI1Zjk4MWZhODBjOTk4NDEzYWYifQ=="/>
  </w:docVars>
  <w:rsids>
    <w:rsidRoot w:val="00CC5AE1"/>
    <w:rsid w:val="000B1E52"/>
    <w:rsid w:val="00245B73"/>
    <w:rsid w:val="002C6C7D"/>
    <w:rsid w:val="00315F55"/>
    <w:rsid w:val="006F79DC"/>
    <w:rsid w:val="00B003F3"/>
    <w:rsid w:val="00CC5AE1"/>
    <w:rsid w:val="00CE0AB7"/>
    <w:rsid w:val="00F5593B"/>
    <w:rsid w:val="1E9572ED"/>
    <w:rsid w:val="5C5A3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3A1D"/>
  <w15:docId w15:val="{1B4FFC0D-3B06-4B86-9B39-7E90B7F8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好 罗</cp:lastModifiedBy>
  <cp:revision>5</cp:revision>
  <dcterms:created xsi:type="dcterms:W3CDTF">2024-03-21T16:29:00Z</dcterms:created>
  <dcterms:modified xsi:type="dcterms:W3CDTF">2024-04-13T07:55:00Z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4388EB3727624810AA3383D8A8419EA4_12</vt:lpwstr>
  </property>
</Properties>
</file>