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p>
    <w:p>
      <w:pPr>
        <w:pStyle w:val="title1"/>
      </w:pPr>
      <w:r>
        <w:rPr>
          <w:b/>
        </w:rPr>
        <w:t>2024年梧州市长洲区警务辅助人员</w:t>
        <w:br/>
        <w:t>招聘考试笔试试题</w:t>
      </w:r>
    </w:p>
    <w:p>
      <w:pPr>
        <w:pStyle w:val="score1"/>
      </w:pPr>
      <w:r>
        <w:t>（满分100分   时间120分钟）</w:t>
      </w:r>
    </w:p>
    <w:p>
      <w:pPr>
        <w:pStyle w:val="explanation1"/>
      </w:pPr>
      <w:r>
        <w:t>【说明】</w:t>
        <w:br/>
        <w:t>1.遵守考场纪律，杜绝违纪行为，确保考试公正；</w:t>
        <w:br/>
        <w:t>2.请严格按照规定在试卷上填写自己的姓名、准考证编号；</w:t>
        <w:br/>
        <w:t>3.监考人员宣布考试开始后方可答题；</w:t>
        <w:br/>
        <w:t>4.监考人员宣布考试结束时，请将试题、答题纸和草稿纸放在桌上，待监考人员收取并清点完毕后方可离开考场。</w:t>
      </w:r>
    </w:p>
    <w:p>
      <w:pPr>
        <w:pStyle w:val="headline1"/>
      </w:pPr>
      <w:r>
        <w:t>一、单选题（每题只有一个正确答案，答错、不答或多答均不得分）</w:t>
      </w:r>
    </w:p>
    <w:p>
      <w:pPr>
        <w:pStyle w:val="text1"/>
      </w:pPr>
      <w:r>
        <w:t>1.某地一强制拆迁现场，群众殴打民警并烧砸警车。这时民警根据《人民警察使用警械和武器条例》的规定，经警告无效，可以（ ）</w:t>
      </w:r>
    </w:p>
    <w:p>
      <w:pPr>
        <w:pStyle w:val="text2"/>
      </w:pPr>
      <w:r>
        <w:t>A.不能还手，听之任之</w:t>
      </w:r>
    </w:p>
    <w:p>
      <w:pPr>
        <w:pStyle w:val="text2"/>
      </w:pPr>
      <w:r>
        <w:t>B.使用驱逐性、制服性警械</w:t>
      </w:r>
    </w:p>
    <w:p>
      <w:pPr>
        <w:pStyle w:val="text2"/>
      </w:pPr>
      <w:r>
        <w:t>C.先离开现场，等事件平息后再抓人</w:t>
      </w:r>
    </w:p>
    <w:p>
      <w:pPr>
        <w:pStyle w:val="text2"/>
      </w:pPr>
      <w:r>
        <w:t>D.立即使用武器</w:t>
      </w:r>
    </w:p>
    <w:p>
      <w:pPr>
        <w:pStyle w:val="answer1"/>
      </w:pPr>
      <w:r>
        <w:t>【答案】：B</w:t>
      </w:r>
    </w:p>
    <w:p>
      <w:pPr>
        <w:pStyle w:val="text1"/>
      </w:pPr>
      <w:r>
        <w:t>2.公安机关继续盘问的时限，一般不得超过（ ）。</w:t>
      </w:r>
    </w:p>
    <w:p>
      <w:pPr>
        <w:pStyle w:val="text2"/>
      </w:pPr>
      <w:r>
        <w:t>A.20小时</w:t>
      </w:r>
    </w:p>
    <w:p>
      <w:pPr>
        <w:pStyle w:val="text2"/>
      </w:pPr>
      <w:r>
        <w:t>B.24小时</w:t>
      </w:r>
    </w:p>
    <w:p>
      <w:pPr>
        <w:pStyle w:val="text2"/>
      </w:pPr>
      <w:r>
        <w:t>C.12小时</w:t>
      </w:r>
    </w:p>
    <w:p>
      <w:pPr>
        <w:pStyle w:val="text2"/>
      </w:pPr>
      <w:r>
        <w:t>D.48小时</w:t>
      </w:r>
    </w:p>
    <w:p>
      <w:pPr>
        <w:pStyle w:val="answer1"/>
      </w:pPr>
      <w:r>
        <w:t>【答案】：C</w:t>
      </w:r>
    </w:p>
    <w:p>
      <w:pPr>
        <w:pStyle w:val="text1"/>
      </w:pPr>
      <w:r>
        <w:t>3.根据《治安管理处罚法》的规定，被处罚人在当地没有（ ），不当场收缴事后难以执行的，人民警察可以当场收缴罚款</w:t>
      </w:r>
    </w:p>
    <w:p>
      <w:pPr>
        <w:pStyle w:val="text2"/>
      </w:pPr>
      <w:r>
        <w:t>A.固定工作</w:t>
      </w:r>
    </w:p>
    <w:p>
      <w:pPr>
        <w:pStyle w:val="text2"/>
      </w:pPr>
      <w:r>
        <w:t>B.固定收入</w:t>
      </w:r>
    </w:p>
    <w:p>
      <w:pPr>
        <w:pStyle w:val="text2"/>
      </w:pPr>
      <w:r>
        <w:t>C.自己房产</w:t>
      </w:r>
    </w:p>
    <w:p>
      <w:pPr>
        <w:pStyle w:val="text2"/>
      </w:pPr>
      <w:r>
        <w:t>D.固定住所</w:t>
      </w:r>
    </w:p>
    <w:p>
      <w:pPr>
        <w:pStyle w:val="answer1"/>
      </w:pPr>
      <w:r>
        <w:t>【答案】：D</w:t>
      </w:r>
    </w:p>
    <w:p>
      <w:pPr>
        <w:pStyle w:val="text1"/>
      </w:pPr>
      <w:r>
        <w:t>4.辅警牺牲被评定为烈士的，其遗属依照《烈士褒扬条例》享受相关抚恤待遇，其子女报考（ ）时，比照享受公安英烈子女待遇。</w:t>
      </w:r>
    </w:p>
    <w:p>
      <w:pPr>
        <w:pStyle w:val="text2"/>
      </w:pPr>
      <w:r>
        <w:t>A.全国公安高等院校</w:t>
      </w:r>
    </w:p>
    <w:p>
      <w:pPr>
        <w:pStyle w:val="text2"/>
      </w:pPr>
      <w:r>
        <w:t>B.本省公安机关人民警察、参加辅警招聘</w:t>
      </w:r>
    </w:p>
    <w:p>
      <w:pPr>
        <w:pStyle w:val="text2"/>
      </w:pPr>
      <w:r>
        <w:t>C.全国公安机关人民警察、参加辅警招聘</w:t>
      </w:r>
    </w:p>
    <w:p>
      <w:pPr>
        <w:pStyle w:val="text2"/>
      </w:pPr>
      <w:r>
        <w:t>D.本省公安高等院校</w:t>
      </w:r>
    </w:p>
    <w:p>
      <w:pPr>
        <w:pStyle w:val="answer1"/>
      </w:pPr>
      <w:r>
        <w:t>【答案】：B</w:t>
      </w:r>
    </w:p>
    <w:p>
      <w:pPr>
        <w:pStyle w:val="text1"/>
      </w:pPr>
      <w:r>
        <w:t>5.(    ）是公安机关的立警之本，是公安工作的力量之源，是公安队伍的不变底色。</w:t>
      </w:r>
    </w:p>
    <w:p>
      <w:pPr>
        <w:pStyle w:val="text2"/>
      </w:pPr>
      <w:r>
        <w:t>A.公平正义</w:t>
      </w:r>
    </w:p>
    <w:p>
      <w:pPr>
        <w:pStyle w:val="text2"/>
      </w:pPr>
      <w:r>
        <w:t>B.严格执法</w:t>
      </w:r>
    </w:p>
    <w:p>
      <w:pPr>
        <w:pStyle w:val="text2"/>
      </w:pPr>
      <w:r>
        <w:t>C.对党忠诚</w:t>
      </w:r>
    </w:p>
    <w:p>
      <w:pPr>
        <w:pStyle w:val="text2"/>
      </w:pPr>
      <w:r>
        <w:t>D.规范执法</w:t>
      </w:r>
    </w:p>
    <w:p>
      <w:pPr>
        <w:pStyle w:val="answer1"/>
      </w:pPr>
      <w:r>
        <w:t>【答案】：C</w:t>
      </w:r>
    </w:p>
    <w:p>
      <w:pPr>
        <w:pStyle w:val="text1"/>
      </w:pPr>
      <w:r>
        <w:t>6.根据《行政处罚法》的规定，下列不能作为行政处罚实施机关的是（ ）。</w:t>
      </w:r>
    </w:p>
    <w:p>
      <w:pPr>
        <w:pStyle w:val="text2"/>
      </w:pPr>
      <w:r>
        <w:t>A.具有行政处罚权的行政机关委托的具有管理公共事务职能的事业组织</w:t>
      </w:r>
    </w:p>
    <w:p>
      <w:pPr>
        <w:pStyle w:val="text2"/>
      </w:pPr>
      <w:r>
        <w:t>B.法规授权的具有管理公共事务职能的组织</w:t>
      </w:r>
    </w:p>
    <w:p>
      <w:pPr>
        <w:pStyle w:val="text2"/>
      </w:pPr>
      <w:r>
        <w:t>C.法律授权的具有管理公共事务职能的组织</w:t>
      </w:r>
    </w:p>
    <w:p>
      <w:pPr>
        <w:pStyle w:val="text2"/>
      </w:pPr>
      <w:r>
        <w:t>D.规范性文件授权的具有管理公共事务职能的组织</w:t>
      </w:r>
    </w:p>
    <w:p>
      <w:pPr>
        <w:pStyle w:val="answer1"/>
      </w:pPr>
      <w:r>
        <w:t>【答案】：D</w:t>
      </w:r>
    </w:p>
    <w:p>
      <w:pPr>
        <w:pStyle w:val="text1"/>
      </w:pPr>
      <w:r>
        <w:t>7.你是一个查缉小组的指挥员，你们的任务是检查嫌疑车辆，在盘问驾驶员发现有重大嫌疑时，应让其（ ）。</w:t>
      </w:r>
    </w:p>
    <w:p>
      <w:pPr>
        <w:pStyle w:val="text2"/>
      </w:pPr>
      <w:r>
        <w:t>A.从车后排座位下车接受检查</w:t>
      </w:r>
    </w:p>
    <w:p>
      <w:pPr>
        <w:pStyle w:val="text2"/>
      </w:pPr>
      <w:r>
        <w:t>B.停留在车内接受检查</w:t>
      </w:r>
    </w:p>
    <w:p>
      <w:pPr>
        <w:pStyle w:val="text2"/>
      </w:pPr>
      <w:r>
        <w:t>C.从驾驶室下车接受检查</w:t>
      </w:r>
    </w:p>
    <w:p>
      <w:pPr>
        <w:pStyle w:val="text2"/>
      </w:pPr>
      <w:r>
        <w:t>D.从副驾驶室下车接受检查</w:t>
      </w:r>
    </w:p>
    <w:p>
      <w:pPr>
        <w:pStyle w:val="answer1"/>
      </w:pPr>
      <w:r>
        <w:t>【答案】：C</w:t>
      </w:r>
    </w:p>
    <w:p>
      <w:pPr>
        <w:pStyle w:val="text1"/>
      </w:pPr>
      <w:r>
        <w:t>8.经调解未达成协议或者达成协议后不履行的，公安机关应当依照治安管理处罚法的规定对违反治安管理行为人给予处罚，并（ ）。</w:t>
      </w:r>
    </w:p>
    <w:p>
      <w:pPr>
        <w:pStyle w:val="text2"/>
      </w:pPr>
      <w:r>
        <w:t>A.告知当事人如果双方有意愿继续接受调解，公安机关可以对违反治安管理行为人作出的处罚决定暂缓执行</w:t>
      </w:r>
    </w:p>
    <w:p>
      <w:pPr>
        <w:pStyle w:val="text2"/>
      </w:pPr>
      <w:r>
        <w:t>B.告知当事人可以就民事争议依法向人民法院提起民事诉讼</w:t>
      </w:r>
    </w:p>
    <w:p>
      <w:pPr>
        <w:pStyle w:val="text2"/>
      </w:pPr>
      <w:r>
        <w:t>C.告知当事人可以依法向上一级公安机关提起行政复议</w:t>
      </w:r>
    </w:p>
    <w:p>
      <w:pPr>
        <w:pStyle w:val="text2"/>
      </w:pPr>
      <w:r>
        <w:t>D.按照达成的协议，对违反治安管理行为人依法强制执行</w:t>
      </w:r>
    </w:p>
    <w:p>
      <w:pPr>
        <w:pStyle w:val="answer1"/>
      </w:pPr>
      <w:r>
        <w:t>【答案】：B</w:t>
      </w:r>
    </w:p>
    <w:p>
      <w:pPr>
        <w:pStyle w:val="text1"/>
      </w:pPr>
      <w:r>
        <w:t>9.张某在家中为赌徒提供房间、骰子、桌椅等物实施赌博，并按小时收取场地费用，后被抓获。以下说法正确的是（ ）。</w:t>
      </w:r>
    </w:p>
    <w:p>
      <w:pPr>
        <w:pStyle w:val="text2"/>
      </w:pPr>
      <w:r>
        <w:t>A.张某收取的场地费用应当予以收缴</w:t>
      </w:r>
    </w:p>
    <w:p>
      <w:pPr>
        <w:pStyle w:val="text2"/>
      </w:pPr>
      <w:r>
        <w:t>B.对骰子应收缴</w:t>
      </w:r>
    </w:p>
    <w:p>
      <w:pPr>
        <w:pStyle w:val="text2"/>
      </w:pPr>
      <w:r>
        <w:t>C.对现场赌资应予追缴</w:t>
      </w:r>
    </w:p>
    <w:p>
      <w:pPr>
        <w:pStyle w:val="text2"/>
      </w:pPr>
      <w:r>
        <w:t>D.张某构成赌博的违反治安管理行为</w:t>
      </w:r>
    </w:p>
    <w:p>
      <w:pPr>
        <w:pStyle w:val="answer1"/>
      </w:pPr>
      <w:r>
        <w:t>【答案】：B</w:t>
      </w:r>
    </w:p>
    <w:p>
      <w:pPr>
        <w:pStyle w:val="text1"/>
      </w:pPr>
      <w:r>
        <w:t>10.询问（ ）的违反治安管理行为人、被侵害人或者其他证人，应当有通晓手语的人提供帮助，并在笔录上注明。</w:t>
      </w:r>
    </w:p>
    <w:p>
      <w:pPr>
        <w:pStyle w:val="text2"/>
      </w:pPr>
      <w:r>
        <w:t>A.聋哑</w:t>
      </w:r>
    </w:p>
    <w:p>
      <w:pPr>
        <w:pStyle w:val="text2"/>
      </w:pPr>
      <w:r>
        <w:t>B.不通晓语言文字</w:t>
      </w:r>
    </w:p>
    <w:p>
      <w:pPr>
        <w:pStyle w:val="text2"/>
      </w:pPr>
      <w:r>
        <w:t>C.聋子</w:t>
      </w:r>
    </w:p>
    <w:p>
      <w:pPr>
        <w:pStyle w:val="text2"/>
      </w:pPr>
      <w:r>
        <w:t>D.不通晓当地通用的语言文字</w:t>
      </w:r>
    </w:p>
    <w:p>
      <w:pPr>
        <w:pStyle w:val="answer1"/>
      </w:pPr>
      <w:r>
        <w:t>【答案】：A</w:t>
      </w:r>
    </w:p>
    <w:p>
      <w:pPr>
        <w:pStyle w:val="text1"/>
      </w:pPr>
      <w:r>
        <w:t>11.下列选项中，（ ）不是问责的种类</w:t>
      </w:r>
    </w:p>
    <w:p>
      <w:pPr>
        <w:pStyle w:val="text2"/>
      </w:pPr>
      <w:r>
        <w:t>A.警告</w:t>
      </w:r>
    </w:p>
    <w:p>
      <w:pPr>
        <w:pStyle w:val="text2"/>
      </w:pPr>
      <w:r>
        <w:t>B.处分</w:t>
      </w:r>
    </w:p>
    <w:p>
      <w:pPr>
        <w:pStyle w:val="text2"/>
      </w:pPr>
      <w:r>
        <w:t>C.谈话告诫</w:t>
      </w:r>
    </w:p>
    <w:p>
      <w:pPr>
        <w:pStyle w:val="text2"/>
      </w:pPr>
      <w:r>
        <w:t>D.留用察看</w:t>
      </w:r>
    </w:p>
    <w:p>
      <w:pPr>
        <w:pStyle w:val="answer1"/>
      </w:pPr>
      <w:r>
        <w:t>【答案】：B</w:t>
      </w:r>
    </w:p>
    <w:p>
      <w:pPr>
        <w:pStyle w:val="text1"/>
      </w:pPr>
      <w:r>
        <w:t>12.有权批准或决定逮捕的机关是（ ）</w:t>
      </w:r>
    </w:p>
    <w:p>
      <w:pPr>
        <w:pStyle w:val="text2"/>
      </w:pPr>
      <w:r>
        <w:t>A.检察机关、审判机关</w:t>
      </w:r>
    </w:p>
    <w:p>
      <w:pPr>
        <w:pStyle w:val="text2"/>
      </w:pPr>
      <w:r>
        <w:t>B.检察机关、公安机关</w:t>
      </w:r>
    </w:p>
    <w:p>
      <w:pPr>
        <w:pStyle w:val="text2"/>
      </w:pPr>
      <w:r>
        <w:t>C.安全机关</w:t>
      </w:r>
    </w:p>
    <w:p>
      <w:pPr>
        <w:pStyle w:val="text2"/>
      </w:pPr>
      <w:r>
        <w:t>D.公安机关、审判机关</w:t>
      </w:r>
    </w:p>
    <w:p>
      <w:pPr>
        <w:pStyle w:val="answer1"/>
      </w:pPr>
      <w:r>
        <w:t>【答案】：A</w:t>
      </w:r>
    </w:p>
    <w:p>
      <w:pPr>
        <w:pStyle w:val="text1"/>
      </w:pPr>
      <w:r>
        <w:t>13.在办理胡某故意伤害案时，需要辨认人对胡某进行辨认。如果用照片进行辨认的话，照片数量不得少于：</w:t>
      </w:r>
    </w:p>
    <w:p>
      <w:pPr>
        <w:pStyle w:val="text2"/>
      </w:pPr>
      <w:r>
        <w:t>A.5</w:t>
      </w:r>
    </w:p>
    <w:p>
      <w:pPr>
        <w:pStyle w:val="text2"/>
      </w:pPr>
      <w:r>
        <w:t>B.10</w:t>
      </w:r>
    </w:p>
    <w:p>
      <w:pPr>
        <w:pStyle w:val="text2"/>
      </w:pPr>
      <w:r>
        <w:t>C.9</w:t>
      </w:r>
    </w:p>
    <w:p>
      <w:pPr>
        <w:pStyle w:val="text2"/>
      </w:pPr>
      <w:r>
        <w:t>D.7</w:t>
      </w:r>
    </w:p>
    <w:p>
      <w:pPr>
        <w:pStyle w:val="answer1"/>
      </w:pPr>
      <w:r>
        <w:t>【答案】：B</w:t>
      </w:r>
    </w:p>
    <w:p>
      <w:pPr>
        <w:pStyle w:val="text1"/>
      </w:pPr>
      <w:r>
        <w:t>14.根据《国家赔偿法》的规定，对全部丧失劳动能力的残疾赔偿金最高不超过国家上年度职工年平均工资的（ ）。</w:t>
      </w:r>
    </w:p>
    <w:p>
      <w:pPr>
        <w:pStyle w:val="text2"/>
      </w:pPr>
      <w:r>
        <w:t>A.15倍</w:t>
      </w:r>
    </w:p>
    <w:p>
      <w:pPr>
        <w:pStyle w:val="text2"/>
      </w:pPr>
      <w:r>
        <w:t>B.20倍</w:t>
      </w:r>
    </w:p>
    <w:p>
      <w:pPr>
        <w:pStyle w:val="text2"/>
      </w:pPr>
      <w:r>
        <w:t>C.10倍</w:t>
      </w:r>
    </w:p>
    <w:p>
      <w:pPr>
        <w:pStyle w:val="text2"/>
      </w:pPr>
      <w:r>
        <w:t>D.5倍</w:t>
      </w:r>
    </w:p>
    <w:p>
      <w:pPr>
        <w:pStyle w:val="answer1"/>
      </w:pPr>
      <w:r>
        <w:t>【答案】：B</w:t>
      </w:r>
    </w:p>
    <w:p>
      <w:pPr>
        <w:pStyle w:val="text1"/>
      </w:pPr>
      <w:r>
        <w:t>15.下列哪项属于对人民警察处分的种类？（ ）。</w:t>
      </w:r>
    </w:p>
    <w:p>
      <w:pPr>
        <w:pStyle w:val="text2"/>
      </w:pPr>
      <w:r>
        <w:t>A.禁闭</w:t>
      </w:r>
    </w:p>
    <w:p>
      <w:pPr>
        <w:pStyle w:val="text2"/>
      </w:pPr>
      <w:r>
        <w:t>B.警告</w:t>
      </w:r>
    </w:p>
    <w:p>
      <w:pPr>
        <w:pStyle w:val="text2"/>
      </w:pPr>
      <w:r>
        <w:t>C.降低警衔</w:t>
      </w:r>
    </w:p>
    <w:p>
      <w:pPr>
        <w:pStyle w:val="text2"/>
      </w:pPr>
      <w:r>
        <w:t>D.辞退</w:t>
      </w:r>
    </w:p>
    <w:p>
      <w:pPr>
        <w:pStyle w:val="answer1"/>
      </w:pPr>
      <w:r>
        <w:t>【答案】：B</w:t>
      </w:r>
    </w:p>
    <w:p>
      <w:pPr>
        <w:pStyle w:val="text1"/>
      </w:pPr>
      <w:r>
        <w:t>16.根据《交通警察和警务辅助人员安全防护规定》，在道路上执勤需要临时停放警用车辆的，应当开启警灯、危险报警闪光灯，停放在距处置地点来车方向至少（ ）米外的安全地点，必要时可以使用警报器。</w:t>
      </w:r>
    </w:p>
    <w:p>
      <w:pPr>
        <w:pStyle w:val="text2"/>
      </w:pPr>
      <w:r>
        <w:t>A.200</w:t>
      </w:r>
    </w:p>
    <w:p>
      <w:pPr>
        <w:pStyle w:val="text2"/>
      </w:pPr>
      <w:r>
        <w:t>B.100</w:t>
      </w:r>
    </w:p>
    <w:p>
      <w:pPr>
        <w:pStyle w:val="text2"/>
      </w:pPr>
      <w:r>
        <w:t>C.50</w:t>
      </w:r>
    </w:p>
    <w:p>
      <w:pPr>
        <w:pStyle w:val="text2"/>
      </w:pPr>
      <w:r>
        <w:t>D.500</w:t>
      </w:r>
    </w:p>
    <w:p>
      <w:pPr>
        <w:pStyle w:val="answer1"/>
      </w:pPr>
      <w:r>
        <w:t>【答案】：C</w:t>
      </w:r>
    </w:p>
    <w:p>
      <w:pPr>
        <w:pStyle w:val="text1"/>
      </w:pPr>
      <w:r>
        <w:t>17.文职辅警序列中行政助理类有哪些岗位？①综合内勤岗，②后勤服务岗，③新闻宣传岗，④非涉密档案管理岗，⑤互联网业务辅助岗，⑥非涉密财务管理岗，⑦收押接待岗，⑧计算机网络维护岗，⑨视频巡查岗，⑩教学辅助岗。（ ）</w:t>
      </w:r>
    </w:p>
    <w:p>
      <w:pPr>
        <w:pStyle w:val="text2"/>
      </w:pPr>
      <w:r>
        <w:t>A.①②④⑦⑨⑩</w:t>
      </w:r>
    </w:p>
    <w:p>
      <w:pPr>
        <w:pStyle w:val="text2"/>
      </w:pPr>
      <w:r>
        <w:t>B.①③④⑤⑦⑩</w:t>
      </w:r>
    </w:p>
    <w:p>
      <w:pPr>
        <w:pStyle w:val="text2"/>
      </w:pPr>
      <w:r>
        <w:t>C.①②④⑤⑦⑧</w:t>
      </w:r>
    </w:p>
    <w:p>
      <w:pPr>
        <w:pStyle w:val="text2"/>
      </w:pPr>
      <w:r>
        <w:t>D.①③④⑥⑧⑨</w:t>
      </w:r>
    </w:p>
    <w:p>
      <w:pPr>
        <w:pStyle w:val="answer1"/>
      </w:pPr>
      <w:r>
        <w:t>【答案】：B</w:t>
      </w:r>
    </w:p>
    <w:p>
      <w:pPr>
        <w:pStyle w:val="text1"/>
      </w:pPr>
      <w:r>
        <w:t>18.监察机关应当严格按照程序开展工作，建立问题线索处置、调查、审理各部门（ ）的工作机制。</w:t>
      </w:r>
    </w:p>
    <w:p>
      <w:pPr>
        <w:pStyle w:val="text2"/>
      </w:pPr>
      <w:r>
        <w:t>A.互相配合、互相监督</w:t>
      </w:r>
    </w:p>
    <w:p>
      <w:pPr>
        <w:pStyle w:val="text2"/>
      </w:pPr>
      <w:r>
        <w:t>B.相互协作、相互配合</w:t>
      </w:r>
    </w:p>
    <w:p>
      <w:pPr>
        <w:pStyle w:val="text2"/>
      </w:pPr>
      <w:r>
        <w:t>C.相互协调、相互制约c</w:t>
      </w:r>
    </w:p>
    <w:p>
      <w:pPr>
        <w:pStyle w:val="text2"/>
      </w:pPr>
      <w:r>
        <w:t>D.互相限制、互相监督</w:t>
      </w:r>
    </w:p>
    <w:p>
      <w:pPr>
        <w:pStyle w:val="answer1"/>
      </w:pPr>
      <w:r>
        <w:t>【答案】：C</w:t>
      </w:r>
    </w:p>
    <w:p>
      <w:pPr>
        <w:pStyle w:val="text1"/>
      </w:pPr>
      <w:r>
        <w:t>19.甲为满足性欲，通过利用虚拟女性头像和送Q币的方式，与小女孩（13岁）视频聊天，诱骗小女孩脱光衣服让其观看。后甲将在聊天过程中摄取的小女孩的8张裸体相片上传至微信群（50人群）供群友浏览，共计点击100余次。经鉴定，甲上传的照片属淫秽物品。下列说法正确的是（ ）。</w:t>
      </w:r>
    </w:p>
    <w:p>
      <w:pPr>
        <w:pStyle w:val="text2"/>
      </w:pPr>
      <w:r>
        <w:t>A.对甲应以传播淫秽信息予以治安管理处罚</w:t>
      </w:r>
    </w:p>
    <w:p>
      <w:pPr>
        <w:pStyle w:val="text2"/>
      </w:pPr>
      <w:r>
        <w:t>B.对甲应以猥亵予以治安管理处罚</w:t>
      </w:r>
    </w:p>
    <w:p>
      <w:pPr>
        <w:pStyle w:val="text2"/>
      </w:pPr>
      <w:r>
        <w:t>C.对甲应以传播淫秽物品罪追究刑事责任</w:t>
      </w:r>
    </w:p>
    <w:p>
      <w:pPr>
        <w:pStyle w:val="text2"/>
      </w:pPr>
      <w:r>
        <w:t>D.对甲应以猥亵和传播淫秽信息予以治安管理处罚</w:t>
      </w:r>
    </w:p>
    <w:p>
      <w:pPr>
        <w:pStyle w:val="answer1"/>
      </w:pPr>
      <w:r>
        <w:t>【答案】：A</w:t>
      </w:r>
    </w:p>
    <w:p>
      <w:pPr>
        <w:pStyle w:val="text1"/>
      </w:pPr>
      <w:r>
        <w:t>20.对于最先到达的处警民警，采取的做法不恰当的是（ ）。</w:t>
      </w:r>
    </w:p>
    <w:p>
      <w:pPr>
        <w:pStyle w:val="text2"/>
      </w:pPr>
      <w:r>
        <w:t>A.抓捕带头闹事人员，迅速将其带离现场</w:t>
      </w:r>
    </w:p>
    <w:p>
      <w:pPr>
        <w:pStyle w:val="text2"/>
      </w:pPr>
      <w:r>
        <w:t>B.维护现场秩序，防止事态升级</w:t>
      </w:r>
    </w:p>
    <w:p>
      <w:pPr>
        <w:pStyle w:val="text2"/>
      </w:pPr>
      <w:r>
        <w:t>C.了解情况，利用执法记录仪做好相关证据收集固定工作</w:t>
      </w:r>
    </w:p>
    <w:p>
      <w:pPr>
        <w:pStyle w:val="text2"/>
      </w:pPr>
      <w:r>
        <w:t>D.对涉事人员进行说服教育</w:t>
      </w:r>
    </w:p>
    <w:p>
      <w:pPr>
        <w:pStyle w:val="answer1"/>
      </w:pPr>
      <w:r>
        <w:t>【答案】：A</w:t>
      </w:r>
    </w:p>
    <w:p>
      <w:pPr>
        <w:pStyle w:val="text1"/>
      </w:pPr>
      <w:r>
        <w:t>21.甲盗窃了一辆50余元的自行车，3天后又盗窃了一辆100余元的自行车，对甲违反治安管理的行为，应当（ ）。</w:t>
      </w:r>
    </w:p>
    <w:p>
      <w:pPr>
        <w:pStyle w:val="text2"/>
      </w:pPr>
      <w:r>
        <w:t>A.以上都不对</w:t>
      </w:r>
    </w:p>
    <w:p>
      <w:pPr>
        <w:pStyle w:val="text2"/>
      </w:pPr>
      <w:r>
        <w:t>B.甲的行为是连续盗窃行为，作一个治安管理处罚决定</w:t>
      </w:r>
    </w:p>
    <w:p>
      <w:pPr>
        <w:pStyle w:val="text2"/>
      </w:pPr>
      <w:r>
        <w:t>C.法律没有明确规定，难以处理</w:t>
      </w:r>
    </w:p>
    <w:p>
      <w:pPr>
        <w:pStyle w:val="text2"/>
      </w:pPr>
      <w:r>
        <w:t>D.分别作出治安管理处罚决定，合并执行</w:t>
      </w:r>
    </w:p>
    <w:p>
      <w:pPr>
        <w:pStyle w:val="answer1"/>
      </w:pPr>
      <w:r>
        <w:t>【答案】：B</w:t>
      </w:r>
    </w:p>
    <w:p>
      <w:pPr>
        <w:pStyle w:val="text1"/>
      </w:pPr>
      <w:r>
        <w:t>22.《监察法》规定，留置时间不得超过（ ）。在特殊情况下，可以延长一次，延长时间不得超过（ ）。</w:t>
      </w:r>
    </w:p>
    <w:p>
      <w:pPr>
        <w:pStyle w:val="text2"/>
      </w:pPr>
      <w:r>
        <w:t>A.三个月；二个月</w:t>
      </w:r>
    </w:p>
    <w:p>
      <w:pPr>
        <w:pStyle w:val="text2"/>
      </w:pPr>
      <w:r>
        <w:t>B.二个月；二个月</w:t>
      </w:r>
    </w:p>
    <w:p>
      <w:pPr>
        <w:pStyle w:val="text2"/>
      </w:pPr>
      <w:r>
        <w:t>C.三个月；一个月</w:t>
      </w:r>
    </w:p>
    <w:p>
      <w:pPr>
        <w:pStyle w:val="text2"/>
      </w:pPr>
      <w:r>
        <w:t>D.三个月；三个月</w:t>
      </w:r>
    </w:p>
    <w:p>
      <w:pPr>
        <w:pStyle w:val="answer1"/>
      </w:pPr>
      <w:r>
        <w:t>【答案】：D</w:t>
      </w:r>
    </w:p>
    <w:p>
      <w:pPr>
        <w:pStyle w:val="text1"/>
      </w:pPr>
      <w:r>
        <w:t>23.下列属于辅警的是（ ）</w:t>
      </w:r>
    </w:p>
    <w:p>
      <w:pPr>
        <w:pStyle w:val="text2"/>
      </w:pPr>
      <w:r>
        <w:t>A.文职辅警</w:t>
      </w:r>
    </w:p>
    <w:p>
      <w:pPr>
        <w:pStyle w:val="text2"/>
      </w:pPr>
      <w:r>
        <w:t>B.治安志愿者</w:t>
      </w:r>
    </w:p>
    <w:p>
      <w:pPr>
        <w:pStyle w:val="text2"/>
      </w:pPr>
      <w:r>
        <w:t>C.从事保洁的后勤服务人员</w:t>
      </w:r>
    </w:p>
    <w:p>
      <w:pPr>
        <w:pStyle w:val="text2"/>
      </w:pPr>
      <w:r>
        <w:t>D.治安联防队员</w:t>
      </w:r>
    </w:p>
    <w:p>
      <w:pPr>
        <w:pStyle w:val="answer1"/>
      </w:pPr>
      <w:r>
        <w:t>【答案】：A</w:t>
      </w:r>
    </w:p>
    <w:p>
      <w:pPr>
        <w:pStyle w:val="text1"/>
      </w:pPr>
      <w:r>
        <w:t>24.建筑包工头甲为了拉拢工程监理乙，一日在请乙吃喝后建议乙去放松放松，乙表示同意。甲将乙带到一美容美发店，乙正在嫖娼时被当场查获。经调查，甲所称放松就是带乙去嫖娼，并且在乙和卖淫女发生性关系之前，甲和店老板讲好嫖资为200元并由甲直接付给了店老板。乙也明知放松的意思就是嫖娼，且明白是甲请客。下列说法不正确的是（ ）。</w:t>
      </w:r>
    </w:p>
    <w:p>
      <w:pPr>
        <w:pStyle w:val="text2"/>
      </w:pPr>
      <w:r>
        <w:t>A.200元应作为嫖资追缴</w:t>
      </w:r>
    </w:p>
    <w:p>
      <w:pPr>
        <w:pStyle w:val="text2"/>
      </w:pPr>
      <w:r>
        <w:t>B.对乙应以嫖娼予以处罚</w:t>
      </w:r>
    </w:p>
    <w:p>
      <w:pPr>
        <w:pStyle w:val="text2"/>
      </w:pPr>
      <w:r>
        <w:t>C.对店老板应以介绍卖淫给予处罚</w:t>
      </w:r>
    </w:p>
    <w:p>
      <w:pPr>
        <w:pStyle w:val="text2"/>
      </w:pPr>
      <w:r>
        <w:t>D.对甲不能以介绍卖淫给予处罚。因甲未直接为卖淫女介绍卖淫，只是与店老板商谈乙嫖娼的事</w:t>
      </w:r>
    </w:p>
    <w:p>
      <w:pPr>
        <w:pStyle w:val="answer1"/>
      </w:pPr>
      <w:r>
        <w:t>【答案】：C</w:t>
      </w:r>
    </w:p>
    <w:p>
      <w:pPr>
        <w:pStyle w:val="text1"/>
      </w:pPr>
      <w:r>
        <w:t>25.《监察法》规定，复审、复核期间，（ ）原处理决定的执行。</w:t>
      </w:r>
    </w:p>
    <w:p>
      <w:pPr>
        <w:pStyle w:val="text2"/>
      </w:pPr>
      <w:r>
        <w:t>A.不停止</w:t>
      </w:r>
    </w:p>
    <w:p>
      <w:pPr>
        <w:pStyle w:val="text2"/>
      </w:pPr>
      <w:r>
        <w:t>B.暂时停止</w:t>
      </w:r>
    </w:p>
    <w:p>
      <w:pPr>
        <w:pStyle w:val="text2"/>
      </w:pPr>
      <w:r>
        <w:t>C.延迟</w:t>
      </w:r>
    </w:p>
    <w:p>
      <w:pPr>
        <w:pStyle w:val="text2"/>
      </w:pPr>
      <w:r>
        <w:t>D.停止</w:t>
      </w:r>
    </w:p>
    <w:p>
      <w:pPr>
        <w:pStyle w:val="answer1"/>
      </w:pPr>
      <w:r>
        <w:t>【答案】：A</w:t>
      </w:r>
    </w:p>
    <w:p>
      <w:pPr>
        <w:pStyle w:val="text1"/>
      </w:pPr>
      <w:r>
        <w:t>26.孙某因犯抢劫罪被判处死刑，缓期2年执行。在死刑缓期执行期间，孙某在劳动时由于不服管理，违反规章制度，造成重大伤亡事故。对孙某处理正确的是（ ）。</w:t>
      </w:r>
    </w:p>
    <w:p>
      <w:pPr>
        <w:pStyle w:val="text2"/>
      </w:pPr>
      <w:r>
        <w:t>A.2年期满后减为无期徒刑</w:t>
      </w:r>
    </w:p>
    <w:p>
      <w:pPr>
        <w:pStyle w:val="text2"/>
      </w:pPr>
      <w:r>
        <w:t>B.其所犯之罪查证属实的，由最高人民法院核准，2年期满后执行死刑</w:t>
      </w:r>
    </w:p>
    <w:p>
      <w:pPr>
        <w:pStyle w:val="text2"/>
      </w:pPr>
      <w:r>
        <w:t>C.2年期满后减为15年以上20年以下有期徒刑</w:t>
      </w:r>
    </w:p>
    <w:p>
      <w:pPr>
        <w:pStyle w:val="text2"/>
      </w:pPr>
      <w:r>
        <w:t>D.其所犯之罪查证属实的，由最高人民法院核准，立即执行死刑</w:t>
      </w:r>
    </w:p>
    <w:p>
      <w:pPr>
        <w:pStyle w:val="answer1"/>
      </w:pPr>
      <w:r>
        <w:t>【答案】：A</w:t>
      </w:r>
    </w:p>
    <w:p>
      <w:pPr>
        <w:pStyle w:val="text1"/>
      </w:pPr>
      <w:r>
        <w:t>27.根据《刑法》的规定，下列情形中不成立累犯的是（ ）。</w:t>
      </w:r>
    </w:p>
    <w:p>
      <w:pPr>
        <w:pStyle w:val="text2"/>
      </w:pPr>
      <w:r>
        <w:t>A.孙某犯过失致人重伤罪被判处有期徒刑两年，缓刑两年，缓刑期满后的第四年又犯盗窃罪，被判处有期徒刑三年</w:t>
      </w:r>
    </w:p>
    <w:p>
      <w:pPr>
        <w:pStyle w:val="text2"/>
      </w:pPr>
      <w:r>
        <w:t>B.任某犯抢劫罪被判处有期徒刑五年，刑满释放后的第三年，又犯妨害公务罪，被判处有期徒刑一年</w:t>
      </w:r>
    </w:p>
    <w:p>
      <w:pPr>
        <w:pStyle w:val="text2"/>
      </w:pPr>
      <w:r>
        <w:t>C.田某犯分裂国家罪被判处管制两年，管制期满后十年又犯颠覆国家政权罪，被判处拘役六个月</w:t>
      </w:r>
    </w:p>
    <w:p>
      <w:pPr>
        <w:pStyle w:val="text2"/>
      </w:pPr>
      <w:r>
        <w:t>D.秦某犯诈骗罪被判处有期徒刑六年，执行五年后被假释，于假释期满后的第五年又犯故意伤害罪被判处有期徒刑八年</w:t>
      </w:r>
    </w:p>
    <w:p>
      <w:pPr>
        <w:pStyle w:val="answer1"/>
      </w:pPr>
      <w:r>
        <w:t>【答案】：A</w:t>
      </w:r>
    </w:p>
    <w:p>
      <w:pPr>
        <w:pStyle w:val="text1"/>
      </w:pPr>
      <w:r>
        <w:t>28.在车辆盘查时，车内司机未下车，为确保安全，下列做法正确的是（ ）</w:t>
      </w:r>
    </w:p>
    <w:p>
      <w:pPr>
        <w:pStyle w:val="text2"/>
      </w:pPr>
      <w:r>
        <w:t>A.要求司机出示证件时，民警可以将手伸进车内拿取</w:t>
      </w:r>
    </w:p>
    <w:p>
      <w:pPr>
        <w:pStyle w:val="text2"/>
      </w:pPr>
      <w:r>
        <w:t>B.民警应要求车辆熄火，拉手刹，双手放在能看见的地方</w:t>
      </w:r>
    </w:p>
    <w:p>
      <w:pPr>
        <w:pStyle w:val="text2"/>
      </w:pPr>
      <w:r>
        <w:t>C.盘查民警人多，车内就司机一人，不用担心司机双手所放的位置</w:t>
      </w:r>
    </w:p>
    <w:p>
      <w:pPr>
        <w:pStyle w:val="text2"/>
      </w:pPr>
      <w:r>
        <w:t>D.民警不需要观察车内物品</w:t>
      </w:r>
    </w:p>
    <w:p>
      <w:pPr>
        <w:pStyle w:val="answer1"/>
      </w:pPr>
      <w:r>
        <w:t>【答案】：B</w:t>
      </w:r>
    </w:p>
    <w:p>
      <w:pPr>
        <w:pStyle w:val="text1"/>
      </w:pPr>
      <w:r>
        <w:t>29.对因违反治安管理行为人逃跑等客观原因造成案件不能在法定期限内办结的，公安机关应当（ ）。</w:t>
      </w:r>
    </w:p>
    <w:p>
      <w:pPr>
        <w:pStyle w:val="text2"/>
      </w:pPr>
      <w:r>
        <w:t>A.暂停进行调查取证</w:t>
      </w:r>
    </w:p>
    <w:p>
      <w:pPr>
        <w:pStyle w:val="text2"/>
      </w:pPr>
      <w:r>
        <w:t>B.中止调查取证</w:t>
      </w:r>
    </w:p>
    <w:p>
      <w:pPr>
        <w:pStyle w:val="text2"/>
      </w:pPr>
      <w:r>
        <w:t>C.不再进行调查取证</w:t>
      </w:r>
    </w:p>
    <w:p>
      <w:pPr>
        <w:pStyle w:val="text2"/>
      </w:pPr>
      <w:r>
        <w:t>D.继续进行调查取证</w:t>
      </w:r>
    </w:p>
    <w:p>
      <w:pPr>
        <w:pStyle w:val="answer1"/>
      </w:pPr>
      <w:r>
        <w:t>【答案】：D</w:t>
      </w:r>
    </w:p>
    <w:p>
      <w:pPr>
        <w:pStyle w:val="text1"/>
      </w:pPr>
      <w:r>
        <w:t>30.下列行为中不属于扰乱公共秩序行为的是（ ）。</w:t>
      </w:r>
    </w:p>
    <w:p>
      <w:pPr>
        <w:pStyle w:val="text2"/>
      </w:pPr>
      <w:r>
        <w:t>A.破坏依法进行的选举秩序</w:t>
      </w:r>
    </w:p>
    <w:p>
      <w:pPr>
        <w:pStyle w:val="text2"/>
      </w:pPr>
      <w:r>
        <w:t>B.在铁路线路上放置障碍物</w:t>
      </w:r>
    </w:p>
    <w:p>
      <w:pPr>
        <w:pStyle w:val="text2"/>
      </w:pPr>
      <w:r>
        <w:t>C.扰乱港口秩序</w:t>
      </w:r>
    </w:p>
    <w:p>
      <w:pPr>
        <w:pStyle w:val="text2"/>
      </w:pPr>
      <w:r>
        <w:t>D.扰乱航空器秩序</w:t>
      </w:r>
    </w:p>
    <w:p>
      <w:pPr>
        <w:pStyle w:val="answer1"/>
      </w:pPr>
      <w:r>
        <w:t>【答案】：B</w:t>
      </w:r>
    </w:p>
    <w:p>
      <w:pPr>
        <w:pStyle w:val="text1"/>
      </w:pPr>
      <w:r>
        <w:t>31.监察机关为防止被调查人及相关人员逃匿境外，经（ ）监察机关批准，可以对被调查人及相关人员采取限制出境措施，由公安机关执行。</w:t>
      </w:r>
    </w:p>
    <w:p>
      <w:pPr>
        <w:pStyle w:val="text2"/>
      </w:pPr>
      <w:r>
        <w:t>A.省级以上</w:t>
      </w:r>
    </w:p>
    <w:p>
      <w:pPr>
        <w:pStyle w:val="text2"/>
      </w:pPr>
      <w:r>
        <w:t>B.市级以上</w:t>
      </w:r>
    </w:p>
    <w:p>
      <w:pPr>
        <w:pStyle w:val="text2"/>
      </w:pPr>
      <w:r>
        <w:t>C.上一级</w:t>
      </w:r>
    </w:p>
    <w:p>
      <w:pPr>
        <w:pStyle w:val="text2"/>
      </w:pPr>
      <w:r>
        <w:t>D.县级以上</w:t>
      </w:r>
    </w:p>
    <w:p>
      <w:pPr>
        <w:pStyle w:val="answer1"/>
      </w:pPr>
      <w:r>
        <w:t>【答案】：A</w:t>
      </w:r>
    </w:p>
    <w:p>
      <w:pPr>
        <w:pStyle w:val="text1"/>
      </w:pPr>
      <w:r>
        <w:t>32.组织、招引中华人民共和国公民赴境外赌博，不够刑事处罚的，可以依法（ ）处罚。</w:t>
      </w:r>
    </w:p>
    <w:p>
      <w:pPr>
        <w:pStyle w:val="text2"/>
      </w:pPr>
      <w:r>
        <w:t>A.加重</w:t>
      </w:r>
    </w:p>
    <w:p>
      <w:pPr>
        <w:pStyle w:val="text2"/>
      </w:pPr>
      <w:r>
        <w:t>B.减轻</w:t>
      </w:r>
    </w:p>
    <w:p>
      <w:pPr>
        <w:pStyle w:val="text2"/>
      </w:pPr>
      <w:r>
        <w:t>C.从重</w:t>
      </w:r>
    </w:p>
    <w:p>
      <w:pPr>
        <w:pStyle w:val="text2"/>
      </w:pPr>
      <w:r>
        <w:t>D.从轻</w:t>
      </w:r>
    </w:p>
    <w:p>
      <w:pPr>
        <w:pStyle w:val="answer1"/>
      </w:pPr>
      <w:r>
        <w:t>【答案】：C</w:t>
      </w:r>
    </w:p>
    <w:p>
      <w:pPr>
        <w:pStyle w:val="text1"/>
      </w:pPr>
      <w:r>
        <w:t>33.根据《人民警察法》规定，人民警察在办理治安案件过程中，遇有下列哪一种情形，就应当回避？（ ）</w:t>
      </w:r>
    </w:p>
    <w:p>
      <w:pPr>
        <w:pStyle w:val="text2"/>
      </w:pPr>
      <w:r>
        <w:t>A.本案中的一方当事人是该人民警察的近亲属</w:t>
      </w:r>
    </w:p>
    <w:p>
      <w:pPr>
        <w:pStyle w:val="text2"/>
      </w:pPr>
      <w:r>
        <w:t>B.本案中的一方当事人是该人民警察的大学同学</w:t>
      </w:r>
    </w:p>
    <w:p>
      <w:pPr>
        <w:pStyle w:val="text2"/>
      </w:pPr>
      <w:r>
        <w:t>C.本案中的一方当事人曾是该人民警察的中学同班同学</w:t>
      </w:r>
    </w:p>
    <w:p>
      <w:pPr>
        <w:pStyle w:val="text2"/>
      </w:pPr>
      <w:r>
        <w:t>D.本案中的一方当事人曾经因为盗窃被该人民警察调查过</w:t>
      </w:r>
    </w:p>
    <w:p>
      <w:pPr>
        <w:pStyle w:val="answer1"/>
      </w:pPr>
      <w:r>
        <w:t>【答案】：A</w:t>
      </w:r>
    </w:p>
    <w:p>
      <w:pPr>
        <w:pStyle w:val="text1"/>
      </w:pPr>
      <w:r>
        <w:t>34.下列公安民警办理案件的做法，正确的是：</w:t>
      </w:r>
    </w:p>
    <w:p>
      <w:pPr>
        <w:pStyle w:val="text2"/>
      </w:pPr>
      <w:r>
        <w:t>A.民警在办理饲养动物干扰正常生活案件时，对嫌疑人江某的询问查证时间延长至24小时</w:t>
      </w:r>
    </w:p>
    <w:p>
      <w:pPr>
        <w:pStyle w:val="text2"/>
      </w:pPr>
      <w:r>
        <w:t>B.罗某因入室盗窃被立案侦查，民警认为拘传持续的时间最长不得超过48小时，故对罗某拘传47小时后释放</w:t>
      </w:r>
    </w:p>
    <w:p>
      <w:pPr>
        <w:pStyle w:val="text2"/>
      </w:pPr>
      <w:r>
        <w:t>C.民警在刑事拘留杜某25小时后送看守所羁押</w:t>
      </w:r>
    </w:p>
    <w:p>
      <w:pPr>
        <w:pStyle w:val="text2"/>
      </w:pPr>
      <w:r>
        <w:t>D.民警拟对陈某取保候审，经批准后，取保候审期限确定为12个月</w:t>
      </w:r>
    </w:p>
    <w:p>
      <w:pPr>
        <w:pStyle w:val="answer1"/>
      </w:pPr>
      <w:r>
        <w:t>【答案】：D</w:t>
      </w:r>
    </w:p>
    <w:p>
      <w:pPr>
        <w:pStyle w:val="text1"/>
      </w:pPr>
      <w:r>
        <w:t>35.共同违反治安管理的，根据违反治安管理行为人（ ），分别处罚。</w:t>
      </w:r>
    </w:p>
    <w:p>
      <w:pPr>
        <w:pStyle w:val="text2"/>
      </w:pPr>
      <w:r>
        <w:t>A.年龄大小</w:t>
      </w:r>
    </w:p>
    <w:p>
      <w:pPr>
        <w:pStyle w:val="text2"/>
      </w:pPr>
      <w:r>
        <w:t>B.在违反治安管理行为中所使用的手段</w:t>
      </w:r>
    </w:p>
    <w:p>
      <w:pPr>
        <w:pStyle w:val="text2"/>
      </w:pPr>
      <w:r>
        <w:t>C.是否亲自实施违反治安管理行为</w:t>
      </w:r>
    </w:p>
    <w:p>
      <w:pPr>
        <w:pStyle w:val="text2"/>
      </w:pPr>
      <w:r>
        <w:t>D.在违反治安管理行为中所起的作用</w:t>
      </w:r>
    </w:p>
    <w:p>
      <w:pPr>
        <w:pStyle w:val="answer1"/>
      </w:pPr>
      <w:r>
        <w:t>【答案】：D</w:t>
      </w:r>
    </w:p>
    <w:p>
      <w:pPr>
        <w:pStyle w:val="text1"/>
      </w:pPr>
      <w:r>
        <w:t>36.《监察法》规定，在调查过程中，监察机关可以（ ）证人等人员。</w:t>
      </w:r>
    </w:p>
    <w:p>
      <w:pPr>
        <w:pStyle w:val="text2"/>
      </w:pPr>
      <w:r>
        <w:t>A.咨询</w:t>
      </w:r>
    </w:p>
    <w:p>
      <w:pPr>
        <w:pStyle w:val="text2"/>
      </w:pPr>
      <w:r>
        <w:t>B.盘问</w:t>
      </w:r>
    </w:p>
    <w:p>
      <w:pPr>
        <w:pStyle w:val="text2"/>
      </w:pPr>
      <w:r>
        <w:t>C.询问</w:t>
      </w:r>
    </w:p>
    <w:p>
      <w:pPr>
        <w:pStyle w:val="text2"/>
      </w:pPr>
      <w:r>
        <w:t>D.讯问</w:t>
      </w:r>
    </w:p>
    <w:p>
      <w:pPr>
        <w:pStyle w:val="answer1"/>
      </w:pPr>
      <w:r>
        <w:t>【答案】：C</w:t>
      </w:r>
    </w:p>
    <w:p>
      <w:pPr>
        <w:pStyle w:val="text1"/>
      </w:pPr>
      <w:r>
        <w:t>37.下列选项中不属于公安机关的人民警察的法定职责的是（ ）</w:t>
      </w:r>
    </w:p>
    <w:p>
      <w:pPr>
        <w:pStyle w:val="text2"/>
      </w:pPr>
      <w:r>
        <w:t>A.组织、实施消防工作</w:t>
      </w:r>
    </w:p>
    <w:p>
      <w:pPr>
        <w:pStyle w:val="text2"/>
      </w:pPr>
      <w:r>
        <w:t>B.管理集会、游行、示威活动</w:t>
      </w:r>
    </w:p>
    <w:p>
      <w:pPr>
        <w:pStyle w:val="text2"/>
      </w:pPr>
      <w:r>
        <w:t>C.管理劳动教养执行场所</w:t>
      </w:r>
    </w:p>
    <w:p>
      <w:pPr>
        <w:pStyle w:val="text2"/>
      </w:pPr>
      <w:r>
        <w:t>D.管理法律、法规规定的特种行业</w:t>
      </w:r>
    </w:p>
    <w:p>
      <w:pPr>
        <w:pStyle w:val="answer1"/>
      </w:pPr>
      <w:r>
        <w:t>【答案】：C</w:t>
      </w:r>
    </w:p>
    <w:p>
      <w:pPr>
        <w:pStyle w:val="text1"/>
      </w:pPr>
      <w:r>
        <w:t>38.辅警非故意的违法行使职权侵犯公民、法人或者其他组织合法权益造成轻微损害的，由（ ）依法予以赔偿。</w:t>
      </w:r>
    </w:p>
    <w:p>
      <w:pPr>
        <w:pStyle w:val="text2"/>
      </w:pPr>
      <w:r>
        <w:t>A.辅警本人</w:t>
      </w:r>
    </w:p>
    <w:p>
      <w:pPr>
        <w:pStyle w:val="text2"/>
      </w:pPr>
      <w:r>
        <w:t>B.违法行为发生地政府</w:t>
      </w:r>
    </w:p>
    <w:p>
      <w:pPr>
        <w:pStyle w:val="text2"/>
      </w:pPr>
      <w:r>
        <w:t>C.辅警本人与公安机关共同</w:t>
      </w:r>
    </w:p>
    <w:p>
      <w:pPr>
        <w:pStyle w:val="text2"/>
      </w:pPr>
      <w:r>
        <w:t>D.所在公安机关</w:t>
      </w:r>
    </w:p>
    <w:p>
      <w:pPr>
        <w:pStyle w:val="answer1"/>
      </w:pPr>
      <w:r>
        <w:t>【答案】：D</w:t>
      </w:r>
    </w:p>
    <w:p>
      <w:pPr>
        <w:pStyle w:val="text1"/>
      </w:pPr>
      <w:r>
        <w:t>39.下列情形中，不适用治安调解的有（ ）</w:t>
      </w:r>
    </w:p>
    <w:p>
      <w:pPr>
        <w:pStyle w:val="text2"/>
      </w:pPr>
      <w:r>
        <w:t>A.捏造事实诽谤他人</w:t>
      </w:r>
    </w:p>
    <w:p>
      <w:pPr>
        <w:pStyle w:val="text2"/>
      </w:pPr>
      <w:r>
        <w:t>B.雇凶伤害他人</w:t>
      </w:r>
    </w:p>
    <w:p>
      <w:pPr>
        <w:pStyle w:val="text2"/>
      </w:pPr>
      <w:r>
        <w:t>C.诬告陷害他人</w:t>
      </w:r>
    </w:p>
    <w:p>
      <w:pPr>
        <w:pStyle w:val="text2"/>
      </w:pPr>
      <w:r>
        <w:t>D.侵犯他人隐私</w:t>
      </w:r>
    </w:p>
    <w:p>
      <w:pPr>
        <w:pStyle w:val="answer1"/>
      </w:pPr>
      <w:r>
        <w:t>【答案】：B</w:t>
      </w:r>
    </w:p>
    <w:p>
      <w:pPr>
        <w:pStyle w:val="text1"/>
      </w:pPr>
      <w:r>
        <w:t>40.公民、法人或者其他组织因行政机关违法给予行政处罚受到损害的，有权依法提出赔偿要求，是《行政处罚法》基本原则中的哪个内容？（ ）</w:t>
      </w:r>
    </w:p>
    <w:p>
      <w:pPr>
        <w:pStyle w:val="text2"/>
      </w:pPr>
      <w:r>
        <w:t>A.权利保障原则</w:t>
      </w:r>
    </w:p>
    <w:p>
      <w:pPr>
        <w:pStyle w:val="text2"/>
      </w:pPr>
      <w:r>
        <w:t>B.处罚与教育相结合原则</w:t>
      </w:r>
    </w:p>
    <w:p>
      <w:pPr>
        <w:pStyle w:val="text2"/>
      </w:pPr>
      <w:r>
        <w:t>C.公开原则</w:t>
      </w:r>
    </w:p>
    <w:p>
      <w:pPr>
        <w:pStyle w:val="text2"/>
      </w:pPr>
      <w:r>
        <w:t>D.行政处罚法定原则</w:t>
      </w:r>
    </w:p>
    <w:p>
      <w:pPr>
        <w:pStyle w:val="answer1"/>
      </w:pPr>
      <w:r>
        <w:t>【答案】：A</w:t>
      </w:r>
    </w:p>
    <w:p>
      <w:pPr>
        <w:pStyle w:val="headline1"/>
      </w:pPr>
      <w:r>
        <w:t>二、多选题（每题有多个正确答案，错选、多选、漏选均不得分）</w:t>
      </w:r>
    </w:p>
    <w:p>
      <w:pPr>
        <w:pStyle w:val="text1"/>
      </w:pPr>
      <w:r>
        <w:t>41.确有违法行为，但有依法不予行政处罚情形的，作出不予行政处罚决定，但有下列情形的，应当予以追缴或者收缴。（ ）</w:t>
      </w:r>
    </w:p>
    <w:p>
      <w:pPr>
        <w:pStyle w:val="text2"/>
      </w:pPr>
      <w:r>
        <w:t>A.违法所得</w:t>
      </w:r>
    </w:p>
    <w:p>
      <w:pPr>
        <w:pStyle w:val="text2"/>
      </w:pPr>
      <w:r>
        <w:t>B.管制器具</w:t>
      </w:r>
    </w:p>
    <w:p>
      <w:pPr>
        <w:pStyle w:val="text2"/>
      </w:pPr>
      <w:r>
        <w:t>C.违禁品</w:t>
      </w:r>
    </w:p>
    <w:p>
      <w:pPr>
        <w:pStyle w:val="text2"/>
      </w:pPr>
      <w:r>
        <w:t>D.非法财物</w:t>
      </w:r>
    </w:p>
    <w:p>
      <w:pPr>
        <w:pStyle w:val="answer1"/>
      </w:pPr>
      <w:r>
        <w:t>【答案】：ABCD</w:t>
      </w:r>
    </w:p>
    <w:p>
      <w:pPr>
        <w:pStyle w:val="text1"/>
      </w:pPr>
      <w:r>
        <w:t>42.各级公安机关公务用枪管理职能部门应当按照下列（ ）分工行使管理职能，并对口指导下级部门相关工作。</w:t>
      </w:r>
    </w:p>
    <w:p>
      <w:pPr>
        <w:pStyle w:val="text2"/>
      </w:pPr>
      <w:r>
        <w:t>A.政工部门负责会同配枪部门审查配枪民警条件、评定持枪资格等级，持枪证年度审验，组织配枪民警训练、考核。</w:t>
      </w:r>
    </w:p>
    <w:p>
      <w:pPr>
        <w:pStyle w:val="text2"/>
      </w:pPr>
      <w:r>
        <w:t>B.装备财务部门负责制作枪弹痕迹，建立和管理枪弹痕迹检验档案。</w:t>
      </w:r>
    </w:p>
    <w:p>
      <w:pPr>
        <w:pStyle w:val="text2"/>
      </w:pPr>
      <w:r>
        <w:t>C.法制部门参与研究制定公务用枪管理、使用规范性文件，参与违反公务用枪管理规定、枪支佩带使用规范案事件的调查研究，提出法律意见和建议。</w:t>
      </w:r>
    </w:p>
    <w:p>
      <w:pPr>
        <w:pStyle w:val="text2"/>
      </w:pPr>
      <w:r>
        <w:t>D.纪检监察部门负责对人民警察使用枪支过程中构成违法违纪的案事件进行调查。</w:t>
      </w:r>
    </w:p>
    <w:p>
      <w:pPr>
        <w:pStyle w:val="answer1"/>
      </w:pPr>
      <w:r>
        <w:t>【答案】：ACD</w:t>
      </w:r>
    </w:p>
    <w:p>
      <w:pPr>
        <w:pStyle w:val="text1"/>
      </w:pPr>
      <w:r>
        <w:t>43.盘查过程中应当保持高度警惕，注意被盘查人的身份、体貌、衣着、行为、携带物品等可疑之处，防止其（ ）等危险行为，随时做好应对突发情况的准备。</w:t>
      </w:r>
    </w:p>
    <w:p>
      <w:pPr>
        <w:pStyle w:val="text2"/>
      </w:pPr>
      <w:r>
        <w:t>A.逃跑</w:t>
      </w:r>
    </w:p>
    <w:p>
      <w:pPr>
        <w:pStyle w:val="text2"/>
      </w:pPr>
      <w:r>
        <w:t>B.自残</w:t>
      </w:r>
    </w:p>
    <w:p>
      <w:pPr>
        <w:pStyle w:val="text2"/>
      </w:pPr>
      <w:r>
        <w:t>C.自杀</w:t>
      </w:r>
    </w:p>
    <w:p>
      <w:pPr>
        <w:pStyle w:val="text2"/>
      </w:pPr>
      <w:r>
        <w:t>D.反抗</w:t>
      </w:r>
    </w:p>
    <w:p>
      <w:pPr>
        <w:pStyle w:val="answer1"/>
      </w:pPr>
      <w:r>
        <w:t>【答案】：ABCD</w:t>
      </w:r>
    </w:p>
    <w:p>
      <w:pPr>
        <w:pStyle w:val="text1"/>
      </w:pPr>
      <w:r>
        <w:t>44.捏造事实诬告陷害他人，企图使他人受到（ ），应当依法给予治安管理处罚。</w:t>
      </w:r>
    </w:p>
    <w:p>
      <w:pPr>
        <w:pStyle w:val="text2"/>
      </w:pPr>
      <w:r>
        <w:t>A.工作处分</w:t>
      </w:r>
    </w:p>
    <w:p>
      <w:pPr>
        <w:pStyle w:val="text2"/>
      </w:pPr>
      <w:r>
        <w:t>B.经济损失</w:t>
      </w:r>
    </w:p>
    <w:p>
      <w:pPr>
        <w:pStyle w:val="text2"/>
      </w:pPr>
      <w:r>
        <w:t>C.治安管理处罚</w:t>
      </w:r>
    </w:p>
    <w:p>
      <w:pPr>
        <w:pStyle w:val="text2"/>
      </w:pPr>
      <w:r>
        <w:t>D.刑事追究</w:t>
      </w:r>
    </w:p>
    <w:p>
      <w:pPr>
        <w:pStyle w:val="answer1"/>
      </w:pPr>
      <w:r>
        <w:t>【答案】：CD</w:t>
      </w:r>
    </w:p>
    <w:p>
      <w:pPr>
        <w:pStyle w:val="text1"/>
      </w:pPr>
      <w:r>
        <w:t>45.公安机关人民警察和职工的（ ）,不得被招聘到该公安机关人民警察、职工同一部门,或者有直接管理、直接利害关系的岗位工作。</w:t>
      </w:r>
    </w:p>
    <w:p>
      <w:pPr>
        <w:pStyle w:val="text2"/>
      </w:pPr>
      <w:r>
        <w:t>A.直系血亲关系、</w:t>
      </w:r>
    </w:p>
    <w:p>
      <w:pPr>
        <w:pStyle w:val="text2"/>
      </w:pPr>
      <w:r>
        <w:t>B.四代以内旁系血亲关系</w:t>
      </w:r>
    </w:p>
    <w:p>
      <w:pPr>
        <w:pStyle w:val="text2"/>
      </w:pPr>
      <w:r>
        <w:t>C.配偶、</w:t>
      </w:r>
    </w:p>
    <w:p>
      <w:pPr>
        <w:pStyle w:val="text2"/>
      </w:pPr>
      <w:r>
        <w:t>D.三代以内旁系血亲关系</w:t>
      </w:r>
    </w:p>
    <w:p>
      <w:pPr>
        <w:pStyle w:val="answer1"/>
      </w:pPr>
      <w:r>
        <w:t>【答案】：ACD</w:t>
      </w:r>
    </w:p>
    <w:p>
      <w:pPr>
        <w:pStyle w:val="text1"/>
      </w:pPr>
      <w:r>
        <w:t>46.符合下列情形之一的，可以由配枪部门主要负责人审查同意，报所属公安机关主要负责人批准，指定配枪民警个人保管枪支，并配齐枪套、枪纲、枪锁等安全装置。（ ）</w:t>
      </w:r>
    </w:p>
    <w:p>
      <w:pPr>
        <w:pStyle w:val="text2"/>
      </w:pPr>
      <w:r>
        <w:t>A.所属公安机关依法依规确定的其他情形</w:t>
      </w:r>
    </w:p>
    <w:p>
      <w:pPr>
        <w:pStyle w:val="text2"/>
      </w:pPr>
      <w:r>
        <w:t>B.地处偏远农村、山区的派出所不具备自行保管枪支安全值守条件的</w:t>
      </w:r>
    </w:p>
    <w:p>
      <w:pPr>
        <w:pStyle w:val="text2"/>
      </w:pPr>
      <w:r>
        <w:t>C.执行特定侦查任务需要的</w:t>
      </w:r>
    </w:p>
    <w:p>
      <w:pPr>
        <w:pStyle w:val="text2"/>
      </w:pPr>
      <w:r>
        <w:t>D.在重点地区执行反恐防暴任务需要的</w:t>
      </w:r>
    </w:p>
    <w:p>
      <w:pPr>
        <w:pStyle w:val="answer1"/>
      </w:pPr>
      <w:r>
        <w:t>【答案】：ABCD</w:t>
      </w:r>
    </w:p>
    <w:p>
      <w:pPr>
        <w:pStyle w:val="text1"/>
      </w:pPr>
      <w:r>
        <w:t>47.某市的A、B县交界处发生了一起涉及娱乐场所管理的重大、复杂公安行政案件。为了及时、恰当地办好这起案件，该市公安机关（ ）。</w:t>
      </w:r>
    </w:p>
    <w:p>
      <w:pPr>
        <w:pStyle w:val="text2"/>
      </w:pPr>
      <w:r>
        <w:t>A.可以指定由与该案无关的该市C县公安机关办理</w:t>
      </w:r>
    </w:p>
    <w:p>
      <w:pPr>
        <w:pStyle w:val="text2"/>
      </w:pPr>
      <w:r>
        <w:t>B.可以指定由B县公安机关办理</w:t>
      </w:r>
    </w:p>
    <w:p>
      <w:pPr>
        <w:pStyle w:val="text2"/>
      </w:pPr>
      <w:r>
        <w:t>C.可以直接决定由市局办理该案</w:t>
      </w:r>
    </w:p>
    <w:p>
      <w:pPr>
        <w:pStyle w:val="text2"/>
      </w:pPr>
      <w:r>
        <w:t>D.可以指定由A县公安机关办理</w:t>
      </w:r>
    </w:p>
    <w:p>
      <w:pPr>
        <w:pStyle w:val="answer1"/>
      </w:pPr>
      <w:r>
        <w:t>【答案】：ABCD</w:t>
      </w:r>
    </w:p>
    <w:p>
      <w:pPr>
        <w:pStyle w:val="text1"/>
      </w:pPr>
      <w:r>
        <w:t>48.辅警年度考核的程序包括（ ）</w:t>
      </w:r>
    </w:p>
    <w:p>
      <w:pPr>
        <w:pStyle w:val="text2"/>
      </w:pPr>
      <w:r>
        <w:t>A.个人自评</w:t>
      </w:r>
    </w:p>
    <w:p>
      <w:pPr>
        <w:pStyle w:val="text2"/>
      </w:pPr>
      <w:r>
        <w:t>B.民警评定</w:t>
      </w:r>
    </w:p>
    <w:p>
      <w:pPr>
        <w:pStyle w:val="text2"/>
      </w:pPr>
      <w:r>
        <w:t>C.政工审批</w:t>
      </w:r>
    </w:p>
    <w:p>
      <w:pPr>
        <w:pStyle w:val="text2"/>
      </w:pPr>
      <w:r>
        <w:t>D.部门考察</w:t>
      </w:r>
    </w:p>
    <w:p>
      <w:pPr>
        <w:pStyle w:val="answer1"/>
      </w:pPr>
      <w:r>
        <w:t>【答案】：ABCD</w:t>
      </w:r>
    </w:p>
    <w:p>
      <w:pPr>
        <w:pStyle w:val="text1"/>
      </w:pPr>
      <w:r>
        <w:t>49.下列选项中，属于《治安管理处罚法》规定的违反治安管理行为的是（ ）。</w:t>
      </w:r>
    </w:p>
    <w:p>
      <w:pPr>
        <w:pStyle w:val="text2"/>
      </w:pPr>
      <w:r>
        <w:t>A.被依法撤销登记的某社会团体，仍以该社会团体名义进行活动的</w:t>
      </w:r>
    </w:p>
    <w:p>
      <w:pPr>
        <w:pStyle w:val="text2"/>
      </w:pPr>
      <w:r>
        <w:t>B.被依法撤销登记的某社会团体的负责人又新组建社会团体的</w:t>
      </w:r>
    </w:p>
    <w:p>
      <w:pPr>
        <w:pStyle w:val="text2"/>
      </w:pPr>
      <w:r>
        <w:t>C.违反国家规定，未经注册登记，以社会团体名义进行活动，被取缔后，仍进行活动的</w:t>
      </w:r>
    </w:p>
    <w:p>
      <w:pPr>
        <w:pStyle w:val="text2"/>
      </w:pPr>
      <w:r>
        <w:t>D.未经注册登记，以红花文学社名义进行活动的</w:t>
      </w:r>
    </w:p>
    <w:p>
      <w:pPr>
        <w:pStyle w:val="answer1"/>
      </w:pPr>
      <w:r>
        <w:t>【答案】：AC</w:t>
      </w:r>
    </w:p>
    <w:p>
      <w:pPr>
        <w:pStyle w:val="text1"/>
      </w:pPr>
      <w:r>
        <w:t xml:space="preserve">50.邓小平在1992年南方谈话中提出的三个有利于是（ ）。     </w:t>
      </w:r>
    </w:p>
    <w:p>
      <w:pPr>
        <w:pStyle w:val="text2"/>
      </w:pPr>
      <w:r>
        <w:t>A.有利于增强社会主义国家的综合国力</w:t>
      </w:r>
    </w:p>
    <w:p>
      <w:pPr>
        <w:pStyle w:val="text2"/>
      </w:pPr>
      <w:r>
        <w:t>B.有利于提高驾驭社会主义市场经济的潜力</w:t>
      </w:r>
    </w:p>
    <w:p>
      <w:pPr>
        <w:pStyle w:val="text2"/>
      </w:pPr>
      <w:r>
        <w:t>C.有利于发展社会主义社会的生产力</w:t>
      </w:r>
    </w:p>
    <w:p>
      <w:pPr>
        <w:pStyle w:val="text2"/>
      </w:pPr>
      <w:r>
        <w:t>D.有利于提高人民的生活水平</w:t>
      </w:r>
    </w:p>
    <w:p>
      <w:pPr>
        <w:pStyle w:val="answer1"/>
      </w:pPr>
      <w:r>
        <w:t>【答案】：ACD</w:t>
      </w:r>
    </w:p>
    <w:p>
      <w:pPr>
        <w:pStyle w:val="text1"/>
      </w:pPr>
      <w:r>
        <w:t>51.张某居住在A县，因涉嫌受贿被检察机关决定取保候审。取保候审期间，张某应当遵守的义务有哪些（ ） 。</w:t>
      </w:r>
    </w:p>
    <w:p>
      <w:pPr>
        <w:pStyle w:val="text2"/>
      </w:pPr>
      <w:r>
        <w:t>A.未经A县检察机关批准不得离开A县</w:t>
      </w:r>
    </w:p>
    <w:p>
      <w:pPr>
        <w:pStyle w:val="text2"/>
      </w:pPr>
      <w:r>
        <w:t>B.未经A县公安机关批准不得会见他人</w:t>
      </w:r>
    </w:p>
    <w:p>
      <w:pPr>
        <w:pStyle w:val="text2"/>
      </w:pPr>
      <w:r>
        <w:t>C.未经A县公安机关批准不得离开A县</w:t>
      </w:r>
    </w:p>
    <w:p>
      <w:pPr>
        <w:pStyle w:val="text2"/>
      </w:pPr>
      <w:r>
        <w:t>D.在传讯的时候及时到案</w:t>
      </w:r>
    </w:p>
    <w:p>
      <w:pPr>
        <w:pStyle w:val="answer1"/>
      </w:pPr>
      <w:r>
        <w:t>【答案】：CD</w:t>
      </w:r>
    </w:p>
    <w:p>
      <w:pPr>
        <w:pStyle w:val="text1"/>
      </w:pPr>
      <w:r>
        <w:t>52.根据《公安机关办理行政案件程序规定》的规定，下列做法错误的有（ ）。</w:t>
      </w:r>
    </w:p>
    <w:p>
      <w:pPr>
        <w:pStyle w:val="text2"/>
      </w:pPr>
      <w:r>
        <w:t>A.某公安机关办理的一起行政案件中，因证人较多，为节约警力，提高办案效率，将证人集中在一会议室，进行集体询问</w:t>
      </w:r>
    </w:p>
    <w:p>
      <w:pPr>
        <w:pStyle w:val="text2"/>
      </w:pPr>
      <w:r>
        <w:t>B.某公安机关因为警力紧张，安排一名民警和一名取得律师资格的协警对违法嫌疑人进行询问</w:t>
      </w:r>
    </w:p>
    <w:p>
      <w:pPr>
        <w:pStyle w:val="text2"/>
      </w:pPr>
      <w:r>
        <w:t>C.某公安机关因为警力紧张，为防止询问中出现意外，在对一违法嫌疑人询问时增加了一名联防队员在场协助工作</w:t>
      </w:r>
    </w:p>
    <w:p>
      <w:pPr>
        <w:pStyle w:val="text2"/>
      </w:pPr>
      <w:r>
        <w:t>D.某公安机关由三名民警对一被侵害人进行询问</w:t>
      </w:r>
    </w:p>
    <w:p>
      <w:pPr>
        <w:pStyle w:val="answer1"/>
      </w:pPr>
      <w:r>
        <w:t>【答案】：AB</w:t>
      </w:r>
    </w:p>
    <w:p>
      <w:pPr>
        <w:pStyle w:val="text1"/>
      </w:pPr>
      <w:r>
        <w:t>53.对（ ），应当通过口头、广播、举牌等适当方式明示禁止采访、拍摄，必要时可以设围挡。</w:t>
      </w:r>
    </w:p>
    <w:p>
      <w:pPr>
        <w:pStyle w:val="text2"/>
      </w:pPr>
      <w:r>
        <w:t>A.警务工作秘密</w:t>
      </w:r>
    </w:p>
    <w:p>
      <w:pPr>
        <w:pStyle w:val="text2"/>
      </w:pPr>
      <w:r>
        <w:t>B.他人隐私、未成年人保护</w:t>
      </w:r>
    </w:p>
    <w:p>
      <w:pPr>
        <w:pStyle w:val="text2"/>
      </w:pPr>
      <w:r>
        <w:t>C.涉及国家秘密</w:t>
      </w:r>
    </w:p>
    <w:p>
      <w:pPr>
        <w:pStyle w:val="text2"/>
      </w:pPr>
      <w:r>
        <w:t>D.应对处置或者采访、拍摄活动有碍执行公务的</w:t>
      </w:r>
    </w:p>
    <w:p>
      <w:pPr>
        <w:pStyle w:val="answer1"/>
      </w:pPr>
      <w:r>
        <w:t>【答案】：ABCD</w:t>
      </w:r>
    </w:p>
    <w:p>
      <w:pPr>
        <w:pStyle w:val="text1"/>
      </w:pPr>
      <w:r>
        <w:t>54.除涉及（ ）的行政案件外，听证应当公开举行。</w:t>
      </w:r>
    </w:p>
    <w:p>
      <w:pPr>
        <w:pStyle w:val="text2"/>
      </w:pPr>
      <w:r>
        <w:t>A.商业秘密</w:t>
      </w:r>
    </w:p>
    <w:p>
      <w:pPr>
        <w:pStyle w:val="text2"/>
      </w:pPr>
      <w:r>
        <w:t>B.工作情况</w:t>
      </w:r>
    </w:p>
    <w:p>
      <w:pPr>
        <w:pStyle w:val="text2"/>
      </w:pPr>
      <w:r>
        <w:t>C.国家秘密</w:t>
      </w:r>
    </w:p>
    <w:p>
      <w:pPr>
        <w:pStyle w:val="text2"/>
      </w:pPr>
      <w:r>
        <w:t>D.个人隐私</w:t>
      </w:r>
    </w:p>
    <w:p>
      <w:pPr>
        <w:pStyle w:val="answer1"/>
      </w:pPr>
      <w:r>
        <w:t>【答案】：ACD</w:t>
      </w:r>
    </w:p>
    <w:p>
      <w:pPr>
        <w:pStyle w:val="text1"/>
      </w:pPr>
      <w:r>
        <w:t>55.辅警应当履行下列义务（ ）</w:t>
      </w:r>
    </w:p>
    <w:p>
      <w:pPr>
        <w:pStyle w:val="text2"/>
      </w:pPr>
      <w:r>
        <w:t>A.遵守法律、法规和公安机关相关规章制度</w:t>
      </w:r>
    </w:p>
    <w:p>
      <w:pPr>
        <w:pStyle w:val="text2"/>
      </w:pPr>
      <w:r>
        <w:t>B.保守国家秘密和工作秘密，维护公安机关的荣誉、形象</w:t>
      </w:r>
    </w:p>
    <w:p>
      <w:pPr>
        <w:pStyle w:val="text2"/>
      </w:pPr>
      <w:r>
        <w:t>C.服从管理、听从指挥，依法履行工作职责</w:t>
      </w:r>
    </w:p>
    <w:p>
      <w:pPr>
        <w:pStyle w:val="text2"/>
      </w:pPr>
      <w:r>
        <w:t>D.爱岗敬业、忠于职守、文明执勤、廉洁奉公</w:t>
      </w:r>
    </w:p>
    <w:p>
      <w:pPr>
        <w:pStyle w:val="answer1"/>
      </w:pPr>
      <w:r>
        <w:t>【答案】：ABCD</w:t>
      </w:r>
    </w:p>
    <w:p>
      <w:pPr>
        <w:pStyle w:val="text1"/>
      </w:pPr>
      <w:r>
        <w:t>56.党的七大总结历史经验,把党在长期奋斗中形成的优良传统作风概括为三大作风,即（ ）。</w:t>
      </w:r>
    </w:p>
    <w:p>
      <w:pPr>
        <w:pStyle w:val="text2"/>
      </w:pPr>
      <w:r>
        <w:t>A.和人民群众紧密联系在一起的作风</w:t>
      </w:r>
    </w:p>
    <w:p>
      <w:pPr>
        <w:pStyle w:val="text2"/>
      </w:pPr>
      <w:r>
        <w:t>B.理论和实践相结合的作风</w:t>
      </w:r>
    </w:p>
    <w:p>
      <w:pPr>
        <w:pStyle w:val="text2"/>
      </w:pPr>
      <w:r>
        <w:t>C.全心全意为人民服务的作风</w:t>
      </w:r>
    </w:p>
    <w:p>
      <w:pPr>
        <w:pStyle w:val="text2"/>
      </w:pPr>
      <w:r>
        <w:t>D.自我批评的作风</w:t>
      </w:r>
    </w:p>
    <w:p>
      <w:pPr>
        <w:pStyle w:val="answer1"/>
      </w:pPr>
      <w:r>
        <w:t>【答案】：ABD</w:t>
      </w:r>
    </w:p>
    <w:p>
      <w:pPr>
        <w:pStyle w:val="text1"/>
      </w:pPr>
      <w:r>
        <w:t>57.配枪民警具有下列情形之一的，由所属配枪部门提出，经政工部门审核，报所属公安机关主要负责人批准，取消其配枪资格，收回持枪证：（ ）。</w:t>
      </w:r>
    </w:p>
    <w:p>
      <w:pPr>
        <w:pStyle w:val="text2"/>
      </w:pPr>
      <w:r>
        <w:t>A.因违法、违纪、违规行为被调离配枪岗位的；</w:t>
      </w:r>
    </w:p>
    <w:p>
      <w:pPr>
        <w:pStyle w:val="text2"/>
      </w:pPr>
      <w:r>
        <w:t>B.因身体或者心理原因丧失管理枪支行为能力的；</w:t>
      </w:r>
    </w:p>
    <w:p>
      <w:pPr>
        <w:pStyle w:val="text2"/>
      </w:pPr>
      <w:r>
        <w:t>C.退休或者调离公安机关的</w:t>
      </w:r>
    </w:p>
    <w:p>
      <w:pPr>
        <w:pStyle w:val="text2"/>
      </w:pPr>
      <w:r>
        <w:t>D.参加培训期间的</w:t>
      </w:r>
    </w:p>
    <w:p>
      <w:pPr>
        <w:pStyle w:val="answer1"/>
      </w:pPr>
      <w:r>
        <w:t>【答案】：ABC</w:t>
      </w:r>
    </w:p>
    <w:p>
      <w:pPr>
        <w:pStyle w:val="text1"/>
      </w:pPr>
      <w:r>
        <w:t>58.办理行政案件时，可以依法对（ ）采取扣押、扣留、临时查封、查封、先行登记保存、抽样取证等强制措施。</w:t>
      </w:r>
    </w:p>
    <w:p>
      <w:pPr>
        <w:pStyle w:val="text2"/>
      </w:pPr>
      <w:r>
        <w:t>A.个人储蓄卡</w:t>
      </w:r>
    </w:p>
    <w:p>
      <w:pPr>
        <w:pStyle w:val="text2"/>
      </w:pPr>
      <w:r>
        <w:t>B.物品</w:t>
      </w:r>
    </w:p>
    <w:p>
      <w:pPr>
        <w:pStyle w:val="text2"/>
      </w:pPr>
      <w:r>
        <w:t>C.设施</w:t>
      </w:r>
    </w:p>
    <w:p>
      <w:pPr>
        <w:pStyle w:val="text2"/>
      </w:pPr>
      <w:r>
        <w:t>D.场所</w:t>
      </w:r>
    </w:p>
    <w:p>
      <w:pPr>
        <w:pStyle w:val="answer1"/>
      </w:pPr>
      <w:r>
        <w:t>【答案】：BCD</w:t>
      </w:r>
    </w:p>
    <w:p>
      <w:pPr>
        <w:pStyle w:val="text1"/>
      </w:pPr>
      <w:r>
        <w:t xml:space="preserve">59.某交通局局长胡某，因涉嫌贪污、受贿、挪用公款等多项罪名而被人民检察院立案侦查。在侦查期间，胡某聘请了律师刘某为其提供法律帮助，而其本人也被羁押。有权为胡某申请取保候审的人员有：（ ） </w:t>
      </w:r>
    </w:p>
    <w:p>
      <w:pPr>
        <w:pStyle w:val="text2"/>
      </w:pPr>
      <w:r>
        <w:t>A.刘某</w:t>
      </w:r>
    </w:p>
    <w:p>
      <w:pPr>
        <w:pStyle w:val="text2"/>
      </w:pPr>
      <w:r>
        <w:t>B.胡某</w:t>
      </w:r>
    </w:p>
    <w:p>
      <w:pPr>
        <w:pStyle w:val="text2"/>
      </w:pPr>
      <w:r>
        <w:t>C.胡某的妻子</w:t>
      </w:r>
    </w:p>
    <w:p>
      <w:pPr>
        <w:pStyle w:val="text2"/>
      </w:pPr>
      <w:r>
        <w:t>D.胡某30岁的儿子</w:t>
      </w:r>
    </w:p>
    <w:p>
      <w:pPr>
        <w:pStyle w:val="answer1"/>
      </w:pPr>
      <w:r>
        <w:t>【答案】：ABCD</w:t>
      </w:r>
    </w:p>
    <w:p>
      <w:pPr>
        <w:pStyle w:val="text1"/>
      </w:pPr>
      <w:r>
        <w:t>60.辅警离职时，应当交回所配发的（ ）</w:t>
      </w:r>
    </w:p>
    <w:p>
      <w:pPr>
        <w:pStyle w:val="text2"/>
      </w:pPr>
      <w:r>
        <w:t>A.标识</w:t>
      </w:r>
    </w:p>
    <w:p>
      <w:pPr>
        <w:pStyle w:val="text2"/>
      </w:pPr>
      <w:r>
        <w:t>B.装备</w:t>
      </w:r>
    </w:p>
    <w:p>
      <w:pPr>
        <w:pStyle w:val="text2"/>
      </w:pPr>
      <w:r>
        <w:t>C.工作证件</w:t>
      </w:r>
    </w:p>
    <w:p>
      <w:pPr>
        <w:pStyle w:val="text2"/>
      </w:pPr>
      <w:r>
        <w:t>D.服装</w:t>
      </w:r>
    </w:p>
    <w:p>
      <w:pPr>
        <w:pStyle w:val="answer1"/>
      </w:pPr>
      <w:r>
        <w:t>【答案】：ABCD</w:t>
      </w:r>
    </w:p>
    <w:p>
      <w:pPr>
        <w:pStyle w:val="text1"/>
      </w:pPr>
      <w:r>
        <w:t>61.某日12时许张某在某市A区一单位盗窃了300元人民币，单位报警后，A区公安机关接处警登记的受理时间为12时55分，紧接着张某窜至该市B区某商店门口盗窃了一辆自行车（价值人民币200元），被群众发现并报警，B区公安机关接处警登记的受理时间为12时30分，张某逃脱后，在该市C区出卖窃得的自行车时，被C区公安机关抓获。以下关于该行政案件说法正确的有（ ）。</w:t>
      </w:r>
    </w:p>
    <w:p>
      <w:pPr>
        <w:pStyle w:val="text2"/>
      </w:pPr>
      <w:r>
        <w:t>A.C区公安机关发现B区公安机关已经受理后，应将案件证据及违法行为人移交B区公安机关</w:t>
      </w:r>
    </w:p>
    <w:p>
      <w:pPr>
        <w:pStyle w:val="text2"/>
      </w:pPr>
      <w:r>
        <w:t>B.A区公安机关是最初受理机关</w:t>
      </w:r>
    </w:p>
    <w:p>
      <w:pPr>
        <w:pStyle w:val="text2"/>
      </w:pPr>
      <w:r>
        <w:t>C.B区公安机关是最初受理机关</w:t>
      </w:r>
    </w:p>
    <w:p>
      <w:pPr>
        <w:pStyle w:val="text2"/>
      </w:pPr>
      <w:r>
        <w:t>D.C区公安机关是最初受理机关</w:t>
      </w:r>
    </w:p>
    <w:p>
      <w:pPr>
        <w:pStyle w:val="answer1"/>
      </w:pPr>
      <w:r>
        <w:t>【答案】：AC</w:t>
      </w:r>
    </w:p>
    <w:p>
      <w:pPr>
        <w:pStyle w:val="text1"/>
      </w:pPr>
      <w:r>
        <w:t>62.辅警应当遵纪守法，服从指挥，忠于职守，不得有下列（ ）行为。</w:t>
      </w:r>
    </w:p>
    <w:p>
      <w:pPr>
        <w:pStyle w:val="text2"/>
      </w:pPr>
      <w:r>
        <w:t>A.从事或者参与同履行职责相关的营利性活动</w:t>
      </w:r>
    </w:p>
    <w:p>
      <w:pPr>
        <w:pStyle w:val="text2"/>
      </w:pPr>
      <w:r>
        <w:t>B.违反有关规定参与禁止的网络传播行为或者网络活动</w:t>
      </w:r>
    </w:p>
    <w:p>
      <w:pPr>
        <w:pStyle w:val="text2"/>
      </w:pPr>
      <w:r>
        <w:t>C.泄露国家秘密、警务工作秘密，以及因履行职责知悉的个人隐私和商业秘密</w:t>
      </w:r>
    </w:p>
    <w:p>
      <w:pPr>
        <w:pStyle w:val="text2"/>
      </w:pPr>
      <w:r>
        <w:t>D.参加非法组织，参加旨在反对国家的集会、游行、示威等活动，参加罢工</w:t>
      </w:r>
    </w:p>
    <w:p>
      <w:pPr>
        <w:pStyle w:val="answer1"/>
      </w:pPr>
      <w:r>
        <w:t>【答案】：ABCD</w:t>
      </w:r>
    </w:p>
    <w:p>
      <w:pPr>
        <w:pStyle w:val="text1"/>
      </w:pPr>
      <w:r>
        <w:t>63.人民警察在（ ）当场作出行政处罚决定的，应当在返回后的24小时内报所属公安机关备案。</w:t>
      </w:r>
    </w:p>
    <w:p>
      <w:pPr>
        <w:pStyle w:val="text2"/>
      </w:pPr>
      <w:r>
        <w:t>A.民航飞机</w:t>
      </w:r>
    </w:p>
    <w:p>
      <w:pPr>
        <w:pStyle w:val="text2"/>
      </w:pPr>
      <w:r>
        <w:t>B.边远、交通不便的地区</w:t>
      </w:r>
    </w:p>
    <w:p>
      <w:pPr>
        <w:pStyle w:val="text2"/>
      </w:pPr>
      <w:r>
        <w:t>C.旅客列车</w:t>
      </w:r>
    </w:p>
    <w:p>
      <w:pPr>
        <w:pStyle w:val="text2"/>
      </w:pPr>
      <w:r>
        <w:t>D.水上</w:t>
      </w:r>
    </w:p>
    <w:p>
      <w:pPr>
        <w:pStyle w:val="answer1"/>
      </w:pPr>
      <w:r>
        <w:t>【答案】：ACD</w:t>
      </w:r>
    </w:p>
    <w:p>
      <w:pPr>
        <w:pStyle w:val="text1"/>
      </w:pPr>
      <w:r>
        <w:t>64.非因法定事由，非经法定程序，不得对司法人员采取以下措施</w:t>
      </w:r>
    </w:p>
    <w:p>
      <w:pPr>
        <w:pStyle w:val="text2"/>
      </w:pPr>
      <w:r>
        <w:t>A.降级</w:t>
      </w:r>
    </w:p>
    <w:p>
      <w:pPr>
        <w:pStyle w:val="text2"/>
      </w:pPr>
      <w:r>
        <w:t>B.调离</w:t>
      </w:r>
    </w:p>
    <w:p>
      <w:pPr>
        <w:pStyle w:val="text2"/>
      </w:pPr>
      <w:r>
        <w:t>C.辞退</w:t>
      </w:r>
    </w:p>
    <w:p>
      <w:pPr>
        <w:pStyle w:val="text2"/>
      </w:pPr>
      <w:r>
        <w:t>D.免职</w:t>
      </w:r>
    </w:p>
    <w:p>
      <w:pPr>
        <w:pStyle w:val="answer1"/>
      </w:pPr>
      <w:r>
        <w:t>【答案】：ABCD</w:t>
      </w:r>
    </w:p>
    <w:p>
      <w:pPr>
        <w:pStyle w:val="text1"/>
      </w:pPr>
      <w:r>
        <w:t>65.辅警驾驶警务车辆时，严禁（ ）。</w:t>
      </w:r>
    </w:p>
    <w:p>
      <w:pPr>
        <w:pStyle w:val="text2"/>
      </w:pPr>
      <w:r>
        <w:t>A.酒后驾车</w:t>
      </w:r>
    </w:p>
    <w:p>
      <w:pPr>
        <w:pStyle w:val="text2"/>
      </w:pPr>
      <w:r>
        <w:t>B.疲劳驾车</w:t>
      </w:r>
    </w:p>
    <w:p>
      <w:pPr>
        <w:pStyle w:val="text2"/>
      </w:pPr>
      <w:r>
        <w:t>C.超速行车</w:t>
      </w:r>
    </w:p>
    <w:p>
      <w:pPr>
        <w:pStyle w:val="text2"/>
      </w:pPr>
      <w:r>
        <w:t>D.无证驾车</w:t>
      </w:r>
    </w:p>
    <w:p>
      <w:pPr>
        <w:pStyle w:val="answer1"/>
      </w:pPr>
      <w:r>
        <w:t>【答案】：ABCD</w:t>
      </w:r>
    </w:p>
    <w:sectPr w:rsidR="00AB09D7" w:rsidSect="00F51AE1">
      <w:headerReference w:type="default" r:id="rId8"/>
      <w:footerReference w:type="default" r:id="rId9"/>
      <w:pgSz w:w="11906" w:h="16838"/>
      <w:pgMar w:top="1134" w:right="1077"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0FCA" w:rsidRDefault="00C60FCA">
      <w:r>
        <w:separator/>
      </w:r>
    </w:p>
    <w:p w:rsidR="00C60FCA" w:rsidRDefault="00C60FCA"/>
  </w:endnote>
  <w:endnote w:type="continuationSeparator" w:id="0">
    <w:p w:rsidR="00C60FCA" w:rsidRDefault="00C60FCA">
      <w:r>
        <w:continuationSeparator/>
      </w:r>
    </w:p>
    <w:p w:rsidR="00C60FCA" w:rsidRDefault="00C60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571640"/>
      <w:docPartObj>
        <w:docPartGallery w:val="Page Numbers (Bottom of Page)"/>
        <w:docPartUnique/>
      </w:docPartObj>
    </w:sdtPr>
    <w:sdtContent>
      <w:sdt>
        <w:sdtPr>
          <w:id w:val="1728636285"/>
          <w:docPartObj>
            <w:docPartGallery w:val="Page Numbers (Top of Page)"/>
            <w:docPartUnique/>
          </w:docPartObj>
        </w:sdtPr>
        <w:sdtContent>
          <w:p w:rsidR="00131130" w:rsidRDefault="0000000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131130" w:rsidRPr="005B2B7A" w:rsidRDefault="00000000" w:rsidP="005B2B7A">
    <w:pPr>
      <w:pStyle w:val="a3"/>
      <w:jc w:val="right"/>
      <w:rPr>
        <w:color w:val="E7E6E6" w:themeColor="background2"/>
      </w:rPr>
    </w:pPr>
    <w:r>
      <w:rPr>
        <w:rFonts w:hint="eastAsia"/>
        <w:color w:val="E7E6E6" w:themeColor="background2"/>
      </w:rPr>
      <w:t>收集整理</w:t>
    </w:r>
    <w:r w:rsidRPr="005B2B7A">
      <w:rPr>
        <w:rFonts w:hint="eastAsia"/>
        <w:color w:val="E7E6E6" w:themeColor="background2"/>
      </w:rPr>
      <w:t>，仅供参考</w:t>
    </w:r>
  </w:p>
  <w:p w:rsidR="00F85F03" w:rsidRDefault="00F85F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0FCA" w:rsidRDefault="00C60FCA">
      <w:r>
        <w:separator/>
      </w:r>
    </w:p>
    <w:p w:rsidR="00C60FCA" w:rsidRDefault="00C60FCA"/>
  </w:footnote>
  <w:footnote w:type="continuationSeparator" w:id="0">
    <w:p w:rsidR="00C60FCA" w:rsidRDefault="00C60FCA">
      <w:r>
        <w:continuationSeparator/>
      </w:r>
    </w:p>
    <w:p w:rsidR="00C60FCA" w:rsidRDefault="00C60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AE1" w:rsidRDefault="00F51AE1" w:rsidP="00F51AE1">
    <w:pPr>
      <w:pStyle w:val="ac"/>
      <w:pBdr>
        <w:bottom w:val="none" w:sz="0" w:space="0" w:color="auto"/>
      </w:pBdr>
      <w:tabs>
        <w:tab w:val="left" w:pos="3516"/>
        <w:tab w:val="center" w:pos="4564"/>
      </w:tabs>
      <w:jc w:val="left"/>
    </w:pPr>
    <w:r w:rsidRPr="00855EE5">
      <w:rPr>
        <w:rFonts w:ascii="宋体" w:eastAsia="宋体" w:hAnsi="宋体" w:hint="eastAsia"/>
        <w:b/>
        <w:bCs/>
        <w:noProof/>
        <w:sz w:val="48"/>
        <w:szCs w:val="52"/>
      </w:rPr>
      <mc:AlternateContent>
        <mc:Choice Requires="wps">
          <w:drawing>
            <wp:anchor distT="0" distB="0" distL="114300" distR="114300" simplePos="0" relativeHeight="251659264" behindDoc="0" locked="0" layoutInCell="1" allowOverlap="1" wp14:anchorId="484FF445" wp14:editId="3E5ADE7F">
              <wp:simplePos x="0" y="0"/>
              <wp:positionH relativeFrom="column">
                <wp:posOffset>-525780</wp:posOffset>
              </wp:positionH>
              <wp:positionV relativeFrom="page">
                <wp:posOffset>668020</wp:posOffset>
              </wp:positionV>
              <wp:extent cx="68239" cy="9416955"/>
              <wp:effectExtent l="0" t="0" r="27305" b="13335"/>
              <wp:wrapNone/>
              <wp:docPr id="1" name="直接连接符 1"/>
              <wp:cNvGraphicFramePr/>
              <a:graphic xmlns:a="http://schemas.openxmlformats.org/drawingml/2006/main">
                <a:graphicData uri="http://schemas.microsoft.com/office/word/2010/wordprocessingShape">
                  <wps:wsp>
                    <wps:cNvCnPr/>
                    <wps:spPr>
                      <a:xfrm flipV="1">
                        <a:off x="0" y="0"/>
                        <a:ext cx="68239" cy="9416955"/>
                      </a:xfrm>
                      <a:prstGeom prst="line">
                        <a:avLst/>
                      </a:prstGeom>
                      <a:ln w="19050">
                        <a:solidFill>
                          <a:schemeClr val="tx1"/>
                        </a:solidFill>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87704" id="直接连接符 1"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1.4pt,52.6pt" to="-36.05pt,7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" strokecolor="black [3213]" strokeweight="1.5pt">
              <v:stroke dashstyle="3 1" joinstyle="miter"/>
              <w10:wrap anchory="page"/>
            </v:line>
          </w:pict>
        </mc:Fallback>
      </mc:AlternateContent>
    </w:r>
    <w:r>
      <w:rPr>
        <w:noProof/>
      </w:rPr>
      <mc:AlternateContent>
        <mc:Choice Requires="wps">
          <w:drawing>
            <wp:anchor distT="45720" distB="45720" distL="114300" distR="114300" simplePos="0" relativeHeight="251661312" behindDoc="1" locked="0" layoutInCell="1" allowOverlap="1" wp14:anchorId="5657AD6B" wp14:editId="7CA4CF30">
              <wp:simplePos x="0" y="0"/>
              <wp:positionH relativeFrom="column">
                <wp:posOffset>-4760381</wp:posOffset>
              </wp:positionH>
              <wp:positionV relativeFrom="page">
                <wp:posOffset>5008379</wp:posOffset>
              </wp:positionV>
              <wp:extent cx="8124190" cy="496570"/>
              <wp:effectExtent l="381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24190" cy="496570"/>
                      </a:xfrm>
                      <a:prstGeom prst="rect">
                        <a:avLst/>
                      </a:prstGeom>
                      <a:noFill/>
                      <a:ln w="9525">
                        <a:noFill/>
                        <a:miter lim="800000"/>
                        <a:headEnd/>
                        <a:tailEnd/>
                      </a:ln>
                    </wps:spPr>
                    <wps:txbx>
                      <w:txbxContent>
                        <w:p w:rsidR="00F51AE1" w:rsidRPr="009652B0" w:rsidRDefault="00F51AE1" w:rsidP="00F51AE1">
                          <w:pPr>
                            <w:rPr>
                              <w:rFonts w:ascii="仿宋" w:eastAsia="仿宋" w:hAnsi="仿宋"/>
                              <w:sz w:val="28"/>
                              <w:szCs w:val="32"/>
                            </w:rPr>
                          </w:pPr>
                          <w:r w:rsidRPr="009652B0">
                            <w:rPr>
                              <w:rFonts w:ascii="仿宋" w:eastAsia="仿宋" w:hAnsi="仿宋"/>
                              <w:sz w:val="28"/>
                              <w:szCs w:val="32"/>
                            </w:rPr>
                            <w:t>考生</w:t>
                          </w:r>
                          <w:r w:rsidRPr="009652B0">
                            <w:rPr>
                              <w:rFonts w:ascii="仿宋" w:eastAsia="仿宋" w:hAnsi="仿宋" w:hint="eastAsia"/>
                              <w:sz w:val="28"/>
                              <w:szCs w:val="32"/>
                            </w:rPr>
                            <w:t>姓名：</w:t>
                          </w:r>
                          <w:r w:rsidRPr="009652B0">
                            <w:rPr>
                              <w:rFonts w:ascii="仿宋" w:eastAsia="仿宋" w:hAnsi="仿宋" w:hint="eastAsia"/>
                              <w:sz w:val="28"/>
                              <w:szCs w:val="32"/>
                              <w:u w:val="single"/>
                            </w:rPr>
                            <w:t xml:space="preserve"> </w:t>
                          </w:r>
                          <w:r w:rsidRPr="009652B0">
                            <w:rPr>
                              <w:rFonts w:ascii="仿宋" w:eastAsia="仿宋" w:hAnsi="仿宋"/>
                              <w:sz w:val="28"/>
                              <w:szCs w:val="32"/>
                              <w:u w:val="single"/>
                            </w:rPr>
                            <w:t xml:space="preserve">                            </w:t>
                          </w:r>
                          <w:r w:rsidRPr="009652B0">
                            <w:rPr>
                              <w:rFonts w:ascii="仿宋" w:eastAsia="仿宋" w:hAnsi="仿宋"/>
                              <w:sz w:val="28"/>
                              <w:szCs w:val="32"/>
                            </w:rPr>
                            <w:t xml:space="preserve">      准考证</w:t>
                          </w:r>
                          <w:r w:rsidRPr="009652B0">
                            <w:rPr>
                              <w:rFonts w:ascii="仿宋" w:eastAsia="仿宋" w:hAnsi="仿宋" w:hint="eastAsia"/>
                              <w:sz w:val="28"/>
                              <w:szCs w:val="32"/>
                            </w:rPr>
                            <w:t>编号：</w:t>
                          </w:r>
                          <w:r w:rsidRPr="009652B0">
                            <w:rPr>
                              <w:rFonts w:ascii="仿宋" w:eastAsia="仿宋" w:hAnsi="仿宋" w:hint="eastAsia"/>
                              <w:sz w:val="28"/>
                              <w:szCs w:val="32"/>
                              <w:u w:val="single"/>
                            </w:rPr>
                            <w:t xml:space="preserve"> </w:t>
                          </w:r>
                          <w:r w:rsidRPr="009652B0">
                            <w:rPr>
                              <w:rFonts w:ascii="仿宋" w:eastAsia="仿宋" w:hAnsi="仿宋"/>
                              <w:sz w:val="28"/>
                              <w:szCs w:val="32"/>
                              <w:u w:val="single"/>
                            </w:rPr>
                            <w:t xml:space="preserve">                           </w:t>
                          </w:r>
                          <w:r w:rsidRPr="009652B0">
                            <w:rPr>
                              <w:rFonts w:ascii="仿宋" w:eastAsia="仿宋" w:hAnsi="仿宋"/>
                              <w:sz w:val="28"/>
                              <w:szCs w:val="3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657AD6B" id="_x0000_t202" coordsize="21600,21600" o:spt="202" path="m,l,21600r21600,l21600,xe">
              <v:stroke joinstyle="miter"/>
              <v:path gradientshapeok="t" o:connecttype="rect"/>
            </v:shapetype>
            <v:shape id="文本框 2" o:spid="_x0000_s1026" type="#_x0000_t202" style="position:absolute;margin-left:-374.85pt;margin-top:394.35pt;width:639.7pt;height:39.1pt;rotation:-90;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" filled="f" stroked="f">
              <v:textbox style="mso-fit-shape-to-text:t">
                <w:txbxContent>
                  <w:p w:rsidR="00F51AE1" w:rsidRPr="009652B0" w:rsidRDefault="00F51AE1" w:rsidP="00F51AE1">
                    <w:pPr>
                      <w:rPr>
                        <w:rFonts w:ascii="仿宋" w:eastAsia="仿宋" w:hAnsi="仿宋"/>
                        <w:sz w:val="28"/>
                        <w:szCs w:val="32"/>
                      </w:rPr>
                    </w:pPr>
                    <w:r w:rsidRPr="009652B0">
                      <w:rPr>
                        <w:rFonts w:ascii="仿宋" w:eastAsia="仿宋" w:hAnsi="仿宋"/>
                        <w:sz w:val="28"/>
                        <w:szCs w:val="32"/>
                      </w:rPr>
                      <w:t>考生</w:t>
                    </w:r>
                    <w:r w:rsidRPr="009652B0">
                      <w:rPr>
                        <w:rFonts w:ascii="仿宋" w:eastAsia="仿宋" w:hAnsi="仿宋" w:hint="eastAsia"/>
                        <w:sz w:val="28"/>
                        <w:szCs w:val="32"/>
                      </w:rPr>
                      <w:t>姓名：</w:t>
                    </w:r>
                    <w:r w:rsidRPr="009652B0">
                      <w:rPr>
                        <w:rFonts w:ascii="仿宋" w:eastAsia="仿宋" w:hAnsi="仿宋" w:hint="eastAsia"/>
                        <w:sz w:val="28"/>
                        <w:szCs w:val="32"/>
                        <w:u w:val="single"/>
                      </w:rPr>
                      <w:t xml:space="preserve"> </w:t>
                    </w:r>
                    <w:r w:rsidRPr="009652B0">
                      <w:rPr>
                        <w:rFonts w:ascii="仿宋" w:eastAsia="仿宋" w:hAnsi="仿宋"/>
                        <w:sz w:val="28"/>
                        <w:szCs w:val="32"/>
                        <w:u w:val="single"/>
                      </w:rPr>
                      <w:t xml:space="preserve">                            </w:t>
                    </w:r>
                    <w:r w:rsidRPr="009652B0">
                      <w:rPr>
                        <w:rFonts w:ascii="仿宋" w:eastAsia="仿宋" w:hAnsi="仿宋"/>
                        <w:sz w:val="28"/>
                        <w:szCs w:val="32"/>
                      </w:rPr>
                      <w:t xml:space="preserve">      准考证</w:t>
                    </w:r>
                    <w:r w:rsidRPr="009652B0">
                      <w:rPr>
                        <w:rFonts w:ascii="仿宋" w:eastAsia="仿宋" w:hAnsi="仿宋" w:hint="eastAsia"/>
                        <w:sz w:val="28"/>
                        <w:szCs w:val="32"/>
                      </w:rPr>
                      <w:t>编号：</w:t>
                    </w:r>
                    <w:r w:rsidRPr="009652B0">
                      <w:rPr>
                        <w:rFonts w:ascii="仿宋" w:eastAsia="仿宋" w:hAnsi="仿宋" w:hint="eastAsia"/>
                        <w:sz w:val="28"/>
                        <w:szCs w:val="32"/>
                        <w:u w:val="single"/>
                      </w:rPr>
                      <w:t xml:space="preserve"> </w:t>
                    </w:r>
                    <w:r w:rsidRPr="009652B0">
                      <w:rPr>
                        <w:rFonts w:ascii="仿宋" w:eastAsia="仿宋" w:hAnsi="仿宋"/>
                        <w:sz w:val="28"/>
                        <w:szCs w:val="32"/>
                        <w:u w:val="single"/>
                      </w:rPr>
                      <w:t xml:space="preserve">                           </w:t>
                    </w:r>
                    <w:r w:rsidRPr="009652B0">
                      <w:rPr>
                        <w:rFonts w:ascii="仿宋" w:eastAsia="仿宋" w:hAnsi="仿宋"/>
                        <w:sz w:val="28"/>
                        <w:szCs w:val="32"/>
                      </w:rPr>
                      <w:t xml:space="preserve">    </w:t>
                    </w:r>
                  </w:p>
                </w:txbxContent>
              </v:textbox>
              <w10:wrap anchory="page"/>
            </v:shape>
          </w:pict>
        </mc:Fallback>
      </mc:AlternateConten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B9CE0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F6A454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A92708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50EE18A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A243BD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2E60804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C66B2D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27A544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39688D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D60BB58"/>
    <w:lvl w:ilvl="0">
      <w:start w:val="1"/>
      <w:numFmt w:val="bullet"/>
      <w:lvlText w:val=""/>
      <w:lvlJc w:val="left"/>
      <w:pPr>
        <w:tabs>
          <w:tab w:val="num" w:pos="360"/>
        </w:tabs>
        <w:ind w:left="360" w:hangingChars="200" w:hanging="360"/>
      </w:pPr>
      <w:rPr>
        <w:rFonts w:ascii="Wingdings" w:hAnsi="Wingdings" w:hint="default"/>
      </w:rPr>
    </w:lvl>
  </w:abstractNum>
  <w:num w:numId="1" w16cid:durableId="1346127501">
    <w:abstractNumId w:val="8"/>
  </w:num>
  <w:num w:numId="2" w16cid:durableId="393285046">
    <w:abstractNumId w:val="3"/>
  </w:num>
  <w:num w:numId="3" w16cid:durableId="1673600220">
    <w:abstractNumId w:val="2"/>
  </w:num>
  <w:num w:numId="4" w16cid:durableId="735863050">
    <w:abstractNumId w:val="1"/>
  </w:num>
  <w:num w:numId="5" w16cid:durableId="827786425">
    <w:abstractNumId w:val="0"/>
  </w:num>
  <w:num w:numId="6" w16cid:durableId="1707750623">
    <w:abstractNumId w:val="9"/>
  </w:num>
  <w:num w:numId="7" w16cid:durableId="448862351">
    <w:abstractNumId w:val="7"/>
  </w:num>
  <w:num w:numId="8" w16cid:durableId="1534001385">
    <w:abstractNumId w:val="6"/>
  </w:num>
  <w:num w:numId="9" w16cid:durableId="373310102">
    <w:abstractNumId w:val="5"/>
  </w:num>
  <w:num w:numId="10" w16cid:durableId="1173839658">
    <w:abstractNumId w:val="4"/>
  </w:num>
  <w:num w:numId="11" w16cid:durableId="1825585811">
    <w:abstractNumId w:val="4"/>
  </w:num>
  <w:num w:numId="12" w16cid:durableId="162160593">
    <w:abstractNumId w:val="5"/>
  </w:num>
  <w:num w:numId="13" w16cid:durableId="724645443">
    <w:abstractNumId w:val="6"/>
  </w:num>
  <w:num w:numId="14" w16cid:durableId="1681470918">
    <w:abstractNumId w:val="9"/>
  </w:num>
  <w:num w:numId="15" w16cid:durableId="1313098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0A"/>
    <w:rsid w:val="000963C7"/>
    <w:rsid w:val="000C1149"/>
    <w:rsid w:val="000C1BD3"/>
    <w:rsid w:val="000E6958"/>
    <w:rsid w:val="00113887"/>
    <w:rsid w:val="00130010"/>
    <w:rsid w:val="0013686D"/>
    <w:rsid w:val="0015416C"/>
    <w:rsid w:val="00177E23"/>
    <w:rsid w:val="00182CC9"/>
    <w:rsid w:val="001949FD"/>
    <w:rsid w:val="0019700E"/>
    <w:rsid w:val="001A59AF"/>
    <w:rsid w:val="001A682E"/>
    <w:rsid w:val="001B3A9A"/>
    <w:rsid w:val="00262627"/>
    <w:rsid w:val="00270AB8"/>
    <w:rsid w:val="002F0509"/>
    <w:rsid w:val="00315F74"/>
    <w:rsid w:val="00367A5A"/>
    <w:rsid w:val="003D34C3"/>
    <w:rsid w:val="00465474"/>
    <w:rsid w:val="004B06F4"/>
    <w:rsid w:val="004B0D01"/>
    <w:rsid w:val="00593B4E"/>
    <w:rsid w:val="005F2288"/>
    <w:rsid w:val="006246C6"/>
    <w:rsid w:val="0063533E"/>
    <w:rsid w:val="006B3616"/>
    <w:rsid w:val="006C5C1E"/>
    <w:rsid w:val="006D121C"/>
    <w:rsid w:val="00724B2B"/>
    <w:rsid w:val="0072769E"/>
    <w:rsid w:val="0073116F"/>
    <w:rsid w:val="00753624"/>
    <w:rsid w:val="00757FAC"/>
    <w:rsid w:val="007B702B"/>
    <w:rsid w:val="007C236D"/>
    <w:rsid w:val="007E705B"/>
    <w:rsid w:val="00814685"/>
    <w:rsid w:val="008146AC"/>
    <w:rsid w:val="00865B0A"/>
    <w:rsid w:val="00874FA0"/>
    <w:rsid w:val="00886D96"/>
    <w:rsid w:val="008A0CE4"/>
    <w:rsid w:val="009A2934"/>
    <w:rsid w:val="00A12ED1"/>
    <w:rsid w:val="00A67136"/>
    <w:rsid w:val="00AB09D7"/>
    <w:rsid w:val="00AC7192"/>
    <w:rsid w:val="00AE36DF"/>
    <w:rsid w:val="00B93C5C"/>
    <w:rsid w:val="00BA2E2F"/>
    <w:rsid w:val="00BE1B8D"/>
    <w:rsid w:val="00C438A2"/>
    <w:rsid w:val="00C60FCA"/>
    <w:rsid w:val="00C741AB"/>
    <w:rsid w:val="00CC60A7"/>
    <w:rsid w:val="00D76CF8"/>
    <w:rsid w:val="00D86AD0"/>
    <w:rsid w:val="00E22AFC"/>
    <w:rsid w:val="00E33BB9"/>
    <w:rsid w:val="00EE0235"/>
    <w:rsid w:val="00EE66F6"/>
    <w:rsid w:val="00EE76D8"/>
    <w:rsid w:val="00F46050"/>
    <w:rsid w:val="00F51AE1"/>
    <w:rsid w:val="00F85F03"/>
    <w:rsid w:val="00F93AF8"/>
    <w:rsid w:val="00FB7288"/>
    <w:rsid w:val="00FE6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07A76"/>
  <w15:chartTrackingRefBased/>
  <w15:docId w15:val="{CE6ECB90-BC64-4F23-BCC5-23F4D2EC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41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F93AF8"/>
    <w:pPr>
      <w:tabs>
        <w:tab w:val="center" w:pos="4153"/>
        <w:tab w:val="right" w:pos="8306"/>
      </w:tabs>
      <w:snapToGrid w:val="0"/>
      <w:jc w:val="left"/>
    </w:pPr>
    <w:rPr>
      <w:sz w:val="18"/>
      <w:szCs w:val="18"/>
    </w:rPr>
  </w:style>
  <w:style w:type="character" w:customStyle="1" w:styleId="a4">
    <w:name w:val="页脚 字符"/>
    <w:basedOn w:val="a0"/>
    <w:link w:val="a3"/>
    <w:uiPriority w:val="99"/>
    <w:rsid w:val="00F93AF8"/>
    <w:rPr>
      <w:sz w:val="18"/>
      <w:szCs w:val="18"/>
    </w:rPr>
  </w:style>
  <w:style w:type="paragraph" w:customStyle="1" w:styleId="title1">
    <w:name w:val="title1"/>
    <w:basedOn w:val="a"/>
    <w:qFormat/>
    <w:rsid w:val="008146AC"/>
    <w:pPr>
      <w:adjustRightInd w:val="0"/>
      <w:snapToGrid w:val="0"/>
      <w:jc w:val="center"/>
    </w:pPr>
    <w:rPr>
      <w:rFonts w:ascii="宋体" w:eastAsia="宋体" w:hAnsi="宋体"/>
      <w:b/>
      <w:bCs/>
      <w:sz w:val="52"/>
      <w:szCs w:val="56"/>
    </w:rPr>
  </w:style>
  <w:style w:type="paragraph" w:customStyle="1" w:styleId="title2">
    <w:name w:val="title2"/>
    <w:basedOn w:val="a"/>
    <w:qFormat/>
    <w:rsid w:val="00F93AF8"/>
    <w:pPr>
      <w:jc w:val="center"/>
    </w:pPr>
    <w:rPr>
      <w:rFonts w:ascii="黑体" w:eastAsia="黑体" w:hAnsi="黑体"/>
      <w:b/>
      <w:bCs/>
      <w:sz w:val="48"/>
      <w:szCs w:val="52"/>
    </w:rPr>
  </w:style>
  <w:style w:type="paragraph" w:customStyle="1" w:styleId="title3">
    <w:name w:val="title3"/>
    <w:basedOn w:val="a"/>
    <w:qFormat/>
    <w:rsid w:val="00F93AF8"/>
    <w:pPr>
      <w:jc w:val="center"/>
    </w:pPr>
    <w:rPr>
      <w:rFonts w:ascii="仿宋" w:eastAsia="仿宋" w:hAnsi="仿宋"/>
      <w:sz w:val="28"/>
      <w:szCs w:val="32"/>
    </w:rPr>
  </w:style>
  <w:style w:type="paragraph" w:customStyle="1" w:styleId="headline1">
    <w:name w:val="headline1"/>
    <w:basedOn w:val="a"/>
    <w:autoRedefine/>
    <w:qFormat/>
    <w:rsid w:val="008146AC"/>
    <w:pPr>
      <w:adjustRightInd w:val="0"/>
      <w:snapToGrid w:val="0"/>
      <w:spacing w:line="360" w:lineRule="auto"/>
      <w:jc w:val="left"/>
    </w:pPr>
    <w:rPr>
      <w:rFonts w:ascii="黑体" w:eastAsia="黑体" w:hAnsi="黑体"/>
      <w:bCs/>
      <w:sz w:val="30"/>
      <w:szCs w:val="32"/>
    </w:rPr>
  </w:style>
  <w:style w:type="paragraph" w:customStyle="1" w:styleId="text1">
    <w:name w:val="text1"/>
    <w:basedOn w:val="a"/>
    <w:qFormat/>
    <w:rsid w:val="008146AC"/>
    <w:pPr>
      <w:snapToGrid w:val="0"/>
      <w:spacing w:beforeLines="20" w:before="62" w:line="360" w:lineRule="auto"/>
    </w:pPr>
    <w:rPr>
      <w:rFonts w:ascii="宋体" w:eastAsia="宋体" w:hAnsi="宋体"/>
      <w:sz w:val="24"/>
      <w:szCs w:val="24"/>
    </w:rPr>
  </w:style>
  <w:style w:type="paragraph" w:customStyle="1" w:styleId="answer1">
    <w:name w:val="answer1"/>
    <w:basedOn w:val="text1"/>
    <w:qFormat/>
    <w:rsid w:val="008146AC"/>
    <w:pPr>
      <w:spacing w:beforeLines="0" w:before="0"/>
    </w:pPr>
    <w:rPr>
      <w:rFonts w:ascii="楷体" w:eastAsia="楷体" w:hAnsi="楷体"/>
      <w:bCs/>
      <w:color w:val="C00000"/>
    </w:rPr>
  </w:style>
  <w:style w:type="paragraph" w:styleId="a5">
    <w:name w:val="Body Text"/>
    <w:basedOn w:val="a"/>
    <w:link w:val="a6"/>
    <w:uiPriority w:val="99"/>
    <w:semiHidden/>
    <w:unhideWhenUsed/>
    <w:rsid w:val="00130010"/>
    <w:pPr>
      <w:spacing w:after="120"/>
    </w:pPr>
  </w:style>
  <w:style w:type="character" w:customStyle="1" w:styleId="a6">
    <w:name w:val="正文文本 字符"/>
    <w:basedOn w:val="a0"/>
    <w:link w:val="a5"/>
    <w:uiPriority w:val="99"/>
    <w:semiHidden/>
    <w:rsid w:val="00130010"/>
  </w:style>
  <w:style w:type="paragraph" w:customStyle="1" w:styleId="score1">
    <w:name w:val="score1"/>
    <w:basedOn w:val="a"/>
    <w:qFormat/>
    <w:rsid w:val="00367A5A"/>
    <w:pPr>
      <w:jc w:val="center"/>
    </w:pPr>
    <w:rPr>
      <w:rFonts w:ascii="仿宋" w:eastAsia="仿宋" w:hAnsi="仿宋"/>
      <w:sz w:val="28"/>
      <w:szCs w:val="32"/>
    </w:rPr>
  </w:style>
  <w:style w:type="paragraph" w:customStyle="1" w:styleId="subhead1">
    <w:name w:val="subhead1"/>
    <w:basedOn w:val="a"/>
    <w:qFormat/>
    <w:rsid w:val="008146AC"/>
    <w:pPr>
      <w:adjustRightInd w:val="0"/>
      <w:snapToGrid w:val="0"/>
      <w:jc w:val="center"/>
    </w:pPr>
    <w:rPr>
      <w:rFonts w:ascii="微软雅黑" w:eastAsia="微软雅黑" w:hAnsi="微软雅黑"/>
      <w:b/>
      <w:bCs/>
      <w:sz w:val="48"/>
      <w:szCs w:val="52"/>
    </w:rPr>
  </w:style>
  <w:style w:type="paragraph" w:customStyle="1" w:styleId="explanation1">
    <w:name w:val="explanation1"/>
    <w:basedOn w:val="a"/>
    <w:qFormat/>
    <w:rsid w:val="00367A5A"/>
    <w:pPr>
      <w:spacing w:beforeLines="50" w:before="156" w:afterLines="50" w:after="156" w:line="288" w:lineRule="auto"/>
    </w:pPr>
    <w:rPr>
      <w:rFonts w:ascii="楷体" w:eastAsia="楷体" w:hAnsi="楷体"/>
      <w:sz w:val="24"/>
      <w:szCs w:val="28"/>
    </w:rPr>
  </w:style>
  <w:style w:type="paragraph" w:customStyle="1" w:styleId="text2">
    <w:name w:val="text2"/>
    <w:basedOn w:val="a"/>
    <w:qFormat/>
    <w:rsid w:val="008146AC"/>
    <w:pPr>
      <w:snapToGrid w:val="0"/>
      <w:spacing w:line="312" w:lineRule="auto"/>
    </w:pPr>
    <w:rPr>
      <w:rFonts w:ascii="宋体" w:eastAsia="宋体" w:hAnsi="宋体"/>
      <w:sz w:val="24"/>
      <w:szCs w:val="24"/>
    </w:rPr>
  </w:style>
  <w:style w:type="character" w:styleId="a7">
    <w:name w:val="annotation reference"/>
    <w:basedOn w:val="a0"/>
    <w:uiPriority w:val="99"/>
    <w:semiHidden/>
    <w:unhideWhenUsed/>
    <w:rsid w:val="001A682E"/>
    <w:rPr>
      <w:sz w:val="21"/>
      <w:szCs w:val="21"/>
    </w:rPr>
  </w:style>
  <w:style w:type="paragraph" w:styleId="a8">
    <w:name w:val="annotation text"/>
    <w:basedOn w:val="a"/>
    <w:link w:val="a9"/>
    <w:uiPriority w:val="99"/>
    <w:semiHidden/>
    <w:unhideWhenUsed/>
    <w:rsid w:val="001A682E"/>
    <w:pPr>
      <w:jc w:val="left"/>
    </w:pPr>
  </w:style>
  <w:style w:type="character" w:customStyle="1" w:styleId="a9">
    <w:name w:val="批注文字 字符"/>
    <w:basedOn w:val="a0"/>
    <w:link w:val="a8"/>
    <w:uiPriority w:val="99"/>
    <w:semiHidden/>
    <w:rsid w:val="001A682E"/>
  </w:style>
  <w:style w:type="paragraph" w:styleId="aa">
    <w:name w:val="annotation subject"/>
    <w:basedOn w:val="a8"/>
    <w:next w:val="a8"/>
    <w:link w:val="ab"/>
    <w:uiPriority w:val="99"/>
    <w:semiHidden/>
    <w:unhideWhenUsed/>
    <w:rsid w:val="001A682E"/>
    <w:rPr>
      <w:b/>
      <w:bCs/>
    </w:rPr>
  </w:style>
  <w:style w:type="character" w:customStyle="1" w:styleId="ab">
    <w:name w:val="批注主题 字符"/>
    <w:basedOn w:val="a9"/>
    <w:link w:val="aa"/>
    <w:uiPriority w:val="99"/>
    <w:semiHidden/>
    <w:rsid w:val="001A682E"/>
    <w:rPr>
      <w:b/>
      <w:bCs/>
    </w:rPr>
  </w:style>
  <w:style w:type="paragraph" w:styleId="ac">
    <w:name w:val="header"/>
    <w:basedOn w:val="a"/>
    <w:link w:val="ad"/>
    <w:uiPriority w:val="99"/>
    <w:unhideWhenUsed/>
    <w:rsid w:val="00F51AE1"/>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F51A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29878-10EA-418B-AFF7-FB6B3FD72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ppp ppp</dc:creator>
  <cp:keywords/>
  <dc:description/>
  <cp:lastModifiedBy>ppp ppp</cp:lastModifiedBy>
  <cp:revision>30</cp:revision>
  <dcterms:created xsi:type="dcterms:W3CDTF">2023-04-14T13:52:00Z</dcterms:created>
  <dcterms:modified xsi:type="dcterms:W3CDTF">2023-05-13T06:20:00Z</dcterms:modified>
</cp:coreProperties>
</file>