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Arial" w:cs="Arial" w:eastAsia="Arial" w:hAnsi="Arial"/>
        </w:rPr>
        <w:t xml:space="preserve">Technical Report — LLM-Enhanced KG &amp; Attribution System</w:t>
      </w:r>
    </w:p>
    <w:p>
      <w:pPr>
        <w:spacing w:after="120"/>
        <w:rPr>
          <w:i/>
          <w:iCs/>
          <w:color w:val="666666"/>
        </w:rPr>
      </w:pPr>
      <w:r>
        <w:rPr>
          <w:i/>
          <w:iCs/>
          <w:color w:val="666666"/>
          <w:sz w:val="22"/>
          <w:szCs w:val="22"/>
          <w:rFonts w:ascii="Arial" w:cs="Arial" w:eastAsia="Arial" w:hAnsi="Arial"/>
        </w:rPr>
        <w:t xml:space="preserve">Generated: 2026-04-18</w:t>
      </w:r>
    </w:p>
    <w:p>
      <w:r>
        <w:br w:type="page"/>
      </w:r>
    </w:p>
    <w:p>
      <w:pPr>
        <w:pStyle w:val="Heading1"/>
        <w:spacing w:before="240" w:after="120"/>
      </w:pPr>
      <w:r>
        <w:rPr>
          <w:b/>
          <w:bCs/>
          <w:sz w:val="32"/>
          <w:szCs w:val="32"/>
          <w:rFonts w:ascii="Arial" w:cs="Arial" w:eastAsia="Arial" w:hAnsi="Arial"/>
        </w:rPr>
        <w:t xml:space="preserve">Technical Report — LLM-Enhanced Knowledge Graph &amp; Attribution System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**Generated:** 2026-04-18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**Backbone Model:** google/gemini-3-flash-preview (via Lovable AI Gateway)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**Backend:** Supabase Edge Functions (Lovable Cloud)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**Versions tracked:** 11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---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2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1. System Architecture (4 Layers)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1. **Data Acquisition** — multi-source ingestion (PDF, STIX, blog, forum, OSINT)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2. **LLM Extraction** — graph-native CoT (KG triples constructed *inside* LLM reasoning, not post-hoc)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3. **KG Storage** — STIX 2.1 ontology, transitive inference with confidence decay (×0.85/hop)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4. **Inference Application** — neuro-symbolic conflict detection, causal DAG, attribution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2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2. Innovation vs. OpenCTI / Standard LLM-KG Pipelines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Aspect | OpenCTI / Standard | This System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|---|---|---|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KG construction | Post-hoc parsing of LLM text | Triples emitted **during** LLM reasoning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Causality | Separate engine over finished KG | Embedded in LLM CoT (cause→effect triples + temporal order)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Conflict detection | Manual rules | 10 symbolic rules + LLM-assisted resolution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Attribution | Entity matching | Graph-path weight Π(conf_edge)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Hallucination control | Post-filter | In-prompt STIX 2.1 enforcement + confidence scoring |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2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3. Verified LLM Call-Sites (7)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`supabase/functions/threat-extract/index.ts` → **callGraphNativeLLM (graph-native CoT)** — Graph-native KG triple extraction inside the LLM reasoning chain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`supabase/functions/threat-extract/index.ts` → **callGraphNativeLLM (causal subgraph)** — Causal subgraph fusion (enables / leads_to / triggers / precedes)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`supabase/functions/threat-conflicts/index.ts` → **resolveConflictsWithLLM** — LLM-assisted resolution of symbolic conflict-rule violations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`supabase/functions/threat-kg-query/index.ts` → **performGraphAttribution** — Path-weighted threat-actor attribution over the constructed KG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`supabase/functions/threat-kg-query/index.ts` → **reconstructGraphAttackPath** — Attack-path reconstruction via topological reasoning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`supabase/functions/threat-kg-query/index.ts` → **predictFromGraph** — Next-step prediction from current KG state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`supabase/functions/experiment-runner/index.ts` → **runLLMExtraction** — Live LLM evaluation against ground-truth experiment samples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2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4. Edge Functions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`supabase/functions/threat-preprocess/index.ts`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**LLM role:** non-llm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**Chapter:** 3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**Purpose:** Multi-source preprocessing: source-type detection, IOC defang, normalization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`supabase/functions/threat-extract/index.ts`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**LLM role:** direct-llm-call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**Chapter:** 3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**Purpose:** Graph-native CoT extraction — KG triples constructed inside LLM reasoning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  - Builds 8-step Graph-Native CoT prompt (STIX 2.1 enforced in-prompt)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  - POST to https://ai.gateway.lovable.dev/v1/chat/completions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  - Model: google/gemini-3-flash-preview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  - Parses LLM JSON output → nodes / edges / causal subgraph / reasoning trace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`supabase/functions/threat-conflicts/index.ts`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**LLM role:** direct-llm-call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**Chapter:** 4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**Purpose:** Neuro-symbolic conflict detection (10 rules) + DAG cycle validation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  - Runs 10 symbolic rules over the KG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  - If conflicts found → calls LLM to propose resolutions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  - Computes credibility S = Σ(wᵢ × confᵢ × reliabilityᵢ) / N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`supabase/functions/threat-kg-query/index.ts`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**LLM role:** direct-llm-call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**Chapter:** 4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**Purpose:** Graph-aware attribution, attack-path reconstruction, prediction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  - 3 distinct LLM call sites (attribute / attack_path / predict)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  - Sends graph topology (hubs, bridges, paths) into the prompt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  - Returns ranked actors + reasoning trace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`supabase/functions/experiment-runner/index.ts`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**LLM role:** direct-llm-call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**Chapter:** 5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**Purpose:** Live experiment runner — LLM vs BERT-NER vs Rule-based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  - Calls gemini-3-flash-preview on a ground-truth sample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  - Computes precision / recall / F1 against gold labels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2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5. Two-Stage Experiment Framework (Chapter 5)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**Stage 1:** MITRE ATT&amp;CK + CAPEC (~1,000 samples) — core CTI ontology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**Stage 2:** + NVD/CVE + STIX/TAXII (~3,050 samples) — scale &amp; diversity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**Baselines:** BERT-NER (SecureBERT), Rule-based extraction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**Metrics:** Precision / Recall / F1 per task (NER, RE, Causality, Attribution, Hallucination)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2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6. Repository Inventory (23 files)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Path | Layer | LLM Role | Chapter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|---|---|---|---|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`supabase/functions/threat-preprocess/index.ts` | edge-function | non-llm | 3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`supabase/functions/threat-extract/index.ts` | edge-function | direct-llm-call | 3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`supabase/functions/threat-conflicts/index.ts` | edge-function | direct-llm-call | 4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`supabase/functions/threat-kg-query/index.ts` | edge-function | direct-llm-call | 4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`supabase/functions/experiment-runner/index.ts` | edge-function | direct-llm-call | 5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`src/lib/threat-pipeline.ts` | frontend-lib | orchestrates-llm | 3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`src/hooks/use-threat-pipeline.ts` | frontend-hook | orchestrates-llm | 3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`src/lib/experiment-config.ts` | frontend-lib | non-llm | 5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`src/lib/implementation-log.ts` | frontend-lib | non-llm | —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`src/lib/github-sync.ts` | frontend-lib | non-llm | —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`src/pages/Overview.tsx` | frontend-page | consumes-llm-output | 2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`src/pages/DataIngestion.tsx` | frontend-page | orchestrates-llm | 3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`src/pages/KGConstruction.tsx` | frontend-page | consumes-llm-output | 3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`src/pages/Attribution.tsx` | frontend-page | consumes-llm-output | 4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`src/pages/Experiments.tsx` | frontend-page | orchestrates-llm | 5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`src/pages/ThreatFeed.tsx` | frontend-page | consumes-llm-output | —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`src/pages/ImplementationLog.tsx` | frontend-page | non-llm | —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`src/pages/GitHubSync.tsx` | frontend-page | non-llm | —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`src/pages/SettingsPage.tsx` | frontend-page | non-llm | —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`src/components/AppSidebar.tsx` | frontend-component | non-llm | —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`src/components/DashboardLayout.tsx` | frontend-component | non-llm | —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`supabase/config.toml` | config | non-llm | — |</w:t>
      </w:r>
    </w:p>
    <w:p>
      <w:pPr>
        <w:spacing w:after="120"/>
        <w:rPr>
          <w:sz w:val="18"/>
          <w:szCs w:val="18"/>
          <w:rFonts w:ascii="Consolas" w:cs="Consolas" w:eastAsia="Consolas" w:hAnsi="Consolas"/>
        </w:rPr>
      </w:pPr>
      <w:r>
        <w:rPr>
          <w:sz w:val="18"/>
          <w:szCs w:val="18"/>
          <w:rFonts w:ascii="Consolas" w:cs="Consolas" w:eastAsia="Consolas" w:hAnsi="Consolas"/>
        </w:rPr>
        <w:t xml:space="preserve">| `src/integrations/supabase/client.ts` | config | non-llm | — |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2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7. Version History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v1.0.0 — Initial 4-Layer Pipeline Architecture (2026-04-15, major)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Established 4-layer pipeline: Data Acquisition → LLM Extraction → KG Storage → Inference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Created Supabase Edge Functions for all pipeline stages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Integrated google/gemini-3-flash-preview as backbone LLM via Lovable AI Gateway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Built client-side pipeline orchestrator with useThreatPipeline hook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v1.1.0 — Multi-Source Preprocessing Engine (2026-04-15, major)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Implemented source-type detection (PDF, STIX, Blog, Forum, OSINT)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IOC defanging and re-fanging (IPs, domains, hashes, CVEs)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HTML/markdown stripping and text normalization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Source reliability scoring based on type classification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v1.2.0 — 8-Step CoT Prompt Engineering for NER/RE (2026-04-15, major)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Designed Chain-of-Thought prompts with 8 explicit reasoning steps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Step 1-2: Entity identification with STIX 2.1 type mapping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Step 3-4: Relationship extraction with edge typing (relational/temporal/causal/inferred)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Step 5-6: Confidence scoring with source reliability weighting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Step 7-8: Graph validation and narrative summary generation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v1.3.0 — Graph-Native KG Construction (Innovation Beyond OpenCTI) (2026-04-15, major)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LLM now reasons in (Subject, Predicate, Object) triples from step 1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STIX 2.1 ontology enforced DURING reasoning, not post-hoc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Transitive inference: A→uses→B→exploits→C ⟹ A→indirectly_exploits→C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Confidence decay on inferred edges: conf × 0.85 per hop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Graph metadata computed within LLM output: density, node/edge count, warnings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Subgraph clustering for campaign-level grouping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Reasoning trace preserved for auditability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v1.4.0 — Hybrid Causality Engine (Embedded + DAG Validation) (2026-04-15, major)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Primary: Causal extraction embedded in LLM CoT reasoning layer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LLM outputs (cause → effect) triples with temporal ordering during extraction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Causal types: enables, leads_to, triggers, precedes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Kill chain mapping: MITRE ATT&amp;CK tactic alignment per causal link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Attack timeline reconstruction with temporal certainty scoring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Validation: Post-hoc DAG cycle detection in conflict engine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Primary attack path identification via topological sorting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v1.5.0 — Neuro-Symbolic Conflict Detection (10 Rules) (2026-04-15, major)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Expanded from 7 to 10 symbolic validation rules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Rule: Entity confidence threshold (≥0.3)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Rule: Relation endpoint validation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Rule: Source reliability weighting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Rule: Temporal consistency checking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Rule: Causal cycle detection (DAG validation)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Rule: Confidence propagation anomaly detection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Rule: Graph connectivity (orphan node detection)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Rule: Ontological STIX 2.1 compliance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Rule: High-confidence edges between low-confidence nodes flagging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Rule: Duplicate/contradictory relation detection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Credibility formula: S = Σ(wᵢ × confᵢ × reliabilityᵢ) / N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LLM-based conflict resolution for ambiguous cases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v1.6.0 — Graph-Aware Attribution Engine (2026-04-15, major)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Attribution based on graph path analysis, not just entity matching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Evidence as graph paths: weight = Π(conf_edge) along path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Hub/authority/bridge node identification for graph topology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Alternative actor ranking with path-weight scoring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Attack path reconstruction via graph traversal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Reasoning trace output for explainability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v1.7.0 — Dashboard UI Integration with Live Pipeline (2026-04-15, major)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Data Ingestion: Live processing console with source-type detection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KG Construction: Dynamic SVG graph rendering from LLM extraction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Attribution: Live results with causal timeline and conflict summary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Pipeline state management via useThreatPipeline hook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Real-time progress indicators for each pipeline stage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v1.8.0 — Implementation Log Dashboard &amp; GitHub Sync (2026-04-15, minor)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Created versioned implementation log tracking all system changes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New dashboard page for browsing implementation history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Log file included in repository for GitHub synchronization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Category-based filtering and impact-level badges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v2.0.0 — Two-Stage Experiment Framework with Live Runner (2026-04-15, major)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Stage 1: MITRE ATT&amp;CK + CAPEC datasets (1,000 samples, core CTI ontology)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Stage 2: + NVD/CVE + STIX/TAXII feeds (3,050 samples, scale &amp; diversity)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Baselines: BERT-NER (SecureBERT) and Rule-Based extraction engine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Experiment runner edge function with live LLM evaluation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Per-task breakdown: NER, RE, Causality, Attribution, Hallucination Control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Scale effect analysis: Stage 1 → Stage 2 degradation comparison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Live experiment runner with real-time metric computation against ground truth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Dataset cards with entity type and sample count metadata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p>
      <w:pPr>
        <w:pStyle w:val="Heading3"/>
        <w:spacing w:before="240" w:after="120"/>
      </w:pPr>
      <w:r>
        <w:rPr>
          <w:b/>
          <w:bCs/>
          <w:sz w:val="26"/>
          <w:szCs w:val="26"/>
          <w:rFonts w:ascii="Arial" w:cs="Arial" w:eastAsia="Arial" w:hAnsi="Arial"/>
        </w:rPr>
        <w:t xml:space="preserve">v2.1.0 — GitHub Sync Dashboard &amp; Live LLM Verification (2026-04-18, minor)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Audited every file in the repo for LLM involvement (direct call / orchestrator / consumer)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Catalogued 7 verified LLM call-sites across 4 edge functions (all → google/gemini-3-flash-preview)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Added live probe button: invokes experiment-runner → AI Gateway, reports round-trip latency</w:t>
      </w:r>
    </w:p>
    <w:p>
      <w:pPr>
        <w:spacing w:after="120"/>
        <w:ind w:left="360"/>
      </w:pPr>
      <w:r>
        <w:rPr>
          <w:sz w:val="22"/>
          <w:szCs w:val="22"/>
          <w:rFonts w:ascii="Arial" w:cs="Arial" w:eastAsia="Arial" w:hAnsi="Arial"/>
        </w:rPr>
        <w:t xml:space="preserve">• New 'GitHub Sync' sidebar page with filterable repo inventory table (by layer / LLM role / chapter)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Report — LLM-Enhanced KG &amp; Attribution System</dc:title>
  <dc:creator>ThreatGraph Self-Monitor</dc:creator>
  <cp:lastModifiedBy>Un-named</cp:lastModifiedBy>
  <cp:revision>1</cp:revision>
  <dcterms:created xsi:type="dcterms:W3CDTF">2026-04-18T02:30:25.998Z</dcterms:created>
  <dcterms:modified xsi:type="dcterms:W3CDTF">2026-04-18T02:30:25.998Z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