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416" w:rsidRDefault="003D1E62"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415pt;height:687.25pt;mso-position-horizontal-relative:char;mso-position-vertical-relative:line;mso-width-relative:margin;mso-height-relative:margin" stroked="f">
            <v:textbox style="mso-next-textbox:#_x0000_s2050">
              <w:txbxContent>
                <w:p w:rsidR="003D1E62" w:rsidRPr="003D1E62" w:rsidRDefault="003D1E62" w:rsidP="003D1E62">
                  <w:pPr>
                    <w:jc w:val="center"/>
                    <w:rPr>
                      <w:rFonts w:ascii="Times New Roman" w:hAnsi="Times New Roman" w:cs="Times New Roman"/>
                      <w:sz w:val="14"/>
                      <w:szCs w:val="14"/>
                    </w:rPr>
                  </w:pP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>TABLE II AMSs Generated Randomly</w:t>
                  </w:r>
                </w:p>
                <w:tbl>
                  <w:tblPr>
                    <w:tblW w:w="0" w:type="auto"/>
                    <w:jc w:val="center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/>
                  </w:tblPr>
                  <w:tblGrid>
                    <w:gridCol w:w="408"/>
                    <w:gridCol w:w="944"/>
                    <w:gridCol w:w="1117"/>
                    <w:gridCol w:w="408"/>
                    <w:gridCol w:w="944"/>
                    <w:gridCol w:w="1047"/>
                  </w:tblGrid>
                  <w:tr w:rsidR="003D1E62" w:rsidRPr="003D1E62" w:rsidTr="003D1E62">
                    <w:trPr>
                      <w:trHeight w:val="1474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:1,2,3,4,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:1,1,1,2,2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:1,2,3,4,3,2,5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:2,5,3,4,2,1,5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:1,2,3,4,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:1,1,1,1,1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:2,3,5,4,1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:1,3,5,4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:5,2,3,5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5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:4,3,2,5,1,4</w:t>
                        </w:r>
                      </w:p>
                    </w:tc>
                  </w:tr>
                  <w:tr w:rsidR="003D1E62" w:rsidRPr="003D1E62" w:rsidTr="003D1E62">
                    <w:trPr>
                      <w:trHeight w:val="1250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,2,3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:3,2,1,2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:2,1,3,1,2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:1,2,3,4,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:2,1,2,1,1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:2,4,2,3,2,5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:5,3,4,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:4,3,5,1,4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:3,2,5,3</w:t>
                        </w:r>
                      </w:p>
                    </w:tc>
                  </w:tr>
                  <w:tr w:rsidR="003D1E62" w:rsidRPr="003D1E62" w:rsidTr="003D1E62">
                    <w:trPr>
                      <w:trHeight w:val="934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:1,2,3,4,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:1,2,1,2,1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:2,3,4,5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:5,4,3,5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:1,3,2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:2,3,1,2</w:t>
                        </w:r>
                      </w:p>
                    </w:tc>
                  </w:tr>
                  <w:tr w:rsidR="003D1E62" w:rsidRPr="003D1E62" w:rsidTr="003D1E62">
                    <w:trPr>
                      <w:trHeight w:val="1243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,3,4,5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:5,4,5,2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:2,4,1,2,4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,3,4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:1,2,2,2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:2,4,2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:4,2,1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:2,3,2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:3,2,1,2</w:t>
                        </w:r>
                      </w:p>
                    </w:tc>
                  </w:tr>
                  <w:tr w:rsidR="003D1E62" w:rsidRPr="003D1E62" w:rsidTr="003D1E62">
                    <w:trPr>
                      <w:trHeight w:val="1243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,2,3,4,5,6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:1,1,1,1,1,1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:4,3,2,1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:5,2,6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:6,2,5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,3,4,5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:1,1,2,2,1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:1,4,2,3,5,3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:2,4,3,4,2,5</w:t>
                        </w:r>
                      </w:p>
                    </w:tc>
                  </w:tr>
                  <w:tr w:rsidR="003D1E62" w:rsidRPr="003D1E62" w:rsidTr="003D1E62">
                    <w:trPr>
                      <w:trHeight w:val="1250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:3,2,3,1,4,3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:3,1,2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:2,3,1,2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,3,4,5,6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:1,1,1,2,1,2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:4,5,6,2,3,5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 2,3,1,3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:4,6,2</w:t>
                        </w:r>
                      </w:p>
                    </w:tc>
                  </w:tr>
                  <w:tr w:rsidR="003D1E62" w:rsidRPr="003D1E62" w:rsidTr="003D1E62">
                    <w:trPr>
                      <w:trHeight w:val="934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,4,5,6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:1,2,1,2,1,2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:3,5,4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:1,4,3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:6,2,5,4,5,6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17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,3,4,5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:1,1,2,1,1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:2,4,3,4,2, 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 3,2,5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:1,4,2,3,5,3</w:t>
                        </w:r>
                      </w:p>
                    </w:tc>
                  </w:tr>
                  <w:tr w:rsidR="003D1E62" w:rsidRPr="003D1E62" w:rsidTr="003D1E62">
                    <w:trPr>
                      <w:trHeight w:val="1243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:1,2,2,2,1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:1,2,1,4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:4,2,5,4,2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:5,4,3,1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18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:1,1,2,2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:2,1,3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:3,1,3,4,3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:1,2,3,2,3</w:t>
                        </w:r>
                      </w:p>
                    </w:tc>
                  </w:tr>
                  <w:tr w:rsidR="003D1E62" w:rsidRPr="003D1E62" w:rsidTr="003D1E62">
                    <w:trPr>
                      <w:trHeight w:val="1559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:1,1,1,1,2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:4,2,4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:3,5,2,3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:1,5,2,4,3,4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19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:2,1,3,1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:3,1,3,4,3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:2,3,1,2,3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5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:1,2,3,2,3</w:t>
                        </w:r>
                      </w:p>
                    </w:tc>
                  </w:tr>
                  <w:tr w:rsidR="003D1E62" w:rsidRPr="003D1E62" w:rsidTr="00093DB8">
                    <w:trPr>
                      <w:trHeight w:val="1134"/>
                      <w:jc w:val="center"/>
                    </w:trPr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spacing w:before="50"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:1,1,1,2,1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:2,4,1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:4,3,2,3,4,3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:3,1,3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:3,2,4,5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A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20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R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:1,2,3,</w:t>
                        </w:r>
                        <w:r w:rsidRPr="003D1E62">
                          <w:rPr>
                            <w:rFonts w:ascii="Times New Roman" w:hAnsi="Times New Roman" w:cs="Times New Roman"/>
                            <w:b/>
                            <w:sz w:val="14"/>
                            <w:szCs w:val="14"/>
                          </w:rPr>
                          <w:t>4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,5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C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:1,1,1,1,2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1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:2,5,4,3,2,4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2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:1,4,3</w:t>
                        </w:r>
                      </w:p>
                      <w:p w:rsidR="003D1E62" w:rsidRPr="003D1E62" w:rsidRDefault="003D1E62" w:rsidP="00093DB8">
                        <w:pPr>
                          <w:autoSpaceDE w:val="0"/>
                          <w:autoSpaceDN w:val="0"/>
                          <w:adjustRightInd w:val="0"/>
                          <w:spacing w:line="180" w:lineRule="auto"/>
                          <w:jc w:val="center"/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</w:pPr>
                        <w:r w:rsidRPr="003D1E62">
                          <w:rPr>
                            <w:rFonts w:ascii="Times New Roman" w:hAnsi="Times New Roman" w:cs="Times New Roman"/>
                            <w:i/>
                            <w:sz w:val="14"/>
                            <w:szCs w:val="14"/>
                          </w:rPr>
                          <w:t>W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  <w:vertAlign w:val="subscript"/>
                          </w:rPr>
                          <w:t>3</w:t>
                        </w:r>
                        <w:r w:rsidRPr="003D1E62">
                          <w:rPr>
                            <w:rFonts w:ascii="Times New Roman" w:hAnsi="Times New Roman" w:cs="Times New Roman"/>
                            <w:sz w:val="14"/>
                            <w:szCs w:val="14"/>
                          </w:rPr>
                          <w:t>:4,2,4,3</w:t>
                        </w:r>
                      </w:p>
                    </w:tc>
                  </w:tr>
                </w:tbl>
                <w:p w:rsidR="003D1E62" w:rsidRPr="003D1E62" w:rsidRDefault="003D1E62" w:rsidP="003D1E62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</w:pP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>For A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20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,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>:1,2,3,</w:t>
                  </w:r>
                  <w:r w:rsidRPr="003D1E62">
                    <w:rPr>
                      <w:rFonts w:ascii="Times New Roman" w:hAnsi="Times New Roman" w:cs="Times New Roman"/>
                      <w:b/>
                      <w:sz w:val="14"/>
                      <w:szCs w:val="14"/>
                    </w:rPr>
                    <w:t>4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,5 means that there are five resources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1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-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5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and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4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is an unreliable resource;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 xml:space="preserve"> C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:1,1,1,1,2 means that the capacities of buffer spaces of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1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-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5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 are 1,1,1,1,2 respectively;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 xml:space="preserve"> W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2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:1,4,3 means that the resource sequence required by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W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 xml:space="preserve">2 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>is</w:t>
                  </w:r>
                  <w:r w:rsidRPr="003D1E62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1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,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4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 xml:space="preserve">, </w:t>
                  </w:r>
                  <w:r w:rsidRPr="003D1E62">
                    <w:rPr>
                      <w:rFonts w:ascii="Times New Roman" w:hAnsi="Times New Roman" w:cs="Times New Roman"/>
                      <w:i/>
                      <w:sz w:val="14"/>
                      <w:szCs w:val="14"/>
                    </w:rPr>
                    <w:t>r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  <w:vertAlign w:val="subscript"/>
                    </w:rPr>
                    <w:t>3</w:t>
                  </w:r>
                  <w:r w:rsidRPr="003D1E62">
                    <w:rPr>
                      <w:rFonts w:ascii="Times New Roman" w:hAnsi="Times New Roman" w:cs="Times New Roman"/>
                      <w:sz w:val="14"/>
                      <w:szCs w:val="14"/>
                    </w:rPr>
                    <w:t>.</w:t>
                  </w:r>
                </w:p>
                <w:p w:rsidR="003D1E62" w:rsidRPr="003D1E62" w:rsidRDefault="003D1E62" w:rsidP="003D1E62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D474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416" w:rsidRDefault="00D47416" w:rsidP="003D1E62">
      <w:r>
        <w:separator/>
      </w:r>
    </w:p>
  </w:endnote>
  <w:endnote w:type="continuationSeparator" w:id="1">
    <w:p w:rsidR="00D47416" w:rsidRDefault="00D47416" w:rsidP="003D1E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416" w:rsidRDefault="00D47416" w:rsidP="003D1E62">
      <w:r>
        <w:separator/>
      </w:r>
    </w:p>
  </w:footnote>
  <w:footnote w:type="continuationSeparator" w:id="1">
    <w:p w:rsidR="00D47416" w:rsidRDefault="00D47416" w:rsidP="003D1E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1E62"/>
    <w:rsid w:val="00093DB8"/>
    <w:rsid w:val="003D1E62"/>
    <w:rsid w:val="00D47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1E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1E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1E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1E62"/>
    <w:rPr>
      <w:sz w:val="18"/>
      <w:szCs w:val="18"/>
    </w:rPr>
  </w:style>
  <w:style w:type="paragraph" w:customStyle="1" w:styleId="TableTitle">
    <w:name w:val="Table Title"/>
    <w:basedOn w:val="a"/>
    <w:rsid w:val="003D1E62"/>
    <w:pPr>
      <w:widowControl/>
      <w:jc w:val="center"/>
    </w:pPr>
    <w:rPr>
      <w:rFonts w:ascii="Times New Roman" w:eastAsia="宋体" w:hAnsi="Times New Roman" w:cs="Times New Roman"/>
      <w:smallCaps/>
      <w:kern w:val="0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4</cp:revision>
  <dcterms:created xsi:type="dcterms:W3CDTF">2018-05-13T02:16:00Z</dcterms:created>
  <dcterms:modified xsi:type="dcterms:W3CDTF">2018-05-13T02:23:00Z</dcterms:modified>
</cp:coreProperties>
</file>