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F6C0" w14:textId="39425B70" w:rsidR="00512071" w:rsidRDefault="00512071" w:rsidP="00140262">
      <w:pPr>
        <w:pStyle w:val="paragraph"/>
        <w:spacing w:before="0" w:beforeAutospacing="0" w:after="0" w:afterAutospacing="0"/>
      </w:pPr>
      <w:proofErr w:type="gramStart"/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，更改原有地图</w:t>
      </w:r>
    </w:p>
    <w:p w14:paraId="16F80888" w14:textId="77777777" w:rsidR="00512071" w:rsidRDefault="00512071" w:rsidP="00512071">
      <w:pPr>
        <w:pStyle w:val="paragraph"/>
        <w:spacing w:before="0" w:beforeAutospacing="0" w:after="0" w:afterAutospacing="0"/>
        <w:ind w:firstLine="420"/>
      </w:pPr>
      <w:r>
        <w:rPr>
          <w:rFonts w:ascii="宋体" w:eastAsia="宋体" w:hAnsi="宋体" w:hint="eastAsia"/>
          <w:color w:val="000000"/>
          <w:sz w:val="28"/>
          <w:szCs w:val="28"/>
        </w:rPr>
        <w:t>在ubuntu中使用</w:t>
      </w:r>
      <w:proofErr w:type="spellStart"/>
      <w:r>
        <w:rPr>
          <w:rFonts w:ascii="宋体" w:eastAsia="宋体" w:hAnsi="宋体" w:hint="eastAsia"/>
          <w:color w:val="000000"/>
          <w:sz w:val="28"/>
          <w:szCs w:val="28"/>
        </w:rPr>
        <w:t>kolourpaint</w:t>
      </w:r>
      <w:proofErr w:type="spellEnd"/>
      <w:r>
        <w:rPr>
          <w:rFonts w:ascii="宋体" w:eastAsia="宋体" w:hAnsi="宋体" w:hint="eastAsia"/>
          <w:color w:val="000000"/>
          <w:sz w:val="28"/>
          <w:szCs w:val="28"/>
        </w:rPr>
        <w:t>软件更改地图</w:t>
      </w:r>
    </w:p>
    <w:p w14:paraId="446C08A5" w14:textId="77777777" w:rsidR="00512071" w:rsidRDefault="00512071" w:rsidP="00512071">
      <w:pPr>
        <w:pStyle w:val="paragraph"/>
        <w:spacing w:before="0" w:beforeAutospacing="0" w:after="0" w:afterAutospacing="0"/>
        <w:ind w:left="420" w:firstLine="420"/>
      </w:pPr>
      <w:r>
        <w:rPr>
          <w:rFonts w:ascii="宋体" w:eastAsia="宋体" w:hAnsi="宋体" w:hint="eastAsia"/>
          <w:color w:val="000000"/>
          <w:sz w:val="28"/>
          <w:szCs w:val="28"/>
        </w:rPr>
        <w:t>下载：  </w:t>
      </w:r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$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 apt-get update </w:t>
      </w:r>
    </w:p>
    <w:p w14:paraId="7F948777" w14:textId="77777777" w:rsidR="00512071" w:rsidRDefault="00512071" w:rsidP="00512071">
      <w:pPr>
        <w:pStyle w:val="paragraph"/>
        <w:spacing w:before="0" w:beforeAutospacing="0" w:after="0" w:afterAutospacing="0"/>
        <w:ind w:left="1260" w:firstLine="420"/>
      </w:pPr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$</w:t>
      </w:r>
      <w:proofErr w:type="spellStart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 apt-get 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install  kolourpaint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z w:val="22"/>
          <w:szCs w:val="22"/>
          <w:shd w:val="clear" w:color="auto" w:fill="FFFFFF"/>
        </w:rPr>
        <w:t>4</w:t>
      </w:r>
    </w:p>
    <w:p w14:paraId="001DE528" w14:textId="77777777" w:rsidR="00512071" w:rsidRDefault="00512071" w:rsidP="00512071">
      <w:pPr>
        <w:pStyle w:val="paragraph"/>
        <w:spacing w:before="0" w:beforeAutospacing="0" w:after="0" w:afterAutospacing="0"/>
        <w:ind w:left="420" w:firstLine="420"/>
      </w:pPr>
      <w:r>
        <w:rPr>
          <w:rFonts w:ascii="微软雅黑" w:eastAsia="微软雅黑" w:hAnsi="微软雅黑" w:hint="eastAsia"/>
          <w:color w:val="333333"/>
          <w:sz w:val="22"/>
          <w:szCs w:val="22"/>
          <w:shd w:val="clear" w:color="auto" w:fill="FFFFFF"/>
        </w:rPr>
        <w:t>使用：类似window画图软件</w:t>
      </w:r>
    </w:p>
    <w:p w14:paraId="15ECEC00" w14:textId="77692D1E" w:rsidR="00512071" w:rsidRDefault="008C18A4" w:rsidP="008C18A4">
      <w:pPr>
        <w:pStyle w:val="paragraph"/>
        <w:spacing w:before="0" w:beforeAutospacing="0" w:after="0" w:afterAutospacing="0"/>
        <w:ind w:left="420" w:firstLine="420"/>
      </w:pPr>
      <w:r w:rsidRPr="008C18A4">
        <w:rPr>
          <w:noProof/>
        </w:rPr>
        <w:drawing>
          <wp:inline distT="0" distB="0" distL="0" distR="0" wp14:anchorId="18F4C97E" wp14:editId="76E73BF8">
            <wp:extent cx="5274310" cy="3764915"/>
            <wp:effectExtent l="0" t="0" r="2540" b="6985"/>
            <wp:docPr id="116889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91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85E2" w14:textId="77777777" w:rsidR="00512071" w:rsidRDefault="00512071" w:rsidP="00512071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420"/>
      </w:pPr>
      <w:r>
        <w:rPr>
          <w:rFonts w:ascii="微软雅黑" w:eastAsia="微软雅黑" w:hAnsi="微软雅黑" w:hint="eastAsia"/>
          <w:b/>
          <w:bCs/>
          <w:color w:val="000000"/>
          <w:sz w:val="28"/>
          <w:szCs w:val="28"/>
        </w:rPr>
        <w:t>完全自定义地图</w:t>
      </w:r>
    </w:p>
    <w:p w14:paraId="09EAF4B2" w14:textId="77777777" w:rsidR="00512071" w:rsidRDefault="00512071" w:rsidP="00512071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地图配置文件介绍可看下面教程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costmap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部分前3分钟（注：其中对origin的讲解是错的）</w:t>
      </w:r>
    </w:p>
    <w:p w14:paraId="15BA0232" w14:textId="77777777" w:rsidR="00512071" w:rsidRDefault="00512071" w:rsidP="00512071">
      <w:pPr>
        <w:pStyle w:val="paragraph"/>
        <w:spacing w:before="0" w:beforeAutospacing="0" w:after="0" w:afterAutospacing="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ROS 2D导航原理系列教程合集（WHEELTEC）https://www.bilibili.com/video/BV19b4y1d7Hz?spm_id_from=333.1007.top_right_bar_window_custom_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collection.content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.click</w:t>
      </w:r>
    </w:p>
    <w:p w14:paraId="1BF2EE1D" w14:textId="77777777" w:rsidR="00512071" w:rsidRDefault="00512071" w:rsidP="00512071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地图配置文件参数介绍</w:t>
      </w:r>
    </w:p>
    <w:p w14:paraId="51A59FFB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lastRenderedPageBreak/>
        <w:t>image：地图文件路径</w:t>
      </w:r>
    </w:p>
    <w:p w14:paraId="59F74B08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t>resolution：地图分辨率，米/像素</w:t>
      </w:r>
    </w:p>
    <w:p w14:paraId="7F064C7E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t>origin：图片左下角相对世界坐标系位姿（x，y，yaw）</w:t>
      </w:r>
    </w:p>
    <w:p w14:paraId="2FB16EC4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negate：是否黑白反转（不用改）</w:t>
      </w:r>
    </w:p>
    <w:p w14:paraId="44F32BBF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occupied_thresh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:（不用改）</w:t>
      </w:r>
    </w:p>
    <w:p w14:paraId="3FE2105C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free_thresh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:（不用改）</w:t>
      </w:r>
    </w:p>
    <w:p w14:paraId="5E9A6852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839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mode:（不用改）</w:t>
      </w:r>
    </w:p>
    <w:p w14:paraId="64A0F5E4" w14:textId="77777777" w:rsidR="00512071" w:rsidRDefault="00512071" w:rsidP="00512071">
      <w:pPr>
        <w:pStyle w:val="paragraph"/>
        <w:numPr>
          <w:ilvl w:val="0"/>
          <w:numId w:val="3"/>
        </w:numPr>
        <w:spacing w:before="0" w:beforeAutospacing="0" w:after="0" w:afterAutospacing="0" w:line="120" w:lineRule="auto"/>
        <w:ind w:left="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（或其它软件）在自己电脑画一个图片（根据自己需求）</w:t>
      </w:r>
    </w:p>
    <w:p w14:paraId="0E061F72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42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如场地为4m*4m（如下左），我想要一个分辨率为0.025米/像素（越大运算量也大，智能车最后用这个）的地图，自己画一个160*160的图片（线的粗细也可以根据分辨率和实际情况计算下）</w:t>
      </w:r>
    </w:p>
    <w:p w14:paraId="1BF1164F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42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再把图片转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pgm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格式（其它格式好像也行，没试过），可以用下面这个在线转换https://onlineconvertfree.com/zh/convert-format/jpg-to-pgm/</w:t>
      </w:r>
    </w:p>
    <w:p w14:paraId="0AF18987" w14:textId="34DB0E44" w:rsidR="00512071" w:rsidRDefault="008C18A4" w:rsidP="00512071">
      <w:pPr>
        <w:pStyle w:val="paragraph"/>
        <w:spacing w:before="0" w:beforeAutospacing="0" w:after="0" w:afterAutospacing="0" w:line="120" w:lineRule="auto"/>
        <w:ind w:left="420" w:firstLine="420"/>
      </w:pPr>
      <w:r w:rsidRPr="008C18A4">
        <w:rPr>
          <w:noProof/>
        </w:rPr>
        <w:drawing>
          <wp:inline distT="0" distB="0" distL="0" distR="0" wp14:anchorId="1E9770E9" wp14:editId="50C05363">
            <wp:extent cx="5274310" cy="2254250"/>
            <wp:effectExtent l="0" t="0" r="2540" b="0"/>
            <wp:docPr id="2027087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87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B5B0" w14:textId="77777777" w:rsidR="00512071" w:rsidRDefault="00512071" w:rsidP="00512071">
      <w:pPr>
        <w:pStyle w:val="paragraph"/>
        <w:numPr>
          <w:ilvl w:val="0"/>
          <w:numId w:val="3"/>
        </w:numPr>
        <w:spacing w:before="0" w:beforeAutospacing="0" w:after="0" w:afterAutospacing="0" w:line="120" w:lineRule="auto"/>
        <w:ind w:left="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写地图配置文件</w:t>
      </w:r>
    </w:p>
    <w:p w14:paraId="7A88233C" w14:textId="77777777" w:rsidR="00512071" w:rsidRDefault="00512071" w:rsidP="00512071">
      <w:pPr>
        <w:pStyle w:val="paragraph"/>
        <w:numPr>
          <w:ilvl w:val="0"/>
          <w:numId w:val="4"/>
        </w:numPr>
        <w:spacing w:before="0" w:beforeAutospacing="0" w:after="0" w:afterAutospacing="0" w:line="120" w:lineRule="auto"/>
        <w:ind w:left="84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image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改图片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文件名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00"/>
        </w:rPr>
        <w:t>（文件名注意不要写错）</w:t>
      </w:r>
    </w:p>
    <w:p w14:paraId="53BCB034" w14:textId="77777777" w:rsidR="00512071" w:rsidRDefault="00512071" w:rsidP="00512071">
      <w:pPr>
        <w:pStyle w:val="paragraph"/>
        <w:numPr>
          <w:ilvl w:val="0"/>
          <w:numId w:val="4"/>
        </w:numPr>
        <w:spacing w:before="0" w:beforeAutospacing="0" w:after="0" w:afterAutospacing="0" w:line="120" w:lineRule="auto"/>
        <w:ind w:left="84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resolution改为自己地图分辨率，单位m/像素（与上面画地图有关）</w:t>
      </w:r>
    </w:p>
    <w:p w14:paraId="08C09B07" w14:textId="77777777" w:rsidR="00512071" w:rsidRDefault="00512071" w:rsidP="00512071">
      <w:pPr>
        <w:pStyle w:val="paragraph"/>
        <w:numPr>
          <w:ilvl w:val="0"/>
          <w:numId w:val="4"/>
        </w:numPr>
        <w:spacing w:before="0" w:beforeAutospacing="0" w:after="0" w:afterAutospacing="0" w:line="120" w:lineRule="auto"/>
        <w:ind w:left="84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origin为图片左下角相对世界坐标系位姿（x，y，yaw）</w:t>
      </w:r>
    </w:p>
    <w:p w14:paraId="600810BE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126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什么意思呢，比如如下一张地图，要想小车起始位姿为蓝色箭头位姿（x为前方），origin参数设置为 [-3.500000, -0.5000000, 0.000000]，想调整小车角度进入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amcl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的launch文件修改</w:t>
      </w:r>
    </w:p>
    <w:p w14:paraId="30772184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left="1260" w:firstLine="420"/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为什么要这样呢，可以理解为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amcl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最初设置了一个map坐标系，将地图放置在map坐标系上（先设置地图左下角为地图坐标，放置在map坐标系origin位置），同时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amcl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会发布map到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odom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转换（这是修正定位的原理），默认是[0,0,0,],修改它就可以改小车默认位置，根据这个原理，也可以把地图的origin设置为0，再改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amcl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中小车初始位置</w:t>
      </w:r>
    </w:p>
    <w:p w14:paraId="654D8C48" w14:textId="29A68FDC" w:rsidR="00512071" w:rsidRDefault="008C18A4" w:rsidP="00512071">
      <w:pPr>
        <w:pStyle w:val="paragraph"/>
        <w:spacing w:before="0" w:beforeAutospacing="0" w:after="0" w:afterAutospacing="0" w:line="120" w:lineRule="auto"/>
        <w:ind w:left="1260"/>
      </w:pPr>
      <w:r w:rsidRPr="008C18A4">
        <w:rPr>
          <w:noProof/>
        </w:rPr>
        <w:drawing>
          <wp:inline distT="0" distB="0" distL="0" distR="0" wp14:anchorId="4D7C65F5" wp14:editId="5DA7322E">
            <wp:extent cx="5274310" cy="4237355"/>
            <wp:effectExtent l="0" t="0" r="2540" b="0"/>
            <wp:docPr id="129412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2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35C" w14:textId="77777777" w:rsidR="00512071" w:rsidRDefault="00512071" w:rsidP="00512071">
      <w:pPr>
        <w:pStyle w:val="paragraph"/>
        <w:numPr>
          <w:ilvl w:val="0"/>
          <w:numId w:val="4"/>
        </w:numPr>
        <w:spacing w:before="0" w:beforeAutospacing="0" w:after="0" w:afterAutospacing="0" w:line="120" w:lineRule="auto"/>
        <w:ind w:left="840"/>
      </w:pPr>
      <w:r>
        <w:rPr>
          <w:rFonts w:ascii="宋体" w:eastAsia="宋体" w:hAnsi="宋体" w:hint="eastAsia"/>
          <w:color w:val="000000"/>
          <w:sz w:val="21"/>
          <w:szCs w:val="21"/>
        </w:rPr>
        <w:t>其它参数不变</w:t>
      </w:r>
    </w:p>
    <w:p w14:paraId="3886EE44" w14:textId="77777777" w:rsidR="00512071" w:rsidRDefault="00512071" w:rsidP="00512071">
      <w:pPr>
        <w:pStyle w:val="paragraph"/>
        <w:spacing w:before="0" w:beforeAutospacing="0" w:after="0" w:afterAutospacing="0" w:line="120" w:lineRule="auto"/>
        <w:ind w:firstLine="420"/>
      </w:pPr>
      <w:r>
        <w:rPr>
          <w:rFonts w:ascii="宋体" w:eastAsia="宋体" w:hAnsi="宋体" w:hint="eastAsia"/>
          <w:color w:val="000000"/>
          <w:sz w:val="21"/>
          <w:szCs w:val="21"/>
        </w:rPr>
        <w:t>3.改launch文件</w:t>
      </w:r>
    </w:p>
    <w:p w14:paraId="7E2BAC40" w14:textId="77777777" w:rsidR="007D2D5B" w:rsidRDefault="007D2D5B"/>
    <w:sectPr w:rsidR="007D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B4E"/>
    <w:multiLevelType w:val="multilevel"/>
    <w:tmpl w:val="8AAA11B0"/>
    <w:lvl w:ilvl="0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．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（%3）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）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．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）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．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）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2B86FDD"/>
    <w:multiLevelType w:val="multilevel"/>
    <w:tmpl w:val="8E4A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4F7D47"/>
    <w:multiLevelType w:val="multilevel"/>
    <w:tmpl w:val="B3289DB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70E7393"/>
    <w:multiLevelType w:val="multilevel"/>
    <w:tmpl w:val="5688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Roman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728723787">
    <w:abstractNumId w:val="0"/>
  </w:num>
  <w:num w:numId="2" w16cid:durableId="565258870">
    <w:abstractNumId w:val="3"/>
  </w:num>
  <w:num w:numId="3" w16cid:durableId="653486298">
    <w:abstractNumId w:val="1"/>
  </w:num>
  <w:num w:numId="4" w16cid:durableId="96739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4C"/>
    <w:rsid w:val="00140262"/>
    <w:rsid w:val="00512071"/>
    <w:rsid w:val="007B6F4C"/>
    <w:rsid w:val="007D2D5B"/>
    <w:rsid w:val="008C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3AC8"/>
  <w15:chartTrackingRefBased/>
  <w15:docId w15:val="{A7EAB9F2-184E-4BF7-9900-7E55522D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51207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jiatao</dc:creator>
  <cp:keywords/>
  <dc:description/>
  <cp:lastModifiedBy>jiatao luo</cp:lastModifiedBy>
  <cp:revision>4</cp:revision>
  <dcterms:created xsi:type="dcterms:W3CDTF">2023-06-01T11:18:00Z</dcterms:created>
  <dcterms:modified xsi:type="dcterms:W3CDTF">2023-07-01T15:47:00Z</dcterms:modified>
</cp:coreProperties>
</file>