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sz w:val="40"/>
          <w:szCs w:val="36"/>
          <w:lang w:val="en-US" w:eastAsia="zh-CN"/>
        </w:rPr>
        <w:t>summit架构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一、summit介绍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Summit系统是典型的MVC结构系统，其中View层称为SummitFT，基于微软C# .NET技术；Control层分为2部分，一部分为Java开发的通信中间层，另一部分为C/C++编写的Summit主体部分；最后，Model层作为Summit业务数据抽象、存取层，基于ENTITY实现，支持主流的Oracle/SQL Server以及Sybase数据库。下面，我们从前端到后端，对Summit使用的主要技术进行介绍。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uto"/>
        <w:ind w:right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uto"/>
        <w:ind w:right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lang w:val="en-US" w:eastAsia="zh-CN"/>
        </w:rPr>
        <w:t>二、summit主要技术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 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 xml:space="preserve"> SummitFT使用Infragistics的C#控件库作为基础，封装出了一套自己的控件。整个界面风格统一、控件布局合理，操作方便，对用户比较友好。作为对比，Calypso基于Java做的界面；Kondor基于C做的界面，操作体验上来说，跟SummitFT是没法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 xml:space="preserve"> 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我们再来说Control层，Summit作为典型的CS程序，客户端与服务端通讯采用的不是TCP/IP直接通讯的方式，而是采用了HTTP协议和WebService的方式。其中，SummitFT通过HTTP协议与通讯中件层通讯；通讯中间层采用WebService与etoolkit进程通讯，达到使用Summit后端服务的目的。这种设计的好处就是Control层不仅可以对接SummitFT，还提供了一套灵活的供其他客户端调用的方式，比如Summit就支持VBA、Java等其他语言的直接调用。由此可以看出，Summit系统在设计时已经考虑到了系统的开放性。通讯中间层采用Java语言编写，负责接收SummitFT的HTTP连接，并负责HTTP协议报文与SOAP报文之间的转换。Summit Business Control层即上文提到的etoolkit，etoolkit使用C/C++开发，实际上就是一个WebService Server，负责处理中间层的请求，并将结果封闭成SOAP报文，返回给通讯中间层。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6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Summit系统优秀的架构，提供了其技术层面上高可扩展性。一方面，Summit系统的开发工作相对来说较容易，只需要掌握一些API的使用规则即可。大量的精力是花在搞懂业务规则上。另一方面，如果不使用Summit API，自己也可以使用C/C++和其开源库，写出很多好用、性能高的框架，然后套到Summit后端。笔者就写过很多平台类的组件，套到Summit整个框架内。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6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</w:pPr>
      <w:bookmarkStart w:id="0" w:name="_GoBack"/>
    </w:p>
    <w:bookmarkEnd w:id="0"/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kern w:val="0"/>
          <w:sz w:val="32"/>
          <w:szCs w:val="32"/>
          <w:u w:val="none"/>
          <w:lang w:val="en-US" w:eastAsia="zh-CN" w:bidi="ar"/>
        </w:rPr>
        <w:t>三、summit硬件架构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  <w:t>从硬件架构方面来看，Summit依旧采用的是异构方式，其主CPU来自于IBM Power 9，22核心，主频为3.07GHz，总计使用了103752颗，核心数量达到2282544个。GPU方面搭配了27648块英伟达Tesla V100计算卡，总内存为2736TB，操作系统为RHEL 7.4。从架构角度来看，Summit并没有在超算的底层技术上予以彻底革新，而是通过不断使用先进制程、扩大计算规模来获得更高的性能。</w:t>
      </w:r>
    </w:p>
    <w:p>
      <w:pPr>
        <w:keepNext w:val="0"/>
        <w:keepLines w:val="0"/>
        <w:widowControl/>
        <w:suppressLineNumbers w:val="0"/>
        <w:spacing w:line="360" w:lineRule="auto"/>
        <w:ind w:lef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  <w:t>虽然扩大规模是提高超算效能的有效方式，但是为了将这样多的CPU、GPU和相关存储设备有效组合也是一件困难的事情。在这一点上，Summit采用了多级结构。最基本的结构被称为计算节点，众多的计算节点组成了计算机架，多个计算机架再组成Summit超算本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lang w:val="en-US" w:eastAsia="zh-CN"/>
        </w:rPr>
        <w:t>节点性能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</w:rPr>
        <w:t>Summit的一个完整节点拥有2颗22核心的Power 9处理器，总计44颗物理核心。每颗Power 9处理器的物理核心支持同时执行2个矢量单精度运算。换句话说，每颗核心可以在每个周期执行16次单精度浮点运算。在3.07GHz时，每颗CPU核心的峰值性能可达49.12GFlops。一个节点的CPU双精度峰值性能略低于1.1TFlops，GPU的峰值性能大约是47TFlops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51790"/>
    <w:multiLevelType w:val="singleLevel"/>
    <w:tmpl w:val="BB95179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014D2"/>
    <w:rsid w:val="6830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2019-12-22T14:19:00Z</dcterms:created>
  <dc:creator>呵哈呵哈</dc:creator>
  <cp:lastModifiedBy>呵哈呵哈</cp:lastModifiedBy>
  <dcterms:modified xsi:type="dcterms:W3CDTF">2019-12-22T14:33:26Z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