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EAE69" w14:textId="77777777" w:rsidR="006F77C2" w:rsidRDefault="00764FDD">
      <w:pPr>
        <w:pStyle w:val="1"/>
        <w:ind w:firstLineChars="0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E25FC9" wp14:editId="10816C47">
            <wp:simplePos x="0" y="0"/>
            <wp:positionH relativeFrom="column">
              <wp:posOffset>1034415</wp:posOffset>
            </wp:positionH>
            <wp:positionV relativeFrom="paragraph">
              <wp:posOffset>256540</wp:posOffset>
            </wp:positionV>
            <wp:extent cx="3994785" cy="4288155"/>
            <wp:effectExtent l="0" t="0" r="5715" b="17145"/>
            <wp:wrapSquare wrapText="right"/>
            <wp:docPr id="2" name="图片 81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1" descr="logo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A5D906" w14:textId="77777777" w:rsidR="006F77C2" w:rsidRDefault="006F77C2">
      <w:pPr>
        <w:pStyle w:val="1"/>
        <w:ind w:firstLineChars="0" w:firstLine="0"/>
      </w:pPr>
    </w:p>
    <w:p w14:paraId="68837DCA" w14:textId="77777777" w:rsidR="006F77C2" w:rsidRDefault="006F77C2">
      <w:pPr>
        <w:pStyle w:val="1"/>
        <w:ind w:firstLineChars="0" w:firstLine="0"/>
      </w:pPr>
    </w:p>
    <w:p w14:paraId="177D9A95" w14:textId="77777777" w:rsidR="006F77C2" w:rsidRDefault="006F77C2">
      <w:pPr>
        <w:pStyle w:val="1"/>
        <w:ind w:firstLineChars="0" w:firstLine="0"/>
      </w:pPr>
    </w:p>
    <w:p w14:paraId="48A004B2" w14:textId="77777777" w:rsidR="006F77C2" w:rsidRDefault="006F77C2">
      <w:pPr>
        <w:rPr>
          <w:sz w:val="48"/>
        </w:rPr>
      </w:pPr>
    </w:p>
    <w:p w14:paraId="3DE0EDD7" w14:textId="77777777" w:rsidR="006F77C2" w:rsidRDefault="006F77C2">
      <w:pPr>
        <w:pStyle w:val="1"/>
        <w:ind w:firstLineChars="0" w:firstLine="0"/>
        <w:jc w:val="center"/>
      </w:pPr>
    </w:p>
    <w:p w14:paraId="79112E63" w14:textId="77777777" w:rsidR="006F77C2" w:rsidRDefault="006F77C2">
      <w:pPr>
        <w:pStyle w:val="1"/>
        <w:ind w:firstLineChars="0" w:firstLine="0"/>
        <w:jc w:val="center"/>
      </w:pPr>
    </w:p>
    <w:p w14:paraId="232D91A4" w14:textId="77777777" w:rsidR="006F77C2" w:rsidRDefault="006F77C2">
      <w:pPr>
        <w:pStyle w:val="1"/>
        <w:ind w:firstLineChars="0" w:firstLine="0"/>
        <w:jc w:val="center"/>
      </w:pPr>
    </w:p>
    <w:p w14:paraId="2638F5DB" w14:textId="77777777" w:rsidR="006F77C2" w:rsidRDefault="006F77C2">
      <w:pPr>
        <w:pStyle w:val="1"/>
        <w:ind w:firstLineChars="0" w:firstLine="0"/>
        <w:jc w:val="center"/>
      </w:pPr>
    </w:p>
    <w:p w14:paraId="723C8BA7" w14:textId="77777777" w:rsidR="006F77C2" w:rsidRDefault="00764FDD">
      <w:pPr>
        <w:pStyle w:val="1"/>
        <w:ind w:firstLineChars="0" w:firstLine="0"/>
        <w:jc w:val="center"/>
      </w:pPr>
      <w:r>
        <w:rPr>
          <w:rFonts w:hint="eastAsia"/>
        </w:rPr>
        <w:t xml:space="preserve">  课程实验报告</w:t>
      </w:r>
    </w:p>
    <w:p w14:paraId="17C66F3F" w14:textId="77777777" w:rsidR="006F77C2" w:rsidRDefault="006F77C2">
      <w:pPr>
        <w:jc w:val="center"/>
        <w:rPr>
          <w:sz w:val="48"/>
        </w:rPr>
      </w:pPr>
    </w:p>
    <w:p w14:paraId="32A674D1" w14:textId="3BDC074E" w:rsidR="006F77C2" w:rsidRDefault="00764FDD">
      <w:pPr>
        <w:spacing w:line="560" w:lineRule="exact"/>
        <w:rPr>
          <w:sz w:val="32"/>
        </w:rPr>
      </w:pPr>
      <w:r>
        <w:rPr>
          <w:rFonts w:hint="eastAsia"/>
          <w:sz w:val="32"/>
        </w:rPr>
        <w:t xml:space="preserve">      </w:t>
      </w:r>
      <w:r>
        <w:rPr>
          <w:rFonts w:hint="eastAsia"/>
          <w:sz w:val="32"/>
        </w:rPr>
        <w:t>课</w:t>
      </w: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程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名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称：</w:t>
      </w:r>
      <w:r>
        <w:rPr>
          <w:rFonts w:hint="eastAsia"/>
          <w:sz w:val="32"/>
          <w:u w:val="single"/>
        </w:rPr>
        <w:t xml:space="preserve">  </w:t>
      </w:r>
      <w:r w:rsidR="00623B35">
        <w:rPr>
          <w:rFonts w:hint="eastAsia"/>
          <w:sz w:val="32"/>
          <w:u w:val="single"/>
        </w:rPr>
        <w:t>计算机系统设计</w:t>
      </w:r>
      <w:r>
        <w:rPr>
          <w:rFonts w:hint="eastAsia"/>
          <w:sz w:val="32"/>
          <w:u w:val="single"/>
        </w:rPr>
        <w:t xml:space="preserve">   </w:t>
      </w:r>
      <w:r>
        <w:rPr>
          <w:sz w:val="32"/>
          <w:u w:val="single"/>
        </w:rPr>
        <w:t xml:space="preserve">  </w:t>
      </w:r>
    </w:p>
    <w:p w14:paraId="36DC40DB" w14:textId="2CF41B5C" w:rsidR="006F77C2" w:rsidRDefault="00764FDD">
      <w:pPr>
        <w:spacing w:line="560" w:lineRule="exact"/>
        <w:rPr>
          <w:sz w:val="32"/>
        </w:rPr>
      </w:pPr>
      <w:r>
        <w:rPr>
          <w:sz w:val="32"/>
        </w:rPr>
        <w:t xml:space="preserve">      </w:t>
      </w:r>
      <w:r>
        <w:rPr>
          <w:rFonts w:hint="eastAsia"/>
          <w:sz w:val="32"/>
        </w:rPr>
        <w:t>专</w:t>
      </w:r>
      <w:r>
        <w:rPr>
          <w:sz w:val="32"/>
        </w:rPr>
        <w:t xml:space="preserve">  </w:t>
      </w:r>
      <w:r>
        <w:rPr>
          <w:rFonts w:hint="eastAsia"/>
          <w:sz w:val="32"/>
        </w:rPr>
        <w:t>业</w:t>
      </w:r>
      <w:r>
        <w:rPr>
          <w:sz w:val="32"/>
        </w:rPr>
        <w:t xml:space="preserve"> </w:t>
      </w:r>
      <w:r>
        <w:rPr>
          <w:rFonts w:hint="eastAsia"/>
          <w:sz w:val="32"/>
        </w:rPr>
        <w:t>班</w:t>
      </w:r>
      <w:r>
        <w:rPr>
          <w:sz w:val="32"/>
        </w:rPr>
        <w:t xml:space="preserve"> </w:t>
      </w:r>
      <w:r>
        <w:rPr>
          <w:rFonts w:hint="eastAsia"/>
          <w:sz w:val="32"/>
        </w:rPr>
        <w:t>级：</w:t>
      </w:r>
      <w:r>
        <w:rPr>
          <w:sz w:val="32"/>
          <w:u w:val="single"/>
        </w:rPr>
        <w:t xml:space="preserve">   </w:t>
      </w:r>
      <w:proofErr w:type="gramStart"/>
      <w:r w:rsidR="00623B35">
        <w:rPr>
          <w:rFonts w:hint="eastAsia"/>
          <w:sz w:val="32"/>
          <w:u w:val="single"/>
        </w:rPr>
        <w:t>物联</w:t>
      </w:r>
      <w:proofErr w:type="gramEnd"/>
      <w:r w:rsidR="00623B35">
        <w:rPr>
          <w:rFonts w:hint="eastAsia"/>
          <w:sz w:val="32"/>
          <w:u w:val="single"/>
        </w:rPr>
        <w:t>1</w:t>
      </w:r>
      <w:r w:rsidR="00623B35">
        <w:rPr>
          <w:sz w:val="32"/>
          <w:u w:val="single"/>
        </w:rPr>
        <w:t>702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      </w:t>
      </w:r>
      <w:r>
        <w:rPr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</w:t>
      </w:r>
    </w:p>
    <w:p w14:paraId="3AB0DD9D" w14:textId="787E9D6C" w:rsidR="006F77C2" w:rsidRDefault="00764FDD">
      <w:pPr>
        <w:spacing w:line="560" w:lineRule="exact"/>
        <w:rPr>
          <w:sz w:val="32"/>
          <w:u w:val="single"/>
        </w:rPr>
      </w:pPr>
      <w:r>
        <w:rPr>
          <w:rFonts w:hint="eastAsia"/>
          <w:sz w:val="32"/>
        </w:rPr>
        <w:t xml:space="preserve">      </w:t>
      </w:r>
      <w:r>
        <w:rPr>
          <w:rFonts w:hint="eastAsia"/>
          <w:sz w:val="32"/>
        </w:rPr>
        <w:t>姓</w:t>
      </w:r>
      <w:r>
        <w:rPr>
          <w:rFonts w:hint="eastAsia"/>
          <w:sz w:val="32"/>
        </w:rPr>
        <w:t xml:space="preserve">        </w:t>
      </w:r>
      <w:r>
        <w:rPr>
          <w:rFonts w:hint="eastAsia"/>
          <w:sz w:val="32"/>
        </w:rPr>
        <w:t>名：</w:t>
      </w:r>
      <w:r>
        <w:rPr>
          <w:rFonts w:hint="eastAsia"/>
          <w:sz w:val="32"/>
          <w:u w:val="single"/>
        </w:rPr>
        <w:t xml:space="preserve">    </w:t>
      </w:r>
      <w:r w:rsidR="00623B35">
        <w:rPr>
          <w:rFonts w:hint="eastAsia"/>
          <w:sz w:val="32"/>
          <w:u w:val="single"/>
        </w:rPr>
        <w:t>龚竞舟</w:t>
      </w:r>
      <w:r>
        <w:rPr>
          <w:rFonts w:hint="eastAsia"/>
          <w:sz w:val="32"/>
          <w:u w:val="single"/>
        </w:rPr>
        <w:t xml:space="preserve">        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 </w:t>
      </w:r>
    </w:p>
    <w:p w14:paraId="2E329186" w14:textId="39FFC9A7" w:rsidR="006F77C2" w:rsidRDefault="00764FDD">
      <w:pPr>
        <w:spacing w:line="560" w:lineRule="exact"/>
        <w:rPr>
          <w:sz w:val="32"/>
          <w:u w:val="single"/>
        </w:rPr>
      </w:pPr>
      <w:r>
        <w:rPr>
          <w:rFonts w:hint="eastAsia"/>
          <w:sz w:val="32"/>
        </w:rPr>
        <w:t xml:space="preserve">      </w:t>
      </w:r>
      <w:r>
        <w:rPr>
          <w:rFonts w:hint="eastAsia"/>
          <w:sz w:val="32"/>
        </w:rPr>
        <w:t>学</w:t>
      </w:r>
      <w:r>
        <w:rPr>
          <w:rFonts w:hint="eastAsia"/>
          <w:sz w:val="32"/>
        </w:rPr>
        <w:t xml:space="preserve">        </w:t>
      </w:r>
      <w:r>
        <w:rPr>
          <w:rFonts w:hint="eastAsia"/>
          <w:sz w:val="32"/>
        </w:rPr>
        <w:t>号：</w:t>
      </w:r>
      <w:r>
        <w:rPr>
          <w:rFonts w:hint="eastAsia"/>
          <w:sz w:val="32"/>
          <w:u w:val="single"/>
        </w:rPr>
        <w:t xml:space="preserve">   </w:t>
      </w:r>
      <w:r w:rsidR="00623B35">
        <w:rPr>
          <w:sz w:val="32"/>
          <w:u w:val="single"/>
        </w:rPr>
        <w:t>201708010612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     </w:t>
      </w:r>
      <w:r>
        <w:rPr>
          <w:sz w:val="32"/>
          <w:u w:val="single"/>
        </w:rPr>
        <w:t xml:space="preserve"> </w:t>
      </w:r>
    </w:p>
    <w:p w14:paraId="65059213" w14:textId="3C207D74" w:rsidR="006F77C2" w:rsidRDefault="00764FDD">
      <w:pPr>
        <w:spacing w:line="560" w:lineRule="exact"/>
        <w:rPr>
          <w:sz w:val="32"/>
        </w:rPr>
      </w:pPr>
      <w:r>
        <w:rPr>
          <w:rFonts w:hint="eastAsia"/>
          <w:sz w:val="32"/>
        </w:rPr>
        <w:t xml:space="preserve">      </w:t>
      </w:r>
      <w:r>
        <w:rPr>
          <w:rFonts w:hint="eastAsia"/>
          <w:sz w:val="32"/>
        </w:rPr>
        <w:t>完</w:t>
      </w: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成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时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间：</w:t>
      </w:r>
      <w:r>
        <w:rPr>
          <w:sz w:val="32"/>
          <w:u w:val="single"/>
        </w:rPr>
        <w:t xml:space="preserve"> </w:t>
      </w:r>
      <w:r w:rsidR="00623B35">
        <w:rPr>
          <w:sz w:val="32"/>
          <w:u w:val="single"/>
        </w:rPr>
        <w:t>2019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</w:rPr>
        <w:t>年</w:t>
      </w:r>
      <w:r>
        <w:rPr>
          <w:rFonts w:hint="eastAsia"/>
          <w:sz w:val="32"/>
          <w:u w:val="single"/>
        </w:rPr>
        <w:t xml:space="preserve"> </w:t>
      </w:r>
      <w:r w:rsidR="00623B35">
        <w:rPr>
          <w:sz w:val="32"/>
          <w:u w:val="single"/>
        </w:rPr>
        <w:t>12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</w:rPr>
        <w:t>月</w:t>
      </w:r>
      <w:r>
        <w:rPr>
          <w:sz w:val="32"/>
          <w:u w:val="single"/>
        </w:rPr>
        <w:t xml:space="preserve">  </w:t>
      </w:r>
      <w:r w:rsidR="00623B35">
        <w:rPr>
          <w:sz w:val="32"/>
          <w:u w:val="single"/>
        </w:rPr>
        <w:t>7</w:t>
      </w:r>
      <w:r>
        <w:rPr>
          <w:rFonts w:hint="eastAsia"/>
          <w:sz w:val="32"/>
          <w:u w:val="single"/>
        </w:rPr>
        <w:t xml:space="preserve">   </w:t>
      </w:r>
      <w:r>
        <w:rPr>
          <w:rFonts w:hint="eastAsia"/>
          <w:sz w:val="32"/>
        </w:rPr>
        <w:t>日</w:t>
      </w:r>
    </w:p>
    <w:p w14:paraId="21C1DF49" w14:textId="77777777" w:rsidR="006F77C2" w:rsidRDefault="006F77C2">
      <w:pPr>
        <w:pStyle w:val="1"/>
        <w:ind w:firstLineChars="0" w:firstLine="0"/>
        <w:rPr>
          <w:sz w:val="36"/>
          <w:szCs w:val="36"/>
        </w:rPr>
      </w:pPr>
    </w:p>
    <w:p w14:paraId="259FBB14" w14:textId="77777777" w:rsidR="006F77C2" w:rsidRDefault="00764FDD">
      <w:pPr>
        <w:pStyle w:val="1"/>
        <w:ind w:firstLine="36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计算机工程系</w:t>
      </w:r>
    </w:p>
    <w:p w14:paraId="7BD8B3A5" w14:textId="77777777" w:rsidR="006F77C2" w:rsidRDefault="006F77C2">
      <w:pPr>
        <w:pStyle w:val="1"/>
        <w:ind w:firstLineChars="0" w:firstLine="0"/>
        <w:jc w:val="center"/>
        <w:rPr>
          <w:sz w:val="44"/>
          <w:szCs w:val="44"/>
        </w:rPr>
        <w:sectPr w:rsidR="006F77C2">
          <w:pgSz w:w="11906" w:h="16838"/>
          <w:pgMar w:top="1418" w:right="1418" w:bottom="1418" w:left="1418" w:header="851" w:footer="992" w:gutter="0"/>
          <w:cols w:space="720"/>
          <w:docGrid w:type="lines" w:linePitch="312"/>
        </w:sectPr>
      </w:pPr>
    </w:p>
    <w:p w14:paraId="58D3ACFF" w14:textId="4579AFC5" w:rsidR="006F77C2" w:rsidRDefault="00764FDD" w:rsidP="00E30A0D">
      <w:pPr>
        <w:pStyle w:val="2"/>
        <w:numPr>
          <w:ilvl w:val="0"/>
          <w:numId w:val="1"/>
        </w:numPr>
        <w:tabs>
          <w:tab w:val="left" w:pos="786"/>
        </w:tabs>
        <w:spacing w:line="560" w:lineRule="exact"/>
      </w:pPr>
      <w:r>
        <w:rPr>
          <w:rFonts w:hint="eastAsia"/>
        </w:rPr>
        <w:lastRenderedPageBreak/>
        <w:t>实验题目</w:t>
      </w:r>
    </w:p>
    <w:p w14:paraId="4BA094A4" w14:textId="2D83045B" w:rsidR="006F77C2" w:rsidRPr="00623B35" w:rsidRDefault="00623B35" w:rsidP="00623B35">
      <w:pPr>
        <w:rPr>
          <w:rFonts w:hint="eastAsia"/>
          <w:sz w:val="32"/>
          <w:szCs w:val="40"/>
        </w:rPr>
      </w:pPr>
      <w:r>
        <w:rPr>
          <w:rFonts w:hint="eastAsia"/>
        </w:rPr>
        <w:t xml:space="preserve"> </w:t>
      </w:r>
      <w:r>
        <w:t xml:space="preserve">      </w:t>
      </w:r>
      <w:proofErr w:type="spellStart"/>
      <w:r w:rsidRPr="00623B35">
        <w:rPr>
          <w:sz w:val="32"/>
          <w:szCs w:val="40"/>
        </w:rPr>
        <w:t>Infiniband</w:t>
      </w:r>
      <w:proofErr w:type="spellEnd"/>
      <w:r w:rsidRPr="00623B35">
        <w:rPr>
          <w:rFonts w:hint="eastAsia"/>
          <w:sz w:val="32"/>
          <w:szCs w:val="40"/>
        </w:rPr>
        <w:t>网络结构分析</w:t>
      </w:r>
    </w:p>
    <w:p w14:paraId="261B7016" w14:textId="539B3E24" w:rsidR="006F77C2" w:rsidRDefault="00764FDD">
      <w:pPr>
        <w:spacing w:line="560" w:lineRule="exact"/>
        <w:rPr>
          <w:rFonts w:hAnsi="宋体" w:cs="宋体" w:hint="eastAsia"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t xml:space="preserve"> </w:t>
      </w:r>
    </w:p>
    <w:p w14:paraId="25971F2B" w14:textId="2A15B864" w:rsidR="006F77C2" w:rsidRPr="00E30A0D" w:rsidRDefault="00623B35" w:rsidP="00E30A0D">
      <w:pPr>
        <w:spacing w:line="560" w:lineRule="exact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二</w:t>
      </w:r>
      <w:r w:rsidR="00764FDD">
        <w:rPr>
          <w:rFonts w:ascii="黑体" w:eastAsia="黑体" w:hAnsi="黑体" w:cs="黑体" w:hint="eastAsia"/>
          <w:b/>
          <w:bCs/>
          <w:sz w:val="32"/>
          <w:szCs w:val="32"/>
        </w:rPr>
        <w:t>．实验内容</w:t>
      </w:r>
    </w:p>
    <w:p w14:paraId="01046220" w14:textId="50615440" w:rsidR="006F77C2" w:rsidRDefault="00764FDD" w:rsidP="00E30A0D">
      <w:pPr>
        <w:rPr>
          <w:rStyle w:val="MathematicaFormatStandardForm"/>
          <w:rFonts w:hint="default"/>
          <w:sz w:val="26"/>
        </w:rPr>
      </w:pPr>
      <w:r>
        <w:rPr>
          <w:rStyle w:val="MathematicaFormatStandardForm"/>
          <w:rFonts w:hint="default"/>
          <w:sz w:val="26"/>
        </w:rPr>
        <w:t xml:space="preserve"> </w:t>
      </w:r>
      <w:r w:rsidR="00623B35">
        <w:rPr>
          <w:rStyle w:val="MathematicaFormatStandardForm"/>
          <w:sz w:val="26"/>
        </w:rPr>
        <w:t>（</w:t>
      </w:r>
      <w:r w:rsidR="00623B35">
        <w:rPr>
          <w:rStyle w:val="MathematicaFormatStandardForm"/>
          <w:rFonts w:hint="default"/>
          <w:sz w:val="26"/>
        </w:rPr>
        <w:t>1</w:t>
      </w:r>
      <w:r w:rsidR="00623B35">
        <w:rPr>
          <w:rStyle w:val="MathematicaFormatStandardForm"/>
          <w:sz w:val="26"/>
        </w:rPr>
        <w:t>）</w:t>
      </w:r>
      <w:proofErr w:type="spellStart"/>
      <w:r w:rsidR="00623B35">
        <w:rPr>
          <w:rStyle w:val="MathematicaFormatStandardForm"/>
          <w:rFonts w:hint="default"/>
          <w:sz w:val="26"/>
        </w:rPr>
        <w:t>Infiniband</w:t>
      </w:r>
      <w:proofErr w:type="spellEnd"/>
      <w:r w:rsidR="00623B35">
        <w:rPr>
          <w:rStyle w:val="MathematicaFormatStandardForm"/>
          <w:sz w:val="26"/>
        </w:rPr>
        <w:t>简介</w:t>
      </w:r>
    </w:p>
    <w:p w14:paraId="40E9FE75" w14:textId="73DD28CE" w:rsidR="00623B35" w:rsidRDefault="00623B35" w:rsidP="00623B35">
      <w:pPr>
        <w:ind w:firstLine="516"/>
        <w:rPr>
          <w:rStyle w:val="MathematicaFormatStandardForm"/>
          <w:rFonts w:hint="default"/>
          <w:sz w:val="26"/>
        </w:rPr>
      </w:pPr>
      <w:proofErr w:type="spellStart"/>
      <w:r>
        <w:rPr>
          <w:rStyle w:val="MathematicaFormatStandardForm"/>
          <w:rFonts w:hint="default"/>
          <w:sz w:val="26"/>
        </w:rPr>
        <w:t>I</w:t>
      </w:r>
      <w:r>
        <w:rPr>
          <w:rStyle w:val="MathematicaFormatStandardForm"/>
          <w:sz w:val="26"/>
        </w:rPr>
        <w:t>nfiniband</w:t>
      </w:r>
      <w:proofErr w:type="spellEnd"/>
      <w:r>
        <w:rPr>
          <w:rStyle w:val="MathematicaFormatStandardForm"/>
          <w:sz w:val="26"/>
        </w:rPr>
        <w:t>无限宽带技术（</w:t>
      </w:r>
      <w:r>
        <w:rPr>
          <w:rStyle w:val="MathematicaFormatStandardForm"/>
          <w:rFonts w:hint="default"/>
          <w:sz w:val="26"/>
        </w:rPr>
        <w:t>IB</w:t>
      </w:r>
      <w:r>
        <w:rPr>
          <w:rStyle w:val="MathematicaFormatStandardForm"/>
          <w:sz w:val="26"/>
        </w:rPr>
        <w:t>）是一个用于高性能计算的计算机网络通信标准，它具有极高的吞吐量和极低的延迟，用于计算机与计算机之间的数据互联。</w:t>
      </w:r>
      <w:proofErr w:type="spellStart"/>
      <w:r>
        <w:rPr>
          <w:rStyle w:val="MathematicaFormatStandardForm"/>
          <w:rFonts w:hint="default"/>
          <w:sz w:val="26"/>
        </w:rPr>
        <w:t>I</w:t>
      </w:r>
      <w:r>
        <w:rPr>
          <w:rStyle w:val="MathematicaFormatStandardForm"/>
          <w:sz w:val="26"/>
        </w:rPr>
        <w:t>nfiniband</w:t>
      </w:r>
      <w:proofErr w:type="spellEnd"/>
      <w:r>
        <w:rPr>
          <w:rStyle w:val="MathematicaFormatStandardForm"/>
          <w:sz w:val="26"/>
        </w:rPr>
        <w:t>也用作服务器与存储系统之间的直接或交换互连，以及存储系统之间的互连。</w:t>
      </w:r>
    </w:p>
    <w:p w14:paraId="0FC526C8" w14:textId="77777777" w:rsidR="00623B35" w:rsidRDefault="00623B35" w:rsidP="00623B35">
      <w:pPr>
        <w:ind w:firstLine="516"/>
        <w:rPr>
          <w:sz w:val="28"/>
          <w:szCs w:val="36"/>
        </w:rPr>
      </w:pPr>
      <w:r>
        <w:rPr>
          <w:rStyle w:val="MathematicaFormatStandardForm"/>
          <w:sz w:val="26"/>
        </w:rPr>
        <w:t>它的主要设计目的是针对服务器端的连接问题，将会被应用于服务器与服务器（比如复制、分布式工作），服务器与存储设备（比如</w:t>
      </w:r>
      <w:r>
        <w:rPr>
          <w:rStyle w:val="MathematicaFormatStandardForm"/>
          <w:rFonts w:hint="default"/>
          <w:sz w:val="26"/>
        </w:rPr>
        <w:t>SAN</w:t>
      </w:r>
      <w:r>
        <w:rPr>
          <w:rStyle w:val="MathematicaFormatStandardForm"/>
          <w:sz w:val="26"/>
        </w:rPr>
        <w:t>和直接存储附件）以及服务器和网络之间（比如</w:t>
      </w:r>
      <w:r>
        <w:rPr>
          <w:rStyle w:val="MathematicaFormatStandardForm"/>
          <w:rFonts w:hint="default"/>
          <w:sz w:val="26"/>
        </w:rPr>
        <w:t>LAN,WAN</w:t>
      </w:r>
      <w:r>
        <w:rPr>
          <w:rStyle w:val="MathematicaFormatStandardForm"/>
          <w:sz w:val="26"/>
        </w:rPr>
        <w:t>s，</w:t>
      </w:r>
      <w:r>
        <w:rPr>
          <w:rStyle w:val="MathematicaFormatStandardForm"/>
          <w:rFonts w:hint="default"/>
          <w:sz w:val="26"/>
        </w:rPr>
        <w:t>THE INTERNET</w:t>
      </w:r>
      <w:r>
        <w:rPr>
          <w:rStyle w:val="MathematicaFormatStandardForm"/>
          <w:sz w:val="26"/>
        </w:rPr>
        <w:t>）的通信。与目前的计算机的</w:t>
      </w:r>
      <w:r>
        <w:rPr>
          <w:rStyle w:val="MathematicaFormatStandardForm"/>
          <w:rFonts w:hint="default"/>
          <w:sz w:val="26"/>
        </w:rPr>
        <w:t>I/O</w:t>
      </w:r>
      <w:r>
        <w:rPr>
          <w:rStyle w:val="MathematicaFormatStandardForm"/>
          <w:sz w:val="26"/>
        </w:rPr>
        <w:t>子系统不同，</w:t>
      </w:r>
      <w:proofErr w:type="spellStart"/>
      <w:r>
        <w:rPr>
          <w:rStyle w:val="MathematicaFormatStandardForm"/>
          <w:rFonts w:hint="default"/>
          <w:sz w:val="26"/>
        </w:rPr>
        <w:t>I</w:t>
      </w:r>
      <w:r>
        <w:rPr>
          <w:rStyle w:val="MathematicaFormatStandardForm"/>
          <w:sz w:val="26"/>
        </w:rPr>
        <w:t>nfiniband</w:t>
      </w:r>
      <w:proofErr w:type="spellEnd"/>
      <w:r w:rsidRPr="00623B35">
        <w:rPr>
          <w:sz w:val="28"/>
          <w:szCs w:val="36"/>
        </w:rPr>
        <w:t>是一个功能完善的网络通信系统。</w:t>
      </w:r>
      <w:r w:rsidRPr="00623B35">
        <w:rPr>
          <w:sz w:val="28"/>
          <w:szCs w:val="36"/>
        </w:rPr>
        <w:t>InfiniBand</w:t>
      </w:r>
      <w:r w:rsidRPr="00623B35">
        <w:rPr>
          <w:sz w:val="28"/>
          <w:szCs w:val="36"/>
        </w:rPr>
        <w:t>贸易组织把这种新的总线结构称为</w:t>
      </w:r>
      <w:r w:rsidRPr="00623B35">
        <w:rPr>
          <w:sz w:val="28"/>
          <w:szCs w:val="36"/>
        </w:rPr>
        <w:t>I/O</w:t>
      </w:r>
      <w:r w:rsidRPr="00623B35">
        <w:rPr>
          <w:sz w:val="28"/>
          <w:szCs w:val="36"/>
        </w:rPr>
        <w:t>网络，并把它比作开关，因为所给信息寻求其目的地址的路径是由控制校正信息决定的。</w:t>
      </w:r>
      <w:r w:rsidRPr="00623B35">
        <w:rPr>
          <w:sz w:val="28"/>
          <w:szCs w:val="36"/>
        </w:rPr>
        <w:t>InfiniBand</w:t>
      </w:r>
      <w:r w:rsidRPr="00623B35">
        <w:rPr>
          <w:sz w:val="28"/>
          <w:szCs w:val="36"/>
        </w:rPr>
        <w:t>使用的是网际协议版本</w:t>
      </w:r>
      <w:r w:rsidRPr="00623B35">
        <w:rPr>
          <w:sz w:val="28"/>
          <w:szCs w:val="36"/>
        </w:rPr>
        <w:t>6</w:t>
      </w:r>
      <w:r w:rsidRPr="00623B35">
        <w:rPr>
          <w:sz w:val="28"/>
          <w:szCs w:val="36"/>
        </w:rPr>
        <w:t>的</w:t>
      </w:r>
      <w:r w:rsidRPr="00623B35">
        <w:rPr>
          <w:sz w:val="28"/>
          <w:szCs w:val="36"/>
        </w:rPr>
        <w:t>128</w:t>
      </w:r>
      <w:r w:rsidRPr="00623B35">
        <w:rPr>
          <w:sz w:val="28"/>
          <w:szCs w:val="36"/>
        </w:rPr>
        <w:t>位地址空间，因此它能提供近乎无限量的设备扩展性。</w:t>
      </w:r>
      <w:r w:rsidR="00764FDD" w:rsidRPr="00623B35">
        <w:rPr>
          <w:rFonts w:hint="eastAsia"/>
          <w:sz w:val="28"/>
          <w:szCs w:val="36"/>
        </w:rPr>
        <w:t xml:space="preserve">  </w:t>
      </w:r>
    </w:p>
    <w:p w14:paraId="083C147E" w14:textId="77777777" w:rsidR="001B0F57" w:rsidRDefault="00623B35" w:rsidP="00623B35">
      <w:pPr>
        <w:ind w:firstLine="516"/>
        <w:rPr>
          <w:sz w:val="40"/>
          <w:szCs w:val="48"/>
        </w:rPr>
      </w:pPr>
      <w:r w:rsidRPr="00623B35">
        <w:rPr>
          <w:sz w:val="28"/>
          <w:szCs w:val="36"/>
        </w:rPr>
        <w:t>通过</w:t>
      </w:r>
      <w:r w:rsidRPr="00623B35">
        <w:rPr>
          <w:sz w:val="28"/>
          <w:szCs w:val="36"/>
        </w:rPr>
        <w:t>InfiniBand</w:t>
      </w:r>
      <w:r w:rsidRPr="00623B35">
        <w:rPr>
          <w:sz w:val="28"/>
          <w:szCs w:val="36"/>
        </w:rPr>
        <w:t>传送数据时，数据是以数据包方式传输，这些数据包会组合成一条条信息。这些信息的操作方式可能是远程直接内存存取的读写程序，或者是通过信道接受发送的信息，或者是多点传送传输。就像大型机用户所熟悉的信道传输模式，所有的数据传输都是通过信道适配器来开始和结束的。每个处理器（例如个人电脑或数据</w:t>
      </w:r>
      <w:r w:rsidRPr="00623B35">
        <w:rPr>
          <w:sz w:val="28"/>
          <w:szCs w:val="36"/>
        </w:rPr>
        <w:lastRenderedPageBreak/>
        <w:t>中心服务器）都有一个主机通道适配器，而每个周边设备都有一个目标通道适配器。通过这些适配器交流信息可以确保在一定服务品质等级</w:t>
      </w:r>
      <w:proofErr w:type="gramStart"/>
      <w:r w:rsidRPr="00623B35">
        <w:rPr>
          <w:sz w:val="28"/>
          <w:szCs w:val="36"/>
        </w:rPr>
        <w:t>下信息</w:t>
      </w:r>
      <w:proofErr w:type="gramEnd"/>
      <w:r w:rsidRPr="00623B35">
        <w:rPr>
          <w:sz w:val="28"/>
          <w:szCs w:val="36"/>
        </w:rPr>
        <w:t>能够得到有效可靠的传送。</w:t>
      </w:r>
      <w:r w:rsidR="00764FDD" w:rsidRPr="00623B35">
        <w:rPr>
          <w:rFonts w:hint="eastAsia"/>
          <w:sz w:val="40"/>
          <w:szCs w:val="48"/>
        </w:rPr>
        <w:t xml:space="preserve"> </w:t>
      </w:r>
    </w:p>
    <w:p w14:paraId="62A3292C" w14:textId="77777777" w:rsidR="001B0F57" w:rsidRDefault="001B0F57" w:rsidP="001B0F57">
      <w:pPr>
        <w:rPr>
          <w:sz w:val="40"/>
          <w:szCs w:val="48"/>
        </w:rPr>
      </w:pPr>
    </w:p>
    <w:p w14:paraId="539DB348" w14:textId="77777777" w:rsidR="001B0F57" w:rsidRDefault="001B0F57" w:rsidP="001B0F57">
      <w:pPr>
        <w:rPr>
          <w:sz w:val="40"/>
          <w:szCs w:val="48"/>
        </w:rPr>
      </w:pPr>
      <w:r>
        <w:rPr>
          <w:rFonts w:hint="eastAsia"/>
          <w:sz w:val="40"/>
          <w:szCs w:val="48"/>
        </w:rPr>
        <w:t>（</w:t>
      </w:r>
      <w:r>
        <w:rPr>
          <w:rFonts w:hint="eastAsia"/>
          <w:sz w:val="40"/>
          <w:szCs w:val="48"/>
        </w:rPr>
        <w:t>2</w:t>
      </w:r>
      <w:r>
        <w:rPr>
          <w:rFonts w:hint="eastAsia"/>
          <w:sz w:val="40"/>
          <w:szCs w:val="48"/>
        </w:rPr>
        <w:t>）</w:t>
      </w:r>
      <w:r w:rsidR="00764FDD" w:rsidRPr="00623B35">
        <w:rPr>
          <w:rFonts w:hint="eastAsia"/>
          <w:sz w:val="40"/>
          <w:szCs w:val="48"/>
        </w:rPr>
        <w:t xml:space="preserve"> </w:t>
      </w:r>
      <w:proofErr w:type="spellStart"/>
      <w:r>
        <w:rPr>
          <w:sz w:val="40"/>
          <w:szCs w:val="48"/>
        </w:rPr>
        <w:t>I</w:t>
      </w:r>
      <w:r>
        <w:rPr>
          <w:rFonts w:hint="eastAsia"/>
          <w:sz w:val="40"/>
          <w:szCs w:val="48"/>
        </w:rPr>
        <w:t>nfiniband</w:t>
      </w:r>
      <w:proofErr w:type="spellEnd"/>
      <w:r>
        <w:rPr>
          <w:rFonts w:hint="eastAsia"/>
          <w:sz w:val="40"/>
          <w:szCs w:val="48"/>
        </w:rPr>
        <w:t>网络结构分层</w:t>
      </w:r>
    </w:p>
    <w:p w14:paraId="2035205F" w14:textId="27578467" w:rsidR="006F77C2" w:rsidRPr="001B0F57" w:rsidRDefault="001B0F57" w:rsidP="001B0F57">
      <w:pPr>
        <w:rPr>
          <w:sz w:val="40"/>
          <w:szCs w:val="48"/>
        </w:rPr>
      </w:pPr>
      <w:r>
        <w:rPr>
          <w:sz w:val="40"/>
          <w:szCs w:val="48"/>
        </w:rPr>
        <w:t xml:space="preserve"> </w:t>
      </w:r>
      <w:r w:rsidRPr="001B0F57">
        <w:rPr>
          <w:sz w:val="28"/>
          <w:szCs w:val="36"/>
        </w:rPr>
        <w:t>1</w:t>
      </w:r>
      <w:r w:rsidRPr="001B0F57">
        <w:rPr>
          <w:rFonts w:hint="eastAsia"/>
          <w:sz w:val="28"/>
          <w:szCs w:val="36"/>
        </w:rPr>
        <w:t>、物理层：</w:t>
      </w:r>
      <w:r w:rsidR="00764FDD" w:rsidRPr="00623B35">
        <w:rPr>
          <w:rFonts w:hint="eastAsia"/>
          <w:sz w:val="40"/>
          <w:szCs w:val="48"/>
        </w:rPr>
        <w:t xml:space="preserve"> </w:t>
      </w:r>
      <w:r w:rsidR="00764FDD" w:rsidRPr="00623B35">
        <w:rPr>
          <w:rFonts w:hint="eastAsia"/>
          <w:sz w:val="28"/>
          <w:szCs w:val="36"/>
        </w:rPr>
        <w:t xml:space="preserve"> </w:t>
      </w:r>
      <w:r w:rsidRPr="001B0F57">
        <w:rPr>
          <w:sz w:val="28"/>
          <w:szCs w:val="36"/>
        </w:rPr>
        <w:t>物理层定义了电气特性和机械特性，包括光纤和</w:t>
      </w:r>
      <w:proofErr w:type="gramStart"/>
      <w:r w:rsidRPr="001B0F57">
        <w:rPr>
          <w:sz w:val="28"/>
          <w:szCs w:val="36"/>
        </w:rPr>
        <w:t>铜媒介</w:t>
      </w:r>
      <w:proofErr w:type="gramEnd"/>
      <w:r w:rsidRPr="001B0F57">
        <w:rPr>
          <w:sz w:val="28"/>
          <w:szCs w:val="36"/>
        </w:rPr>
        <w:t>的电缆和插座、底板连接器、热交换特性等。定义了背板、电缆、光缆三种物理端口</w:t>
      </w:r>
      <w:r>
        <w:t>。</w:t>
      </w:r>
      <w:r w:rsidR="00764FDD" w:rsidRPr="00623B35">
        <w:rPr>
          <w:rFonts w:hint="eastAsia"/>
          <w:sz w:val="28"/>
          <w:szCs w:val="36"/>
        </w:rPr>
        <w:t xml:space="preserve">  </w:t>
      </w:r>
      <w:r w:rsidRPr="001B0F57">
        <w:rPr>
          <w:sz w:val="28"/>
          <w:szCs w:val="36"/>
        </w:rPr>
        <w:t>并定义了用于形成帧的符号</w:t>
      </w:r>
      <w:r w:rsidRPr="001B0F57">
        <w:rPr>
          <w:sz w:val="28"/>
          <w:szCs w:val="36"/>
        </w:rPr>
        <w:t>(</w:t>
      </w:r>
      <w:r w:rsidRPr="001B0F57">
        <w:rPr>
          <w:sz w:val="28"/>
          <w:szCs w:val="36"/>
        </w:rPr>
        <w:t>包的开始和结束</w:t>
      </w:r>
      <w:r w:rsidRPr="001B0F57">
        <w:rPr>
          <w:sz w:val="28"/>
          <w:szCs w:val="36"/>
        </w:rPr>
        <w:t>)</w:t>
      </w:r>
      <w:r w:rsidRPr="001B0F57">
        <w:rPr>
          <w:sz w:val="28"/>
          <w:szCs w:val="36"/>
        </w:rPr>
        <w:t>、数据符号</w:t>
      </w:r>
      <w:r w:rsidRPr="001B0F57">
        <w:rPr>
          <w:sz w:val="28"/>
          <w:szCs w:val="36"/>
        </w:rPr>
        <w:t>(</w:t>
      </w:r>
      <w:proofErr w:type="spellStart"/>
      <w:r w:rsidRPr="001B0F57">
        <w:rPr>
          <w:sz w:val="28"/>
          <w:szCs w:val="36"/>
        </w:rPr>
        <w:t>DataSymbols</w:t>
      </w:r>
      <w:proofErr w:type="spellEnd"/>
      <w:r w:rsidRPr="001B0F57">
        <w:rPr>
          <w:sz w:val="28"/>
          <w:szCs w:val="36"/>
        </w:rPr>
        <w:t>)</w:t>
      </w:r>
      <w:r w:rsidRPr="001B0F57">
        <w:rPr>
          <w:sz w:val="28"/>
          <w:szCs w:val="36"/>
        </w:rPr>
        <w:t>、和数据包直接的填充</w:t>
      </w:r>
      <w:r w:rsidRPr="001B0F57">
        <w:rPr>
          <w:sz w:val="28"/>
          <w:szCs w:val="36"/>
        </w:rPr>
        <w:t>(Idles)</w:t>
      </w:r>
      <w:r w:rsidRPr="001B0F57">
        <w:rPr>
          <w:sz w:val="28"/>
          <w:szCs w:val="36"/>
        </w:rPr>
        <w:t>。详细说明了构建有效包的信令协议，如码元编码、成帧标志排列、开始和结束定界符间的无效或</w:t>
      </w:r>
      <w:proofErr w:type="gramStart"/>
      <w:r w:rsidRPr="001B0F57">
        <w:rPr>
          <w:sz w:val="28"/>
          <w:szCs w:val="36"/>
        </w:rPr>
        <w:t>非数据</w:t>
      </w:r>
      <w:proofErr w:type="gramEnd"/>
      <w:r w:rsidRPr="001B0F57">
        <w:rPr>
          <w:sz w:val="28"/>
          <w:szCs w:val="36"/>
        </w:rPr>
        <w:t>符号、非奇偶性错误、同步方法等。</w:t>
      </w:r>
      <w:r w:rsidR="00764FDD" w:rsidRPr="001B0F57">
        <w:rPr>
          <w:rFonts w:hint="eastAsia"/>
          <w:sz w:val="40"/>
          <w:szCs w:val="48"/>
        </w:rPr>
        <w:t xml:space="preserve">  </w:t>
      </w:r>
    </w:p>
    <w:p w14:paraId="41F706A6" w14:textId="333D7FB1" w:rsidR="001B0F57" w:rsidRDefault="001B0F57" w:rsidP="001B0F57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2</w:t>
      </w:r>
      <w:r>
        <w:rPr>
          <w:rFonts w:hint="eastAsia"/>
          <w:sz w:val="28"/>
          <w:szCs w:val="36"/>
        </w:rPr>
        <w:t>、链路层：</w:t>
      </w:r>
      <w:r w:rsidRPr="001B0F57">
        <w:rPr>
          <w:sz w:val="28"/>
          <w:szCs w:val="36"/>
        </w:rPr>
        <w:t>链路层描述了数据包的格式和数据包操作的协议，如流量控制和子网内数据包的路由。链路层有链路管理数据包和数据包两种类型的数据包。</w:t>
      </w:r>
    </w:p>
    <w:p w14:paraId="59587A4C" w14:textId="42D1FA33" w:rsidR="001B0F57" w:rsidRDefault="001B0F57" w:rsidP="001B0F57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3</w:t>
      </w:r>
      <w:r>
        <w:rPr>
          <w:rFonts w:hint="eastAsia"/>
          <w:sz w:val="28"/>
          <w:szCs w:val="36"/>
        </w:rPr>
        <w:t>、网络层：</w:t>
      </w:r>
      <w:r w:rsidRPr="001B0F57">
        <w:rPr>
          <w:sz w:val="28"/>
          <w:szCs w:val="36"/>
        </w:rPr>
        <w:t>网络层是子网间转发数据包的协议，类似于</w:t>
      </w:r>
      <w:r w:rsidRPr="001B0F57">
        <w:rPr>
          <w:sz w:val="28"/>
          <w:szCs w:val="36"/>
        </w:rPr>
        <w:t>IP</w:t>
      </w:r>
      <w:r w:rsidRPr="001B0F57">
        <w:rPr>
          <w:sz w:val="28"/>
          <w:szCs w:val="36"/>
        </w:rPr>
        <w:t>网络中的网络层。实现子网间的数据路由，数据在子网内传输时不需网络层的参与。数据包中包含全局路由头</w:t>
      </w:r>
      <w:r w:rsidRPr="001B0F57">
        <w:rPr>
          <w:sz w:val="28"/>
          <w:szCs w:val="36"/>
        </w:rPr>
        <w:t>GRH</w:t>
      </w:r>
      <w:r w:rsidRPr="001B0F57">
        <w:rPr>
          <w:sz w:val="28"/>
          <w:szCs w:val="36"/>
        </w:rPr>
        <w:t>，用于子网间数据包路由转发。全局路由头部指明了使用</w:t>
      </w:r>
      <w:r w:rsidRPr="001B0F57">
        <w:rPr>
          <w:sz w:val="28"/>
          <w:szCs w:val="36"/>
        </w:rPr>
        <w:t>IPv6</w:t>
      </w:r>
      <w:r w:rsidRPr="001B0F57">
        <w:rPr>
          <w:sz w:val="28"/>
          <w:szCs w:val="36"/>
        </w:rPr>
        <w:t>地址格式的全局标识符</w:t>
      </w:r>
      <w:r w:rsidRPr="001B0F57">
        <w:rPr>
          <w:sz w:val="28"/>
          <w:szCs w:val="36"/>
        </w:rPr>
        <w:t>(GID)</w:t>
      </w:r>
      <w:r w:rsidRPr="001B0F57">
        <w:rPr>
          <w:sz w:val="28"/>
          <w:szCs w:val="36"/>
        </w:rPr>
        <w:t>的源端口和目的端口，路由器基于</w:t>
      </w:r>
      <w:r w:rsidRPr="001B0F57">
        <w:rPr>
          <w:sz w:val="28"/>
          <w:szCs w:val="36"/>
        </w:rPr>
        <w:t>GRH</w:t>
      </w:r>
      <w:r w:rsidRPr="001B0F57">
        <w:rPr>
          <w:sz w:val="28"/>
          <w:szCs w:val="36"/>
        </w:rPr>
        <w:t>进行数据包转发。</w:t>
      </w:r>
      <w:r w:rsidRPr="001B0F57">
        <w:rPr>
          <w:sz w:val="28"/>
          <w:szCs w:val="36"/>
        </w:rPr>
        <w:t>GRH</w:t>
      </w:r>
      <w:r w:rsidRPr="001B0F57">
        <w:rPr>
          <w:sz w:val="28"/>
          <w:szCs w:val="36"/>
        </w:rPr>
        <w:t>采用</w:t>
      </w:r>
      <w:r w:rsidRPr="001B0F57">
        <w:rPr>
          <w:sz w:val="28"/>
          <w:szCs w:val="36"/>
        </w:rPr>
        <w:t>IPv6</w:t>
      </w:r>
      <w:r w:rsidRPr="001B0F57">
        <w:rPr>
          <w:sz w:val="28"/>
          <w:szCs w:val="36"/>
        </w:rPr>
        <w:t>报头格式。</w:t>
      </w:r>
      <w:r w:rsidRPr="001B0F57">
        <w:rPr>
          <w:sz w:val="28"/>
          <w:szCs w:val="36"/>
        </w:rPr>
        <w:t>GID</w:t>
      </w:r>
      <w:r w:rsidRPr="001B0F57">
        <w:rPr>
          <w:sz w:val="28"/>
          <w:szCs w:val="36"/>
        </w:rPr>
        <w:t>由每个子网唯一的子网</w:t>
      </w:r>
      <w:r w:rsidRPr="001B0F57">
        <w:rPr>
          <w:sz w:val="28"/>
          <w:szCs w:val="36"/>
        </w:rPr>
        <w:t xml:space="preserve"> </w:t>
      </w:r>
      <w:r w:rsidRPr="001B0F57">
        <w:rPr>
          <w:sz w:val="28"/>
          <w:szCs w:val="36"/>
        </w:rPr>
        <w:t>标示符和端口</w:t>
      </w:r>
      <w:r w:rsidRPr="001B0F57">
        <w:rPr>
          <w:sz w:val="28"/>
          <w:szCs w:val="36"/>
        </w:rPr>
        <w:t>GUID</w:t>
      </w:r>
      <w:r w:rsidRPr="001B0F57">
        <w:rPr>
          <w:sz w:val="28"/>
          <w:szCs w:val="36"/>
        </w:rPr>
        <w:t>捆绑而成。</w:t>
      </w:r>
    </w:p>
    <w:p w14:paraId="5A55D8ED" w14:textId="77777777" w:rsidR="001B0F57" w:rsidRDefault="001B0F57">
      <w:pPr>
        <w:rPr>
          <w:sz w:val="40"/>
          <w:szCs w:val="48"/>
        </w:rPr>
      </w:pPr>
      <w:r>
        <w:rPr>
          <w:rFonts w:hint="eastAsia"/>
          <w:sz w:val="28"/>
          <w:szCs w:val="36"/>
        </w:rPr>
        <w:t>4</w:t>
      </w:r>
      <w:r>
        <w:rPr>
          <w:rFonts w:hint="eastAsia"/>
          <w:sz w:val="28"/>
          <w:szCs w:val="36"/>
        </w:rPr>
        <w:t>、传输层：</w:t>
      </w:r>
      <w:r w:rsidRPr="001B0F57">
        <w:rPr>
          <w:sz w:val="28"/>
          <w:szCs w:val="36"/>
        </w:rPr>
        <w:t>传输</w:t>
      </w:r>
      <w:proofErr w:type="gramStart"/>
      <w:r w:rsidRPr="001B0F57">
        <w:rPr>
          <w:sz w:val="28"/>
          <w:szCs w:val="36"/>
        </w:rPr>
        <w:t>层负责</w:t>
      </w:r>
      <w:proofErr w:type="gramEnd"/>
      <w:r w:rsidRPr="001B0F57">
        <w:rPr>
          <w:sz w:val="28"/>
          <w:szCs w:val="36"/>
        </w:rPr>
        <w:t>报文的分发、通道多路复用、基本传输服务和处理报文分段的发送、接收和重组。传输层的功能是将数据包传送</w:t>
      </w:r>
      <w:r w:rsidRPr="001B0F57">
        <w:rPr>
          <w:sz w:val="28"/>
          <w:szCs w:val="36"/>
        </w:rPr>
        <w:lastRenderedPageBreak/>
        <w:t>到各个指定的队列</w:t>
      </w:r>
      <w:r w:rsidRPr="001B0F57">
        <w:rPr>
          <w:sz w:val="28"/>
          <w:szCs w:val="36"/>
        </w:rPr>
        <w:t>(QP)</w:t>
      </w:r>
      <w:r w:rsidRPr="001B0F57">
        <w:rPr>
          <w:sz w:val="28"/>
          <w:szCs w:val="36"/>
        </w:rPr>
        <w:t>中，并指示队列如何处理该数据包。当消息的数据路径负载大于路径的最大传输单元</w:t>
      </w:r>
      <w:r w:rsidRPr="001B0F57">
        <w:rPr>
          <w:sz w:val="28"/>
          <w:szCs w:val="36"/>
        </w:rPr>
        <w:t>(MTU)</w:t>
      </w:r>
      <w:r w:rsidRPr="001B0F57">
        <w:rPr>
          <w:sz w:val="28"/>
          <w:szCs w:val="36"/>
        </w:rPr>
        <w:t>时，传输</w:t>
      </w:r>
      <w:proofErr w:type="gramStart"/>
      <w:r w:rsidRPr="001B0F57">
        <w:rPr>
          <w:sz w:val="28"/>
          <w:szCs w:val="36"/>
        </w:rPr>
        <w:t>层负责</w:t>
      </w:r>
      <w:proofErr w:type="gramEnd"/>
      <w:r w:rsidRPr="001B0F57">
        <w:rPr>
          <w:sz w:val="28"/>
          <w:szCs w:val="36"/>
        </w:rPr>
        <w:t>将消息分割成多个数据包。接收端的队列负责将数据重组到指定的数据缓冲区中。除了原始数据报外，所有的数据包都包含</w:t>
      </w:r>
      <w:r w:rsidRPr="001B0F57">
        <w:rPr>
          <w:sz w:val="28"/>
          <w:szCs w:val="36"/>
        </w:rPr>
        <w:t>BTH</w:t>
      </w:r>
      <w:r w:rsidRPr="001B0F57">
        <w:rPr>
          <w:sz w:val="28"/>
          <w:szCs w:val="36"/>
        </w:rPr>
        <w:t>，</w:t>
      </w:r>
      <w:r w:rsidRPr="001B0F57">
        <w:rPr>
          <w:sz w:val="28"/>
          <w:szCs w:val="36"/>
        </w:rPr>
        <w:t>BTH</w:t>
      </w:r>
      <w:r w:rsidRPr="001B0F57">
        <w:rPr>
          <w:sz w:val="28"/>
          <w:szCs w:val="36"/>
        </w:rPr>
        <w:t>指定目的队列并指明操作类型、数据包序列号和分区信息。</w:t>
      </w:r>
    </w:p>
    <w:p w14:paraId="0D8223F3" w14:textId="6A94678F" w:rsidR="001B0F57" w:rsidRPr="001B0F57" w:rsidRDefault="001B0F57">
      <w:pPr>
        <w:rPr>
          <w:rStyle w:val="MathematicaFormatStandardForm"/>
          <w:rFonts w:ascii="Times New Roman" w:eastAsia="宋体" w:hAnsi="Times New Roman" w:hint="default"/>
          <w:sz w:val="40"/>
          <w:szCs w:val="48"/>
        </w:rPr>
      </w:pPr>
      <w:r>
        <w:rPr>
          <w:rStyle w:val="MathematicaFormatStandardForm"/>
          <w:rFonts w:hint="default"/>
          <w:sz w:val="26"/>
        </w:rPr>
        <w:t>5</w:t>
      </w:r>
      <w:r>
        <w:rPr>
          <w:rStyle w:val="MathematicaFormatStandardForm"/>
          <w:sz w:val="26"/>
        </w:rPr>
        <w:t>、上层协议：</w:t>
      </w:r>
    </w:p>
    <w:p w14:paraId="32A9AC98" w14:textId="77777777" w:rsidR="001B0F57" w:rsidRPr="001B0F57" w:rsidRDefault="001B0F57" w:rsidP="001B0F57">
      <w:pPr>
        <w:ind w:firstLineChars="200" w:firstLine="560"/>
        <w:rPr>
          <w:sz w:val="28"/>
          <w:szCs w:val="36"/>
        </w:rPr>
      </w:pPr>
      <w:r w:rsidRPr="001B0F57">
        <w:rPr>
          <w:sz w:val="28"/>
          <w:szCs w:val="36"/>
        </w:rPr>
        <w:t>InfiniBand</w:t>
      </w:r>
      <w:r w:rsidRPr="001B0F57">
        <w:rPr>
          <w:sz w:val="28"/>
          <w:szCs w:val="36"/>
        </w:rPr>
        <w:t>为不同类型的用户提供了不同的上层协议，并为某些管理功能定义了消息和协议。</w:t>
      </w:r>
      <w:r w:rsidRPr="001B0F57">
        <w:rPr>
          <w:sz w:val="28"/>
          <w:szCs w:val="36"/>
        </w:rPr>
        <w:t>InfiniBand</w:t>
      </w:r>
      <w:r w:rsidRPr="001B0F57">
        <w:rPr>
          <w:sz w:val="28"/>
          <w:szCs w:val="36"/>
        </w:rPr>
        <w:t>主要支持</w:t>
      </w:r>
      <w:r w:rsidRPr="001B0F57">
        <w:rPr>
          <w:sz w:val="28"/>
          <w:szCs w:val="36"/>
        </w:rPr>
        <w:t>SDP</w:t>
      </w:r>
      <w:r w:rsidRPr="001B0F57">
        <w:rPr>
          <w:sz w:val="28"/>
          <w:szCs w:val="36"/>
        </w:rPr>
        <w:t>、</w:t>
      </w:r>
      <w:r w:rsidRPr="001B0F57">
        <w:rPr>
          <w:sz w:val="28"/>
          <w:szCs w:val="36"/>
        </w:rPr>
        <w:t>SRP</w:t>
      </w:r>
      <w:r w:rsidRPr="001B0F57">
        <w:rPr>
          <w:sz w:val="28"/>
          <w:szCs w:val="36"/>
        </w:rPr>
        <w:t>、</w:t>
      </w:r>
      <w:proofErr w:type="spellStart"/>
      <w:r w:rsidRPr="001B0F57">
        <w:rPr>
          <w:sz w:val="28"/>
          <w:szCs w:val="36"/>
        </w:rPr>
        <w:t>iSER</w:t>
      </w:r>
      <w:proofErr w:type="spellEnd"/>
      <w:r w:rsidRPr="001B0F57">
        <w:rPr>
          <w:sz w:val="28"/>
          <w:szCs w:val="36"/>
        </w:rPr>
        <w:t>、</w:t>
      </w:r>
      <w:r w:rsidRPr="001B0F57">
        <w:rPr>
          <w:sz w:val="28"/>
          <w:szCs w:val="36"/>
        </w:rPr>
        <w:t>RDS</w:t>
      </w:r>
      <w:r w:rsidRPr="001B0F57">
        <w:rPr>
          <w:sz w:val="28"/>
          <w:szCs w:val="36"/>
        </w:rPr>
        <w:t>、</w:t>
      </w:r>
      <w:proofErr w:type="spellStart"/>
      <w:r w:rsidRPr="001B0F57">
        <w:rPr>
          <w:sz w:val="28"/>
          <w:szCs w:val="36"/>
        </w:rPr>
        <w:t>IPoIB</w:t>
      </w:r>
      <w:proofErr w:type="spellEnd"/>
      <w:r w:rsidRPr="001B0F57">
        <w:rPr>
          <w:sz w:val="28"/>
          <w:szCs w:val="36"/>
        </w:rPr>
        <w:t>和</w:t>
      </w:r>
      <w:proofErr w:type="spellStart"/>
      <w:r w:rsidRPr="001B0F57">
        <w:rPr>
          <w:sz w:val="28"/>
          <w:szCs w:val="36"/>
        </w:rPr>
        <w:t>uDAPL</w:t>
      </w:r>
      <w:proofErr w:type="spellEnd"/>
      <w:r w:rsidRPr="001B0F57">
        <w:rPr>
          <w:sz w:val="28"/>
          <w:szCs w:val="36"/>
        </w:rPr>
        <w:t>等上层协议。</w:t>
      </w:r>
    </w:p>
    <w:p w14:paraId="60602175" w14:textId="62F075AB" w:rsidR="001B0F57" w:rsidRDefault="001B0F57" w:rsidP="001B0F57">
      <w:pPr>
        <w:pStyle w:val="a4"/>
        <w:numPr>
          <w:ilvl w:val="0"/>
          <w:numId w:val="7"/>
        </w:numPr>
        <w:ind w:firstLineChars="0"/>
      </w:pPr>
      <w:r w:rsidRPr="001B0F57">
        <w:rPr>
          <w:sz w:val="28"/>
          <w:szCs w:val="36"/>
        </w:rPr>
        <w:t>SDP(</w:t>
      </w:r>
      <w:proofErr w:type="spellStart"/>
      <w:r w:rsidRPr="001B0F57">
        <w:rPr>
          <w:sz w:val="28"/>
          <w:szCs w:val="36"/>
        </w:rPr>
        <w:t>SocketsDirect</w:t>
      </w:r>
      <w:proofErr w:type="spellEnd"/>
      <w:r w:rsidRPr="001B0F57">
        <w:rPr>
          <w:sz w:val="28"/>
          <w:szCs w:val="36"/>
        </w:rPr>
        <w:t xml:space="preserve"> Protocol)</w:t>
      </w:r>
      <w:r w:rsidRPr="001B0F57">
        <w:rPr>
          <w:sz w:val="28"/>
          <w:szCs w:val="36"/>
        </w:rPr>
        <w:t>是</w:t>
      </w:r>
      <w:r w:rsidRPr="001B0F57">
        <w:rPr>
          <w:sz w:val="28"/>
          <w:szCs w:val="36"/>
        </w:rPr>
        <w:t>InfiniBand Trade Association (IBTA)</w:t>
      </w:r>
      <w:r w:rsidRPr="001B0F57">
        <w:rPr>
          <w:sz w:val="28"/>
          <w:szCs w:val="36"/>
        </w:rPr>
        <w:t>制定的基于</w:t>
      </w:r>
      <w:proofErr w:type="spellStart"/>
      <w:r w:rsidRPr="001B0F57">
        <w:rPr>
          <w:sz w:val="28"/>
          <w:szCs w:val="36"/>
        </w:rPr>
        <w:t>infiniband</w:t>
      </w:r>
      <w:proofErr w:type="spellEnd"/>
      <w:r w:rsidRPr="001B0F57">
        <w:rPr>
          <w:sz w:val="28"/>
          <w:szCs w:val="36"/>
        </w:rPr>
        <w:t>的一种协议，它允许用户已有的使用</w:t>
      </w:r>
      <w:r w:rsidRPr="001B0F57">
        <w:rPr>
          <w:sz w:val="28"/>
          <w:szCs w:val="36"/>
        </w:rPr>
        <w:t>TCP/IP</w:t>
      </w:r>
      <w:r w:rsidRPr="001B0F57">
        <w:rPr>
          <w:sz w:val="28"/>
          <w:szCs w:val="36"/>
        </w:rPr>
        <w:t>协议的程序运行在高速的</w:t>
      </w:r>
      <w:proofErr w:type="spellStart"/>
      <w:r w:rsidRPr="001B0F57">
        <w:rPr>
          <w:sz w:val="28"/>
          <w:szCs w:val="36"/>
        </w:rPr>
        <w:t>infiniband</w:t>
      </w:r>
      <w:proofErr w:type="spellEnd"/>
      <w:r w:rsidRPr="001B0F57">
        <w:rPr>
          <w:sz w:val="28"/>
          <w:szCs w:val="36"/>
        </w:rPr>
        <w:t>之上。</w:t>
      </w:r>
      <w:r w:rsidR="00764FDD" w:rsidRPr="001B0F57">
        <w:rPr>
          <w:rStyle w:val="MathematicaFormatStandardForm"/>
          <w:rFonts w:hint="default"/>
          <w:sz w:val="36"/>
          <w:szCs w:val="36"/>
        </w:rPr>
        <w:t xml:space="preserve"> </w:t>
      </w:r>
    </w:p>
    <w:p w14:paraId="44E902CF" w14:textId="77777777" w:rsidR="001B0F57" w:rsidRDefault="001B0F57" w:rsidP="001B0F57">
      <w:pPr>
        <w:pStyle w:val="a4"/>
        <w:numPr>
          <w:ilvl w:val="0"/>
          <w:numId w:val="7"/>
        </w:numPr>
        <w:ind w:firstLineChars="0"/>
      </w:pPr>
      <w:r w:rsidRPr="001B0F57">
        <w:rPr>
          <w:sz w:val="28"/>
          <w:szCs w:val="36"/>
        </w:rPr>
        <w:t>SRP(SCSIRDMA Protocol)</w:t>
      </w:r>
      <w:r w:rsidRPr="001B0F57">
        <w:rPr>
          <w:sz w:val="28"/>
          <w:szCs w:val="36"/>
        </w:rPr>
        <w:t>是</w:t>
      </w:r>
      <w:r w:rsidRPr="001B0F57">
        <w:rPr>
          <w:sz w:val="28"/>
          <w:szCs w:val="36"/>
        </w:rPr>
        <w:t>InfiniBand</w:t>
      </w:r>
      <w:r w:rsidRPr="001B0F57">
        <w:rPr>
          <w:sz w:val="28"/>
          <w:szCs w:val="36"/>
        </w:rPr>
        <w:t>中的一种通信协议，在</w:t>
      </w:r>
      <w:r w:rsidRPr="001B0F57">
        <w:rPr>
          <w:sz w:val="28"/>
          <w:szCs w:val="36"/>
        </w:rPr>
        <w:t>InfiniBand</w:t>
      </w:r>
      <w:r w:rsidRPr="001B0F57">
        <w:rPr>
          <w:sz w:val="28"/>
          <w:szCs w:val="36"/>
        </w:rPr>
        <w:t>中将</w:t>
      </w:r>
      <w:r w:rsidRPr="001B0F57">
        <w:rPr>
          <w:sz w:val="28"/>
          <w:szCs w:val="36"/>
        </w:rPr>
        <w:t>SCSI</w:t>
      </w:r>
      <w:r w:rsidRPr="001B0F57">
        <w:rPr>
          <w:sz w:val="28"/>
          <w:szCs w:val="36"/>
        </w:rPr>
        <w:t>命令进行打包，允许</w:t>
      </w:r>
      <w:r w:rsidRPr="001B0F57">
        <w:rPr>
          <w:sz w:val="28"/>
          <w:szCs w:val="36"/>
        </w:rPr>
        <w:t>SCSI</w:t>
      </w:r>
      <w:r w:rsidRPr="001B0F57">
        <w:rPr>
          <w:sz w:val="28"/>
          <w:szCs w:val="36"/>
        </w:rPr>
        <w:t>命令通过</w:t>
      </w:r>
      <w:r w:rsidRPr="001B0F57">
        <w:rPr>
          <w:sz w:val="28"/>
          <w:szCs w:val="36"/>
        </w:rPr>
        <w:t>RDMA(</w:t>
      </w:r>
      <w:r w:rsidRPr="001B0F57">
        <w:rPr>
          <w:sz w:val="28"/>
          <w:szCs w:val="36"/>
        </w:rPr>
        <w:t>远程直接内存访问</w:t>
      </w:r>
      <w:r w:rsidRPr="001B0F57">
        <w:rPr>
          <w:sz w:val="28"/>
          <w:szCs w:val="36"/>
        </w:rPr>
        <w:t>)</w:t>
      </w:r>
      <w:r w:rsidRPr="001B0F57">
        <w:rPr>
          <w:sz w:val="28"/>
          <w:szCs w:val="36"/>
        </w:rPr>
        <w:t>在不同的系统之间进行通信，实现存储设备共享和</w:t>
      </w:r>
      <w:r w:rsidRPr="001B0F57">
        <w:rPr>
          <w:sz w:val="28"/>
          <w:szCs w:val="36"/>
        </w:rPr>
        <w:t>RDMA</w:t>
      </w:r>
      <w:r w:rsidRPr="001B0F57">
        <w:rPr>
          <w:sz w:val="28"/>
          <w:szCs w:val="36"/>
        </w:rPr>
        <w:t>通信服务。</w:t>
      </w:r>
    </w:p>
    <w:p w14:paraId="01D11CE7" w14:textId="32BB371D" w:rsidR="001B0F57" w:rsidRDefault="001B0F57" w:rsidP="001B0F57">
      <w:pPr>
        <w:pStyle w:val="a4"/>
        <w:numPr>
          <w:ilvl w:val="0"/>
          <w:numId w:val="7"/>
        </w:numPr>
        <w:ind w:firstLineChars="0"/>
        <w:rPr>
          <w:sz w:val="28"/>
          <w:szCs w:val="36"/>
        </w:rPr>
      </w:pPr>
      <w:proofErr w:type="spellStart"/>
      <w:r w:rsidRPr="001B0F57">
        <w:rPr>
          <w:rFonts w:hint="eastAsia"/>
          <w:sz w:val="28"/>
          <w:szCs w:val="36"/>
        </w:rPr>
        <w:t>iSER</w:t>
      </w:r>
      <w:proofErr w:type="spellEnd"/>
      <w:r w:rsidRPr="001B0F57">
        <w:rPr>
          <w:rFonts w:hint="eastAsia"/>
          <w:sz w:val="28"/>
          <w:szCs w:val="36"/>
        </w:rPr>
        <w:t>(</w:t>
      </w:r>
      <w:proofErr w:type="spellStart"/>
      <w:r w:rsidRPr="001B0F57">
        <w:rPr>
          <w:rFonts w:hint="eastAsia"/>
          <w:sz w:val="28"/>
          <w:szCs w:val="36"/>
        </w:rPr>
        <w:t>iSCSIRDMA</w:t>
      </w:r>
      <w:proofErr w:type="spellEnd"/>
      <w:r w:rsidRPr="001B0F57">
        <w:rPr>
          <w:rFonts w:hint="eastAsia"/>
          <w:sz w:val="28"/>
          <w:szCs w:val="36"/>
        </w:rPr>
        <w:t xml:space="preserve"> Protocol)</w:t>
      </w:r>
      <w:r w:rsidRPr="001B0F57">
        <w:rPr>
          <w:rFonts w:hint="eastAsia"/>
          <w:sz w:val="28"/>
          <w:szCs w:val="36"/>
        </w:rPr>
        <w:t>类似于</w:t>
      </w:r>
      <w:r w:rsidRPr="001B0F57">
        <w:rPr>
          <w:rFonts w:hint="eastAsia"/>
          <w:sz w:val="28"/>
          <w:szCs w:val="36"/>
        </w:rPr>
        <w:t>SRP(SCSI RDMA protocol)</w:t>
      </w:r>
      <w:r w:rsidRPr="001B0F57">
        <w:rPr>
          <w:rFonts w:hint="eastAsia"/>
          <w:sz w:val="28"/>
          <w:szCs w:val="36"/>
        </w:rPr>
        <w:t>协议，是</w:t>
      </w:r>
      <w:r w:rsidRPr="001B0F57">
        <w:rPr>
          <w:rFonts w:hint="eastAsia"/>
          <w:sz w:val="28"/>
          <w:szCs w:val="36"/>
        </w:rPr>
        <w:t>IB SAN</w:t>
      </w:r>
      <w:r w:rsidRPr="001B0F57">
        <w:rPr>
          <w:rFonts w:hint="eastAsia"/>
          <w:sz w:val="28"/>
          <w:szCs w:val="36"/>
        </w:rPr>
        <w:t>的一种协议</w:t>
      </w:r>
      <w:r w:rsidRPr="001B0F57">
        <w:rPr>
          <w:rFonts w:hint="eastAsia"/>
          <w:sz w:val="28"/>
          <w:szCs w:val="36"/>
        </w:rPr>
        <w:t xml:space="preserve"> </w:t>
      </w:r>
      <w:r w:rsidRPr="001B0F57">
        <w:rPr>
          <w:rFonts w:hint="eastAsia"/>
          <w:sz w:val="28"/>
          <w:szCs w:val="36"/>
        </w:rPr>
        <w:t>，其主要作用是把</w:t>
      </w:r>
      <w:r w:rsidRPr="001B0F57">
        <w:rPr>
          <w:rFonts w:hint="eastAsia"/>
          <w:sz w:val="28"/>
          <w:szCs w:val="36"/>
        </w:rPr>
        <w:t>iSCSI</w:t>
      </w:r>
      <w:r w:rsidRPr="001B0F57">
        <w:rPr>
          <w:rFonts w:hint="eastAsia"/>
          <w:sz w:val="28"/>
          <w:szCs w:val="36"/>
        </w:rPr>
        <w:t>协议的命令和数据通过</w:t>
      </w:r>
      <w:r w:rsidRPr="001B0F57">
        <w:rPr>
          <w:rFonts w:hint="eastAsia"/>
          <w:sz w:val="28"/>
          <w:szCs w:val="36"/>
        </w:rPr>
        <w:t>RDMA</w:t>
      </w:r>
      <w:r w:rsidRPr="001B0F57">
        <w:rPr>
          <w:rFonts w:hint="eastAsia"/>
          <w:sz w:val="28"/>
          <w:szCs w:val="36"/>
        </w:rPr>
        <w:t>的方式跑到例如</w:t>
      </w:r>
      <w:proofErr w:type="spellStart"/>
      <w:r w:rsidRPr="001B0F57">
        <w:rPr>
          <w:rFonts w:hint="eastAsia"/>
          <w:sz w:val="28"/>
          <w:szCs w:val="36"/>
        </w:rPr>
        <w:t>Infiniband</w:t>
      </w:r>
      <w:proofErr w:type="spellEnd"/>
      <w:r w:rsidRPr="001B0F57">
        <w:rPr>
          <w:rFonts w:hint="eastAsia"/>
          <w:sz w:val="28"/>
          <w:szCs w:val="36"/>
        </w:rPr>
        <w:t>这种网络上，作为</w:t>
      </w:r>
      <w:r w:rsidRPr="001B0F57">
        <w:rPr>
          <w:rFonts w:hint="eastAsia"/>
          <w:sz w:val="28"/>
          <w:szCs w:val="36"/>
        </w:rPr>
        <w:t>iSCSI RDMA</w:t>
      </w:r>
      <w:r w:rsidRPr="001B0F57">
        <w:rPr>
          <w:rFonts w:hint="eastAsia"/>
          <w:sz w:val="28"/>
          <w:szCs w:val="36"/>
        </w:rPr>
        <w:t>的存储协议</w:t>
      </w:r>
      <w:proofErr w:type="spellStart"/>
      <w:r w:rsidRPr="001B0F57">
        <w:rPr>
          <w:rFonts w:hint="eastAsia"/>
          <w:sz w:val="28"/>
          <w:szCs w:val="36"/>
        </w:rPr>
        <w:t>iSER</w:t>
      </w:r>
      <w:proofErr w:type="spellEnd"/>
      <w:r w:rsidRPr="001B0F57">
        <w:rPr>
          <w:rFonts w:hint="eastAsia"/>
          <w:sz w:val="28"/>
          <w:szCs w:val="36"/>
        </w:rPr>
        <w:t>已被</w:t>
      </w:r>
      <w:r w:rsidRPr="001B0F57">
        <w:rPr>
          <w:rFonts w:hint="eastAsia"/>
          <w:sz w:val="28"/>
          <w:szCs w:val="36"/>
        </w:rPr>
        <w:t>IETF</w:t>
      </w:r>
      <w:r w:rsidRPr="001B0F57">
        <w:rPr>
          <w:rFonts w:hint="eastAsia"/>
          <w:sz w:val="28"/>
          <w:szCs w:val="36"/>
        </w:rPr>
        <w:t>所标准化。</w:t>
      </w:r>
    </w:p>
    <w:p w14:paraId="533E188B" w14:textId="05763F61" w:rsidR="001B0F57" w:rsidRPr="001B0F57" w:rsidRDefault="001B0F57" w:rsidP="001B0F57">
      <w:pPr>
        <w:pStyle w:val="a4"/>
        <w:numPr>
          <w:ilvl w:val="0"/>
          <w:numId w:val="7"/>
        </w:numPr>
        <w:ind w:firstLineChars="0"/>
        <w:rPr>
          <w:sz w:val="40"/>
          <w:szCs w:val="48"/>
        </w:rPr>
      </w:pPr>
      <w:r w:rsidRPr="001B0F57">
        <w:rPr>
          <w:sz w:val="28"/>
          <w:szCs w:val="36"/>
        </w:rPr>
        <w:t>RDS(</w:t>
      </w:r>
      <w:proofErr w:type="spellStart"/>
      <w:r w:rsidRPr="001B0F57">
        <w:rPr>
          <w:sz w:val="28"/>
          <w:szCs w:val="36"/>
        </w:rPr>
        <w:t>ReliableDatagram</w:t>
      </w:r>
      <w:proofErr w:type="spellEnd"/>
      <w:r w:rsidRPr="001B0F57">
        <w:rPr>
          <w:sz w:val="28"/>
          <w:szCs w:val="36"/>
        </w:rPr>
        <w:t xml:space="preserve"> Sockets)</w:t>
      </w:r>
      <w:r w:rsidRPr="001B0F57">
        <w:rPr>
          <w:sz w:val="28"/>
          <w:szCs w:val="36"/>
        </w:rPr>
        <w:t>协议与</w:t>
      </w:r>
      <w:r w:rsidRPr="001B0F57">
        <w:rPr>
          <w:sz w:val="28"/>
          <w:szCs w:val="36"/>
        </w:rPr>
        <w:t xml:space="preserve">UDP </w:t>
      </w:r>
      <w:r w:rsidRPr="001B0F57">
        <w:rPr>
          <w:sz w:val="28"/>
          <w:szCs w:val="36"/>
        </w:rPr>
        <w:t>类似，设计用于</w:t>
      </w:r>
      <w:r w:rsidRPr="001B0F57">
        <w:rPr>
          <w:sz w:val="28"/>
          <w:szCs w:val="36"/>
        </w:rPr>
        <w:lastRenderedPageBreak/>
        <w:t>在</w:t>
      </w:r>
      <w:proofErr w:type="spellStart"/>
      <w:r w:rsidRPr="001B0F57">
        <w:rPr>
          <w:sz w:val="28"/>
          <w:szCs w:val="36"/>
        </w:rPr>
        <w:t>Infiniband</w:t>
      </w:r>
      <w:proofErr w:type="spellEnd"/>
      <w:r w:rsidRPr="001B0F57">
        <w:rPr>
          <w:sz w:val="28"/>
          <w:szCs w:val="36"/>
        </w:rPr>
        <w:t xml:space="preserve"> </w:t>
      </w:r>
      <w:r w:rsidRPr="001B0F57">
        <w:rPr>
          <w:sz w:val="28"/>
          <w:szCs w:val="36"/>
        </w:rPr>
        <w:t>上使用套接字来发送和接收数据。实际是由</w:t>
      </w:r>
      <w:r w:rsidRPr="001B0F57">
        <w:rPr>
          <w:sz w:val="28"/>
          <w:szCs w:val="36"/>
        </w:rPr>
        <w:t>Oracle</w:t>
      </w:r>
      <w:r w:rsidRPr="001B0F57">
        <w:rPr>
          <w:sz w:val="28"/>
          <w:szCs w:val="36"/>
        </w:rPr>
        <w:t>公司研发的运行在</w:t>
      </w:r>
      <w:proofErr w:type="spellStart"/>
      <w:r w:rsidRPr="001B0F57">
        <w:rPr>
          <w:sz w:val="28"/>
          <w:szCs w:val="36"/>
        </w:rPr>
        <w:t>infiniband</w:t>
      </w:r>
      <w:proofErr w:type="spellEnd"/>
      <w:r w:rsidRPr="001B0F57">
        <w:rPr>
          <w:sz w:val="28"/>
          <w:szCs w:val="36"/>
        </w:rPr>
        <w:t>之上，直接基于</w:t>
      </w:r>
      <w:r w:rsidRPr="001B0F57">
        <w:rPr>
          <w:sz w:val="28"/>
          <w:szCs w:val="36"/>
        </w:rPr>
        <w:t>IPC</w:t>
      </w:r>
      <w:r w:rsidRPr="001B0F57">
        <w:rPr>
          <w:sz w:val="28"/>
          <w:szCs w:val="36"/>
        </w:rPr>
        <w:t>的协议。</w:t>
      </w:r>
    </w:p>
    <w:p w14:paraId="246A1DEB" w14:textId="011CA9C0" w:rsidR="001B0F57" w:rsidRPr="001B0F57" w:rsidRDefault="001B0F57" w:rsidP="001B0F57">
      <w:pPr>
        <w:pStyle w:val="a4"/>
        <w:numPr>
          <w:ilvl w:val="0"/>
          <w:numId w:val="7"/>
        </w:numPr>
        <w:ind w:firstLineChars="0"/>
        <w:rPr>
          <w:sz w:val="52"/>
          <w:szCs w:val="72"/>
        </w:rPr>
      </w:pPr>
      <w:proofErr w:type="spellStart"/>
      <w:r w:rsidRPr="001B0F57">
        <w:rPr>
          <w:sz w:val="28"/>
          <w:szCs w:val="36"/>
        </w:rPr>
        <w:t>IPoIB</w:t>
      </w:r>
      <w:proofErr w:type="spellEnd"/>
      <w:r w:rsidRPr="001B0F57">
        <w:rPr>
          <w:sz w:val="28"/>
          <w:szCs w:val="36"/>
        </w:rPr>
        <w:t>(IP-over-IB)</w:t>
      </w:r>
      <w:r w:rsidRPr="001B0F57">
        <w:rPr>
          <w:sz w:val="28"/>
          <w:szCs w:val="36"/>
        </w:rPr>
        <w:t>是为了实现</w:t>
      </w:r>
      <w:r w:rsidRPr="001B0F57">
        <w:rPr>
          <w:sz w:val="28"/>
          <w:szCs w:val="36"/>
        </w:rPr>
        <w:t>INFINIBAND</w:t>
      </w:r>
      <w:r w:rsidRPr="001B0F57">
        <w:rPr>
          <w:sz w:val="28"/>
          <w:szCs w:val="36"/>
        </w:rPr>
        <w:t>网络与</w:t>
      </w:r>
      <w:r w:rsidRPr="001B0F57">
        <w:rPr>
          <w:sz w:val="28"/>
          <w:szCs w:val="36"/>
        </w:rPr>
        <w:t>TCP/IP</w:t>
      </w:r>
      <w:r w:rsidRPr="001B0F57">
        <w:rPr>
          <w:sz w:val="28"/>
          <w:szCs w:val="36"/>
        </w:rPr>
        <w:t>网络兼容而制定的协议，基于</w:t>
      </w:r>
      <w:r w:rsidRPr="001B0F57">
        <w:rPr>
          <w:sz w:val="28"/>
          <w:szCs w:val="36"/>
        </w:rPr>
        <w:t>TCP/IP</w:t>
      </w:r>
      <w:r w:rsidRPr="001B0F57">
        <w:rPr>
          <w:sz w:val="28"/>
          <w:szCs w:val="36"/>
        </w:rPr>
        <w:t>协议，对于用户应用程序是透明的，并且可以提供更大的带宽，也就是原先使用</w:t>
      </w:r>
      <w:r w:rsidRPr="001B0F57">
        <w:rPr>
          <w:sz w:val="28"/>
          <w:szCs w:val="36"/>
        </w:rPr>
        <w:t>TCP/IP</w:t>
      </w:r>
      <w:r w:rsidRPr="001B0F57">
        <w:rPr>
          <w:sz w:val="28"/>
          <w:szCs w:val="36"/>
        </w:rPr>
        <w:t>协议</w:t>
      </w:r>
      <w:proofErr w:type="gramStart"/>
      <w:r w:rsidRPr="001B0F57">
        <w:rPr>
          <w:sz w:val="28"/>
          <w:szCs w:val="36"/>
        </w:rPr>
        <w:t>栈</w:t>
      </w:r>
      <w:proofErr w:type="gramEnd"/>
      <w:r w:rsidRPr="001B0F57">
        <w:rPr>
          <w:sz w:val="28"/>
          <w:szCs w:val="36"/>
        </w:rPr>
        <w:t>的应用不需要任何修改就能使用</w:t>
      </w:r>
      <w:proofErr w:type="spellStart"/>
      <w:r w:rsidRPr="001B0F57">
        <w:rPr>
          <w:sz w:val="28"/>
          <w:szCs w:val="36"/>
        </w:rPr>
        <w:t>IPoIB</w:t>
      </w:r>
      <w:proofErr w:type="spellEnd"/>
      <w:r w:rsidRPr="001B0F57">
        <w:rPr>
          <w:sz w:val="28"/>
          <w:szCs w:val="36"/>
        </w:rPr>
        <w:t>。</w:t>
      </w:r>
    </w:p>
    <w:p w14:paraId="58219F2F" w14:textId="76C8C429" w:rsidR="006F77C2" w:rsidRPr="001B0F57" w:rsidRDefault="001B0F57" w:rsidP="001B0F57">
      <w:pPr>
        <w:pStyle w:val="a4"/>
        <w:numPr>
          <w:ilvl w:val="0"/>
          <w:numId w:val="7"/>
        </w:numPr>
        <w:ind w:firstLineChars="0"/>
        <w:rPr>
          <w:sz w:val="96"/>
          <w:szCs w:val="160"/>
        </w:rPr>
      </w:pPr>
      <w:proofErr w:type="spellStart"/>
      <w:r w:rsidRPr="001B0F57">
        <w:rPr>
          <w:sz w:val="28"/>
          <w:szCs w:val="36"/>
        </w:rPr>
        <w:t>uDAPL</w:t>
      </w:r>
      <w:proofErr w:type="spellEnd"/>
      <w:r w:rsidRPr="001B0F57">
        <w:rPr>
          <w:sz w:val="28"/>
          <w:szCs w:val="36"/>
        </w:rPr>
        <w:t>(</w:t>
      </w:r>
      <w:proofErr w:type="spellStart"/>
      <w:r w:rsidRPr="001B0F57">
        <w:rPr>
          <w:sz w:val="28"/>
          <w:szCs w:val="36"/>
        </w:rPr>
        <w:t>UserDirect</w:t>
      </w:r>
      <w:proofErr w:type="spellEnd"/>
      <w:r w:rsidRPr="001B0F57">
        <w:rPr>
          <w:sz w:val="28"/>
          <w:szCs w:val="36"/>
        </w:rPr>
        <w:t xml:space="preserve"> Access Programming Library)</w:t>
      </w:r>
      <w:r w:rsidRPr="001B0F57">
        <w:rPr>
          <w:sz w:val="28"/>
          <w:szCs w:val="36"/>
        </w:rPr>
        <w:t>用户直接访问编程库是标准的</w:t>
      </w:r>
      <w:r w:rsidRPr="001B0F57">
        <w:rPr>
          <w:sz w:val="28"/>
          <w:szCs w:val="36"/>
        </w:rPr>
        <w:t>API</w:t>
      </w:r>
      <w:r w:rsidRPr="001B0F57">
        <w:rPr>
          <w:sz w:val="28"/>
          <w:szCs w:val="36"/>
        </w:rPr>
        <w:t>，通过远程直接内存访问</w:t>
      </w:r>
      <w:r w:rsidRPr="001B0F57">
        <w:rPr>
          <w:sz w:val="28"/>
          <w:szCs w:val="36"/>
        </w:rPr>
        <w:t xml:space="preserve"> RDMA</w:t>
      </w:r>
      <w:r w:rsidRPr="001B0F57">
        <w:rPr>
          <w:sz w:val="28"/>
          <w:szCs w:val="36"/>
        </w:rPr>
        <w:t>功能的互连（如</w:t>
      </w:r>
      <w:r w:rsidRPr="001B0F57">
        <w:rPr>
          <w:sz w:val="28"/>
          <w:szCs w:val="36"/>
        </w:rPr>
        <w:t>InfiniBand</w:t>
      </w:r>
      <w:r w:rsidRPr="001B0F57">
        <w:rPr>
          <w:sz w:val="28"/>
          <w:szCs w:val="36"/>
        </w:rPr>
        <w:t>）来提高数据中心应用程序数据消息传送性能、伸缩性和可靠性。</w:t>
      </w:r>
      <w:r w:rsidR="00764FDD" w:rsidRPr="001B0F57">
        <w:t xml:space="preserve">  </w:t>
      </w:r>
    </w:p>
    <w:p w14:paraId="0F1A5C3F" w14:textId="7B71C84B" w:rsidR="001B0F57" w:rsidRDefault="001B0F57" w:rsidP="001B0F57">
      <w:pPr>
        <w:rPr>
          <w:sz w:val="32"/>
          <w:szCs w:val="40"/>
        </w:rPr>
      </w:pPr>
      <w:r w:rsidRPr="001B0F57"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</w:rPr>
        <w:t>3</w:t>
      </w:r>
      <w:r w:rsidRPr="001B0F57">
        <w:rPr>
          <w:rFonts w:hint="eastAsia"/>
          <w:sz w:val="32"/>
          <w:szCs w:val="40"/>
        </w:rPr>
        <w:t>）</w:t>
      </w:r>
      <w:proofErr w:type="spellStart"/>
      <w:r>
        <w:rPr>
          <w:rFonts w:hint="eastAsia"/>
          <w:sz w:val="32"/>
          <w:szCs w:val="40"/>
        </w:rPr>
        <w:t>Infiniband</w:t>
      </w:r>
      <w:proofErr w:type="spellEnd"/>
      <w:r>
        <w:rPr>
          <w:rFonts w:hint="eastAsia"/>
          <w:sz w:val="32"/>
          <w:szCs w:val="40"/>
        </w:rPr>
        <w:t>应用场景</w:t>
      </w:r>
    </w:p>
    <w:p w14:paraId="2A634D57" w14:textId="126CAC1F" w:rsidR="001B0F57" w:rsidRDefault="001B0F57" w:rsidP="001B0F57">
      <w:pPr>
        <w:rPr>
          <w:sz w:val="28"/>
          <w:szCs w:val="36"/>
        </w:rPr>
      </w:pPr>
      <w:r>
        <w:rPr>
          <w:rFonts w:hint="eastAsia"/>
          <w:sz w:val="32"/>
          <w:szCs w:val="40"/>
        </w:rPr>
        <w:t xml:space="preserve"> </w:t>
      </w:r>
      <w:r>
        <w:rPr>
          <w:sz w:val="32"/>
          <w:szCs w:val="40"/>
        </w:rPr>
        <w:t xml:space="preserve"> </w:t>
      </w:r>
      <w:r w:rsidRPr="001B0F57">
        <w:rPr>
          <w:sz w:val="44"/>
          <w:szCs w:val="52"/>
        </w:rPr>
        <w:t xml:space="preserve"> </w:t>
      </w:r>
      <w:proofErr w:type="spellStart"/>
      <w:r w:rsidRPr="001B0F57">
        <w:rPr>
          <w:sz w:val="28"/>
          <w:szCs w:val="36"/>
        </w:rPr>
        <w:t>Infiniband</w:t>
      </w:r>
      <w:proofErr w:type="spellEnd"/>
      <w:r w:rsidRPr="001B0F57">
        <w:rPr>
          <w:sz w:val="28"/>
          <w:szCs w:val="36"/>
        </w:rPr>
        <w:t>灵活支持直连及交换机多种组网方式，主要用于</w:t>
      </w:r>
      <w:r w:rsidRPr="001B0F57">
        <w:rPr>
          <w:sz w:val="28"/>
          <w:szCs w:val="36"/>
        </w:rPr>
        <w:t>HPC</w:t>
      </w:r>
      <w:r w:rsidRPr="001B0F57">
        <w:rPr>
          <w:sz w:val="28"/>
          <w:szCs w:val="36"/>
        </w:rPr>
        <w:t>高性能计算场景，大型数据中心高性能存储等场景，</w:t>
      </w:r>
      <w:r w:rsidRPr="001B0F57">
        <w:rPr>
          <w:sz w:val="28"/>
          <w:szCs w:val="36"/>
        </w:rPr>
        <w:t>HPC</w:t>
      </w:r>
      <w:r w:rsidRPr="001B0F57">
        <w:rPr>
          <w:sz w:val="28"/>
          <w:szCs w:val="36"/>
        </w:rPr>
        <w:t>应用的共同诉</w:t>
      </w:r>
      <w:proofErr w:type="gramStart"/>
      <w:r w:rsidRPr="001B0F57">
        <w:rPr>
          <w:sz w:val="28"/>
          <w:szCs w:val="36"/>
        </w:rPr>
        <w:t>求是低</w:t>
      </w:r>
      <w:proofErr w:type="gramEnd"/>
      <w:r w:rsidRPr="001B0F57">
        <w:rPr>
          <w:sz w:val="28"/>
          <w:szCs w:val="36"/>
        </w:rPr>
        <w:t>时延</w:t>
      </w:r>
      <w:r w:rsidRPr="001B0F57">
        <w:rPr>
          <w:sz w:val="28"/>
          <w:szCs w:val="36"/>
        </w:rPr>
        <w:t>(&lt;10</w:t>
      </w:r>
      <w:r w:rsidRPr="001B0F57">
        <w:rPr>
          <w:sz w:val="28"/>
          <w:szCs w:val="36"/>
        </w:rPr>
        <w:t>微秒</w:t>
      </w:r>
      <w:r w:rsidRPr="001B0F57">
        <w:rPr>
          <w:sz w:val="28"/>
          <w:szCs w:val="36"/>
        </w:rPr>
        <w:t>)</w:t>
      </w:r>
      <w:r w:rsidRPr="001B0F57">
        <w:rPr>
          <w:sz w:val="28"/>
          <w:szCs w:val="36"/>
        </w:rPr>
        <w:t>、低</w:t>
      </w:r>
      <w:r w:rsidRPr="001B0F57">
        <w:rPr>
          <w:sz w:val="28"/>
          <w:szCs w:val="36"/>
        </w:rPr>
        <w:t>CPU</w:t>
      </w:r>
      <w:r w:rsidRPr="001B0F57">
        <w:rPr>
          <w:sz w:val="28"/>
          <w:szCs w:val="36"/>
        </w:rPr>
        <w:t>占有率（</w:t>
      </w:r>
      <w:r w:rsidRPr="001B0F57">
        <w:rPr>
          <w:sz w:val="28"/>
          <w:szCs w:val="36"/>
        </w:rPr>
        <w:t>&lt;10%</w:t>
      </w:r>
      <w:r w:rsidRPr="001B0F57">
        <w:rPr>
          <w:sz w:val="28"/>
          <w:szCs w:val="36"/>
        </w:rPr>
        <w:t>）和高带宽</w:t>
      </w:r>
      <w:r w:rsidRPr="001B0F57">
        <w:rPr>
          <w:sz w:val="28"/>
          <w:szCs w:val="36"/>
        </w:rPr>
        <w:t>(</w:t>
      </w:r>
      <w:r w:rsidRPr="001B0F57">
        <w:rPr>
          <w:sz w:val="28"/>
          <w:szCs w:val="36"/>
        </w:rPr>
        <w:t>主流</w:t>
      </w:r>
      <w:r w:rsidRPr="001B0F57">
        <w:rPr>
          <w:sz w:val="28"/>
          <w:szCs w:val="36"/>
        </w:rPr>
        <w:t>56</w:t>
      </w:r>
      <w:r w:rsidRPr="001B0F57">
        <w:rPr>
          <w:sz w:val="28"/>
          <w:szCs w:val="36"/>
        </w:rPr>
        <w:t>或</w:t>
      </w:r>
      <w:r w:rsidRPr="001B0F57">
        <w:rPr>
          <w:sz w:val="28"/>
          <w:szCs w:val="36"/>
        </w:rPr>
        <w:t>100Gbps)</w:t>
      </w:r>
      <w:r w:rsidRPr="001B0F57">
        <w:t xml:space="preserve"> </w:t>
      </w:r>
      <w:r>
        <w:rPr>
          <w:rFonts w:hint="eastAsia"/>
        </w:rPr>
        <w:t>。</w:t>
      </w:r>
      <w:r w:rsidRPr="001B0F57">
        <w:rPr>
          <w:sz w:val="28"/>
          <w:szCs w:val="36"/>
        </w:rPr>
        <w:t>一方面</w:t>
      </w:r>
      <w:proofErr w:type="spellStart"/>
      <w:r w:rsidRPr="001B0F57">
        <w:rPr>
          <w:sz w:val="28"/>
          <w:szCs w:val="36"/>
        </w:rPr>
        <w:t>Infiniband</w:t>
      </w:r>
      <w:proofErr w:type="spellEnd"/>
      <w:r w:rsidRPr="001B0F57">
        <w:rPr>
          <w:sz w:val="28"/>
          <w:szCs w:val="36"/>
        </w:rPr>
        <w:t>在主机</w:t>
      </w:r>
      <w:proofErr w:type="gramStart"/>
      <w:r w:rsidRPr="001B0F57">
        <w:rPr>
          <w:sz w:val="28"/>
          <w:szCs w:val="36"/>
        </w:rPr>
        <w:t>侧采用</w:t>
      </w:r>
      <w:proofErr w:type="gramEnd"/>
      <w:r w:rsidRPr="001B0F57">
        <w:rPr>
          <w:sz w:val="28"/>
          <w:szCs w:val="36"/>
        </w:rPr>
        <w:t>RDMA</w:t>
      </w:r>
      <w:r w:rsidRPr="001B0F57">
        <w:rPr>
          <w:sz w:val="28"/>
          <w:szCs w:val="36"/>
        </w:rPr>
        <w:t>技术释放</w:t>
      </w:r>
      <w:r w:rsidRPr="001B0F57">
        <w:rPr>
          <w:sz w:val="28"/>
          <w:szCs w:val="36"/>
        </w:rPr>
        <w:t>CPU</w:t>
      </w:r>
      <w:r w:rsidRPr="001B0F57">
        <w:rPr>
          <w:sz w:val="28"/>
          <w:szCs w:val="36"/>
        </w:rPr>
        <w:t>负载，可以把主机内数据处理的时延从几十微秒降低到</w:t>
      </w:r>
      <w:r w:rsidRPr="001B0F57">
        <w:rPr>
          <w:sz w:val="28"/>
          <w:szCs w:val="36"/>
        </w:rPr>
        <w:t>1</w:t>
      </w:r>
      <w:r w:rsidRPr="001B0F57">
        <w:rPr>
          <w:sz w:val="28"/>
          <w:szCs w:val="36"/>
        </w:rPr>
        <w:t>微秒；另一方面</w:t>
      </w:r>
      <w:r w:rsidRPr="001B0F57">
        <w:rPr>
          <w:sz w:val="28"/>
          <w:szCs w:val="36"/>
        </w:rPr>
        <w:t>InfiniBand</w:t>
      </w:r>
      <w:r w:rsidRPr="001B0F57">
        <w:rPr>
          <w:sz w:val="28"/>
          <w:szCs w:val="36"/>
        </w:rPr>
        <w:t>网络的高带宽</w:t>
      </w:r>
      <w:r w:rsidRPr="001B0F57">
        <w:rPr>
          <w:sz w:val="28"/>
          <w:szCs w:val="36"/>
        </w:rPr>
        <w:t>(40G</w:t>
      </w:r>
      <w:r w:rsidRPr="001B0F57">
        <w:rPr>
          <w:sz w:val="28"/>
          <w:szCs w:val="36"/>
        </w:rPr>
        <w:t>、</w:t>
      </w:r>
      <w:r w:rsidRPr="001B0F57">
        <w:rPr>
          <w:sz w:val="28"/>
          <w:szCs w:val="36"/>
        </w:rPr>
        <w:t>56G</w:t>
      </w:r>
      <w:r w:rsidRPr="001B0F57">
        <w:rPr>
          <w:sz w:val="28"/>
          <w:szCs w:val="36"/>
        </w:rPr>
        <w:t>和</w:t>
      </w:r>
      <w:r w:rsidRPr="001B0F57">
        <w:rPr>
          <w:sz w:val="28"/>
          <w:szCs w:val="36"/>
        </w:rPr>
        <w:t>100G)</w:t>
      </w:r>
      <w:r w:rsidRPr="001B0F57">
        <w:rPr>
          <w:sz w:val="28"/>
          <w:szCs w:val="36"/>
        </w:rPr>
        <w:t>、低时延</w:t>
      </w:r>
      <w:r w:rsidRPr="001B0F57">
        <w:rPr>
          <w:sz w:val="28"/>
          <w:szCs w:val="36"/>
        </w:rPr>
        <w:t>(</w:t>
      </w:r>
      <w:r w:rsidRPr="001B0F57">
        <w:rPr>
          <w:sz w:val="28"/>
          <w:szCs w:val="36"/>
        </w:rPr>
        <w:t>几百纳秒</w:t>
      </w:r>
      <w:r w:rsidRPr="001B0F57">
        <w:rPr>
          <w:sz w:val="28"/>
          <w:szCs w:val="36"/>
        </w:rPr>
        <w:t>)</w:t>
      </w:r>
      <w:r w:rsidRPr="001B0F57">
        <w:rPr>
          <w:sz w:val="28"/>
          <w:szCs w:val="36"/>
        </w:rPr>
        <w:t>和无丢包特性吸取了</w:t>
      </w:r>
      <w:r w:rsidRPr="001B0F57">
        <w:rPr>
          <w:sz w:val="28"/>
          <w:szCs w:val="36"/>
        </w:rPr>
        <w:t>FC</w:t>
      </w:r>
      <w:r w:rsidRPr="001B0F57">
        <w:rPr>
          <w:sz w:val="28"/>
          <w:szCs w:val="36"/>
        </w:rPr>
        <w:t>网络的可靠性和以太网的灵活扩展能力。</w:t>
      </w:r>
    </w:p>
    <w:p w14:paraId="6E13CB85" w14:textId="77777777" w:rsidR="001B0F57" w:rsidRPr="001B0F57" w:rsidRDefault="001B0F57" w:rsidP="001B0F57">
      <w:pPr>
        <w:rPr>
          <w:rFonts w:hint="eastAsia"/>
          <w:sz w:val="40"/>
          <w:szCs w:val="48"/>
        </w:rPr>
      </w:pPr>
    </w:p>
    <w:p w14:paraId="7E4AFD3F" w14:textId="046042AC" w:rsidR="006F77C2" w:rsidRPr="003D45F5" w:rsidRDefault="00764FDD" w:rsidP="003D45F5">
      <w:pPr>
        <w:rPr>
          <w:rFonts w:ascii="Inherited" w:eastAsia="Inherited" w:hAnsi="Inherited" w:hint="eastAsia"/>
          <w:sz w:val="26"/>
        </w:rPr>
      </w:pPr>
      <w:r>
        <w:rPr>
          <w:rStyle w:val="MathematicaFormatStandardForm"/>
          <w:rFonts w:hint="default"/>
          <w:sz w:val="26"/>
        </w:rPr>
        <w:t xml:space="preserve">       </w:t>
      </w:r>
      <w:bookmarkStart w:id="0" w:name="_GoBack"/>
      <w:bookmarkEnd w:id="0"/>
    </w:p>
    <w:sectPr w:rsidR="006F77C2" w:rsidRPr="003D4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CB926" w14:textId="77777777" w:rsidR="00F86AFF" w:rsidRDefault="00F86AFF" w:rsidP="00195CF4">
      <w:r>
        <w:separator/>
      </w:r>
    </w:p>
  </w:endnote>
  <w:endnote w:type="continuationSeparator" w:id="0">
    <w:p w14:paraId="3D780737" w14:textId="77777777" w:rsidR="00F86AFF" w:rsidRDefault="00F86AFF" w:rsidP="00195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urce Sans Pro">
    <w:altName w:val="宋体"/>
    <w:charset w:val="00"/>
    <w:family w:val="swiss"/>
    <w:pitch w:val="variable"/>
    <w:sig w:usb0="600002F7" w:usb1="02000001" w:usb2="00000000" w:usb3="00000000" w:csb0="0000019F" w:csb1="00000000"/>
  </w:font>
  <w:font w:name="Times">
    <w:altName w:val="宋体"/>
    <w:charset w:val="86"/>
    <w:family w:val="roman"/>
    <w:pitch w:val="default"/>
    <w:sig w:usb0="00000000" w:usb1="00000000" w:usb2="00000000" w:usb3="00000000" w:csb0="00040000" w:csb1="00000000"/>
  </w:font>
  <w:font w:name="Inherited">
    <w:altName w:val="宋体"/>
    <w:charset w:val="86"/>
    <w:family w:val="roman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B9352" w14:textId="77777777" w:rsidR="00F86AFF" w:rsidRDefault="00F86AFF" w:rsidP="00195CF4">
      <w:r>
        <w:separator/>
      </w:r>
    </w:p>
  </w:footnote>
  <w:footnote w:type="continuationSeparator" w:id="0">
    <w:p w14:paraId="5DF8E560" w14:textId="77777777" w:rsidR="00F86AFF" w:rsidRDefault="00F86AFF" w:rsidP="00195C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12617D9"/>
    <w:multiLevelType w:val="singleLevel"/>
    <w:tmpl w:val="912617D9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F87390CD"/>
    <w:multiLevelType w:val="singleLevel"/>
    <w:tmpl w:val="F87390CD"/>
    <w:lvl w:ilvl="0">
      <w:start w:val="3"/>
      <w:numFmt w:val="decimal"/>
      <w:suff w:val="nothing"/>
      <w:lvlText w:val="（%1）"/>
      <w:lvlJc w:val="left"/>
    </w:lvl>
  </w:abstractNum>
  <w:abstractNum w:abstractNumId="2" w15:restartNumberingAfterBreak="0">
    <w:nsid w:val="0EE7A7F1"/>
    <w:multiLevelType w:val="singleLevel"/>
    <w:tmpl w:val="0EE7A7F1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3DDE3392"/>
    <w:multiLevelType w:val="hybridMultilevel"/>
    <w:tmpl w:val="92A442C8"/>
    <w:lvl w:ilvl="0" w:tplc="D1822346">
      <w:start w:val="1"/>
      <w:numFmt w:val="lowerLetter"/>
      <w:lvlText w:val="%1．"/>
      <w:lvlJc w:val="left"/>
      <w:pPr>
        <w:ind w:left="1028" w:hanging="468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5B08C996"/>
    <w:multiLevelType w:val="singleLevel"/>
    <w:tmpl w:val="5B08C996"/>
    <w:lvl w:ilvl="0">
      <w:start w:val="1"/>
      <w:numFmt w:val="chineseCounting"/>
      <w:suff w:val="nothing"/>
      <w:lvlText w:val="%1．"/>
      <w:lvlJc w:val="left"/>
    </w:lvl>
  </w:abstractNum>
  <w:abstractNum w:abstractNumId="5" w15:restartNumberingAfterBreak="0">
    <w:nsid w:val="651FEE96"/>
    <w:multiLevelType w:val="singleLevel"/>
    <w:tmpl w:val="651FEE96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6" w15:restartNumberingAfterBreak="0">
    <w:nsid w:val="7C15CC0F"/>
    <w:multiLevelType w:val="singleLevel"/>
    <w:tmpl w:val="7C15CC0F"/>
    <w:lvl w:ilvl="0">
      <w:start w:val="2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195CF4"/>
    <w:rsid w:val="001B0F57"/>
    <w:rsid w:val="003C403E"/>
    <w:rsid w:val="003D45F5"/>
    <w:rsid w:val="00623B35"/>
    <w:rsid w:val="006F77C2"/>
    <w:rsid w:val="00764FDD"/>
    <w:rsid w:val="00C21B0D"/>
    <w:rsid w:val="00E30A0D"/>
    <w:rsid w:val="00F86AFF"/>
    <w:rsid w:val="047824A3"/>
    <w:rsid w:val="0DD949DA"/>
    <w:rsid w:val="20E55625"/>
    <w:rsid w:val="21E40240"/>
    <w:rsid w:val="2B3C16D4"/>
    <w:rsid w:val="2F867E16"/>
    <w:rsid w:val="4613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1E17E2B"/>
  <w15:docId w15:val="{9E8263CB-A05C-4314-BB64-FA8148A75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">
    <w:name w:val="封面1"/>
    <w:basedOn w:val="a"/>
    <w:qFormat/>
    <w:pPr>
      <w:spacing w:line="360" w:lineRule="auto"/>
      <w:ind w:firstLineChars="100" w:firstLine="720"/>
    </w:pPr>
    <w:rPr>
      <w:rFonts w:ascii="宋体" w:hAnsi="宋体"/>
      <w:sz w:val="7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MathematicaCellSubsection">
    <w:name w:val="MathematicaCellSubsection"/>
    <w:uiPriority w:val="99"/>
    <w:unhideWhenUsed/>
    <w:pPr>
      <w:widowControl w:val="0"/>
      <w:autoSpaceDE w:val="0"/>
      <w:autoSpaceDN w:val="0"/>
      <w:adjustRightInd w:val="0"/>
    </w:pPr>
    <w:rPr>
      <w:rFonts w:ascii="Source Sans Pro" w:eastAsia="Source Sans Pro" w:hAnsi="Source Sans Pro" w:cstheme="minorBidi" w:hint="eastAsia"/>
      <w:color w:val="C76C29"/>
      <w:sz w:val="40"/>
    </w:rPr>
  </w:style>
  <w:style w:type="character" w:customStyle="1" w:styleId="MathematicaFormatTextForm">
    <w:name w:val="MathematicaFormatTextForm"/>
    <w:uiPriority w:val="99"/>
    <w:unhideWhenUsed/>
    <w:rPr>
      <w:rFonts w:hint="default"/>
      <w:sz w:val="24"/>
    </w:rPr>
  </w:style>
  <w:style w:type="paragraph" w:customStyle="1" w:styleId="MathematicaCellOutput">
    <w:name w:val="MathematicaCellOutput"/>
    <w:uiPriority w:val="99"/>
    <w:unhideWhenUsed/>
    <w:pPr>
      <w:widowControl w:val="0"/>
      <w:autoSpaceDE w:val="0"/>
      <w:autoSpaceDN w:val="0"/>
      <w:adjustRightInd w:val="0"/>
    </w:pPr>
    <w:rPr>
      <w:rFonts w:ascii="Times" w:eastAsia="Times" w:hAnsi="Times" w:hint="eastAsia"/>
      <w:sz w:val="26"/>
    </w:rPr>
  </w:style>
  <w:style w:type="character" w:customStyle="1" w:styleId="MathematicaFormatStandardForm">
    <w:name w:val="MathematicaFormatStandardForm"/>
    <w:uiPriority w:val="99"/>
    <w:unhideWhenUsed/>
    <w:rPr>
      <w:rFonts w:ascii="Inherited" w:eastAsia="Inherited" w:hAnsi="Inherited" w:hint="eastAsia"/>
      <w:sz w:val="24"/>
    </w:rPr>
  </w:style>
  <w:style w:type="paragraph" w:customStyle="1" w:styleId="MathematicaCellInput">
    <w:name w:val="MathematicaCellInput"/>
    <w:uiPriority w:val="99"/>
    <w:unhideWhenUsed/>
    <w:pPr>
      <w:widowControl w:val="0"/>
      <w:autoSpaceDE w:val="0"/>
      <w:autoSpaceDN w:val="0"/>
      <w:adjustRightInd w:val="0"/>
    </w:pPr>
    <w:rPr>
      <w:rFonts w:ascii="Times" w:eastAsia="Times" w:hAnsi="Times" w:hint="eastAsia"/>
      <w:sz w:val="26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195C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95CF4"/>
    <w:rPr>
      <w:kern w:val="2"/>
      <w:sz w:val="18"/>
      <w:szCs w:val="18"/>
    </w:rPr>
  </w:style>
  <w:style w:type="paragraph" w:styleId="a7">
    <w:name w:val="footer"/>
    <w:basedOn w:val="a"/>
    <w:link w:val="a8"/>
    <w:rsid w:val="00195C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95CF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。</dc:creator>
  <cp:lastModifiedBy> </cp:lastModifiedBy>
  <cp:revision>7</cp:revision>
  <dcterms:created xsi:type="dcterms:W3CDTF">2019-12-25T03:18:00Z</dcterms:created>
  <dcterms:modified xsi:type="dcterms:W3CDTF">2019-12-25T03:39:00Z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2052-11.1.0.8900</vt:lpwstr>
  </property>
</Properties>
</file>