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2"/>
          <w:szCs w:val="32"/>
          <w:u w:val="none"/>
          <w:lang w:val="en-US" w:eastAsia="zh-CN"/>
        </w:rPr>
      </w:pPr>
      <w:r>
        <w:rPr>
          <w:rFonts w:hint="eastAsia"/>
          <w:color w:val="auto"/>
          <w:sz w:val="32"/>
          <w:szCs w:val="32"/>
          <w:u w:val="none"/>
          <w:lang w:val="en-US" w:eastAsia="zh-CN"/>
        </w:rPr>
        <w:t>判断题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32"/>
          <w:szCs w:val="32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（指针）1、为避免内存泄漏，使用malloc函数动态申请的内存空间在使用完之后应及时调用free()函数释放内存空间。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FF0000"/>
          <w:sz w:val="21"/>
          <w:szCs w:val="21"/>
          <w:u w:val="none"/>
          <w:lang w:val="en-US" w:eastAsia="zh-CN"/>
        </w:rPr>
        <w:t>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（指针）2、C库中有标准的malloc和free函数，它们的使用不受分配、释放之间顺序的限制。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color w:val="FF0000"/>
          <w:sz w:val="21"/>
          <w:szCs w:val="21"/>
          <w:u w:val="none"/>
          <w:lang w:val="en-US" w:eastAsia="zh-CN"/>
        </w:rPr>
        <w:t>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（指针）3、函数指针和变量指针一样，可以进行诸如fp±i,fp1-fp2,fp++等运算。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color w:val="FF0000"/>
          <w:sz w:val="21"/>
          <w:szCs w:val="21"/>
          <w:u w:val="none"/>
          <w:lang w:val="en-US" w:eastAsia="zh-CN"/>
        </w:rPr>
        <w:t>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（指针）4、已知一级指针需要4个字节的存储空间，则二级指针需要8个字节存储空间。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FF0000"/>
          <w:sz w:val="21"/>
          <w:szCs w:val="21"/>
          <w:u w:val="none"/>
          <w:lang w:val="en-US" w:eastAsia="zh-CN"/>
        </w:rPr>
        <w:t>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  <w:r>
        <w:rPr>
          <w:rFonts w:hint="eastAsia"/>
          <w:color w:val="auto"/>
          <w:sz w:val="21"/>
          <w:szCs w:val="21"/>
          <w:u w:val="none"/>
          <w:lang w:val="en-US" w:eastAsia="zh-CN"/>
        </w:rPr>
        <w:t>（指针）5、已知int *p;则p++使p向后移动了一个字节。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21"/>
          <w:szCs w:val="21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  <w:sz w:val="21"/>
          <w:szCs w:val="21"/>
          <w:u w:val="none"/>
          <w:lang w:val="en-US" w:eastAsia="zh-CN"/>
        </w:rPr>
      </w:pPr>
      <w:r>
        <w:rPr>
          <w:rFonts w:hint="eastAsia"/>
          <w:color w:val="FF0000"/>
          <w:sz w:val="21"/>
          <w:szCs w:val="21"/>
          <w:u w:val="none"/>
          <w:lang w:val="en-US" w:eastAsia="zh-CN"/>
        </w:rPr>
        <w:t>×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2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ljr</dc:creator>
  <cp:lastModifiedBy>罗金荣</cp:lastModifiedBy>
  <dcterms:modified xsi:type="dcterms:W3CDTF">2018-11-21T12:59:18Z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