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u w:val="single"/>
        </w:rPr>
      </w:pPr>
      <w:r>
        <w:rPr>
          <w:rFonts w:hint="eastAsia"/>
          <w:b/>
          <w:u w:val="single"/>
        </w:rPr>
        <w:t>需增加功能：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数据分析</w:t>
      </w:r>
    </w:p>
    <w:p>
      <w:r>
        <w:drawing>
          <wp:inline distT="0" distB="0" distL="0" distR="0">
            <wp:extent cx="5274310" cy="32061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需增加两个泥水盾构的数据风险“默认模式”</w:t>
      </w:r>
    </w:p>
    <w:p>
      <w:pPr>
        <w:ind w:left="424" w:leftChars="202"/>
      </w:pPr>
      <w:r>
        <w:rPr>
          <w:rFonts w:hint="eastAsia"/>
        </w:rPr>
        <w:t>增加“默认模式”- 出土量：显示五根曲线，包括（1）推进速度[</w:t>
      </w:r>
      <w:r>
        <w:t>B0001]</w:t>
      </w:r>
      <w:r>
        <w:rPr>
          <w:rFonts w:hint="eastAsia"/>
        </w:rPr>
        <w:t>；（2）切口压力，即压力（上）[</w:t>
      </w:r>
      <w:r>
        <w:t>A0004]</w:t>
      </w:r>
      <w:r>
        <w:rPr>
          <w:rFonts w:hint="eastAsia"/>
        </w:rPr>
        <w:t>；（3）出土量（单位：t/h）= 排浆流量（m3/h） X 排浆密度（t/m3）- 进浆流量（m3/h） X 进浆密度（t/m3）[</w:t>
      </w:r>
      <w:r>
        <w:rPr>
          <w:color w:val="FF0000"/>
          <w:szCs w:val="21"/>
        </w:rPr>
        <w:t>R0028*R0029-R0026</w:t>
      </w:r>
      <w:r>
        <w:rPr>
          <w:rFonts w:hint="eastAsia"/>
          <w:color w:val="FF0000"/>
          <w:szCs w:val="21"/>
          <w:lang w:val="en-US" w:eastAsia="zh-CN"/>
        </w:rPr>
        <w:t>*</w:t>
      </w:r>
      <w:r>
        <w:rPr>
          <w:color w:val="FF0000"/>
          <w:szCs w:val="21"/>
        </w:rPr>
        <w:t>R0027</w:t>
      </w:r>
      <w:r>
        <w:rPr>
          <w:rFonts w:hint="eastAsia"/>
        </w:rPr>
        <w:t>]；（4）刀盘扭矩[</w:t>
      </w:r>
      <w:r>
        <w:t>B0004</w:t>
      </w:r>
      <w:r>
        <w:rPr>
          <w:rFonts w:hint="eastAsia"/>
        </w:rPr>
        <w:t>]；（5）刀盘贯入度[</w:t>
      </w:r>
      <w:r>
        <w:t>B0003</w:t>
      </w:r>
      <w:r>
        <w:rPr>
          <w:rFonts w:hint="eastAsia"/>
        </w:rPr>
        <w:t>]。</w:t>
      </w:r>
    </w:p>
    <w:p/>
    <w:p>
      <w:pPr>
        <w:ind w:left="424" w:leftChars="202"/>
      </w:pPr>
      <w:r>
        <w:rPr>
          <w:rFonts w:hint="eastAsia"/>
        </w:rPr>
        <w:t>增加“默认模式”- 环流：显示五根曲线，包括（1）推进速度[</w:t>
      </w:r>
      <w:r>
        <w:t>B0001]</w:t>
      </w:r>
      <w:r>
        <w:rPr>
          <w:rFonts w:hint="eastAsia"/>
        </w:rPr>
        <w:t>；（2）进浆流量[</w:t>
      </w:r>
      <w:r>
        <w:t>R0026</w:t>
      </w:r>
      <w:r>
        <w:rPr>
          <w:rFonts w:hint="eastAsia"/>
        </w:rPr>
        <w:t>]；（3）进浆压力[</w:t>
      </w:r>
      <w:r>
        <w:t>R0025</w:t>
      </w:r>
      <w:r>
        <w:rPr>
          <w:rFonts w:hint="eastAsia"/>
        </w:rPr>
        <w:t>]；（4）排浆流量[</w:t>
      </w:r>
      <w:r>
        <w:t>R0028</w:t>
      </w:r>
      <w:r>
        <w:rPr>
          <w:rFonts w:hint="eastAsia"/>
        </w:rPr>
        <w:t>]；（5）排浆压力[</w:t>
      </w:r>
      <w:r>
        <w:t>R0056</w:t>
      </w:r>
      <w:r>
        <w:rPr>
          <w:rFonts w:hint="eastAsia"/>
        </w:rPr>
        <w:t>]。</w:t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时间统计</w:t>
      </w:r>
    </w:p>
    <w:p>
      <w:r>
        <w:rPr>
          <w:rFonts w:hint="eastAsia"/>
        </w:rPr>
        <w:t>泥水盾构增加时间统计下拉菜单,位置在查询按钮左侧。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功效统计（默认，如下图）</w:t>
      </w:r>
      <w:bookmarkStart w:id="0" w:name="_GoBack"/>
      <w:bookmarkEnd w:id="0"/>
    </w:p>
    <w:p>
      <w:r>
        <w:drawing>
          <wp:inline distT="0" distB="0" distL="0" distR="0">
            <wp:extent cx="5274310" cy="2854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洗仓时间</w:t>
      </w:r>
    </w:p>
    <w:p>
      <w:r>
        <w:rPr>
          <w:rFonts w:hint="eastAsia"/>
        </w:rPr>
        <w:t>推进时间当中，分出掘进和洗仓两个细分项。</w:t>
      </w:r>
    </w:p>
    <w:p>
      <w:r>
        <w:rPr>
          <w:rFonts w:hint="eastAsia"/>
        </w:rPr>
        <w:t>洗仓时间的概念：洗仓是指在“推进模式”下，盾构机停止前进超过1分钟（即推进速度[</w:t>
      </w:r>
      <w:r>
        <w:t>B0001</w:t>
      </w:r>
      <w:r>
        <w:rPr>
          <w:rFonts w:hint="eastAsia"/>
        </w:rPr>
        <w:t>]为0的连续时间超过1min），且进浆阀（下表序号224）和排浆阀（下表序号226）同时处于打开状态(</w:t>
      </w:r>
      <w:r>
        <w:t>值为</w:t>
      </w:r>
      <w:r>
        <w:rPr>
          <w:rFonts w:hint="eastAsia"/>
        </w:rPr>
        <w:t>1)。洗仓时间为单环掘进状态中（</w:t>
      </w:r>
      <w:r>
        <w:t>A0002=3</w:t>
      </w:r>
      <w:r>
        <w:rPr>
          <w:rFonts w:hint="eastAsia"/>
        </w:rPr>
        <w:t>），所有洗仓的时间累计。</w:t>
      </w:r>
    </w:p>
    <w:p>
      <w:r>
        <w:rPr>
          <w:rFonts w:hint="eastAsia"/>
        </w:rPr>
        <w:t>掘进时间的概念：单环推进时间中（</w:t>
      </w:r>
      <w:r>
        <w:t>A0002=3</w:t>
      </w:r>
      <w:r>
        <w:rPr>
          <w:rFonts w:hint="eastAsia"/>
        </w:rPr>
        <w:t>）的非洗仓时间。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正/逆循环时间</w:t>
      </w:r>
    </w:p>
    <w:p>
      <w:r>
        <w:rPr>
          <w:rFonts w:hint="eastAsia"/>
        </w:rPr>
        <w:t>推进时间中，泥水环流模式“正循环”（R0058=</w:t>
      </w:r>
      <w:r>
        <w:t>101</w:t>
      </w:r>
      <w:r>
        <w:rPr>
          <w:rFonts w:hint="eastAsia"/>
        </w:rPr>
        <w:t>）、“逆循环”（R0058=</w:t>
      </w:r>
      <w:r>
        <w:t>11101</w:t>
      </w:r>
      <w:r>
        <w:rPr>
          <w:rFonts w:hint="eastAsia"/>
        </w:rPr>
        <w:t>）、“其他模式”（R0058=</w:t>
      </w:r>
      <w:r>
        <w:t>1 OR 10</w:t>
      </w:r>
      <w:r>
        <w:rPr>
          <w:rFonts w:hint="eastAsia"/>
        </w:rPr>
        <w:t>）的各自占比。</w:t>
      </w:r>
    </w:p>
    <w:p/>
    <w:p/>
    <w:p>
      <w:pPr>
        <w:rPr>
          <w:b/>
          <w:u w:val="single"/>
        </w:rPr>
      </w:pPr>
      <w:r>
        <w:rPr>
          <w:rFonts w:hint="eastAsia"/>
          <w:b/>
          <w:u w:val="single"/>
        </w:rPr>
        <w:t>参考信息：</w:t>
      </w:r>
    </w:p>
    <w:p>
      <w:r>
        <w:rPr>
          <w:rFonts w:hint="eastAsia"/>
        </w:rPr>
        <w:t>泥水盾构采集数据，相比土压盾构，主要不同如下：</w:t>
      </w:r>
    </w:p>
    <w:tbl>
      <w:tblPr>
        <w:tblStyle w:val="3"/>
        <w:tblW w:w="7700" w:type="dxa"/>
        <w:tblInd w:w="108" w:type="dxa"/>
        <w:tblLayout w:type="fixed"/>
        <w:tblCellMar>
          <w:top w:w="15" w:type="dxa"/>
          <w:left w:w="108" w:type="dxa"/>
          <w:bottom w:w="15" w:type="dxa"/>
          <w:right w:w="108" w:type="dxa"/>
        </w:tblCellMar>
      </w:tblPr>
      <w:tblGrid>
        <w:gridCol w:w="960"/>
        <w:gridCol w:w="3820"/>
        <w:gridCol w:w="1720"/>
        <w:gridCol w:w="1200"/>
      </w:tblGrid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序号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字段名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历史库标签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单位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192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排浆泵电流 P2.1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A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193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排浆泵速度 P2.1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%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194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排浆泵P2.1进泥口压力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Bar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195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排浆泵P2.1出泥口压力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Bar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196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排浆泵P2.1密封水压力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Bar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197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排浆泵P2.1密封水流量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m³/h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198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冲洗泵电流 P0.1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A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199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冲洗泵速度 P0.1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%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200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冲洗泵出口压力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Bar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冲洗泵密封水压力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Bar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202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冲洗泵密封水流量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m³/h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203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保压泵电流P1.0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A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204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保压泵速度P1.0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%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205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保压泵出口压力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Bar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206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进浆泵电流 P1.1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A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207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进浆泵速度 P1.1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%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208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进浆泵P1.1进泥口压力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Bar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209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进浆泵P1.1出泥口压力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Bar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210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中继泵电流 P2.2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A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211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中继泵速度 P2.2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%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212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中继泵P2.2进泥口压力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Bar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213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中继泵P2.2出泥口压力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Bar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214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中继泵P2.2密封水压力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Bar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215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中继泵P2.2密封水流量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m³/h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216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进浆管路浆液压力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Bar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217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进浆管路浆液流量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m³/h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218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进浆管路浆液密度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kg/L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219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排浆管路浆液流量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m³/h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220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排浆管路浆液密度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kg/L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221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冲洗管路浆液压力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Bar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222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冲洗管路浆液流量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m³/h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223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补浆流量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m³/h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224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进浆阀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I/O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225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机内旁通阀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I/O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226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排浆阀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I/O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227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中心冲洗阀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I/O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228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逆循环进浆阀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I/O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229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逆循环排浆阀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I/O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230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保压补浆阀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I/O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231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碎石机模式（张合、摇摆）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232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碎石机开启压力（左侧）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Bar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233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碎石机关闭压力（左侧）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Bar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234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碎石机油缸流量（左侧）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%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235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碎石机开启压力（右侧）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Bar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236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碎石机关闭压力（右侧）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Bar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237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碎石机油缸流量（右侧）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%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238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搅拌器速度（左侧）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239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搅拌器压力（左侧）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240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搅拌器速度（右侧）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241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搅拌器压力（右侧）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242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刀盘磨损检测（外圆）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I/O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243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刀盘磨损检测（面板）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I/O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244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刀盘磨损检测（中心）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I/O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245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气垫仓压力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Bar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246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气垫仓液位（绳式传感器）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24</w:t>
            </w:r>
            <w:r>
              <w:rPr>
                <w:rFonts w:ascii="宋体" w:hAnsi="宋体" w:eastAsia="宋体" w:cs="宋体"/>
                <w:kern w:val="0"/>
                <w:sz w:val="22"/>
              </w:rPr>
              <w:t>7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排浆管路浆液压力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R005</w:t>
            </w:r>
            <w:r>
              <w:rPr>
                <w:rFonts w:ascii="宋体" w:hAnsi="宋体" w:eastAsia="宋体" w:cs="宋体"/>
                <w:kern w:val="0"/>
                <w:sz w:val="22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bar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24</w:t>
            </w:r>
            <w:r>
              <w:rPr>
                <w:rFonts w:ascii="宋体" w:hAnsi="宋体" w:eastAsia="宋体" w:cs="宋体"/>
                <w:kern w:val="0"/>
                <w:sz w:val="22"/>
              </w:rPr>
              <w:t>8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冲洗泵P0.1流量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R005</w:t>
            </w:r>
            <w:r>
              <w:rPr>
                <w:rFonts w:ascii="宋体" w:hAnsi="宋体" w:eastAsia="宋体" w:cs="宋体"/>
                <w:kern w:val="0"/>
                <w:sz w:val="22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m³/h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24</w:t>
            </w:r>
            <w:r>
              <w:rPr>
                <w:rFonts w:ascii="宋体" w:hAnsi="宋体" w:eastAsia="宋体" w:cs="宋体"/>
                <w:kern w:val="0"/>
                <w:sz w:val="22"/>
              </w:rPr>
              <w:t>9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泥水模式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R005</w:t>
            </w:r>
            <w:r>
              <w:rPr>
                <w:rFonts w:ascii="宋体" w:hAnsi="宋体" w:eastAsia="宋体" w:cs="宋体"/>
                <w:kern w:val="0"/>
                <w:sz w:val="22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1711C"/>
    <w:multiLevelType w:val="multilevel"/>
    <w:tmpl w:val="4FC1711C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1B3124"/>
    <w:multiLevelType w:val="multilevel"/>
    <w:tmpl w:val="551B312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007"/>
    <w:rsid w:val="00056F0A"/>
    <w:rsid w:val="000718AD"/>
    <w:rsid w:val="00087772"/>
    <w:rsid w:val="000E59EA"/>
    <w:rsid w:val="00150395"/>
    <w:rsid w:val="003D4403"/>
    <w:rsid w:val="00546B24"/>
    <w:rsid w:val="006A7CA1"/>
    <w:rsid w:val="00751C31"/>
    <w:rsid w:val="00993F1F"/>
    <w:rsid w:val="00A47794"/>
    <w:rsid w:val="00AD478B"/>
    <w:rsid w:val="00BA6ECD"/>
    <w:rsid w:val="00C660D0"/>
    <w:rsid w:val="00D513FB"/>
    <w:rsid w:val="00D83007"/>
    <w:rsid w:val="00E319AD"/>
    <w:rsid w:val="00F5313C"/>
    <w:rsid w:val="1381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314</Words>
  <Characters>1791</Characters>
  <Lines>14</Lines>
  <Paragraphs>4</Paragraphs>
  <TotalTime>0</TotalTime>
  <ScaleCrop>false</ScaleCrop>
  <LinksUpToDate>false</LinksUpToDate>
  <CharactersWithSpaces>2101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2017-05-04T04:08:00Z</dcterms:created>
  <dc:creator>Junbin Wang</dc:creator>
  <cp:lastModifiedBy>luohao</cp:lastModifiedBy>
  <dcterms:modified xsi:type="dcterms:W3CDTF">2017-08-11T07:32:29Z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