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24E99" w14:textId="5FBD98B1" w:rsidR="0046143F" w:rsidRDefault="00043C33">
      <w:pPr>
        <w:rPr>
          <w:rFonts w:ascii="Arial" w:hAnsi="Arial" w:cs="Arial"/>
          <w:b/>
          <w:sz w:val="28"/>
        </w:rPr>
      </w:pPr>
      <w:r>
        <w:rPr>
          <w:rFonts w:ascii="Arial" w:hAnsi="Arial" w:cs="Arial"/>
          <w:b/>
          <w:sz w:val="28"/>
        </w:rPr>
        <w:t xml:space="preserve">Task: </w:t>
      </w:r>
      <w:r w:rsidR="002C111E">
        <w:rPr>
          <w:rFonts w:ascii="Arial" w:hAnsi="Arial" w:cs="Arial" w:hint="eastAsia"/>
          <w:b/>
          <w:sz w:val="28"/>
        </w:rPr>
        <w:t>P</w:t>
      </w:r>
      <w:r>
        <w:rPr>
          <w:rFonts w:ascii="Arial" w:hAnsi="Arial" w:cs="Arial"/>
          <w:b/>
          <w:sz w:val="28"/>
        </w:rPr>
        <w:t>redict</w:t>
      </w:r>
      <w:r w:rsidR="002C111E">
        <w:rPr>
          <w:rFonts w:ascii="Arial" w:hAnsi="Arial" w:cs="Arial"/>
          <w:b/>
          <w:sz w:val="28"/>
        </w:rPr>
        <w:t>ing</w:t>
      </w:r>
      <w:r>
        <w:rPr>
          <w:rFonts w:ascii="Arial" w:hAnsi="Arial" w:cs="Arial"/>
          <w:b/>
          <w:sz w:val="28"/>
        </w:rPr>
        <w:t xml:space="preserve"> TCR binding for various antigen.</w:t>
      </w:r>
    </w:p>
    <w:p w14:paraId="150E0632" w14:textId="6138BDFB" w:rsidR="0046143F" w:rsidRDefault="00043C33">
      <w:pPr>
        <w:rPr>
          <w:rFonts w:ascii="Arial" w:hAnsi="Arial" w:cs="Arial"/>
          <w:sz w:val="24"/>
        </w:rPr>
      </w:pPr>
      <w:r>
        <w:rPr>
          <w:rFonts w:ascii="Arial" w:hAnsi="Arial" w:cs="Arial"/>
          <w:sz w:val="24"/>
        </w:rPr>
        <w:t>T-cell receptor (TCR) is a protein complex that can specifically bind to</w:t>
      </w:r>
      <w:r w:rsidR="007D544C">
        <w:rPr>
          <w:rFonts w:ascii="Arial" w:hAnsi="Arial" w:cs="Arial"/>
          <w:sz w:val="24"/>
        </w:rPr>
        <w:t xml:space="preserve"> the</w:t>
      </w:r>
      <w:r>
        <w:rPr>
          <w:rFonts w:ascii="Arial" w:hAnsi="Arial" w:cs="Arial"/>
          <w:sz w:val="24"/>
        </w:rPr>
        <w:t xml:space="preserve"> peptide-MHC complex and initiate</w:t>
      </w:r>
      <w:r w:rsidR="00D64A9E">
        <w:rPr>
          <w:rFonts w:ascii="Arial" w:hAnsi="Arial" w:cs="Arial"/>
          <w:sz w:val="24"/>
        </w:rPr>
        <w:t xml:space="preserve"> the</w:t>
      </w:r>
      <w:r>
        <w:rPr>
          <w:rFonts w:ascii="Arial" w:hAnsi="Arial" w:cs="Arial"/>
          <w:sz w:val="24"/>
        </w:rPr>
        <w:t xml:space="preserve"> downstream immunological response. The alpha-beta TCR is composed of two chains, a</w:t>
      </w:r>
      <w:r w:rsidR="00A26B0A">
        <w:rPr>
          <w:rFonts w:ascii="Arial" w:hAnsi="Arial" w:cs="Arial"/>
          <w:sz w:val="24"/>
        </w:rPr>
        <w:t>n</w:t>
      </w:r>
      <w:r>
        <w:rPr>
          <w:rFonts w:ascii="Arial" w:hAnsi="Arial" w:cs="Arial"/>
          <w:sz w:val="24"/>
        </w:rPr>
        <w:t xml:space="preserve"> alpha chain and a beta chain. The complementarity-determining regions 3 (CDR3) of beta chain is essential for recognizing peptide-MHC complex. In this homework, you are asked to build a model to predict the binding of TCR to a specific peptide-MHC complex using </w:t>
      </w:r>
      <w:r w:rsidR="00A26B0A">
        <w:rPr>
          <w:rFonts w:ascii="Arial" w:hAnsi="Arial" w:cs="Arial"/>
          <w:sz w:val="24"/>
        </w:rPr>
        <w:t xml:space="preserve">the </w:t>
      </w:r>
      <w:r>
        <w:rPr>
          <w:rFonts w:ascii="Arial" w:hAnsi="Arial" w:cs="Arial"/>
          <w:sz w:val="24"/>
        </w:rPr>
        <w:t xml:space="preserve">amino acid sequence of CDR3 of beta chain. We provide positive and negative samples (i.e., binding and unbinding sequences) of two peptide-MHC compelx (i.e., GIL and NLV), in files with prefix (“NLV (or GIL)_positive (or negative).txt”). Please build a </w:t>
      </w:r>
      <w:r w:rsidR="00A26B0A">
        <w:rPr>
          <w:rFonts w:ascii="Arial" w:hAnsi="Arial" w:cs="Arial"/>
          <w:sz w:val="24"/>
        </w:rPr>
        <w:t>machine learning</w:t>
      </w:r>
      <w:r>
        <w:rPr>
          <w:rFonts w:ascii="Arial" w:hAnsi="Arial" w:cs="Arial"/>
          <w:sz w:val="24"/>
        </w:rPr>
        <w:t xml:space="preserve"> model for each of them. Please describe your model and report the AUROC scores of the validation process. You can use five-fold cross validation to evaluate your model performance. Note that unlike other tasks, the sequence length of CDR3 is different with each other, you can pad the sequence to the same length before feeding into the neural network. </w:t>
      </w:r>
    </w:p>
    <w:p w14:paraId="561071FF" w14:textId="77777777" w:rsidR="0046143F" w:rsidRDefault="0046143F">
      <w:pPr>
        <w:rPr>
          <w:rFonts w:ascii="Arial" w:hAnsi="Arial" w:cs="Arial"/>
          <w:sz w:val="24"/>
        </w:rPr>
      </w:pPr>
    </w:p>
    <w:p w14:paraId="4FF22891" w14:textId="77777777" w:rsidR="0046143F" w:rsidRDefault="00043C33">
      <w:pPr>
        <w:rPr>
          <w:rFonts w:ascii="Arial" w:hAnsi="Arial" w:cs="Arial"/>
          <w:b/>
          <w:sz w:val="24"/>
        </w:rPr>
      </w:pPr>
      <w:r>
        <w:rPr>
          <w:rFonts w:ascii="Arial" w:hAnsi="Arial" w:cs="Arial" w:hint="eastAsia"/>
          <w:b/>
          <w:sz w:val="24"/>
        </w:rPr>
        <w:t>R</w:t>
      </w:r>
      <w:r>
        <w:rPr>
          <w:rFonts w:ascii="Arial" w:hAnsi="Arial" w:cs="Arial"/>
          <w:b/>
          <w:sz w:val="24"/>
        </w:rPr>
        <w:t xml:space="preserve">eferences: </w:t>
      </w:r>
    </w:p>
    <w:p w14:paraId="180B0FDB" w14:textId="77777777" w:rsidR="0046143F" w:rsidRDefault="0046143F">
      <w:pPr>
        <w:rPr>
          <w:rFonts w:ascii="Arial" w:hAnsi="Arial" w:cs="Arial"/>
          <w:b/>
          <w:sz w:val="24"/>
        </w:rPr>
      </w:pPr>
    </w:p>
    <w:p w14:paraId="7B6BFB7A" w14:textId="77777777" w:rsidR="0046143F" w:rsidRDefault="00043C33">
      <w:pPr>
        <w:rPr>
          <w:rFonts w:ascii="Arial" w:hAnsi="Arial" w:cs="Arial"/>
          <w:sz w:val="24"/>
        </w:rPr>
      </w:pPr>
      <w:r>
        <w:rPr>
          <w:rFonts w:ascii="Arial" w:hAnsi="Arial" w:cs="Arial"/>
          <w:sz w:val="24"/>
        </w:rPr>
        <w:t>Data source:</w:t>
      </w:r>
    </w:p>
    <w:p w14:paraId="789B7CFD" w14:textId="77777777" w:rsidR="0046143F" w:rsidRDefault="00043C33">
      <w:pPr>
        <w:rPr>
          <w:rFonts w:ascii="Arial" w:hAnsi="Arial" w:cs="Arial"/>
          <w:sz w:val="24"/>
        </w:rPr>
      </w:pPr>
      <w:r>
        <w:rPr>
          <w:rFonts w:ascii="Arial" w:hAnsi="Arial" w:cs="Arial"/>
          <w:sz w:val="24"/>
        </w:rPr>
        <w:t xml:space="preserve">IEDB website: </w:t>
      </w:r>
      <w:hyperlink r:id="rId7" w:history="1">
        <w:r>
          <w:rPr>
            <w:rStyle w:val="a3"/>
            <w:rFonts w:ascii="Arial" w:hAnsi="Arial" w:cs="Arial"/>
            <w:sz w:val="24"/>
          </w:rPr>
          <w:t>https://www.iedb.org</w:t>
        </w:r>
      </w:hyperlink>
    </w:p>
    <w:p w14:paraId="0016F7EA" w14:textId="77777777" w:rsidR="0046143F" w:rsidRDefault="0046143F">
      <w:pPr>
        <w:rPr>
          <w:rFonts w:ascii="Arial" w:hAnsi="Arial" w:cs="Arial"/>
          <w:sz w:val="24"/>
        </w:rPr>
      </w:pPr>
    </w:p>
    <w:p w14:paraId="0C31852E" w14:textId="77777777" w:rsidR="0046143F" w:rsidRDefault="00043C33">
      <w:pPr>
        <w:rPr>
          <w:rFonts w:ascii="Arial" w:hAnsi="Arial" w:cs="Arial"/>
          <w:sz w:val="24"/>
        </w:rPr>
      </w:pPr>
      <w:r>
        <w:rPr>
          <w:rFonts w:ascii="Arial" w:hAnsi="Arial" w:cs="Arial"/>
          <w:sz w:val="24"/>
        </w:rPr>
        <w:t>A neural network model:</w:t>
      </w:r>
    </w:p>
    <w:p w14:paraId="62CEFFE4" w14:textId="77777777" w:rsidR="0046143F" w:rsidRDefault="00043C33">
      <w:pPr>
        <w:rPr>
          <w:rFonts w:ascii="Arial" w:hAnsi="Arial" w:cs="Arial"/>
          <w:sz w:val="24"/>
        </w:rPr>
      </w:pPr>
      <w:r>
        <w:rPr>
          <w:rFonts w:ascii="Arial" w:hAnsi="Arial" w:cs="Arial"/>
          <w:sz w:val="24"/>
        </w:rPr>
        <w:t>https://www.biorxiv.org/content/10.1101/433706v1</w:t>
      </w:r>
    </w:p>
    <w:sectPr w:rsidR="00461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15A89" w14:textId="77777777" w:rsidR="002663DA" w:rsidRDefault="002663DA" w:rsidP="002C111E">
      <w:r>
        <w:separator/>
      </w:r>
    </w:p>
  </w:endnote>
  <w:endnote w:type="continuationSeparator" w:id="0">
    <w:p w14:paraId="611DB9FD" w14:textId="77777777" w:rsidR="002663DA" w:rsidRDefault="002663DA" w:rsidP="002C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F8539" w14:textId="77777777" w:rsidR="002663DA" w:rsidRDefault="002663DA" w:rsidP="002C111E">
      <w:r>
        <w:separator/>
      </w:r>
    </w:p>
  </w:footnote>
  <w:footnote w:type="continuationSeparator" w:id="0">
    <w:p w14:paraId="7619F338" w14:textId="77777777" w:rsidR="002663DA" w:rsidRDefault="002663DA" w:rsidP="002C1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E34F0A"/>
    <w:rsid w:val="BFB6D90C"/>
    <w:rsid w:val="BFFF68C6"/>
    <w:rsid w:val="DA8F9D75"/>
    <w:rsid w:val="EEFF40CD"/>
    <w:rsid w:val="FDC505F6"/>
    <w:rsid w:val="FF636415"/>
    <w:rsid w:val="FFFFDB45"/>
    <w:rsid w:val="00043C33"/>
    <w:rsid w:val="002663DA"/>
    <w:rsid w:val="002C111E"/>
    <w:rsid w:val="0046143F"/>
    <w:rsid w:val="007D544C"/>
    <w:rsid w:val="00A26B0A"/>
    <w:rsid w:val="00D64A9E"/>
    <w:rsid w:val="00E31798"/>
    <w:rsid w:val="1CFFA1EE"/>
    <w:rsid w:val="2FFFDDEA"/>
    <w:rsid w:val="34E6F6AE"/>
    <w:rsid w:val="37C728CF"/>
    <w:rsid w:val="39BFBF15"/>
    <w:rsid w:val="3B3D273D"/>
    <w:rsid w:val="52E34F0A"/>
    <w:rsid w:val="5F1BB403"/>
    <w:rsid w:val="6BD7F589"/>
    <w:rsid w:val="6F339C2C"/>
    <w:rsid w:val="73BBFA62"/>
    <w:rsid w:val="766F76A1"/>
    <w:rsid w:val="77B2AEBD"/>
    <w:rsid w:val="7AFF41CE"/>
    <w:rsid w:val="7D5B08DA"/>
    <w:rsid w:val="7EAFB65B"/>
    <w:rsid w:val="7FE5947C"/>
    <w:rsid w:val="7FFE2F8A"/>
    <w:rsid w:val="837DF7FB"/>
    <w:rsid w:val="BA0FE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612A1"/>
  <w15:docId w15:val="{9457FD70-2E1D-4EBD-BEA5-FAA160A6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2C11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C111E"/>
    <w:rPr>
      <w:kern w:val="2"/>
      <w:sz w:val="18"/>
      <w:szCs w:val="18"/>
    </w:rPr>
  </w:style>
  <w:style w:type="paragraph" w:styleId="a6">
    <w:name w:val="footer"/>
    <w:basedOn w:val="a"/>
    <w:link w:val="a7"/>
    <w:rsid w:val="002C111E"/>
    <w:pPr>
      <w:tabs>
        <w:tab w:val="center" w:pos="4153"/>
        <w:tab w:val="right" w:pos="8306"/>
      </w:tabs>
      <w:snapToGrid w:val="0"/>
      <w:jc w:val="left"/>
    </w:pPr>
    <w:rPr>
      <w:sz w:val="18"/>
      <w:szCs w:val="18"/>
    </w:rPr>
  </w:style>
  <w:style w:type="character" w:customStyle="1" w:styleId="a7">
    <w:name w:val="页脚 字符"/>
    <w:basedOn w:val="a0"/>
    <w:link w:val="a6"/>
    <w:rsid w:val="002C11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db.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zenglab</dc:creator>
  <cp:lastModifiedBy>Michael Zeng</cp:lastModifiedBy>
  <cp:revision>6</cp:revision>
  <dcterms:created xsi:type="dcterms:W3CDTF">2020-10-19T14:15:00Z</dcterms:created>
  <dcterms:modified xsi:type="dcterms:W3CDTF">2020-11-23T02:24:00Z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