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B3" w:rsidRPr="00A05DB3" w:rsidRDefault="00A05DB3" w:rsidP="00A05DB3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(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一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)不定项选择题(25*4)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1.  使用深度优先算法遍历下图，遍历的顺序为（）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noProof/>
          <w:color w:val="444444"/>
          <w:kern w:val="0"/>
          <w:sz w:val="15"/>
          <w:szCs w:val="15"/>
        </w:rPr>
        <w:drawing>
          <wp:inline distT="0" distB="0" distL="0" distR="0" wp14:anchorId="0AD42274" wp14:editId="073A614F">
            <wp:extent cx="3295885" cy="1553919"/>
            <wp:effectExtent l="0" t="0" r="0" b="8255"/>
            <wp:docPr id="3" name="图片 3" descr="http://ww4.sinaimg.cn/mw690/77fc806fjw1efmfd7ac3qj20c305pmx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4.sinaimg.cn/mw690/77fc806fjw1efmfd7ac3qj20c305pmx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08" cy="155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</w:t>
      </w:r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ABCDEFG        B ABDCFEG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C ABDECFG        D</w:t>
      </w: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  ABCDFEG</w:t>
      </w:r>
      <w:proofErr w:type="gramEnd"/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2.  输入序列ABCABC经过</w:t>
      </w: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栈</w:t>
      </w:r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操作变成ABCCBA，下面哪些是可能的</w:t>
      </w: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栈</w:t>
      </w:r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操作( )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A.     push pop push pop push pop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push pop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</w:p>
    <w:p w:rsidR="00A05DB3" w:rsidRPr="00A05DB3" w:rsidRDefault="00A05DB3" w:rsidP="00A05DB3">
      <w:pPr>
        <w:widowControl/>
        <w:shd w:val="clear" w:color="auto" w:fill="FFFFFF"/>
        <w:spacing w:line="315" w:lineRule="atLeast"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B.</w:t>
      </w: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     push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pop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</w:p>
    <w:p w:rsidR="00A05DB3" w:rsidRPr="00A05DB3" w:rsidRDefault="00A05DB3" w:rsidP="00A05DB3">
      <w:pPr>
        <w:widowControl/>
        <w:shd w:val="clear" w:color="auto" w:fill="FFFFFF"/>
        <w:spacing w:line="315" w:lineRule="atLeast"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C.     push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pop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pop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push pop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D.     push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pop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pushpop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push pop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pop</w:t>
      </w:r>
      <w:proofErr w:type="spellEnd"/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3.  下列关键码序列哪些是一个堆( )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A. 90 31 53 23 16 48                B 90 48 31 53 16 23</w:t>
      </w:r>
    </w:p>
    <w:p w:rsidR="00A05DB3" w:rsidRPr="00A05DB3" w:rsidRDefault="00A05DB3" w:rsidP="00A05DB3">
      <w:pPr>
        <w:widowControl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C 16 53 23 90 3148                  D.1631 23 90 53 48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4. 稀疏矩阵压缩的存储方法是：（）</w:t>
      </w:r>
    </w:p>
    <w:p w:rsidR="00A05DB3" w:rsidRPr="00A05DB3" w:rsidRDefault="00A05DB3" w:rsidP="00A05DB3">
      <w:pPr>
        <w:widowControl/>
        <w:ind w:firstLineChars="200" w:firstLine="3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三元组 B 二维数组 C 散列 D 十字链表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5.  二叉树的后序排列DBEFCA，</w:t>
      </w: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中序排列</w:t>
      </w:r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DBAECF，那么对其</w:t>
      </w: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做先序</w:t>
      </w:r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线索化二叉树，节点E的线索化指向节点（）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  BC        B</w:t>
      </w: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  AC</w:t>
      </w:r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        C  DF         D CF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6. 线性结构的是（）</w:t>
      </w:r>
    </w:p>
    <w:p w:rsidR="00A05DB3" w:rsidRPr="00A05DB3" w:rsidRDefault="00A05DB3" w:rsidP="00A05DB3">
      <w:pPr>
        <w:widowControl/>
        <w:ind w:firstLineChars="200" w:firstLine="3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串  B 链式存储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栈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  C顺序存储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栈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 xml:space="preserve"> D 顺序存储二叉树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7.  Linux命令是哪些（）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</w:t>
      </w:r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ls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 xml:space="preserve">   B 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mkdir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     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Cmagnify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     D man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8. Unix系统中，适合任意两个进程通信的是（）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 FIFO</w:t>
      </w:r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  B</w:t>
      </w:r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  PIPE  C Message Queue  D  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sharememory</w:t>
      </w:r>
      <w:proofErr w:type="spellEnd"/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9. Windows系统中，不适合进程通讯的是（）</w:t>
      </w:r>
    </w:p>
    <w:p w:rsidR="00A05DB3" w:rsidRPr="00A05DB3" w:rsidRDefault="00A05DB3" w:rsidP="00A05DB3">
      <w:pPr>
        <w:widowControl/>
        <w:ind w:firstLineChars="200" w:firstLine="3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临界区 B 互斥量 C 信号量 D 事件</w:t>
      </w: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br/>
        <w:t>10.  下面的内存管理模式中，会产生外零头的是（）</w:t>
      </w:r>
    </w:p>
    <w:p w:rsidR="00A05DB3" w:rsidRPr="00A05DB3" w:rsidRDefault="00A05DB3" w:rsidP="00A05DB3">
      <w:pPr>
        <w:widowControl/>
        <w:ind w:firstLineChars="200" w:firstLine="3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页式 B段式C 请求页式 D 请求段式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11.  Linux执行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ls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，会引起哪些系统调用（）</w:t>
      </w:r>
    </w:p>
    <w:p w:rsidR="00A05DB3" w:rsidRPr="00A05DB3" w:rsidRDefault="00A05DB3" w:rsidP="00A05DB3">
      <w:pPr>
        <w:widowControl/>
        <w:ind w:firstLineChars="200" w:firstLine="300"/>
        <w:jc w:val="left"/>
        <w:rPr>
          <w:rFonts w:ascii="宋体" w:eastAsia="宋体" w:hAnsi="宋体" w:cs="宋体"/>
          <w:kern w:val="0"/>
          <w:sz w:val="15"/>
          <w:szCs w:val="15"/>
        </w:rPr>
      </w:pP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 xml:space="preserve"> 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nmap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 xml:space="preserve"> B read C 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execve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 xml:space="preserve"> D fork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12.  a 是二维数组，a[j]的指针访问方式为：（）</w:t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ind w:firstLineChars="200" w:firstLine="300"/>
        <w:jc w:val="left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 *(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a+i+j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)   B *(*(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a+i</w:t>
      </w:r>
      <w:proofErr w:type="spellEnd"/>
      <w:proofErr w:type="gram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)+</w:t>
      </w:r>
      <w:proofErr w:type="gram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j)   C *(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a+i</w:t>
      </w:r>
      <w:proofErr w:type="spellEnd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)+j     D *</w:t>
      </w:r>
      <w:proofErr w:type="spellStart"/>
      <w:r w:rsidRPr="00A05DB3">
        <w:rPr>
          <w:rFonts w:ascii="微软雅黑" w:eastAsia="微软雅黑" w:hAnsi="微软雅黑" w:cs="Tahoma"/>
          <w:color w:val="444444"/>
          <w:kern w:val="0"/>
          <w:sz w:val="15"/>
          <w:szCs w:val="15"/>
        </w:rPr>
        <w:t>a+i+j</w:t>
      </w:r>
      <w:proofErr w:type="spellEnd"/>
    </w:p>
    <w:p w:rsidR="00A05DB3" w:rsidRPr="00A05DB3" w:rsidRDefault="00A05DB3" w:rsidP="00A05DB3">
      <w:pPr>
        <w:widowControl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13 输出以下结果：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  </w:t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#define add(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a,b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 xml:space="preserve">) 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a+b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;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  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Intmain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()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{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   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Printf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(“”,3*add(4,7));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}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lastRenderedPageBreak/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33 B 19  C  25  D   49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 xml:space="preserve">14 对于以下代码，char * p= 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newchar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[100]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p 和 new出来的内存都在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栈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上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B p 和 new出来的内存都在堆上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C p在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栈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上 new出来的在堆上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D p在堆上 new出来的在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栈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上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15 进程A读取B进程中的某个变量（非共享内存），可行的方式（）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进程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向消息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队列写入一个包含变量内容的消息，B进程从队列中读出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B 通过本地环路通信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C 如果A、B 非亲属，那么A通过命名管道把这个变量的地址发给B进程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D 如果 B是A 进程，那么B直接读取变量内容即可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16 使用 send发送大量小的数据包，说法正确的是（）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带宽利用率低 B 网卡吞吐很高 C 网卡中断频繁 D 进程上下文切换频繁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17 TCP的握手与分手 可能出现的情形是（）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握手需要3次通信 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B 分手需要进行4次通信 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C Fin和ACK 在同一包里 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D ACK 和SYN 在同一包里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19. 新窗口打开网页，以下哪个（）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_self B _blank C _top D _parent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20.二进制数01011011转化为十进制为（）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103 B 91 C 171 D 71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21 版本控制软件是哪些（）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 xml:space="preserve">A 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bugzilla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 xml:space="preserve"> B subversion C 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Git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 xml:space="preserve"> D 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loadrunner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22 Select A,B from Table1 where A between60 and 100 order by B，下面哪些优化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sql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性能（）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 xml:space="preserve">A 字段A 建立hash索引，字段B 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btree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索引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B 字段A 建立hash索引，字段B不建立索引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C字段A 建立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btree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索引，字段B不建立索引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D 字段A 不建立 索引，字段B建立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btree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索引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23 数据索引的正确是（）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1个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表只能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有一个聚族索引，多个非聚族索引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B 字符串模糊查询不适合索引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C 哈希索引有利于查询字段用于大小范围的比较查询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D 多余的索引字段会降低性能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24 CPU与外设的传输数据的方式是（）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 程序方式 B中断 C DMA D 通道方式 </w:t>
      </w:r>
      <w:bookmarkStart w:id="0" w:name="_GoBack"/>
      <w:bookmarkEnd w:id="0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25 式子7*15=133成立，则用的是几进制（）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微软雅黑" w:eastAsia="微软雅黑" w:hAnsi="微软雅黑" w:cs="宋体" w:hint="eastAsia"/>
          <w:color w:val="444444"/>
          <w:kern w:val="0"/>
          <w:sz w:val="15"/>
          <w:szCs w:val="15"/>
          <w:shd w:val="clear" w:color="auto" w:fill="FFFFFF"/>
        </w:rPr>
        <w:t xml:space="preserve">    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A  6      B 7      C 8         D 9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（二）填空题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26. MySQL中表test选择10条到20条记录的语句是（）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27. 若信号S为9，则S经过15次P和14次V，S为（）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28. 页面走向：4 3 2 1 4 3 5 43 2 1 5 4，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当分配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的内存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物理快数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4(开始为装入)，采用LRU淘汰算法，产生多少次缺页（）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29. 评估算法优势，通常从（）和（）两个方面考察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lastRenderedPageBreak/>
        <w:t>30. G是一个邻接表，以V1为起点，深度优先遍历序列V1V2V3V6V5V4，从V1开始的广度优先遍历序列是（）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宋体" w:eastAsia="宋体" w:hAnsi="宋体" w:cs="宋体"/>
          <w:noProof/>
          <w:kern w:val="0"/>
          <w:sz w:val="15"/>
          <w:szCs w:val="15"/>
        </w:rPr>
        <w:drawing>
          <wp:inline distT="0" distB="0" distL="0" distR="0" wp14:anchorId="65B3CAC5" wp14:editId="3D76D4D0">
            <wp:extent cx="2998560" cy="1873678"/>
            <wp:effectExtent l="0" t="0" r="0" b="0"/>
            <wp:docPr id="2" name="图片 2" descr="http://ww3.sinaimg.cn/mw690/77fc806fjw1efmfd7q3ouj20d6088j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3.sinaimg.cn/mw690/77fc806fjw1efmfd7q3ouj20d6088jr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54" cy="187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DB3" w:rsidRPr="00A05DB3" w:rsidRDefault="00A05DB3" w:rsidP="00A05DB3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44444"/>
          <w:kern w:val="0"/>
          <w:sz w:val="15"/>
          <w:szCs w:val="15"/>
        </w:rPr>
      </w:pPr>
      <w:r w:rsidRPr="00A05DB3">
        <w:rPr>
          <w:rFonts w:ascii="微软雅黑" w:eastAsia="微软雅黑" w:hAnsi="微软雅黑" w:cs="Tahoma"/>
          <w:noProof/>
          <w:color w:val="444444"/>
          <w:kern w:val="0"/>
          <w:sz w:val="15"/>
          <w:szCs w:val="15"/>
        </w:rPr>
        <w:drawing>
          <wp:inline distT="0" distB="0" distL="0" distR="0" wp14:anchorId="12CF02F6" wp14:editId="2AB15137">
            <wp:extent cx="4516120" cy="5715"/>
            <wp:effectExtent l="0" t="0" r="0" b="0"/>
            <wp:docPr id="1" name="图片 1" descr="http://ww3.sinaimg.cn/mw690/77fc806fjw1efmfd7q3ouj20d6088j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3.sinaimg.cn/mw690/77fc806fjw1efmfd7q3ouj20d6088jr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5F" w:rsidRPr="00A05DB3" w:rsidRDefault="00A05DB3" w:rsidP="00A05DB3">
      <w:pPr>
        <w:rPr>
          <w:sz w:val="15"/>
          <w:szCs w:val="15"/>
        </w:rPr>
      </w:pP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31.20*20*20的魔法，8000个小正方体，如果剥取最外一层，还剩下多少个方块（）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32. 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（1）如果A投硬币是正面的，B给A  1美金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（2）如果A投的是反面，就再投，为正面，B给A 2美金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（3）如果还是反面，就再投，为</w:t>
      </w:r>
      <w:proofErr w:type="gram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为</w:t>
      </w:r>
      <w:proofErr w:type="gram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正面，B给A 4 美金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（4）假设A投的是反面，就投到正面为止，B就给A 的2的（n-1）次方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如果A、B玩这样的硬币游戏，A至少要给B多少钱B才不会亏钱（）</w:t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br/>
        <w:t>33.左轮手枪，左轮手枪，有6个弹巢，两颗子弹放进相邻的弹巢，拨动转轮，然后拿着这把枪朝我自己扣动，但我还活着，现在轮到你了，你有两种选择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（1）在扣动一次转轮，把枪对准自己，扣动扳机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（2）不拨动转轮，直接对准自己，扣动扳机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假设你还不想死，你选择哪种（）原因（）</w:t>
      </w:r>
      <w:r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附加题：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34.描述</w:t>
      </w:r>
      <w:proofErr w:type="spellStart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mapreduce</w:t>
      </w:r>
      <w:proofErr w:type="spellEnd"/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的执行过程，最好用画图的方式表示。</w:t>
      </w:r>
      <w:r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  <w:r w:rsidRPr="00A05DB3">
        <w:rPr>
          <w:rFonts w:ascii="微软雅黑" w:eastAsia="微软雅黑" w:hAnsi="微软雅黑" w:cs="宋体"/>
          <w:color w:val="444444"/>
          <w:kern w:val="0"/>
          <w:sz w:val="15"/>
          <w:szCs w:val="15"/>
          <w:shd w:val="clear" w:color="auto" w:fill="FFFFFF"/>
        </w:rPr>
        <w:t>35．数据库A的ID从20120120300001到20120120399999，更新ID从00001到99999，递增加1，不重复，不间断(并保持高并发的性能)</w:t>
      </w:r>
      <w:r w:rsidRPr="00A05DB3">
        <w:rPr>
          <w:rFonts w:ascii="Tahoma" w:eastAsia="宋体" w:hAnsi="Tahoma" w:cs="Tahoma"/>
          <w:color w:val="444444"/>
          <w:kern w:val="0"/>
          <w:sz w:val="15"/>
          <w:szCs w:val="15"/>
        </w:rPr>
        <w:br/>
      </w:r>
    </w:p>
    <w:p w:rsidR="00A05DB3" w:rsidRPr="00A05DB3" w:rsidRDefault="00A05DB3">
      <w:pPr>
        <w:rPr>
          <w:sz w:val="15"/>
          <w:szCs w:val="15"/>
        </w:rPr>
      </w:pPr>
    </w:p>
    <w:sectPr w:rsidR="00A05DB3" w:rsidRPr="00A05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068"/>
    <w:rsid w:val="00342652"/>
    <w:rsid w:val="00A05DB3"/>
    <w:rsid w:val="00B6125F"/>
    <w:rsid w:val="00C8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5DB3"/>
  </w:style>
  <w:style w:type="paragraph" w:styleId="a4">
    <w:name w:val="Balloon Text"/>
    <w:basedOn w:val="a"/>
    <w:link w:val="Char"/>
    <w:uiPriority w:val="99"/>
    <w:semiHidden/>
    <w:unhideWhenUsed/>
    <w:rsid w:val="00A05D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5D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05DB3"/>
  </w:style>
  <w:style w:type="paragraph" w:styleId="a4">
    <w:name w:val="Balloon Text"/>
    <w:basedOn w:val="a"/>
    <w:link w:val="Char"/>
    <w:uiPriority w:val="99"/>
    <w:semiHidden/>
    <w:unhideWhenUsed/>
    <w:rsid w:val="00A05D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5D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letv</dc:creator>
  <cp:keywords/>
  <dc:description/>
  <cp:lastModifiedBy>letv</cp:lastModifiedBy>
  <cp:revision>2</cp:revision>
  <dcterms:created xsi:type="dcterms:W3CDTF">2014-08-15T02:08:00Z</dcterms:created>
  <dcterms:modified xsi:type="dcterms:W3CDTF">2014-08-15T03:26:00Z</dcterms:modified>
</cp:coreProperties>
</file>