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color w:val="000000"/>
          <w:sz w:val="21"/>
          <w:szCs w:val="21"/>
          <w:lang w:eastAsia="zh-CN"/>
        </w:rPr>
        <w:t>设置镜像站点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   </w:t>
      </w:r>
      <w:r>
        <w:rPr>
          <w:rFonts w:hint="default" w:ascii="Calibri" w:hAnsi="Calibri" w:cs="Calibri"/>
          <w:b/>
          <w:bCs/>
          <w:sz w:val="21"/>
          <w:szCs w:val="21"/>
          <w:lang w:eastAsia="zh-CN"/>
        </w:rPr>
        <w:fldChar w:fldCharType="begin"/>
      </w:r>
      <w:r>
        <w:rPr>
          <w:rFonts w:hint="default" w:ascii="Calibri" w:hAnsi="Calibri" w:cs="Calibri"/>
          <w:b/>
          <w:bCs/>
          <w:sz w:val="21"/>
          <w:szCs w:val="21"/>
          <w:lang w:eastAsia="zh-CN"/>
        </w:rPr>
        <w:instrText xml:space="preserve"> HYPERLINK "https://goproxy.cn" </w:instrText>
      </w:r>
      <w:r>
        <w:rPr>
          <w:rFonts w:hint="default" w:ascii="Calibri" w:hAnsi="Calibri" w:cs="Calibri"/>
          <w:b/>
          <w:bCs/>
          <w:sz w:val="21"/>
          <w:szCs w:val="21"/>
          <w:lang w:eastAsia="zh-CN"/>
        </w:rPr>
        <w:fldChar w:fldCharType="separate"/>
      </w:r>
      <w:r>
        <w:rPr>
          <w:rStyle w:val="7"/>
          <w:rFonts w:ascii="宋体" w:hAnsi="宋体" w:eastAsia="宋体" w:cs="宋体"/>
          <w:b/>
          <w:bCs/>
          <w:sz w:val="21"/>
          <w:szCs w:val="21"/>
          <w:lang w:val="en-US"/>
        </w:rPr>
        <w:t>https://goproxy.cn</w:t>
      </w:r>
      <w:r>
        <w:rPr>
          <w:rFonts w:hint="default" w:ascii="Calibri" w:hAnsi="Calibri" w:cs="Calibri"/>
          <w:b/>
          <w:bCs/>
          <w:sz w:val="21"/>
          <w:szCs w:val="21"/>
          <w:lang w:eastAsia="zh-CN"/>
        </w:rPr>
        <w:fldChar w:fldCharType="end"/>
      </w:r>
    </w:p>
    <w:p>
      <w:pPr>
        <w:rPr>
          <w:rFonts w:ascii="Calibri" w:hAnsi="Calibri" w:eastAsia="宋体" w:cs="Calibri"/>
          <w:color w:val="000000"/>
          <w:sz w:val="21"/>
          <w:szCs w:val="21"/>
          <w:lang w:eastAsia="zh-CN"/>
        </w:rPr>
      </w:pPr>
      <w:r>
        <w:rPr>
          <w:rFonts w:ascii="Calibri" w:hAnsi="Calibri" w:eastAsia="宋体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5847715" cy="3943985"/>
            <wp:effectExtent l="0" t="0" r="698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color w:val="000000"/>
          <w:sz w:val="21"/>
          <w:szCs w:val="21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配置环境变量goenv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值为config目录的物理路径如下所示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53330" cy="3173095"/>
            <wp:effectExtent l="0" t="0" r="1270" b="1905"/>
            <wp:docPr id="4" name="图片 4" descr="8bb8dc015741c11510a849eefd823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bb8dc015741c11510a849eefd823f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以管理员方式打开DOS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6450" cy="2133600"/>
            <wp:effectExtent l="0" t="0" r="6350" b="0"/>
            <wp:docPr id="5" name="图片 5" descr="117f5724b7400009364dde244ce71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7f5724b7400009364dde244ce71b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  set goenv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322070"/>
            <wp:effectExtent l="0" t="0" r="9525" b="11430"/>
            <wp:docPr id="7" name="图片 7" descr="f32e567f2b2187876f8103a91c19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32e567f2b2187876f8103a91c1931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关掉goLand 或重启电脑即可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一级目录介绍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86050" cy="1873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Base为最基础包不能引用其它包，但可引第三方github库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 为存放配置文件的目录,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Cloudproject  多租户企业管理（可独立部署）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Logproject   日志服务（可独立部署）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Platproject 配置平台（可独立部署）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Runingproject 运行服务（可独立部署）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工程引用关系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Base为最基础包不能引用其它包，但可引第三方github库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Cloudproject 只能引用base或第三方github库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Logproject 只能引用base或第三方github库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platproject只能引用base或第三方github库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runingproject只能引用base或第三方github库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开发注意事项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所有错误信息都需要调用日志类 如图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loghelper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ByError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logtype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0118C"/>
          <w:sz w:val="19"/>
          <w:szCs w:val="19"/>
          <w:shd w:val="clear" w:fill="FFFFFF"/>
        </w:rPr>
        <w:t>RedisGetErr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2FA6"/>
          <w:sz w:val="19"/>
          <w:szCs w:val="19"/>
          <w:shd w:val="clear" w:fill="FFFFFF"/>
        </w:rPr>
        <w:t>Error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(),</w:t>
      </w:r>
      <w:r>
        <w:rPr>
          <w:rFonts w:hint="default" w:ascii="Consolas" w:hAnsi="Consolas" w:eastAsia="Consolas" w:cs="Consolas"/>
          <w:color w:val="008A91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UserId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Logtype为错误类型，请使用定义好的类型，如不满足可自行增加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字符串拼接不能使用+号  需调用如下代码实现拼接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72085"/>
            <wp:effectExtent l="0" t="0" r="1079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所有配置信息必须从redis读取 如下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121314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rediscache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GetHashMap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"sys_fpage_"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commutil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8A91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Pid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))</w:t>
      </w:r>
      <w:r>
        <w:rPr>
          <w:rFonts w:hint="eastAsia" w:ascii="Consolas" w:hAnsi="Consolas" w:cs="Consolas"/>
          <w:color w:val="121314"/>
          <w:sz w:val="19"/>
          <w:szCs w:val="19"/>
          <w:shd w:val="clear" w:fill="FFFFFF"/>
          <w:lang w:val="en-US" w:eastAsia="zh-CN"/>
        </w:rPr>
        <w:t>//读取map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121314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rediscache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GetHashMap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2F2F2"/>
        </w:rPr>
        <w:t>sys_fgridfield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_0113f76d-fa4f-11e9-8d9e-000c29f41d76"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eastAsia" w:ascii="Consolas" w:hAnsi="Consolas" w:cs="Consolas"/>
          <w:color w:val="121314"/>
          <w:sz w:val="19"/>
          <w:szCs w:val="19"/>
          <w:shd w:val="clear" w:fill="FFFFFF"/>
          <w:lang w:val="en-US" w:eastAsia="zh-CN"/>
        </w:rPr>
        <w:t>//读取map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121314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121314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rediscache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GetListMap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2F2F2"/>
        </w:rPr>
        <w:t>sys_fpagefield_issave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_229001"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  <w:r>
        <w:rPr>
          <w:rFonts w:hint="eastAsia" w:ascii="Consolas" w:hAnsi="Consolas" w:cs="Consolas"/>
          <w:color w:val="121314"/>
          <w:sz w:val="19"/>
          <w:szCs w:val="19"/>
          <w:shd w:val="clear" w:fill="FFFFFF"/>
          <w:lang w:val="en-US" w:eastAsia="zh-CN"/>
        </w:rPr>
        <w:t>//读取list[map]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redis若缺少的配置数据可在如下config\cache.xml 文件中添加sql ，并调用重新加载缓存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注：关健字段必须转为小写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10305" cy="1572260"/>
            <wp:effectExtent l="0" t="0" r="1079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b="37084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5、重新加载缓存数据方法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Rediscache</w:t>
      </w:r>
      <w:r>
        <w:rPr>
          <w:rFonts w:hint="eastAsia" w:ascii="Consolas" w:hAnsi="Consolas" w:cs="Consolas"/>
          <w:color w:val="805900"/>
          <w:sz w:val="19"/>
          <w:szCs w:val="19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LoadRedisCache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"admin"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="Consolas" w:hAnsi="Consolas" w:cs="Consolas"/>
          <w:color w:val="121314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121314"/>
          <w:sz w:val="19"/>
          <w:szCs w:val="19"/>
          <w:shd w:val="clear" w:fill="FFFFFF"/>
          <w:lang w:val="en-US" w:eastAsia="zh-CN"/>
        </w:rPr>
        <w:t>所有耗时操作必须进行时间埋点 如下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121314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t>//</w:t>
      </w:r>
      <w:r>
        <w:rPr>
          <w:rFonts w:ascii="Arial" w:hAnsi="Arial" w:eastAsia="Consolas" w:cs="Arial"/>
          <w:i/>
          <w:color w:val="8C8C8C"/>
          <w:sz w:val="19"/>
          <w:szCs w:val="19"/>
          <w:shd w:val="clear" w:fill="FFFFFF"/>
        </w:rPr>
        <w:t>记录开始时间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tim 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:=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loghelper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BeginimeRecord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()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121314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121314"/>
          <w:sz w:val="19"/>
          <w:szCs w:val="19"/>
          <w:shd w:val="clear" w:fill="FFFFFF"/>
          <w:lang w:val="en-US" w:eastAsia="zh-CN"/>
        </w:rPr>
        <w:t>.................代码区域.................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eastAsia="Consolas" w:cs="Arial"/>
          <w:i/>
          <w:color w:val="8C8C8C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19"/>
          <w:szCs w:val="19"/>
          <w:shd w:val="clear" w:fill="FFFFFF"/>
        </w:rPr>
        <w:t>//</w:t>
      </w:r>
      <w:r>
        <w:rPr>
          <w:rFonts w:ascii="Arial" w:hAnsi="Arial" w:eastAsia="Consolas" w:cs="Arial"/>
          <w:i/>
          <w:color w:val="8C8C8C"/>
          <w:sz w:val="19"/>
          <w:szCs w:val="19"/>
          <w:shd w:val="clear" w:fill="FFFFFF"/>
        </w:rPr>
        <w:t>记录结束时间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Arial" w:hAnsi="Arial" w:cs="Arial"/>
          <w:i/>
          <w:color w:val="8C8C8C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loghelper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EndTimeRecord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userID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logtype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0118C"/>
          <w:sz w:val="19"/>
          <w:szCs w:val="19"/>
          <w:shd w:val="clear" w:fill="FFFFFF"/>
        </w:rPr>
        <w:t>ExecProcByTranErr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tim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, </w:t>
      </w:r>
      <w:r>
        <w:rPr>
          <w:rFonts w:hint="eastAsia" w:ascii="Consolas" w:hAnsi="Consolas" w:cs="Consolas"/>
          <w:color w:val="121314"/>
          <w:sz w:val="19"/>
          <w:szCs w:val="19"/>
          <w:shd w:val="clear" w:fill="FFFFFF"/>
          <w:lang w:val="en-US" w:eastAsia="zh-CN"/>
        </w:rPr>
        <w:t>用于定位问题的核心关健代码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 xml:space="preserve">) </w:t>
      </w:r>
      <w:r>
        <w:rPr>
          <w:rFonts w:hint="eastAsia" w:ascii="Arial" w:hAnsi="Arial" w:cs="Arial"/>
          <w:i/>
          <w:color w:val="8C8C8C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Arial" w:hAnsi="Arial" w:cs="Arial"/>
          <w:i/>
          <w:color w:val="8C8C8C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121314"/>
          <w:sz w:val="19"/>
          <w:szCs w:val="19"/>
          <w:lang w:eastAsia="zh-CN"/>
        </w:rPr>
      </w:pPr>
      <w:r>
        <w:rPr>
          <w:rFonts w:hint="eastAsia" w:ascii="Consolas" w:hAnsi="Consolas" w:cs="Consolas"/>
          <w:color w:val="121314"/>
          <w:sz w:val="19"/>
          <w:szCs w:val="19"/>
          <w:shd w:val="clear" w:fill="FFFFFF"/>
          <w:lang w:val="en-US" w:eastAsia="zh-CN"/>
        </w:rPr>
        <w:t>6、在非事务性操作且有多个步骤操作时建议使用多个协程处理</w:t>
      </w:r>
      <w:r>
        <w:rPr>
          <w:rFonts w:hint="default" w:ascii="Arial" w:hAnsi="Arial" w:eastAsia="Consolas" w:cs="Arial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Consolas" w:hAnsi="Consolas" w:cs="Consolas"/>
          <w:color w:val="002FA6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121314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121314"/>
          <w:sz w:val="19"/>
          <w:szCs w:val="19"/>
          <w:shd w:val="clear" w:fill="FFFFFF"/>
          <w:lang w:val="en-US" w:eastAsia="zh-CN"/>
        </w:rPr>
        <w:t xml:space="preserve">7、所有rest返回到前端的对象必须为resultBean格式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121314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121314"/>
          <w:sz w:val="19"/>
          <w:szCs w:val="19"/>
          <w:shd w:val="clear" w:fill="FFFFFF"/>
          <w:lang w:val="en-US" w:eastAsia="zh-CN"/>
        </w:rPr>
        <w:t>{"IsSuccess":false,"ErrorCode":"","ErrorMsg":"","ResultData":{}}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Consolas" w:hAnsi="Consolas" w:cs="Consolas"/>
          <w:color w:val="0000FF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FF"/>
          <w:sz w:val="19"/>
          <w:szCs w:val="19"/>
          <w:shd w:val="clear" w:fill="FFFFFF"/>
          <w:lang w:val="en-US" w:eastAsia="zh-CN"/>
        </w:rPr>
        <w:t>ResultData表示：返回的数据信息可以是字符串或json对象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FF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FF"/>
          <w:sz w:val="19"/>
          <w:szCs w:val="19"/>
          <w:shd w:val="clear" w:fill="FFFFFF"/>
          <w:lang w:val="en-US" w:eastAsia="zh-CN"/>
        </w:rPr>
        <w:t>IsSuccess表示：是否成功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FF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FF"/>
          <w:sz w:val="19"/>
          <w:szCs w:val="19"/>
          <w:shd w:val="clear" w:fill="FFFFFF"/>
          <w:lang w:val="en-US" w:eastAsia="zh-CN"/>
        </w:rPr>
        <w:t>ErrorCode表示：错误代码 见errorcode.go中的定义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Consolas" w:hAnsi="Consolas" w:cs="Consolas"/>
          <w:color w:val="0000FF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FF"/>
          <w:sz w:val="19"/>
          <w:szCs w:val="19"/>
          <w:shd w:val="clear" w:fill="FFFFFF"/>
          <w:lang w:val="en-US" w:eastAsia="zh-CN"/>
        </w:rPr>
        <w:t>ErrorMsg表示:错误文本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121314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121314"/>
          <w:sz w:val="19"/>
          <w:szCs w:val="19"/>
          <w:shd w:val="clear" w:fill="FFFFFF"/>
          <w:lang w:val="en-US" w:eastAsia="zh-CN"/>
        </w:rPr>
        <w:t>例：如下所示：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2"/>
          <w:szCs w:val="12"/>
          <w:shd w:val="clear" w:fill="FFFFFF"/>
        </w:rPr>
        <w:t>"IsSuccess"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2"/>
          <w:szCs w:val="12"/>
          <w:shd w:val="clear" w:fill="FFFFFF"/>
        </w:rPr>
        <w:t>false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2"/>
          <w:szCs w:val="12"/>
          <w:shd w:val="clear" w:fill="FFFFFF"/>
        </w:rPr>
        <w:t>"ErrorCode"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2"/>
          <w:szCs w:val="12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2"/>
          <w:szCs w:val="12"/>
          <w:shd w:val="clear" w:fill="FFFFFF"/>
        </w:rPr>
        <w:t>"ErrorMsg"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2"/>
          <w:szCs w:val="12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2"/>
          <w:szCs w:val="12"/>
          <w:shd w:val="clear" w:fill="FFFFFF"/>
        </w:rPr>
        <w:t>"ResultData"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2"/>
          <w:szCs w:val="12"/>
          <w:shd w:val="clear" w:fill="FFFFFF"/>
        </w:rPr>
        <w:t>"formdata"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2"/>
          <w:szCs w:val="12"/>
          <w:shd w:val="clear" w:fill="FFFFFF"/>
        </w:rPr>
        <w:t>"main"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2"/>
          <w:szCs w:val="12"/>
          <w:shd w:val="clear" w:fill="FFFFFF"/>
        </w:rPr>
        <w:t>"sourcebillno"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2"/>
          <w:szCs w:val="12"/>
          <w:shd w:val="clear" w:fill="FFFFFF"/>
        </w:rPr>
        <w:t>"CLSQ201912260001"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2"/>
          <w:szCs w:val="12"/>
          <w:shd w:val="clear" w:fill="FFFFFF"/>
        </w:rPr>
        <w:t>"flowstatus"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2"/>
          <w:szCs w:val="12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2"/>
          <w:szCs w:val="12"/>
          <w:shd w:val="clear" w:fill="FFFFFF"/>
        </w:rPr>
        <w:t>"btns"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2"/>
          <w:szCs w:val="12"/>
          <w:shd w:val="clear" w:fill="FFFFFF"/>
        </w:rPr>
        <w:t>"btncode"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2"/>
          <w:szCs w:val="12"/>
          <w:shd w:val="clear" w:fill="FFFFFF"/>
        </w:rPr>
        <w:t>"add"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2"/>
          <w:szCs w:val="12"/>
          <w:shd w:val="clear" w:fill="FFFFFF"/>
        </w:rPr>
        <w:t>"btntext"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2"/>
          <w:szCs w:val="12"/>
          <w:shd w:val="clear" w:fill="FFFFFF"/>
        </w:rPr>
        <w:t>"新增"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        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2"/>
          <w:szCs w:val="12"/>
          <w:shd w:val="clear" w:fill="FFFFFF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Tahoma" w:hAnsi="Tahoma" w:cs="Tahoma"/>
          <w:i w:val="0"/>
          <w:caps w:val="0"/>
          <w:color w:val="4A5560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4A5560"/>
          <w:spacing w:val="0"/>
          <w:sz w:val="12"/>
          <w:szCs w:val="12"/>
          <w:shd w:val="clear" w:fill="FFFFFF"/>
          <w:lang w:val="en-US" w:eastAsia="zh-CN"/>
        </w:rPr>
        <w:t>8、平台所使用的相关实体类统一放在如下目录 的二级目录中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Tahoma" w:hAnsi="Tahoma" w:cs="Tahoma"/>
          <w:i w:val="0"/>
          <w:caps w:val="0"/>
          <w:color w:val="4A5560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4A5560"/>
          <w:spacing w:val="0"/>
          <w:sz w:val="12"/>
          <w:szCs w:val="12"/>
          <w:shd w:val="clear" w:fill="FFFFFF"/>
          <w:lang w:val="en-US" w:eastAsia="zh-CN"/>
        </w:rPr>
        <w:t>\BpmServer\base\sysmodel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Tahoma" w:hAnsi="Tahoma" w:cs="Tahoma"/>
          <w:i w:val="0"/>
          <w:caps w:val="0"/>
          <w:color w:val="4A5560"/>
          <w:spacing w:val="0"/>
          <w:sz w:val="12"/>
          <w:szCs w:val="1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ascii="Tahoma" w:hAnsi="Tahoma" w:cs="Tahoma"/>
          <w:i w:val="0"/>
          <w:caps w:val="0"/>
          <w:color w:val="4A5560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4A5560"/>
          <w:spacing w:val="0"/>
          <w:sz w:val="12"/>
          <w:szCs w:val="12"/>
          <w:shd w:val="clear" w:fill="FFFFFF"/>
          <w:lang w:val="en-US" w:eastAsia="zh-CN"/>
        </w:rPr>
        <w:t>通过如下方法创建实本类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Tahoma" w:hAnsi="Tahoma" w:cs="Tahoma"/>
          <w:i w:val="0"/>
          <w:color w:val="4A5560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olor w:val="4A5560"/>
          <w:spacing w:val="0"/>
          <w:sz w:val="12"/>
          <w:szCs w:val="12"/>
          <w:shd w:val="clear" w:fill="FFFFFF"/>
          <w:lang w:val="en-US" w:eastAsia="zh-CN"/>
        </w:rPr>
        <w:t>\base\db\createdbstruct\createmodel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121314"/>
          <w:sz w:val="19"/>
          <w:szCs w:val="19"/>
        </w:rPr>
      </w:pPr>
      <w:r>
        <w:rPr>
          <w:rFonts w:hint="default" w:ascii="Consolas" w:hAnsi="Consolas" w:eastAsia="Consolas" w:cs="Consolas"/>
          <w:color w:val="805900"/>
          <w:sz w:val="19"/>
          <w:szCs w:val="19"/>
          <w:shd w:val="clear" w:fill="FFFFFF"/>
        </w:rPr>
        <w:t>Createmodel</w:t>
      </w:r>
      <w:r>
        <w:rPr>
          <w:rFonts w:hint="eastAsia" w:ascii="Consolas" w:hAnsi="Consolas" w:cs="Consolas"/>
          <w:color w:val="805900"/>
          <w:sz w:val="19"/>
          <w:szCs w:val="19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36666B"/>
          <w:sz w:val="19"/>
          <w:szCs w:val="19"/>
          <w:shd w:val="clear" w:fill="FFFFFF"/>
        </w:rPr>
        <w:t>CreateStructBySql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"sys_fpageid"</w:t>
      </w:r>
      <w:r>
        <w:rPr>
          <w:rFonts w:hint="default" w:ascii="Consolas" w:hAnsi="Consolas" w:eastAsia="Consolas" w:cs="Consolas"/>
          <w:color w:val="121314"/>
          <w:sz w:val="19"/>
          <w:szCs w:val="19"/>
          <w:shd w:val="clear" w:fill="FFFFFF"/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Tahoma" w:hAnsi="Tahoma" w:cs="Tahoma"/>
          <w:i w:val="0"/>
          <w:caps w:val="0"/>
          <w:color w:val="4A5560"/>
          <w:spacing w:val="0"/>
          <w:sz w:val="12"/>
          <w:szCs w:val="1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4C42E7"/>
    <w:multiLevelType w:val="singleLevel"/>
    <w:tmpl w:val="BC4C42E7"/>
    <w:lvl w:ilvl="0" w:tentative="0">
      <w:start w:val="9"/>
      <w:numFmt w:val="decimal"/>
      <w:suff w:val="nothing"/>
      <w:lvlText w:val="%1、"/>
      <w:lvlJc w:val="left"/>
    </w:lvl>
  </w:abstractNum>
  <w:abstractNum w:abstractNumId="1">
    <w:nsid w:val="F1BCBFC8"/>
    <w:multiLevelType w:val="singleLevel"/>
    <w:tmpl w:val="F1BCBF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59F4B2A"/>
    <w:multiLevelType w:val="singleLevel"/>
    <w:tmpl w:val="759F4B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5889"/>
    <w:rsid w:val="01700363"/>
    <w:rsid w:val="03F7243B"/>
    <w:rsid w:val="054C16D2"/>
    <w:rsid w:val="05D6044D"/>
    <w:rsid w:val="0792129F"/>
    <w:rsid w:val="0D4F14C6"/>
    <w:rsid w:val="0D9544B9"/>
    <w:rsid w:val="0DD25A67"/>
    <w:rsid w:val="0EE77378"/>
    <w:rsid w:val="0F396AC4"/>
    <w:rsid w:val="11693F2F"/>
    <w:rsid w:val="14701CBE"/>
    <w:rsid w:val="16832D76"/>
    <w:rsid w:val="16FF1F48"/>
    <w:rsid w:val="1ABF313E"/>
    <w:rsid w:val="239933E3"/>
    <w:rsid w:val="25075E19"/>
    <w:rsid w:val="25FC6166"/>
    <w:rsid w:val="26253D70"/>
    <w:rsid w:val="27C92A40"/>
    <w:rsid w:val="2E425645"/>
    <w:rsid w:val="2FCC72EF"/>
    <w:rsid w:val="31652ECA"/>
    <w:rsid w:val="31A11927"/>
    <w:rsid w:val="389C10F3"/>
    <w:rsid w:val="3AC140F8"/>
    <w:rsid w:val="3CA36971"/>
    <w:rsid w:val="3F343E7C"/>
    <w:rsid w:val="41225EA7"/>
    <w:rsid w:val="43F735C6"/>
    <w:rsid w:val="4424688D"/>
    <w:rsid w:val="4C67718C"/>
    <w:rsid w:val="51C77B37"/>
    <w:rsid w:val="52EB4199"/>
    <w:rsid w:val="56CE7B75"/>
    <w:rsid w:val="58921272"/>
    <w:rsid w:val="5BAD2598"/>
    <w:rsid w:val="62785867"/>
    <w:rsid w:val="6BF61E72"/>
    <w:rsid w:val="6C8B4B12"/>
    <w:rsid w:val="6DAC62A3"/>
    <w:rsid w:val="6FC17E51"/>
    <w:rsid w:val="6FE5299E"/>
    <w:rsid w:val="7058651C"/>
    <w:rsid w:val="7092492C"/>
    <w:rsid w:val="730A1E99"/>
    <w:rsid w:val="735B1419"/>
    <w:rsid w:val="73E77D8B"/>
    <w:rsid w:val="75464C01"/>
    <w:rsid w:val="7919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jiangsz</dc:creator>
  <cp:lastModifiedBy>蒋～</cp:lastModifiedBy>
  <dcterms:modified xsi:type="dcterms:W3CDTF">2020-03-13T07:16:52Z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