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kinsoku/>
        <w:wordWrap/>
        <w:overflowPunct/>
        <w:topLinePunct w:val="0"/>
        <w:autoSpaceDE/>
        <w:autoSpaceDN/>
        <w:bidi w:val="0"/>
        <w:adjustRightInd/>
        <w:snapToGrid/>
        <w:spacing w:beforeLines="0" w:afterLines="0" w:line="360" w:lineRule="auto"/>
        <w:textAlignment w:val="auto"/>
        <w:rPr>
          <w:rFonts w:hint="default" w:eastAsiaTheme="minorEastAsia"/>
          <w:b/>
          <w:sz w:val="21"/>
          <w:szCs w:val="24"/>
          <w:lang w:val="en-US" w:eastAsia="zh-CN"/>
        </w:rPr>
      </w:pPr>
      <w:r>
        <w:rPr>
          <w:rFonts w:hint="eastAsia"/>
          <w:b/>
          <w:sz w:val="21"/>
          <w:szCs w:val="24"/>
        </w:rPr>
        <w:t>单选</w:t>
      </w:r>
      <w:r>
        <w:rPr>
          <w:rFonts w:hint="eastAsia"/>
          <w:b/>
          <w:sz w:val="21"/>
          <w:szCs w:val="24"/>
          <w:lang w:val="en-US" w:eastAsia="zh-CN"/>
        </w:rPr>
        <w:t>15</w:t>
      </w:r>
      <w:r>
        <w:rPr>
          <w:rFonts w:hint="eastAsia"/>
          <w:b/>
          <w:sz w:val="21"/>
          <w:szCs w:val="24"/>
        </w:rPr>
        <w:t>x1</w:t>
      </w:r>
      <w:r>
        <w:rPr>
          <w:rFonts w:hint="eastAsia"/>
          <w:b/>
          <w:sz w:val="21"/>
          <w:szCs w:val="24"/>
          <w:lang w:val="en-US" w:eastAsia="zh-CN"/>
        </w:rPr>
        <w:t xml:space="preserve">  </w:t>
      </w:r>
      <w:r>
        <w:rPr>
          <w:rFonts w:hint="eastAsia"/>
          <w:b/>
          <w:sz w:val="21"/>
          <w:szCs w:val="24"/>
        </w:rPr>
        <w:t>多选5×2</w:t>
      </w:r>
      <w:r>
        <w:rPr>
          <w:rFonts w:hint="eastAsia"/>
          <w:b/>
          <w:sz w:val="21"/>
          <w:szCs w:val="24"/>
          <w:lang w:val="en-US" w:eastAsia="zh-CN"/>
        </w:rPr>
        <w:t xml:space="preserve">   </w:t>
      </w:r>
      <w:r>
        <w:rPr>
          <w:rFonts w:hint="eastAsia"/>
          <w:b/>
          <w:sz w:val="21"/>
          <w:szCs w:val="24"/>
        </w:rPr>
        <w:t>名解5×3</w:t>
      </w:r>
      <w:r>
        <w:rPr>
          <w:rFonts w:hint="eastAsia"/>
          <w:b/>
          <w:sz w:val="21"/>
          <w:szCs w:val="24"/>
          <w:lang w:val="en-US" w:eastAsia="zh-CN"/>
        </w:rPr>
        <w:t xml:space="preserve">分  </w:t>
      </w:r>
      <w:r>
        <w:rPr>
          <w:rFonts w:hint="eastAsia"/>
          <w:b/>
          <w:sz w:val="21"/>
          <w:szCs w:val="24"/>
        </w:rPr>
        <w:t>简答</w:t>
      </w:r>
      <w:r>
        <w:rPr>
          <w:rFonts w:hint="eastAsia"/>
          <w:b/>
          <w:sz w:val="21"/>
          <w:szCs w:val="24"/>
          <w:lang w:val="en-US" w:eastAsia="zh-CN"/>
        </w:rPr>
        <w:t>3</w:t>
      </w:r>
      <w:r>
        <w:rPr>
          <w:rFonts w:hint="eastAsia"/>
          <w:b/>
          <w:sz w:val="21"/>
          <w:szCs w:val="24"/>
        </w:rPr>
        <w:t>×5</w:t>
      </w:r>
      <w:r>
        <w:rPr>
          <w:rFonts w:hint="eastAsia"/>
          <w:b/>
          <w:sz w:val="21"/>
          <w:szCs w:val="24"/>
          <w:lang w:val="en-US" w:eastAsia="zh-CN"/>
        </w:rPr>
        <w:t xml:space="preserve">分  </w:t>
      </w:r>
      <w:r>
        <w:rPr>
          <w:rFonts w:hint="eastAsia"/>
          <w:b/>
          <w:sz w:val="21"/>
          <w:szCs w:val="24"/>
        </w:rPr>
        <w:t xml:space="preserve">论述 </w:t>
      </w:r>
      <w:r>
        <w:rPr>
          <w:rFonts w:hint="eastAsia"/>
          <w:b/>
          <w:sz w:val="21"/>
          <w:szCs w:val="24"/>
          <w:lang w:val="en-US" w:eastAsia="zh-CN"/>
        </w:rPr>
        <w:t>1</w:t>
      </w:r>
      <w:r>
        <w:rPr>
          <w:rFonts w:hint="eastAsia"/>
          <w:b/>
          <w:sz w:val="21"/>
          <w:szCs w:val="24"/>
        </w:rPr>
        <w:t>×</w:t>
      </w:r>
      <w:r>
        <w:rPr>
          <w:rFonts w:hint="eastAsia"/>
          <w:b/>
          <w:sz w:val="21"/>
          <w:szCs w:val="24"/>
          <w:lang w:val="en-US" w:eastAsia="zh-CN"/>
        </w:rPr>
        <w:t>15</w:t>
      </w:r>
    </w:p>
    <w:p>
      <w:pPr>
        <w:keepNext w:val="0"/>
        <w:keepLines w:val="0"/>
        <w:pageBreakBefore w:val="0"/>
        <w:kinsoku/>
        <w:wordWrap/>
        <w:overflowPunct/>
        <w:topLinePunct w:val="0"/>
        <w:autoSpaceDE/>
        <w:autoSpaceDN/>
        <w:bidi w:val="0"/>
        <w:adjustRightInd/>
        <w:snapToGrid/>
        <w:spacing w:beforeLines="0" w:afterLines="0" w:line="360" w:lineRule="auto"/>
        <w:textAlignment w:val="auto"/>
        <w:rPr>
          <w:rFonts w:hint="default" w:eastAsiaTheme="minorEastAsia"/>
          <w:b/>
          <w:sz w:val="21"/>
          <w:szCs w:val="24"/>
          <w:lang w:val="en-US" w:eastAsia="zh-CN"/>
        </w:rPr>
      </w:pPr>
      <w:r>
        <w:rPr>
          <w:rFonts w:hint="eastAsia"/>
          <w:b/>
          <w:sz w:val="21"/>
          <w:szCs w:val="24"/>
          <w:lang w:val="en-US" w:eastAsia="zh-CN"/>
        </w:rPr>
        <w:t>案例2×15分</w:t>
      </w:r>
    </w:p>
    <w:p>
      <w:pPr>
        <w:keepNext w:val="0"/>
        <w:keepLines w:val="0"/>
        <w:pageBreakBefore w:val="0"/>
        <w:kinsoku/>
        <w:wordWrap/>
        <w:overflowPunct/>
        <w:topLinePunct w:val="0"/>
        <w:autoSpaceDE/>
        <w:autoSpaceDN/>
        <w:bidi w:val="0"/>
        <w:adjustRightInd/>
        <w:snapToGrid/>
        <w:spacing w:beforeLines="0" w:afterLines="0" w:line="360" w:lineRule="auto"/>
        <w:textAlignment w:val="auto"/>
        <w:rPr>
          <w:rFonts w:hint="eastAsia"/>
          <w:b/>
          <w:sz w:val="30"/>
          <w:szCs w:val="30"/>
        </w:rPr>
      </w:pPr>
      <w:r>
        <w:rPr>
          <w:rFonts w:hint="eastAsia"/>
          <w:b/>
          <w:sz w:val="30"/>
          <w:szCs w:val="30"/>
        </w:rPr>
        <w:t>选择题</w:t>
      </w:r>
    </w:p>
    <w:p>
      <w:pPr>
        <w:keepNext w:val="0"/>
        <w:keepLines w:val="0"/>
        <w:pageBreakBefore w:val="0"/>
        <w:numPr>
          <w:ilvl w:val="0"/>
          <w:numId w:val="1"/>
        </w:numPr>
        <w:kinsoku/>
        <w:wordWrap/>
        <w:overflowPunct/>
        <w:topLinePunct w:val="0"/>
        <w:autoSpaceDE/>
        <w:autoSpaceDN/>
        <w:bidi w:val="0"/>
        <w:adjustRightInd/>
        <w:snapToGrid/>
        <w:spacing w:beforeLines="0" w:afterLines="0" w:line="360" w:lineRule="auto"/>
        <w:textAlignment w:val="auto"/>
        <w:rPr>
          <w:rFonts w:hint="eastAsia"/>
          <w:sz w:val="21"/>
          <w:szCs w:val="24"/>
        </w:rPr>
      </w:pPr>
      <w:r>
        <w:rPr>
          <w:rFonts w:hint="eastAsia"/>
          <w:sz w:val="21"/>
          <w:szCs w:val="24"/>
        </w:rPr>
        <w:t>中国国际法学者的国际影响力不断提升</w:t>
      </w:r>
      <w:r>
        <w:rPr>
          <w:rFonts w:hint="eastAsia"/>
          <w:sz w:val="21"/>
          <w:szCs w:val="24"/>
          <w:lang w:eastAsia="zh-CN"/>
        </w:rPr>
        <w:t>，</w:t>
      </w:r>
      <w:r>
        <w:rPr>
          <w:rFonts w:hint="eastAsia"/>
          <w:b/>
          <w:sz w:val="21"/>
          <w:szCs w:val="24"/>
        </w:rPr>
        <w:t>倪征奥、史久镛、薛捍勤</w:t>
      </w:r>
      <w:r>
        <w:rPr>
          <w:rFonts w:hint="eastAsia"/>
          <w:sz w:val="21"/>
          <w:szCs w:val="24"/>
        </w:rPr>
        <w:t>相继当选联合国国际法院法官</w:t>
      </w:r>
    </w:p>
    <w:p>
      <w:pPr>
        <w:keepNext w:val="0"/>
        <w:keepLines w:val="0"/>
        <w:pageBreakBefore w:val="0"/>
        <w:numPr>
          <w:ilvl w:val="0"/>
          <w:numId w:val="0"/>
        </w:numPr>
        <w:kinsoku/>
        <w:wordWrap/>
        <w:overflowPunct/>
        <w:topLinePunct w:val="0"/>
        <w:autoSpaceDE/>
        <w:autoSpaceDN/>
        <w:bidi w:val="0"/>
        <w:adjustRightInd/>
        <w:snapToGrid/>
        <w:spacing w:beforeLines="0" w:afterLines="0" w:line="360" w:lineRule="auto"/>
        <w:textAlignment w:val="auto"/>
        <w:rPr>
          <w:rFonts w:hint="eastAsia"/>
          <w:sz w:val="21"/>
          <w:szCs w:val="24"/>
        </w:rPr>
      </w:pPr>
    </w:p>
    <w:p>
      <w:pPr>
        <w:keepNext w:val="0"/>
        <w:keepLines w:val="0"/>
        <w:pageBreakBefore w:val="0"/>
        <w:kinsoku/>
        <w:wordWrap/>
        <w:overflowPunct/>
        <w:topLinePunct w:val="0"/>
        <w:autoSpaceDE/>
        <w:autoSpaceDN/>
        <w:bidi w:val="0"/>
        <w:adjustRightInd/>
        <w:snapToGrid/>
        <w:spacing w:beforeLines="0" w:afterLines="0" w:line="360" w:lineRule="auto"/>
        <w:textAlignment w:val="auto"/>
        <w:rPr>
          <w:rFonts w:hint="default"/>
          <w:b/>
          <w:sz w:val="21"/>
          <w:szCs w:val="24"/>
        </w:rPr>
      </w:pPr>
      <w:r>
        <w:rPr>
          <w:rFonts w:hint="eastAsia"/>
          <w:b/>
          <w:sz w:val="21"/>
          <w:szCs w:val="24"/>
          <w:lang w:val="en-US" w:eastAsia="zh-CN"/>
        </w:rPr>
        <w:t>2、</w:t>
      </w:r>
      <w:r>
        <w:rPr>
          <w:rFonts w:hint="eastAsia"/>
          <w:b/>
          <w:sz w:val="21"/>
          <w:szCs w:val="24"/>
        </w:rPr>
        <w:t>管辖权（选择）</w:t>
      </w:r>
    </w:p>
    <w:p>
      <w:pPr>
        <w:keepNext w:val="0"/>
        <w:keepLines w:val="0"/>
        <w:pageBreakBefore w:val="0"/>
        <w:kinsoku/>
        <w:wordWrap/>
        <w:overflowPunct/>
        <w:topLinePunct w:val="0"/>
        <w:autoSpaceDE/>
        <w:autoSpaceDN/>
        <w:bidi w:val="0"/>
        <w:adjustRightInd/>
        <w:snapToGrid/>
        <w:spacing w:beforeLines="0" w:afterLines="0" w:line="360" w:lineRule="auto"/>
        <w:textAlignment w:val="auto"/>
        <w:rPr>
          <w:rFonts w:hint="default"/>
          <w:sz w:val="21"/>
          <w:szCs w:val="24"/>
        </w:rPr>
      </w:pPr>
      <w:r>
        <w:rPr>
          <w:rFonts w:hint="eastAsia"/>
          <w:sz w:val="21"/>
          <w:szCs w:val="24"/>
        </w:rPr>
        <w:t>国家对其领域内的一切人（享有外交特权与和豁免的除外）、物和事件，以及对在其领域外的本国人进行管理和处置的权利。</w:t>
      </w:r>
    </w:p>
    <w:p>
      <w:pPr>
        <w:keepNext w:val="0"/>
        <w:keepLines w:val="0"/>
        <w:pageBreakBefore w:val="0"/>
        <w:kinsoku/>
        <w:wordWrap/>
        <w:overflowPunct/>
        <w:topLinePunct w:val="0"/>
        <w:autoSpaceDE/>
        <w:autoSpaceDN/>
        <w:bidi w:val="0"/>
        <w:adjustRightInd/>
        <w:snapToGrid/>
        <w:spacing w:beforeLines="0" w:afterLines="0" w:line="360" w:lineRule="auto"/>
        <w:textAlignment w:val="auto"/>
        <w:rPr>
          <w:rFonts w:hint="default"/>
          <w:sz w:val="21"/>
          <w:szCs w:val="24"/>
        </w:rPr>
      </w:pPr>
      <w:r>
        <w:rPr>
          <w:rFonts w:hint="default"/>
          <w:sz w:val="21"/>
          <w:szCs w:val="24"/>
        </w:rPr>
        <w:t xml:space="preserve">    </w:t>
      </w:r>
      <w:r>
        <w:rPr>
          <w:rFonts w:hint="eastAsia"/>
          <w:sz w:val="21"/>
          <w:szCs w:val="24"/>
        </w:rPr>
        <w:t>　1、属地管辖权：指国家对本国领域内的一切人、物和所发生的的事件，除国际法公认的豁免者外，有行使管辖的权利</w:t>
      </w:r>
    </w:p>
    <w:p>
      <w:pPr>
        <w:keepNext w:val="0"/>
        <w:keepLines w:val="0"/>
        <w:pageBreakBefore w:val="0"/>
        <w:kinsoku/>
        <w:wordWrap/>
        <w:overflowPunct/>
        <w:topLinePunct w:val="0"/>
        <w:autoSpaceDE/>
        <w:autoSpaceDN/>
        <w:bidi w:val="0"/>
        <w:adjustRightInd/>
        <w:snapToGrid/>
        <w:spacing w:beforeLines="0" w:afterLines="0" w:line="360" w:lineRule="auto"/>
        <w:textAlignment w:val="auto"/>
        <w:rPr>
          <w:rFonts w:hint="default"/>
          <w:sz w:val="21"/>
          <w:szCs w:val="24"/>
        </w:rPr>
      </w:pPr>
      <w:r>
        <w:rPr>
          <w:rFonts w:hint="default"/>
          <w:sz w:val="21"/>
          <w:szCs w:val="24"/>
        </w:rPr>
        <w:t xml:space="preserve">    </w:t>
      </w:r>
      <w:r>
        <w:rPr>
          <w:rFonts w:hint="eastAsia"/>
          <w:sz w:val="21"/>
          <w:szCs w:val="24"/>
        </w:rPr>
        <w:t>　2、属人管辖权：国家对具有本国国籍的人实行管辖的权利，而无论该人在国内还是国外。</w:t>
      </w:r>
    </w:p>
    <w:p>
      <w:pPr>
        <w:keepNext w:val="0"/>
        <w:keepLines w:val="0"/>
        <w:pageBreakBefore w:val="0"/>
        <w:kinsoku/>
        <w:wordWrap/>
        <w:overflowPunct/>
        <w:topLinePunct w:val="0"/>
        <w:autoSpaceDE/>
        <w:autoSpaceDN/>
        <w:bidi w:val="0"/>
        <w:adjustRightInd/>
        <w:snapToGrid/>
        <w:spacing w:beforeLines="0" w:afterLines="0" w:line="360" w:lineRule="auto"/>
        <w:textAlignment w:val="auto"/>
        <w:rPr>
          <w:rFonts w:hint="default"/>
          <w:sz w:val="21"/>
          <w:szCs w:val="24"/>
        </w:rPr>
      </w:pPr>
      <w:r>
        <w:rPr>
          <w:rFonts w:hint="default"/>
          <w:sz w:val="21"/>
          <w:szCs w:val="24"/>
        </w:rPr>
        <w:t xml:space="preserve">    </w:t>
      </w:r>
      <w:r>
        <w:rPr>
          <w:rFonts w:hint="eastAsia"/>
          <w:sz w:val="21"/>
          <w:szCs w:val="24"/>
        </w:rPr>
        <w:t>　3、保护性管辖权：指国家对于外国人在该国领域外侵害该国的国家或公民的重大利益的犯罪行为行使管辖的权利。</w:t>
      </w:r>
    </w:p>
    <w:p>
      <w:pPr>
        <w:keepNext w:val="0"/>
        <w:keepLines w:val="0"/>
        <w:pageBreakBefore w:val="0"/>
        <w:kinsoku/>
        <w:wordWrap/>
        <w:overflowPunct/>
        <w:topLinePunct w:val="0"/>
        <w:autoSpaceDE/>
        <w:autoSpaceDN/>
        <w:bidi w:val="0"/>
        <w:adjustRightInd/>
        <w:snapToGrid/>
        <w:spacing w:beforeLines="0" w:afterLines="0" w:line="360" w:lineRule="auto"/>
        <w:textAlignment w:val="auto"/>
        <w:rPr>
          <w:rFonts w:hint="default"/>
          <w:sz w:val="21"/>
          <w:szCs w:val="24"/>
        </w:rPr>
      </w:pPr>
      <w:r>
        <w:rPr>
          <w:rFonts w:hint="default"/>
          <w:sz w:val="21"/>
          <w:szCs w:val="24"/>
        </w:rPr>
        <w:t xml:space="preserve">    </w:t>
      </w:r>
      <w:r>
        <w:rPr>
          <w:rFonts w:hint="eastAsia"/>
          <w:sz w:val="21"/>
          <w:szCs w:val="24"/>
        </w:rPr>
        <w:t>　4、普遍管辖权：根据国际法的规定，对严重危害国际和平与安全以及人类利益的某些特定的国际犯罪行为，各国均有管辖权。</w:t>
      </w:r>
    </w:p>
    <w:p>
      <w:pPr>
        <w:keepNext w:val="0"/>
        <w:keepLines w:val="0"/>
        <w:pageBreakBefore w:val="0"/>
        <w:kinsoku/>
        <w:wordWrap/>
        <w:overflowPunct/>
        <w:topLinePunct w:val="0"/>
        <w:autoSpaceDE/>
        <w:autoSpaceDN/>
        <w:bidi w:val="0"/>
        <w:adjustRightInd/>
        <w:snapToGrid/>
        <w:spacing w:beforeLines="0" w:afterLines="0" w:line="360" w:lineRule="auto"/>
        <w:textAlignment w:val="auto"/>
        <w:rPr>
          <w:rFonts w:hint="default"/>
          <w:sz w:val="21"/>
          <w:szCs w:val="24"/>
        </w:rPr>
      </w:pPr>
    </w:p>
    <w:p>
      <w:pPr>
        <w:keepNext w:val="0"/>
        <w:keepLines w:val="0"/>
        <w:pageBreakBefore w:val="0"/>
        <w:numPr>
          <w:ilvl w:val="0"/>
          <w:numId w:val="0"/>
        </w:numPr>
        <w:kinsoku/>
        <w:wordWrap/>
        <w:overflowPunct/>
        <w:topLinePunct w:val="0"/>
        <w:autoSpaceDE/>
        <w:autoSpaceDN/>
        <w:bidi w:val="0"/>
        <w:adjustRightInd/>
        <w:snapToGrid/>
        <w:spacing w:beforeLines="0" w:afterLines="0" w:line="360" w:lineRule="auto"/>
        <w:textAlignment w:val="auto"/>
        <w:rPr>
          <w:rFonts w:hint="eastAsia"/>
          <w:b/>
          <w:sz w:val="21"/>
          <w:szCs w:val="24"/>
        </w:rPr>
      </w:pPr>
      <w:r>
        <w:rPr>
          <w:rFonts w:hint="eastAsia"/>
          <w:b/>
          <w:sz w:val="21"/>
          <w:szCs w:val="24"/>
          <w:lang w:val="en-US" w:eastAsia="zh-CN"/>
        </w:rPr>
        <w:t>3、</w:t>
      </w:r>
      <w:r>
        <w:rPr>
          <w:rFonts w:hint="eastAsia"/>
          <w:b/>
          <w:sz w:val="21"/>
          <w:szCs w:val="24"/>
        </w:rPr>
        <w:t>为了本国的安全和利益，国家有权限制某些外国人入境，但是不该有任何歧视</w:t>
      </w:r>
    </w:p>
    <w:p>
      <w:pPr>
        <w:keepNext w:val="0"/>
        <w:keepLines w:val="0"/>
        <w:pageBreakBefore w:val="0"/>
        <w:numPr>
          <w:ilvl w:val="0"/>
          <w:numId w:val="2"/>
        </w:numPr>
        <w:kinsoku/>
        <w:wordWrap/>
        <w:overflowPunct/>
        <w:topLinePunct w:val="0"/>
        <w:autoSpaceDE/>
        <w:autoSpaceDN/>
        <w:bidi w:val="0"/>
        <w:adjustRightInd/>
        <w:snapToGrid/>
        <w:spacing w:beforeLines="0" w:afterLines="0" w:line="360" w:lineRule="auto"/>
        <w:textAlignment w:val="auto"/>
        <w:rPr>
          <w:rFonts w:hint="eastAsia"/>
          <w:sz w:val="21"/>
          <w:szCs w:val="24"/>
        </w:rPr>
      </w:pPr>
      <w:r>
        <w:rPr>
          <w:rFonts w:hint="eastAsia"/>
          <w:sz w:val="21"/>
          <w:szCs w:val="24"/>
        </w:rPr>
        <w:t>精神病患者</w:t>
      </w:r>
    </w:p>
    <w:p>
      <w:pPr>
        <w:keepNext w:val="0"/>
        <w:keepLines w:val="0"/>
        <w:pageBreakBefore w:val="0"/>
        <w:numPr>
          <w:ilvl w:val="0"/>
          <w:numId w:val="2"/>
        </w:numPr>
        <w:kinsoku/>
        <w:wordWrap/>
        <w:overflowPunct/>
        <w:topLinePunct w:val="0"/>
        <w:autoSpaceDE/>
        <w:autoSpaceDN/>
        <w:bidi w:val="0"/>
        <w:adjustRightInd/>
        <w:snapToGrid/>
        <w:spacing w:beforeLines="0" w:afterLines="0" w:line="360" w:lineRule="auto"/>
        <w:textAlignment w:val="auto"/>
        <w:rPr>
          <w:rFonts w:hint="default"/>
          <w:sz w:val="21"/>
          <w:szCs w:val="24"/>
        </w:rPr>
      </w:pPr>
      <w:r>
        <w:rPr>
          <w:rFonts w:hint="eastAsia"/>
          <w:sz w:val="21"/>
          <w:szCs w:val="24"/>
        </w:rPr>
        <w:t>某种传染病患者</w:t>
      </w:r>
    </w:p>
    <w:p>
      <w:pPr>
        <w:keepNext w:val="0"/>
        <w:keepLines w:val="0"/>
        <w:pageBreakBefore w:val="0"/>
        <w:numPr>
          <w:ilvl w:val="0"/>
          <w:numId w:val="2"/>
        </w:numPr>
        <w:kinsoku/>
        <w:wordWrap/>
        <w:overflowPunct/>
        <w:topLinePunct w:val="0"/>
        <w:autoSpaceDE/>
        <w:autoSpaceDN/>
        <w:bidi w:val="0"/>
        <w:adjustRightInd/>
        <w:snapToGrid/>
        <w:spacing w:beforeLines="0" w:afterLines="0" w:line="360" w:lineRule="auto"/>
        <w:textAlignment w:val="auto"/>
        <w:rPr>
          <w:rFonts w:hint="eastAsia"/>
          <w:b/>
          <w:bCs/>
          <w:sz w:val="32"/>
          <w:szCs w:val="32"/>
          <w:lang w:val="en-US" w:eastAsia="zh-CN"/>
        </w:rPr>
      </w:pPr>
      <w:r>
        <w:rPr>
          <w:rFonts w:hint="eastAsia"/>
          <w:sz w:val="21"/>
          <w:szCs w:val="24"/>
        </w:rPr>
        <w:t>刑事罪犯</w:t>
      </w:r>
    </w:p>
    <w:p>
      <w:pPr>
        <w:keepNext w:val="0"/>
        <w:keepLines w:val="0"/>
        <w:pageBreakBefore w:val="0"/>
        <w:kinsoku/>
        <w:wordWrap/>
        <w:overflowPunct/>
        <w:topLinePunct w:val="0"/>
        <w:autoSpaceDE/>
        <w:autoSpaceDN/>
        <w:bidi w:val="0"/>
        <w:adjustRightInd/>
        <w:snapToGrid/>
        <w:spacing w:line="360" w:lineRule="auto"/>
        <w:textAlignment w:val="auto"/>
        <w:rPr>
          <w:rFonts w:hint="eastAsia"/>
          <w:b/>
          <w:bCs/>
          <w:sz w:val="24"/>
          <w:szCs w:val="24"/>
          <w:lang w:val="en-US" w:eastAsia="zh-CN"/>
        </w:rPr>
      </w:pPr>
    </w:p>
    <w:p>
      <w:pPr>
        <w:keepNext w:val="0"/>
        <w:keepLines w:val="0"/>
        <w:pageBreakBefore w:val="0"/>
        <w:numPr>
          <w:ilvl w:val="0"/>
          <w:numId w:val="3"/>
        </w:numPr>
        <w:kinsoku/>
        <w:wordWrap/>
        <w:overflowPunct/>
        <w:topLinePunct w:val="0"/>
        <w:autoSpaceDE/>
        <w:autoSpaceDN/>
        <w:bidi w:val="0"/>
        <w:adjustRightInd/>
        <w:snapToGrid/>
        <w:spacing w:line="360" w:lineRule="auto"/>
        <w:textAlignment w:val="auto"/>
        <w:rPr>
          <w:rFonts w:hint="eastAsia"/>
          <w:sz w:val="22"/>
          <w:szCs w:val="22"/>
        </w:rPr>
      </w:pPr>
      <w:r>
        <w:rPr>
          <w:rFonts w:hint="eastAsia"/>
          <w:sz w:val="22"/>
          <w:szCs w:val="22"/>
        </w:rPr>
        <w:t>国际法的渊源（区分主要渊源和辅助性渊源）</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b/>
          <w:bCs/>
          <w:sz w:val="22"/>
          <w:szCs w:val="22"/>
        </w:rPr>
      </w:pPr>
      <w:r>
        <w:rPr>
          <w:rFonts w:hint="eastAsia" w:eastAsiaTheme="minorEastAsia"/>
          <w:b/>
          <w:bCs/>
          <w:sz w:val="22"/>
          <w:szCs w:val="22"/>
          <w:lang w:eastAsia="zh-CN"/>
        </w:rPr>
        <w:t>（一）</w:t>
      </w:r>
      <w:r>
        <w:rPr>
          <w:rFonts w:hint="eastAsia" w:asciiTheme="minorHAnsi" w:eastAsiaTheme="minorEastAsia"/>
          <w:b/>
          <w:bCs/>
          <w:sz w:val="22"/>
          <w:szCs w:val="22"/>
          <w:lang w:val="en-US" w:eastAsia="zh-CN"/>
        </w:rPr>
        <w:t>-（三）</w:t>
      </w:r>
      <w:r>
        <w:rPr>
          <w:rFonts w:hint="eastAsia"/>
          <w:b/>
          <w:bCs/>
          <w:sz w:val="22"/>
          <w:szCs w:val="22"/>
        </w:rPr>
        <w:t xml:space="preserve">为主要渊源 </w:t>
      </w:r>
      <w:r>
        <w:rPr>
          <w:rFonts w:hint="eastAsia" w:eastAsiaTheme="minorEastAsia"/>
          <w:b/>
          <w:bCs/>
          <w:sz w:val="22"/>
          <w:szCs w:val="22"/>
          <w:lang w:eastAsia="zh-CN"/>
        </w:rPr>
        <w:t>（四）</w:t>
      </w:r>
      <w:r>
        <w:rPr>
          <w:rFonts w:hint="eastAsia" w:asciiTheme="minorHAnsi" w:eastAsiaTheme="minorEastAsia"/>
          <w:b/>
          <w:bCs/>
          <w:sz w:val="22"/>
          <w:szCs w:val="22"/>
          <w:lang w:val="en-US" w:eastAsia="zh-CN"/>
        </w:rPr>
        <w:t>-（六）</w:t>
      </w:r>
      <w:r>
        <w:rPr>
          <w:rFonts w:hint="eastAsia"/>
          <w:b/>
          <w:bCs/>
          <w:sz w:val="22"/>
          <w:szCs w:val="22"/>
        </w:rPr>
        <w:t>为辅助性渊源</w:t>
      </w:r>
    </w:p>
    <w:p>
      <w:pPr>
        <w:keepNext w:val="0"/>
        <w:keepLines w:val="0"/>
        <w:pageBreakBefore w:val="0"/>
        <w:kinsoku/>
        <w:wordWrap/>
        <w:overflowPunct/>
        <w:topLinePunct w:val="0"/>
        <w:autoSpaceDE/>
        <w:autoSpaceDN/>
        <w:bidi w:val="0"/>
        <w:adjustRightInd/>
        <w:snapToGrid/>
        <w:spacing w:line="360" w:lineRule="auto"/>
        <w:textAlignment w:val="auto"/>
        <w:rPr>
          <w:rFonts w:hint="eastAsia"/>
          <w:szCs w:val="21"/>
        </w:rPr>
      </w:pPr>
      <w:r>
        <w:rPr>
          <w:rFonts w:hint="eastAsia"/>
          <w:szCs w:val="21"/>
        </w:rPr>
        <w:t>（一）国际条约</w:t>
      </w:r>
    </w:p>
    <w:p>
      <w:pPr>
        <w:keepNext w:val="0"/>
        <w:keepLines w:val="0"/>
        <w:pageBreakBefore w:val="0"/>
        <w:kinsoku/>
        <w:wordWrap/>
        <w:overflowPunct/>
        <w:topLinePunct w:val="0"/>
        <w:autoSpaceDE/>
        <w:autoSpaceDN/>
        <w:bidi w:val="0"/>
        <w:adjustRightInd/>
        <w:snapToGrid/>
        <w:spacing w:line="360" w:lineRule="auto"/>
        <w:textAlignment w:val="auto"/>
        <w:rPr>
          <w:rFonts w:hint="eastAsia"/>
          <w:szCs w:val="21"/>
        </w:rPr>
      </w:pPr>
      <w:r>
        <w:rPr>
          <w:rFonts w:hint="eastAsia"/>
          <w:szCs w:val="21"/>
        </w:rPr>
        <w:t>　１、双边条约、多边条约（最多）</w:t>
      </w:r>
    </w:p>
    <w:p>
      <w:pPr>
        <w:keepNext w:val="0"/>
        <w:keepLines w:val="0"/>
        <w:pageBreakBefore w:val="0"/>
        <w:kinsoku/>
        <w:wordWrap/>
        <w:overflowPunct/>
        <w:topLinePunct w:val="0"/>
        <w:autoSpaceDE/>
        <w:autoSpaceDN/>
        <w:bidi w:val="0"/>
        <w:adjustRightInd/>
        <w:snapToGrid/>
        <w:spacing w:line="360" w:lineRule="auto"/>
        <w:textAlignment w:val="auto"/>
        <w:rPr>
          <w:rFonts w:hint="eastAsia"/>
          <w:szCs w:val="21"/>
        </w:rPr>
      </w:pPr>
      <w:r>
        <w:rPr>
          <w:rFonts w:hint="eastAsia"/>
          <w:szCs w:val="21"/>
        </w:rPr>
        <w:t>　２、造法性条约、契约性条约</w:t>
      </w:r>
    </w:p>
    <w:p>
      <w:pPr>
        <w:keepNext w:val="0"/>
        <w:keepLines w:val="0"/>
        <w:pageBreakBefore w:val="0"/>
        <w:kinsoku/>
        <w:wordWrap/>
        <w:overflowPunct/>
        <w:topLinePunct w:val="0"/>
        <w:autoSpaceDE/>
        <w:autoSpaceDN/>
        <w:bidi w:val="0"/>
        <w:adjustRightInd/>
        <w:snapToGrid/>
        <w:spacing w:line="360" w:lineRule="auto"/>
        <w:textAlignment w:val="auto"/>
        <w:rPr>
          <w:rFonts w:hint="eastAsia"/>
          <w:szCs w:val="21"/>
        </w:rPr>
      </w:pPr>
      <w:r>
        <w:rPr>
          <w:rFonts w:hint="eastAsia"/>
          <w:szCs w:val="21"/>
        </w:rPr>
        <w:t>（二）国际习惯：接受为法律的一般实践、惯例或做法（最古老）</w:t>
      </w:r>
    </w:p>
    <w:p>
      <w:pPr>
        <w:keepNext w:val="0"/>
        <w:keepLines w:val="0"/>
        <w:pageBreakBefore w:val="0"/>
        <w:kinsoku/>
        <w:wordWrap/>
        <w:overflowPunct/>
        <w:topLinePunct w:val="0"/>
        <w:autoSpaceDE/>
        <w:autoSpaceDN/>
        <w:bidi w:val="0"/>
        <w:adjustRightInd/>
        <w:snapToGrid/>
        <w:spacing w:line="360" w:lineRule="auto"/>
        <w:textAlignment w:val="auto"/>
        <w:rPr>
          <w:rFonts w:hint="eastAsia"/>
          <w:szCs w:val="21"/>
        </w:rPr>
      </w:pPr>
      <w:r>
        <w:rPr>
          <w:rFonts w:hint="eastAsia"/>
          <w:szCs w:val="21"/>
        </w:rPr>
        <w:t>　１、构成要素</w:t>
      </w:r>
    </w:p>
    <w:p>
      <w:pPr>
        <w:keepNext w:val="0"/>
        <w:keepLines w:val="0"/>
        <w:pageBreakBefore w:val="0"/>
        <w:kinsoku/>
        <w:wordWrap/>
        <w:overflowPunct/>
        <w:topLinePunct w:val="0"/>
        <w:autoSpaceDE/>
        <w:autoSpaceDN/>
        <w:bidi w:val="0"/>
        <w:adjustRightInd/>
        <w:snapToGrid/>
        <w:spacing w:line="360" w:lineRule="auto"/>
        <w:textAlignment w:val="auto"/>
        <w:rPr>
          <w:rFonts w:hint="eastAsia"/>
          <w:szCs w:val="21"/>
        </w:rPr>
      </w:pPr>
      <w:r>
        <w:rPr>
          <w:rFonts w:hint="eastAsia"/>
          <w:szCs w:val="21"/>
        </w:rPr>
        <w:t xml:space="preserve">     物质要素:通例存在并被人反复适用</w:t>
      </w:r>
    </w:p>
    <w:p>
      <w:pPr>
        <w:keepNext w:val="0"/>
        <w:keepLines w:val="0"/>
        <w:pageBreakBefore w:val="0"/>
        <w:kinsoku/>
        <w:wordWrap/>
        <w:overflowPunct/>
        <w:topLinePunct w:val="0"/>
        <w:autoSpaceDE/>
        <w:autoSpaceDN/>
        <w:bidi w:val="0"/>
        <w:adjustRightInd/>
        <w:snapToGrid/>
        <w:spacing w:line="360" w:lineRule="auto"/>
        <w:textAlignment w:val="auto"/>
        <w:rPr>
          <w:rFonts w:hint="eastAsia"/>
          <w:szCs w:val="21"/>
        </w:rPr>
      </w:pPr>
      <w:r>
        <w:rPr>
          <w:rFonts w:hint="eastAsia"/>
          <w:szCs w:val="21"/>
        </w:rPr>
        <w:t xml:space="preserve">     心理要素:公认有法律拘束力</w:t>
      </w:r>
    </w:p>
    <w:p>
      <w:pPr>
        <w:keepNext w:val="0"/>
        <w:keepLines w:val="0"/>
        <w:pageBreakBefore w:val="0"/>
        <w:numPr>
          <w:ilvl w:val="0"/>
          <w:numId w:val="4"/>
        </w:numPr>
        <w:kinsoku/>
        <w:wordWrap/>
        <w:overflowPunct/>
        <w:topLinePunct w:val="0"/>
        <w:autoSpaceDE/>
        <w:autoSpaceDN/>
        <w:bidi w:val="0"/>
        <w:adjustRightInd/>
        <w:snapToGrid/>
        <w:spacing w:line="360" w:lineRule="auto"/>
        <w:textAlignment w:val="auto"/>
        <w:rPr>
          <w:rFonts w:hint="eastAsia"/>
          <w:b/>
          <w:bCs/>
          <w:szCs w:val="21"/>
        </w:rPr>
      </w:pPr>
      <w:r>
        <w:rPr>
          <w:rFonts w:hint="eastAsia"/>
          <w:szCs w:val="21"/>
        </w:rPr>
        <w:t>一般法律原则：各国法律体系共有的原则</w:t>
      </w:r>
      <w:r>
        <w:rPr>
          <w:rFonts w:hint="eastAsia"/>
          <w:b/>
          <w:bCs/>
          <w:szCs w:val="21"/>
        </w:rPr>
        <w:t>(考点）</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szCs w:val="21"/>
        </w:rPr>
      </w:pPr>
      <w:r>
        <w:rPr>
          <w:rFonts w:hint="eastAsia"/>
          <w:szCs w:val="21"/>
        </w:rPr>
        <w:t>一般法律原则如果被国际司法机关或被国家之间的谈判多引用解决国家之间主权关系问题时，它就取得了国际法的地位，如善意原则、禁止反言原则等。</w:t>
      </w:r>
    </w:p>
    <w:p>
      <w:pPr>
        <w:keepNext w:val="0"/>
        <w:keepLines w:val="0"/>
        <w:pageBreakBefore w:val="0"/>
        <w:kinsoku/>
        <w:wordWrap/>
        <w:overflowPunct/>
        <w:topLinePunct w:val="0"/>
        <w:autoSpaceDE/>
        <w:autoSpaceDN/>
        <w:bidi w:val="0"/>
        <w:adjustRightInd/>
        <w:snapToGrid/>
        <w:spacing w:line="360" w:lineRule="auto"/>
        <w:textAlignment w:val="auto"/>
        <w:rPr>
          <w:rFonts w:hint="eastAsia"/>
          <w:szCs w:val="21"/>
        </w:rPr>
      </w:pPr>
      <w:r>
        <w:rPr>
          <w:rFonts w:hint="eastAsia"/>
          <w:szCs w:val="21"/>
        </w:rPr>
        <w:t>（四）司法判例、权威国际法学家的学说</w:t>
      </w:r>
    </w:p>
    <w:p>
      <w:pPr>
        <w:keepNext w:val="0"/>
        <w:keepLines w:val="0"/>
        <w:pageBreakBefore w:val="0"/>
        <w:kinsoku/>
        <w:wordWrap/>
        <w:overflowPunct/>
        <w:topLinePunct w:val="0"/>
        <w:autoSpaceDE/>
        <w:autoSpaceDN/>
        <w:bidi w:val="0"/>
        <w:adjustRightInd/>
        <w:snapToGrid/>
        <w:spacing w:line="360" w:lineRule="auto"/>
        <w:textAlignment w:val="auto"/>
        <w:rPr>
          <w:rFonts w:hint="eastAsia"/>
          <w:b/>
          <w:bCs/>
          <w:szCs w:val="21"/>
        </w:rPr>
      </w:pPr>
      <w:r>
        <w:rPr>
          <w:rFonts w:hint="eastAsia"/>
          <w:szCs w:val="21"/>
        </w:rPr>
        <w:t>（五）“公允及善良”原则</w:t>
      </w:r>
    </w:p>
    <w:p>
      <w:pPr>
        <w:keepNext w:val="0"/>
        <w:keepLines w:val="0"/>
        <w:pageBreakBefore w:val="0"/>
        <w:kinsoku/>
        <w:wordWrap/>
        <w:overflowPunct/>
        <w:topLinePunct w:val="0"/>
        <w:autoSpaceDE/>
        <w:autoSpaceDN/>
        <w:bidi w:val="0"/>
        <w:adjustRightInd/>
        <w:snapToGrid/>
        <w:spacing w:line="360" w:lineRule="auto"/>
        <w:textAlignment w:val="auto"/>
        <w:rPr>
          <w:rFonts w:hint="eastAsia"/>
          <w:szCs w:val="21"/>
        </w:rPr>
      </w:pPr>
      <w:r>
        <w:rPr>
          <w:rFonts w:hint="eastAsia"/>
          <w:szCs w:val="21"/>
        </w:rPr>
        <w:t>（六）国际组织和国际会议的决议</w:t>
      </w:r>
    </w:p>
    <w:p>
      <w:pPr>
        <w:keepNext w:val="0"/>
        <w:keepLines w:val="0"/>
        <w:pageBreakBefore w:val="0"/>
        <w:kinsoku/>
        <w:wordWrap/>
        <w:overflowPunct/>
        <w:topLinePunct w:val="0"/>
        <w:autoSpaceDE/>
        <w:autoSpaceDN/>
        <w:bidi w:val="0"/>
        <w:adjustRightInd/>
        <w:snapToGrid/>
        <w:spacing w:line="360" w:lineRule="auto"/>
        <w:textAlignment w:val="auto"/>
        <w:rPr>
          <w:rFonts w:hint="eastAsia"/>
          <w:szCs w:val="21"/>
        </w:rPr>
      </w:pP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szCs w:val="21"/>
        </w:rPr>
      </w:pPr>
      <w:r>
        <w:rPr>
          <w:rFonts w:hint="eastAsia" w:ascii="Calibri" w:hAnsi="Calibri" w:eastAsia="宋体" w:cs="Times New Roman"/>
          <w:b/>
          <w:bCs/>
          <w:lang w:val="en-US" w:eastAsia="zh-CN"/>
        </w:rPr>
        <w:t>5、民族自决原则、国际合作原则（重要</w:t>
      </w:r>
      <w:r>
        <w:rPr>
          <w:rFonts w:hint="eastAsia" w:ascii="Calibri" w:hAnsi="Calibri" w:eastAsia="宋体" w:cs="Times New Roman"/>
          <w:lang w:val="en-US" w:eastAsia="zh-CN"/>
        </w:rPr>
        <w:t>P96\98</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default"/>
          <w:sz w:val="24"/>
          <w:szCs w:val="24"/>
          <w:lang w:val="en-US" w:eastAsia="zh-CN"/>
        </w:rPr>
      </w:pPr>
      <w:r>
        <w:rPr>
          <w:rFonts w:hint="eastAsia"/>
          <w:sz w:val="24"/>
          <w:szCs w:val="24"/>
          <w:lang w:val="en-US" w:eastAsia="zh-CN"/>
        </w:rPr>
        <w:t>国际法基本原则：国家主权平等、禁止以武力相威胁或适用武力、和平解决国际争端、不干涉内政、善意履行国际义务、民族自决、国际合作、保护基本人权</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default"/>
          <w:sz w:val="24"/>
          <w:szCs w:val="24"/>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4"/>
          <w:szCs w:val="24"/>
        </w:rPr>
      </w:pPr>
      <w:r>
        <w:rPr>
          <w:rFonts w:hint="eastAsia"/>
          <w:sz w:val="24"/>
          <w:szCs w:val="24"/>
          <w:lang w:val="en-US" w:eastAsia="zh-CN"/>
        </w:rPr>
        <w:t>6、</w:t>
      </w:r>
      <w:r>
        <w:rPr>
          <w:rFonts w:hint="eastAsia"/>
          <w:sz w:val="24"/>
          <w:szCs w:val="24"/>
        </w:rPr>
        <w:t xml:space="preserve">编撰国际法的活动由哪个机构进行？ </w:t>
      </w:r>
      <w:r>
        <w:rPr>
          <w:rFonts w:hint="eastAsia"/>
          <w:b/>
          <w:bCs/>
          <w:sz w:val="24"/>
          <w:szCs w:val="24"/>
        </w:rPr>
        <w:t>单选</w:t>
      </w:r>
    </w:p>
    <w:p>
      <w:pPr>
        <w:keepNext w:val="0"/>
        <w:keepLines w:val="0"/>
        <w:pageBreakBefore w:val="0"/>
        <w:kinsoku/>
        <w:wordWrap/>
        <w:overflowPunct/>
        <w:topLinePunct w:val="0"/>
        <w:autoSpaceDE/>
        <w:autoSpaceDN/>
        <w:bidi w:val="0"/>
        <w:adjustRightInd/>
        <w:snapToGrid/>
        <w:spacing w:line="360" w:lineRule="auto"/>
        <w:textAlignment w:val="auto"/>
        <w:rPr>
          <w:rFonts w:hint="eastAsia"/>
          <w:b/>
          <w:bCs/>
          <w:sz w:val="21"/>
          <w:szCs w:val="21"/>
        </w:rPr>
      </w:pPr>
      <w:r>
        <w:rPr>
          <w:rFonts w:hint="eastAsia"/>
          <w:b/>
          <w:bCs/>
          <w:sz w:val="21"/>
          <w:szCs w:val="21"/>
        </w:rPr>
        <w:t>联合国国际法委员会 （ ILC ）</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4"/>
          <w:szCs w:val="24"/>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4"/>
          <w:szCs w:val="24"/>
          <w:lang w:val="en-US" w:eastAsia="zh-CN"/>
        </w:rPr>
      </w:pPr>
      <w:r>
        <w:rPr>
          <w:rFonts w:hint="eastAsia"/>
          <w:sz w:val="24"/>
          <w:szCs w:val="24"/>
          <w:lang w:val="en-US" w:eastAsia="zh-CN"/>
        </w:rPr>
        <w:t>7、</w:t>
      </w:r>
      <w:r>
        <w:rPr>
          <w:rFonts w:hint="eastAsia"/>
          <w:sz w:val="24"/>
          <w:szCs w:val="24"/>
        </w:rPr>
        <w:t>非政府间组织</w:t>
      </w:r>
      <w:r>
        <w:rPr>
          <w:rFonts w:hint="eastAsia"/>
          <w:b/>
          <w:bCs/>
          <w:sz w:val="24"/>
          <w:szCs w:val="24"/>
        </w:rPr>
        <w:t>不属于</w:t>
      </w:r>
      <w:r>
        <w:rPr>
          <w:rFonts w:hint="eastAsia"/>
          <w:sz w:val="24"/>
          <w:szCs w:val="24"/>
        </w:rPr>
        <w:t xml:space="preserve">国际法主体 </w:t>
      </w:r>
      <w:r>
        <w:rPr>
          <w:rFonts w:hint="eastAsia"/>
          <w:b/>
          <w:bCs/>
          <w:sz w:val="24"/>
          <w:szCs w:val="24"/>
        </w:rPr>
        <w:t>选择题</w:t>
      </w:r>
      <w:r>
        <w:rPr>
          <w:rFonts w:hint="eastAsia"/>
          <w:sz w:val="24"/>
          <w:szCs w:val="24"/>
        </w:rPr>
        <w:t xml:space="preserve"> </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4"/>
          <w:szCs w:val="24"/>
        </w:rPr>
      </w:pPr>
    </w:p>
    <w:p>
      <w:pPr>
        <w:keepNext w:val="0"/>
        <w:keepLines w:val="0"/>
        <w:pageBreakBefore w:val="0"/>
        <w:numPr>
          <w:ilvl w:val="0"/>
          <w:numId w:val="5"/>
        </w:numPr>
        <w:kinsoku/>
        <w:wordWrap/>
        <w:overflowPunct/>
        <w:topLinePunct w:val="0"/>
        <w:autoSpaceDE/>
        <w:autoSpaceDN/>
        <w:bidi w:val="0"/>
        <w:adjustRightInd/>
        <w:snapToGrid/>
        <w:spacing w:line="360" w:lineRule="auto"/>
        <w:ind w:leftChars="0"/>
        <w:textAlignment w:val="auto"/>
        <w:rPr>
          <w:rFonts w:hint="eastAsia" w:eastAsiaTheme="minorEastAsia"/>
          <w:sz w:val="24"/>
          <w:szCs w:val="24"/>
          <w:lang w:eastAsia="zh-CN"/>
        </w:rPr>
      </w:pPr>
      <w:r>
        <w:rPr>
          <w:rFonts w:hint="eastAsia"/>
          <w:sz w:val="24"/>
          <w:szCs w:val="24"/>
        </w:rPr>
        <w:t>知道英文UN</w:t>
      </w:r>
      <w:r>
        <w:rPr>
          <w:rFonts w:hint="eastAsia" w:eastAsiaTheme="minorEastAsia"/>
          <w:sz w:val="24"/>
          <w:szCs w:val="24"/>
          <w:lang w:eastAsia="zh-CN"/>
        </w:rPr>
        <w:t>（联合国）</w:t>
      </w:r>
      <w:r>
        <w:rPr>
          <w:rFonts w:hint="eastAsia"/>
          <w:sz w:val="24"/>
          <w:szCs w:val="24"/>
        </w:rPr>
        <w:t>WTO</w:t>
      </w:r>
      <w:r>
        <w:rPr>
          <w:rFonts w:hint="eastAsia" w:eastAsiaTheme="minorEastAsia"/>
          <w:sz w:val="24"/>
          <w:szCs w:val="24"/>
          <w:lang w:eastAsia="zh-CN"/>
        </w:rPr>
        <w:t>（世界贸易组织）</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rPr>
        <w:t xml:space="preserve"> </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4"/>
          <w:szCs w:val="24"/>
          <w:lang w:val="en-US" w:eastAsia="zh-CN"/>
        </w:rPr>
      </w:pPr>
      <w:r>
        <w:rPr>
          <w:rFonts w:hint="eastAsia"/>
          <w:sz w:val="24"/>
          <w:szCs w:val="24"/>
          <w:lang w:val="en-US" w:eastAsia="zh-CN"/>
        </w:rPr>
        <w:t>9、</w:t>
      </w:r>
      <w:r>
        <w:rPr>
          <w:rFonts w:hint="eastAsia"/>
          <w:sz w:val="24"/>
          <w:szCs w:val="24"/>
        </w:rPr>
        <w:t>了解知名的非政府组织 比如无国境医生</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4"/>
          <w:szCs w:val="24"/>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4"/>
          <w:szCs w:val="24"/>
        </w:rPr>
      </w:pPr>
      <w:r>
        <w:rPr>
          <w:rFonts w:hint="eastAsia"/>
          <w:sz w:val="24"/>
          <w:szCs w:val="24"/>
          <w:lang w:val="en-US" w:eastAsia="zh-CN"/>
        </w:rPr>
        <w:t>10、</w:t>
      </w:r>
      <w:r>
        <w:rPr>
          <w:rFonts w:hint="eastAsia"/>
          <w:sz w:val="24"/>
          <w:szCs w:val="24"/>
        </w:rPr>
        <w:t>个人可以成为国际法主体</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b/>
          <w:bCs/>
          <w:sz w:val="21"/>
          <w:szCs w:val="21"/>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b/>
          <w:bCs/>
          <w:sz w:val="21"/>
          <w:szCs w:val="21"/>
        </w:rPr>
      </w:pPr>
      <w:r>
        <w:rPr>
          <w:rFonts w:hint="eastAsia"/>
          <w:b/>
          <w:bCs/>
          <w:sz w:val="21"/>
          <w:szCs w:val="21"/>
          <w:lang w:val="en-US" w:eastAsia="zh-CN"/>
        </w:rPr>
        <w:t>11、</w:t>
      </w:r>
      <w:r>
        <w:rPr>
          <w:rFonts w:hint="eastAsia"/>
          <w:b/>
          <w:bCs/>
          <w:sz w:val="21"/>
          <w:szCs w:val="21"/>
        </w:rPr>
        <w:t>国际法主体的范围</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rPr>
      </w:pPr>
      <w:r>
        <w:rPr>
          <w:rFonts w:hint="eastAsia"/>
          <w:sz w:val="21"/>
          <w:szCs w:val="21"/>
        </w:rPr>
        <w:t xml:space="preserve">  1.主权国家—国际法的基本主体</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rPr>
      </w:pPr>
      <w:r>
        <w:rPr>
          <w:rFonts w:hint="eastAsia"/>
          <w:sz w:val="21"/>
          <w:szCs w:val="21"/>
        </w:rPr>
        <w:t xml:space="preserve">  2.国际组织—主要是政府间的国际组织（非政府组织</w:t>
      </w:r>
      <w:r>
        <w:rPr>
          <w:rFonts w:hint="eastAsia" w:eastAsiaTheme="minorEastAsia"/>
          <w:sz w:val="21"/>
          <w:szCs w:val="21"/>
          <w:lang w:eastAsia="zh-CN"/>
        </w:rPr>
        <w:t>？不可以</w:t>
      </w:r>
      <w:r>
        <w:rPr>
          <w:rFonts w:hint="eastAsia"/>
          <w:sz w:val="21"/>
          <w:szCs w:val="21"/>
        </w:rPr>
        <w:t>）</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4"/>
        </w:rPr>
      </w:pPr>
      <w:r>
        <w:rPr>
          <w:rFonts w:hint="eastAsia"/>
          <w:sz w:val="21"/>
          <w:szCs w:val="21"/>
        </w:rPr>
        <w:t xml:space="preserve">  3.其他——主要是民族解放组织</w:t>
      </w:r>
      <w:r>
        <w:rPr>
          <w:rFonts w:hint="eastAsia" w:eastAsiaTheme="minorEastAsia"/>
          <w:sz w:val="21"/>
          <w:szCs w:val="21"/>
          <w:lang w:eastAsia="zh-CN"/>
        </w:rPr>
        <w:t>、个人</w:t>
      </w:r>
      <w:r>
        <w:rPr>
          <w:rFonts w:hint="eastAsia"/>
          <w:sz w:val="21"/>
          <w:szCs w:val="24"/>
        </w:rPr>
        <w:t>（</w:t>
      </w:r>
      <w:r>
        <w:rPr>
          <w:rFonts w:hint="eastAsia"/>
          <w:b/>
          <w:sz w:val="21"/>
          <w:szCs w:val="24"/>
        </w:rPr>
        <w:t>巴勒斯坦</w:t>
      </w:r>
      <w:r>
        <w:rPr>
          <w:rFonts w:hint="eastAsia"/>
          <w:sz w:val="21"/>
          <w:szCs w:val="24"/>
        </w:rPr>
        <w:t>）</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b/>
          <w:bCs/>
          <w:sz w:val="21"/>
          <w:szCs w:val="21"/>
        </w:rPr>
      </w:pPr>
      <w:r>
        <w:rPr>
          <w:rFonts w:hint="eastAsia"/>
          <w:b/>
          <w:bCs/>
          <w:sz w:val="21"/>
          <w:szCs w:val="21"/>
          <w:lang w:val="en-US" w:eastAsia="zh-CN"/>
        </w:rPr>
        <w:t>12、</w:t>
      </w:r>
      <w:r>
        <w:rPr>
          <w:rFonts w:hint="eastAsia"/>
          <w:b/>
          <w:bCs/>
          <w:sz w:val="21"/>
          <w:szCs w:val="21"/>
        </w:rPr>
        <w:t>国际非政府组织类型:</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rPr>
      </w:pPr>
      <w:r>
        <w:rPr>
          <w:rFonts w:hint="eastAsia"/>
          <w:sz w:val="21"/>
          <w:szCs w:val="21"/>
        </w:rPr>
        <w:t>(1)全球性的单一功能组织(大赦国际、无国界医生)</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rPr>
      </w:pPr>
      <w:r>
        <w:rPr>
          <w:rFonts w:hint="eastAsia"/>
          <w:sz w:val="21"/>
          <w:szCs w:val="21"/>
        </w:rPr>
        <w:t>(2)全球性的多功能组织(国际红十字会)</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rPr>
      </w:pPr>
      <w:r>
        <w:rPr>
          <w:rFonts w:hint="eastAsia"/>
          <w:sz w:val="21"/>
          <w:szCs w:val="21"/>
        </w:rPr>
        <w:t>(3)区域性单一功能组织(阿拉伯律师联盟)</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rPr>
      </w:pPr>
      <w:r>
        <w:rPr>
          <w:rFonts w:hint="eastAsia"/>
          <w:sz w:val="21"/>
          <w:szCs w:val="21"/>
        </w:rPr>
        <w:t>(4)区域性多功能组织</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4"/>
          <w:szCs w:val="24"/>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4"/>
          <w:szCs w:val="24"/>
          <w:lang w:val="en-US" w:eastAsia="zh-CN"/>
        </w:rPr>
      </w:pPr>
      <w:r>
        <w:rPr>
          <w:rFonts w:hint="eastAsia"/>
          <w:sz w:val="24"/>
          <w:szCs w:val="24"/>
          <w:lang w:val="en-US" w:eastAsia="zh-CN"/>
        </w:rPr>
        <w:t>13、</w:t>
      </w:r>
      <w:r>
        <w:rPr>
          <w:rFonts w:hint="eastAsia"/>
          <w:sz w:val="24"/>
          <w:szCs w:val="24"/>
        </w:rPr>
        <w:t>国家基本权利是与生俱来的固有的权利</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lang w:val="en-US" w:eastAsia="zh-CN"/>
        </w:rPr>
      </w:pPr>
      <w:r>
        <w:rPr>
          <w:rFonts w:hint="eastAsia" w:asciiTheme="minorHAnsi" w:eastAsiaTheme="minorEastAsia"/>
          <w:sz w:val="21"/>
          <w:szCs w:val="21"/>
          <w:lang w:val="en-US" w:eastAsia="zh-CN"/>
        </w:rPr>
        <w:t>国家基本权利是主权国家固有的权利，不是国际条约或其他实体赋予，不可剥夺，也不可转让。</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4"/>
          <w:szCs w:val="24"/>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4"/>
          <w:szCs w:val="24"/>
          <w:lang w:val="en-US" w:eastAsia="zh-CN"/>
        </w:rPr>
      </w:pPr>
      <w:r>
        <w:rPr>
          <w:rFonts w:hint="eastAsia"/>
          <w:sz w:val="24"/>
          <w:szCs w:val="24"/>
          <w:lang w:val="en-US" w:eastAsia="zh-CN"/>
        </w:rPr>
        <w:t>14、</w:t>
      </w:r>
      <w:r>
        <w:rPr>
          <w:rFonts w:hint="eastAsia"/>
          <w:sz w:val="24"/>
          <w:szCs w:val="24"/>
        </w:rPr>
        <w:t>了解国家豁免的两种模式</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lang w:val="en-US" w:eastAsia="zh-CN"/>
        </w:rPr>
      </w:pPr>
      <w:r>
        <w:rPr>
          <w:rFonts w:hint="eastAsia" w:asciiTheme="minorHAnsi" w:eastAsiaTheme="minorEastAsia"/>
          <w:sz w:val="21"/>
          <w:szCs w:val="21"/>
          <w:lang w:val="en-US" w:eastAsia="zh-CN"/>
        </w:rPr>
        <w:t>1. 绝对豁免（国家一切行为和财产均享有豁免）；</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lang w:val="en-US" w:eastAsia="zh-CN"/>
        </w:rPr>
      </w:pPr>
      <w:r>
        <w:rPr>
          <w:rFonts w:hint="eastAsia" w:asciiTheme="minorHAnsi" w:eastAsiaTheme="minorEastAsia"/>
          <w:sz w:val="21"/>
          <w:szCs w:val="21"/>
          <w:lang w:val="en-US" w:eastAsia="zh-CN"/>
        </w:rPr>
        <w:t>2. 有限豁免（国家的商业行为不享有豁免）；</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lang w:val="en-US" w:eastAsia="zh-CN"/>
        </w:rPr>
      </w:pPr>
      <w:r>
        <w:rPr>
          <w:rFonts w:hint="eastAsia" w:asciiTheme="minorHAnsi" w:eastAsiaTheme="minorEastAsia"/>
          <w:sz w:val="21"/>
          <w:szCs w:val="21"/>
          <w:lang w:val="en-US" w:eastAsia="zh-CN"/>
        </w:rPr>
        <w:t>2004年《联合国国家及其财产管辖豁免公约》</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lang w:val="en-US" w:eastAsia="zh-CN"/>
        </w:rPr>
      </w:pPr>
      <w:r>
        <w:rPr>
          <w:rFonts w:hint="eastAsia" w:asciiTheme="minorHAnsi" w:eastAsiaTheme="minorEastAsia"/>
          <w:sz w:val="21"/>
          <w:szCs w:val="21"/>
          <w:lang w:val="en-US" w:eastAsia="zh-CN"/>
        </w:rPr>
        <w:t>我国对国家豁免范围立场：我国主张绝对豁免权，但认为国家豁免权可以通过明示和默示的方式自愿放弃。</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4"/>
          <w:szCs w:val="24"/>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4"/>
          <w:szCs w:val="24"/>
        </w:rPr>
      </w:pPr>
      <w:r>
        <w:rPr>
          <w:rFonts w:hint="eastAsia"/>
          <w:sz w:val="24"/>
          <w:szCs w:val="24"/>
          <w:lang w:val="en-US" w:eastAsia="zh-CN"/>
        </w:rPr>
        <w:t>15、</w:t>
      </w:r>
      <w:r>
        <w:rPr>
          <w:rFonts w:hint="eastAsia"/>
          <w:sz w:val="24"/>
          <w:szCs w:val="24"/>
        </w:rPr>
        <w:t>下列哪些条约可以继承？不可以继承？</w:t>
      </w:r>
      <w:r>
        <w:rPr>
          <w:rFonts w:hint="eastAsia"/>
          <w:b/>
          <w:bCs/>
          <w:sz w:val="24"/>
          <w:szCs w:val="24"/>
        </w:rPr>
        <w:t>（选择题）</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rPr>
      </w:pPr>
      <w:r>
        <w:rPr>
          <w:rFonts w:hint="eastAsia"/>
          <w:sz w:val="21"/>
          <w:szCs w:val="21"/>
        </w:rPr>
        <w:t xml:space="preserve"> </w:t>
      </w:r>
      <w:r>
        <w:rPr>
          <w:rFonts w:hint="eastAsia" w:asciiTheme="minorHAnsi" w:eastAsiaTheme="minorEastAsia"/>
          <w:sz w:val="21"/>
          <w:szCs w:val="21"/>
          <w:lang w:val="en-US" w:eastAsia="zh-CN"/>
        </w:rPr>
        <w:t>PPT：</w:t>
      </w:r>
      <w:r>
        <w:rPr>
          <w:rFonts w:hint="eastAsia"/>
          <w:sz w:val="21"/>
          <w:szCs w:val="21"/>
        </w:rPr>
        <w:t>1、条约继承：</w:t>
      </w:r>
      <w:r>
        <w:rPr>
          <w:rFonts w:hint="eastAsia"/>
          <w:b/>
          <w:bCs/>
          <w:sz w:val="21"/>
          <w:szCs w:val="21"/>
        </w:rPr>
        <w:t>继承非人身条约，人身条约不继承</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rPr>
      </w:pPr>
      <w:r>
        <w:rPr>
          <w:rFonts w:hint="eastAsia"/>
          <w:sz w:val="21"/>
          <w:szCs w:val="21"/>
        </w:rPr>
        <w:t xml:space="preserve">                </w:t>
      </w:r>
      <w:r>
        <w:rPr>
          <w:rFonts w:hint="eastAsia"/>
          <w:b/>
          <w:bCs/>
          <w:sz w:val="21"/>
          <w:szCs w:val="21"/>
        </w:rPr>
        <w:t>新独立国家（白板规则）</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rPr>
      </w:pPr>
      <w:r>
        <w:rPr>
          <w:rFonts w:hint="eastAsia" w:asciiTheme="minorHAnsi" w:eastAsiaTheme="minorEastAsia"/>
          <w:sz w:val="21"/>
          <w:szCs w:val="21"/>
          <w:lang w:val="en-US" w:eastAsia="zh-CN"/>
        </w:rPr>
        <w:t xml:space="preserve">     </w:t>
      </w:r>
      <w:r>
        <w:rPr>
          <w:rFonts w:hint="eastAsia"/>
          <w:sz w:val="21"/>
          <w:szCs w:val="21"/>
        </w:rPr>
        <w:t xml:space="preserve"> 2、财产继承：被转属的国家财产与领土之间有关联；</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rPr>
      </w:pPr>
      <w:r>
        <w:rPr>
          <w:rFonts w:hint="eastAsia"/>
          <w:sz w:val="21"/>
          <w:szCs w:val="21"/>
        </w:rPr>
        <w:t xml:space="preserve">      （1）一般随领土的转移而由被继承国转属继承国；</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rPr>
      </w:pPr>
      <w:r>
        <w:rPr>
          <w:rFonts w:hint="eastAsia"/>
          <w:sz w:val="21"/>
          <w:szCs w:val="21"/>
        </w:rPr>
        <w:t xml:space="preserve">      （2）国家继承所涉领土的实际生存原则</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rPr>
      </w:pPr>
      <w:r>
        <w:rPr>
          <w:rFonts w:hint="eastAsia"/>
          <w:sz w:val="21"/>
          <w:szCs w:val="21"/>
        </w:rPr>
        <w:t xml:space="preserve"> </w:t>
      </w:r>
      <w:r>
        <w:rPr>
          <w:rFonts w:hint="eastAsia" w:asciiTheme="minorHAnsi" w:eastAsiaTheme="minorEastAsia"/>
          <w:sz w:val="21"/>
          <w:szCs w:val="21"/>
          <w:lang w:val="en-US" w:eastAsia="zh-CN"/>
        </w:rPr>
        <w:t xml:space="preserve">     </w:t>
      </w:r>
      <w:r>
        <w:rPr>
          <w:rFonts w:hint="eastAsia"/>
          <w:sz w:val="21"/>
          <w:szCs w:val="21"/>
        </w:rPr>
        <w:t xml:space="preserve">3、债务继承：国家债务 地方化债务 </w:t>
      </w:r>
      <w:r>
        <w:rPr>
          <w:rFonts w:hint="eastAsia"/>
          <w:b/>
          <w:bCs/>
          <w:sz w:val="21"/>
          <w:szCs w:val="21"/>
        </w:rPr>
        <w:t>地方债务（不继承）</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rPr>
      </w:pPr>
      <w:r>
        <w:rPr>
          <w:rFonts w:hint="eastAsia"/>
          <w:sz w:val="21"/>
          <w:szCs w:val="21"/>
        </w:rPr>
        <w:t xml:space="preserve">      （1）债务随财产一并转移；按照公平比例承担</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rPr>
      </w:pPr>
      <w:r>
        <w:rPr>
          <w:rFonts w:hint="eastAsia"/>
          <w:sz w:val="21"/>
          <w:szCs w:val="21"/>
        </w:rPr>
        <w:t xml:space="preserve">      （2）</w:t>
      </w:r>
      <w:r>
        <w:rPr>
          <w:rFonts w:hint="eastAsia"/>
          <w:b/>
          <w:bCs/>
          <w:sz w:val="21"/>
          <w:szCs w:val="21"/>
        </w:rPr>
        <w:t>恶债不继承</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eastAsiaTheme="minorEastAsia"/>
          <w:sz w:val="21"/>
          <w:szCs w:val="21"/>
          <w:lang w:eastAsia="zh-CN"/>
        </w:rPr>
      </w:pPr>
      <w:r>
        <w:rPr>
          <w:rFonts w:hint="eastAsia" w:eastAsiaTheme="minorEastAsia"/>
          <w:sz w:val="21"/>
          <w:szCs w:val="21"/>
          <w:lang w:eastAsia="zh-CN"/>
        </w:rPr>
        <w:t>书：</w:t>
      </w:r>
      <w:r>
        <w:rPr>
          <w:rFonts w:hint="eastAsia" w:eastAsiaTheme="minorEastAsia"/>
          <w:sz w:val="21"/>
          <w:szCs w:val="21"/>
          <w:lang w:eastAsia="zh-CN"/>
        </w:rPr>
        <w:drawing>
          <wp:anchor distT="0" distB="0" distL="114300" distR="114300" simplePos="0" relativeHeight="251660288" behindDoc="0" locked="0" layoutInCell="1" allowOverlap="1">
            <wp:simplePos x="0" y="0"/>
            <wp:positionH relativeFrom="column">
              <wp:posOffset>1772285</wp:posOffset>
            </wp:positionH>
            <wp:positionV relativeFrom="paragraph">
              <wp:posOffset>-1542415</wp:posOffset>
            </wp:positionV>
            <wp:extent cx="2098675" cy="5643880"/>
            <wp:effectExtent l="0" t="0" r="13970" b="15875"/>
            <wp:wrapSquare wrapText="bothSides"/>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
                    <pic:cNvPicPr>
                      <a:picLocks noChangeAspect="1"/>
                    </pic:cNvPicPr>
                  </pic:nvPicPr>
                  <pic:blipFill>
                    <a:blip r:embed="rId4"/>
                    <a:stretch>
                      <a:fillRect/>
                    </a:stretch>
                  </pic:blipFill>
                  <pic:spPr>
                    <a:xfrm rot="16200000">
                      <a:off x="0" y="0"/>
                      <a:ext cx="2098675" cy="5643880"/>
                    </a:xfrm>
                    <a:prstGeom prst="rect">
                      <a:avLst/>
                    </a:prstGeom>
                  </pic:spPr>
                </pic:pic>
              </a:graphicData>
            </a:graphic>
          </wp:anchor>
        </w:drawing>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4"/>
          <w:szCs w:val="24"/>
          <w:highlight w:val="none"/>
        </w:rPr>
      </w:pPr>
    </w:p>
    <w:p>
      <w:pPr>
        <w:keepNext w:val="0"/>
        <w:keepLines w:val="0"/>
        <w:pageBreakBefore w:val="0"/>
        <w:numPr>
          <w:ilvl w:val="0"/>
          <w:numId w:val="6"/>
        </w:numPr>
        <w:kinsoku/>
        <w:wordWrap/>
        <w:overflowPunct/>
        <w:topLinePunct w:val="0"/>
        <w:autoSpaceDE/>
        <w:autoSpaceDN/>
        <w:bidi w:val="0"/>
        <w:adjustRightInd/>
        <w:snapToGrid/>
        <w:spacing w:line="360" w:lineRule="auto"/>
        <w:ind w:leftChars="0"/>
        <w:textAlignment w:val="auto"/>
        <w:rPr>
          <w:rFonts w:hint="eastAsia"/>
          <w:sz w:val="24"/>
          <w:szCs w:val="24"/>
          <w:highlight w:val="none"/>
        </w:rPr>
      </w:pPr>
      <w:r>
        <w:rPr>
          <w:rFonts w:hint="eastAsia"/>
          <w:sz w:val="24"/>
          <w:szCs w:val="24"/>
          <w:highlight w:val="none"/>
        </w:rPr>
        <w:t>新独立的国家 白板规则</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eastAsiaTheme="minorEastAsia"/>
          <w:sz w:val="24"/>
          <w:szCs w:val="24"/>
          <w:highlight w:val="none"/>
          <w:lang w:eastAsia="zh-CN"/>
        </w:rPr>
      </w:pPr>
    </w:p>
    <w:p>
      <w:pPr>
        <w:keepNext w:val="0"/>
        <w:keepLines w:val="0"/>
        <w:pageBreakBefore w:val="0"/>
        <w:numPr>
          <w:ilvl w:val="0"/>
          <w:numId w:val="0"/>
        </w:numPr>
        <w:kinsoku/>
        <w:wordWrap/>
        <w:overflowPunct/>
        <w:topLinePunct w:val="0"/>
        <w:autoSpaceDE/>
        <w:autoSpaceDN/>
        <w:bidi w:val="0"/>
        <w:adjustRightInd/>
        <w:snapToGrid/>
        <w:spacing w:beforeLines="0" w:afterLines="0" w:line="360" w:lineRule="auto"/>
        <w:textAlignment w:val="auto"/>
        <w:rPr>
          <w:rFonts w:hint="eastAsia"/>
          <w:b/>
          <w:sz w:val="21"/>
          <w:szCs w:val="24"/>
        </w:rPr>
      </w:pPr>
      <w:r>
        <w:rPr>
          <w:rFonts w:hint="eastAsia"/>
          <w:b/>
          <w:sz w:val="21"/>
          <w:szCs w:val="24"/>
          <w:lang w:val="en-US" w:eastAsia="zh-CN"/>
        </w:rPr>
        <w:t>17、</w:t>
      </w:r>
      <w:r>
        <w:rPr>
          <w:rFonts w:hint="eastAsia"/>
          <w:b/>
          <w:sz w:val="21"/>
          <w:szCs w:val="24"/>
        </w:rPr>
        <w:t>史汀生不承认主义和艾斯特拉达主义</w:t>
      </w:r>
    </w:p>
    <w:p>
      <w:pPr>
        <w:keepNext w:val="0"/>
        <w:keepLines w:val="0"/>
        <w:pageBreakBefore w:val="0"/>
        <w:numPr>
          <w:ilvl w:val="0"/>
          <w:numId w:val="0"/>
        </w:numPr>
        <w:kinsoku/>
        <w:wordWrap/>
        <w:overflowPunct/>
        <w:topLinePunct w:val="0"/>
        <w:autoSpaceDE/>
        <w:autoSpaceDN/>
        <w:bidi w:val="0"/>
        <w:adjustRightInd/>
        <w:snapToGrid/>
        <w:spacing w:beforeLines="0" w:afterLines="0" w:line="360" w:lineRule="auto"/>
        <w:textAlignment w:val="auto"/>
        <w:rPr>
          <w:rFonts w:hint="eastAsia"/>
          <w:sz w:val="21"/>
          <w:szCs w:val="24"/>
        </w:rPr>
      </w:pPr>
      <w:r>
        <w:rPr>
          <w:rFonts w:hint="default"/>
          <w:sz w:val="21"/>
          <w:szCs w:val="24"/>
        </w:rPr>
        <w:drawing>
          <wp:anchor distT="0" distB="0" distL="114300" distR="114300" simplePos="0" relativeHeight="251664384" behindDoc="0" locked="0" layoutInCell="1" allowOverlap="1">
            <wp:simplePos x="0" y="0"/>
            <wp:positionH relativeFrom="column">
              <wp:posOffset>2346325</wp:posOffset>
            </wp:positionH>
            <wp:positionV relativeFrom="paragraph">
              <wp:posOffset>-90170</wp:posOffset>
            </wp:positionV>
            <wp:extent cx="1036955" cy="6062345"/>
            <wp:effectExtent l="0" t="0" r="14605" b="10795"/>
            <wp:wrapSquare wrapText="bothSides"/>
            <wp:docPr id="8" name="图片 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descr="2"/>
                    <pic:cNvPicPr>
                      <a:picLocks noChangeAspect="1"/>
                    </pic:cNvPicPr>
                  </pic:nvPicPr>
                  <pic:blipFill>
                    <a:blip r:embed="rId5"/>
                    <a:stretch>
                      <a:fillRect/>
                    </a:stretch>
                  </pic:blipFill>
                  <pic:spPr>
                    <a:xfrm rot="-5400000">
                      <a:off x="0" y="0"/>
                      <a:ext cx="1036955" cy="6062345"/>
                    </a:xfrm>
                    <a:prstGeom prst="rect">
                      <a:avLst/>
                    </a:prstGeom>
                    <a:noFill/>
                    <a:ln>
                      <a:noFill/>
                    </a:ln>
                  </pic:spPr>
                </pic:pic>
              </a:graphicData>
            </a:graphic>
          </wp:anchor>
        </w:drawing>
      </w:r>
      <w:r>
        <w:rPr>
          <w:rFonts w:hint="eastAsia"/>
          <w:sz w:val="24"/>
          <w:szCs w:val="24"/>
          <w:highlight w:val="none"/>
        </w:rPr>
        <w:drawing>
          <wp:anchor distT="0" distB="0" distL="114300" distR="114300" simplePos="0" relativeHeight="251661312" behindDoc="0" locked="0" layoutInCell="1" allowOverlap="1">
            <wp:simplePos x="0" y="0"/>
            <wp:positionH relativeFrom="column">
              <wp:posOffset>2393950</wp:posOffset>
            </wp:positionH>
            <wp:positionV relativeFrom="paragraph">
              <wp:posOffset>-1197610</wp:posOffset>
            </wp:positionV>
            <wp:extent cx="1036955" cy="6062345"/>
            <wp:effectExtent l="0" t="0" r="14605" b="10795"/>
            <wp:wrapSquare wrapText="bothSides"/>
            <wp:docPr id="5" name="图片 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
                    <pic:cNvPicPr>
                      <a:picLocks noChangeAspect="1"/>
                    </pic:cNvPicPr>
                  </pic:nvPicPr>
                  <pic:blipFill>
                    <a:blip r:embed="rId5"/>
                    <a:stretch>
                      <a:fillRect/>
                    </a:stretch>
                  </pic:blipFill>
                  <pic:spPr>
                    <a:xfrm rot="16200000">
                      <a:off x="0" y="0"/>
                      <a:ext cx="1036955" cy="6062345"/>
                    </a:xfrm>
                    <a:prstGeom prst="rect">
                      <a:avLst/>
                    </a:prstGeom>
                  </pic:spPr>
                </pic:pic>
              </a:graphicData>
            </a:graphic>
          </wp:anchor>
        </w:drawing>
      </w:r>
      <w:r>
        <w:rPr>
          <w:rFonts w:hint="eastAsia" w:eastAsiaTheme="minorEastAsia"/>
          <w:sz w:val="24"/>
          <w:szCs w:val="24"/>
          <w:highlight w:val="none"/>
          <w:lang w:eastAsia="zh-CN"/>
        </w:rPr>
        <w:drawing>
          <wp:anchor distT="0" distB="0" distL="114300" distR="114300" simplePos="0" relativeHeight="251662336" behindDoc="0" locked="0" layoutInCell="1" allowOverlap="1">
            <wp:simplePos x="0" y="0"/>
            <wp:positionH relativeFrom="column">
              <wp:posOffset>2114550</wp:posOffset>
            </wp:positionH>
            <wp:positionV relativeFrom="paragraph">
              <wp:posOffset>-2210435</wp:posOffset>
            </wp:positionV>
            <wp:extent cx="1296035" cy="5718810"/>
            <wp:effectExtent l="0" t="0" r="15240" b="18415"/>
            <wp:wrapSquare wrapText="bothSides"/>
            <wp:docPr id="4" name="图片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
                    <pic:cNvPicPr>
                      <a:picLocks noChangeAspect="1"/>
                    </pic:cNvPicPr>
                  </pic:nvPicPr>
                  <pic:blipFill>
                    <a:blip r:embed="rId6"/>
                    <a:stretch>
                      <a:fillRect/>
                    </a:stretch>
                  </pic:blipFill>
                  <pic:spPr>
                    <a:xfrm rot="16200000">
                      <a:off x="0" y="0"/>
                      <a:ext cx="1296035" cy="5718810"/>
                    </a:xfrm>
                    <a:prstGeom prst="rect">
                      <a:avLst/>
                    </a:prstGeom>
                  </pic:spPr>
                </pic:pic>
              </a:graphicData>
            </a:graphic>
          </wp:anchor>
        </w:drawing>
      </w:r>
    </w:p>
    <w:p>
      <w:pPr>
        <w:keepNext w:val="0"/>
        <w:keepLines w:val="0"/>
        <w:pageBreakBefore w:val="0"/>
        <w:numPr>
          <w:ilvl w:val="0"/>
          <w:numId w:val="0"/>
        </w:numPr>
        <w:kinsoku/>
        <w:wordWrap/>
        <w:overflowPunct/>
        <w:topLinePunct w:val="0"/>
        <w:autoSpaceDE/>
        <w:autoSpaceDN/>
        <w:bidi w:val="0"/>
        <w:adjustRightInd/>
        <w:snapToGrid/>
        <w:spacing w:beforeLines="0" w:afterLines="0" w:line="360" w:lineRule="auto"/>
        <w:textAlignment w:val="auto"/>
        <w:rPr>
          <w:rFonts w:hint="eastAsia"/>
          <w:sz w:val="21"/>
          <w:szCs w:val="24"/>
        </w:rPr>
      </w:pPr>
    </w:p>
    <w:p>
      <w:pPr>
        <w:keepNext w:val="0"/>
        <w:keepLines w:val="0"/>
        <w:pageBreakBefore w:val="0"/>
        <w:numPr>
          <w:ilvl w:val="0"/>
          <w:numId w:val="0"/>
        </w:numPr>
        <w:kinsoku/>
        <w:wordWrap/>
        <w:overflowPunct/>
        <w:topLinePunct w:val="0"/>
        <w:autoSpaceDE/>
        <w:autoSpaceDN/>
        <w:bidi w:val="0"/>
        <w:adjustRightInd/>
        <w:snapToGrid/>
        <w:spacing w:beforeLines="0" w:afterLines="0" w:line="360" w:lineRule="auto"/>
        <w:textAlignment w:val="auto"/>
        <w:rPr>
          <w:rFonts w:hint="eastAsia"/>
          <w:sz w:val="21"/>
          <w:szCs w:val="24"/>
        </w:rPr>
      </w:pPr>
      <w:r>
        <w:rPr>
          <w:rFonts w:hint="eastAsia"/>
          <w:sz w:val="21"/>
          <w:szCs w:val="24"/>
          <w:lang w:val="en-US" w:eastAsia="zh-CN"/>
        </w:rPr>
        <w:t>18、</w:t>
      </w:r>
      <w:r>
        <w:rPr>
          <w:rFonts w:hint="eastAsia"/>
          <w:sz w:val="21"/>
          <w:szCs w:val="24"/>
        </w:rPr>
        <w:t>PPT</w:t>
      </w:r>
      <w:r>
        <w:rPr>
          <w:rFonts w:hint="eastAsia"/>
          <w:b/>
          <w:sz w:val="21"/>
          <w:szCs w:val="24"/>
        </w:rPr>
        <w:t>：国家承认的条件</w:t>
      </w:r>
    </w:p>
    <w:p>
      <w:pPr>
        <w:keepNext w:val="0"/>
        <w:keepLines w:val="0"/>
        <w:pageBreakBefore w:val="0"/>
        <w:numPr>
          <w:ilvl w:val="0"/>
          <w:numId w:val="0"/>
        </w:numPr>
        <w:kinsoku/>
        <w:wordWrap/>
        <w:overflowPunct/>
        <w:topLinePunct w:val="0"/>
        <w:autoSpaceDE/>
        <w:autoSpaceDN/>
        <w:bidi w:val="0"/>
        <w:adjustRightInd/>
        <w:snapToGrid/>
        <w:spacing w:beforeLines="0" w:afterLines="0" w:line="360" w:lineRule="auto"/>
        <w:textAlignment w:val="auto"/>
        <w:rPr>
          <w:rFonts w:hint="eastAsia"/>
          <w:sz w:val="21"/>
          <w:szCs w:val="24"/>
        </w:rPr>
      </w:pPr>
      <w:r>
        <w:rPr>
          <w:rFonts w:hint="eastAsia"/>
          <w:sz w:val="21"/>
          <w:szCs w:val="24"/>
        </w:rPr>
        <w:t xml:space="preserve">  （1）具备了国际法意义上的国家要素</w:t>
      </w:r>
    </w:p>
    <w:p>
      <w:pPr>
        <w:keepNext w:val="0"/>
        <w:keepLines w:val="0"/>
        <w:pageBreakBefore w:val="0"/>
        <w:numPr>
          <w:ilvl w:val="0"/>
          <w:numId w:val="0"/>
        </w:numPr>
        <w:kinsoku/>
        <w:wordWrap/>
        <w:overflowPunct/>
        <w:topLinePunct w:val="0"/>
        <w:autoSpaceDE/>
        <w:autoSpaceDN/>
        <w:bidi w:val="0"/>
        <w:adjustRightInd/>
        <w:snapToGrid/>
        <w:spacing w:beforeLines="0" w:afterLines="0" w:line="360" w:lineRule="auto"/>
        <w:textAlignment w:val="auto"/>
        <w:rPr>
          <w:rFonts w:hint="eastAsia"/>
          <w:sz w:val="21"/>
          <w:szCs w:val="24"/>
        </w:rPr>
      </w:pPr>
      <w:r>
        <w:rPr>
          <w:rFonts w:hint="eastAsia"/>
          <w:sz w:val="21"/>
          <w:szCs w:val="24"/>
        </w:rPr>
        <w:t xml:space="preserve">  （2）必须是符合国际法原则而产生的</w:t>
      </w:r>
    </w:p>
    <w:p>
      <w:pPr>
        <w:keepNext w:val="0"/>
        <w:keepLines w:val="0"/>
        <w:pageBreakBefore w:val="0"/>
        <w:numPr>
          <w:ilvl w:val="0"/>
          <w:numId w:val="0"/>
        </w:numPr>
        <w:kinsoku/>
        <w:wordWrap/>
        <w:overflowPunct/>
        <w:topLinePunct w:val="0"/>
        <w:autoSpaceDE/>
        <w:autoSpaceDN/>
        <w:bidi w:val="0"/>
        <w:adjustRightInd/>
        <w:snapToGrid/>
        <w:spacing w:beforeLines="0" w:afterLines="0" w:line="360" w:lineRule="auto"/>
        <w:textAlignment w:val="auto"/>
        <w:rPr>
          <w:rFonts w:hint="eastAsia"/>
          <w:sz w:val="21"/>
          <w:szCs w:val="24"/>
        </w:rPr>
      </w:pPr>
      <w:r>
        <w:rPr>
          <w:rFonts w:hint="eastAsia"/>
          <w:sz w:val="21"/>
          <w:szCs w:val="24"/>
        </w:rPr>
        <w:t xml:space="preserve">       （史汀生不承认主义）</w:t>
      </w:r>
    </w:p>
    <w:p>
      <w:pPr>
        <w:keepNext w:val="0"/>
        <w:keepLines w:val="0"/>
        <w:pageBreakBefore w:val="0"/>
        <w:numPr>
          <w:ilvl w:val="0"/>
          <w:numId w:val="0"/>
        </w:numPr>
        <w:kinsoku/>
        <w:wordWrap/>
        <w:overflowPunct/>
        <w:topLinePunct w:val="0"/>
        <w:autoSpaceDE/>
        <w:autoSpaceDN/>
        <w:bidi w:val="0"/>
        <w:adjustRightInd/>
        <w:snapToGrid/>
        <w:spacing w:beforeLines="0" w:afterLines="0" w:line="360" w:lineRule="auto"/>
        <w:textAlignment w:val="auto"/>
        <w:rPr>
          <w:rFonts w:hint="eastAsia"/>
          <w:sz w:val="21"/>
          <w:szCs w:val="24"/>
        </w:rPr>
      </w:pPr>
      <w:r>
        <w:rPr>
          <w:rFonts w:hint="eastAsia"/>
          <w:sz w:val="21"/>
          <w:szCs w:val="24"/>
        </w:rPr>
        <w:t>书：对违反国际法原则用武力建立的国家，国家和国际组织不仅不应给与承认，而且应该反对。如：1931九一八事变制造满洲国这一傀儡政权 美国国务卿史汀生不承认用违反1928年巴黎《非战公约》的手段所造成的任何情势、条约或协定。即“史汀生不承认主义”或“不承认主义”。</w:t>
      </w:r>
    </w:p>
    <w:p>
      <w:pPr>
        <w:keepNext w:val="0"/>
        <w:keepLines w:val="0"/>
        <w:pageBreakBefore w:val="0"/>
        <w:numPr>
          <w:ilvl w:val="0"/>
          <w:numId w:val="0"/>
        </w:numPr>
        <w:kinsoku/>
        <w:wordWrap/>
        <w:overflowPunct/>
        <w:topLinePunct w:val="0"/>
        <w:autoSpaceDE/>
        <w:autoSpaceDN/>
        <w:bidi w:val="0"/>
        <w:adjustRightInd/>
        <w:snapToGrid/>
        <w:spacing w:beforeLines="0" w:afterLines="0" w:line="360" w:lineRule="auto"/>
        <w:textAlignment w:val="auto"/>
        <w:rPr>
          <w:rFonts w:hint="eastAsia"/>
          <w:sz w:val="21"/>
          <w:szCs w:val="24"/>
        </w:rPr>
      </w:pPr>
    </w:p>
    <w:p>
      <w:pPr>
        <w:keepNext w:val="0"/>
        <w:keepLines w:val="0"/>
        <w:pageBreakBefore w:val="0"/>
        <w:numPr>
          <w:ilvl w:val="0"/>
          <w:numId w:val="0"/>
        </w:numPr>
        <w:kinsoku/>
        <w:wordWrap/>
        <w:overflowPunct/>
        <w:topLinePunct w:val="0"/>
        <w:autoSpaceDE/>
        <w:autoSpaceDN/>
        <w:bidi w:val="0"/>
        <w:adjustRightInd/>
        <w:snapToGrid/>
        <w:spacing w:beforeLines="0" w:afterLines="0" w:line="360" w:lineRule="auto"/>
        <w:textAlignment w:val="auto"/>
        <w:rPr>
          <w:rFonts w:hint="eastAsia"/>
          <w:b/>
          <w:sz w:val="21"/>
          <w:szCs w:val="24"/>
        </w:rPr>
      </w:pPr>
      <w:r>
        <w:rPr>
          <w:rFonts w:hint="eastAsia"/>
          <w:sz w:val="21"/>
          <w:szCs w:val="24"/>
          <w:lang w:val="en-US" w:eastAsia="zh-CN"/>
        </w:rPr>
        <w:t>19、</w:t>
      </w:r>
      <w:r>
        <w:rPr>
          <w:rFonts w:hint="eastAsia"/>
          <w:sz w:val="21"/>
          <w:szCs w:val="24"/>
        </w:rPr>
        <w:t>PPT：政府承认的条件：有效统治原则；</w:t>
      </w:r>
      <w:r>
        <w:rPr>
          <w:rFonts w:hint="eastAsia"/>
          <w:b/>
          <w:sz w:val="21"/>
          <w:szCs w:val="24"/>
        </w:rPr>
        <w:t>艾斯特拉达主义</w:t>
      </w:r>
    </w:p>
    <w:p>
      <w:pPr>
        <w:keepNext w:val="0"/>
        <w:keepLines w:val="0"/>
        <w:pageBreakBefore w:val="0"/>
        <w:numPr>
          <w:ilvl w:val="0"/>
          <w:numId w:val="0"/>
        </w:numPr>
        <w:kinsoku/>
        <w:wordWrap/>
        <w:overflowPunct/>
        <w:topLinePunct w:val="0"/>
        <w:autoSpaceDE/>
        <w:autoSpaceDN/>
        <w:bidi w:val="0"/>
        <w:adjustRightInd/>
        <w:snapToGrid/>
        <w:spacing w:beforeLines="0" w:afterLines="0" w:line="360" w:lineRule="auto"/>
        <w:textAlignment w:val="auto"/>
        <w:rPr>
          <w:rFonts w:hint="eastAsia"/>
          <w:sz w:val="21"/>
          <w:szCs w:val="24"/>
        </w:rPr>
      </w:pPr>
      <w:r>
        <w:rPr>
          <w:rFonts w:hint="eastAsia"/>
          <w:sz w:val="21"/>
          <w:szCs w:val="24"/>
        </w:rPr>
        <w:t>书：1930年，墨西哥的外交部长艾斯特拉达声明，墨西哥在外国发生革命或政变时将不发表任何给予承认的声明，而仅决定是否与有关外国政府继续保持外交关系（保持外交关系是一种默示的承认）</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b/>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lang w:val="en-US" w:eastAsia="zh-CN"/>
        </w:rPr>
      </w:pPr>
      <w:r>
        <w:rPr>
          <w:rFonts w:hint="eastAsia" w:ascii="Calibri" w:hAnsi="Calibri" w:eastAsia="宋体" w:cs="Times New Roman"/>
          <w:b/>
          <w:bCs/>
          <w:lang w:val="en-US" w:eastAsia="zh-CN"/>
        </w:rPr>
        <w:t>20、“拖巴主义”</w:t>
      </w:r>
      <w:r>
        <w:rPr>
          <w:rFonts w:hint="eastAsia" w:ascii="Calibri" w:hAnsi="Calibri" w:eastAsia="宋体" w:cs="Times New Roman"/>
          <w:lang w:val="en-US" w:eastAsia="zh-CN"/>
        </w:rPr>
        <w:t>：1907年厄瓜多尔外长提出，凡是依宪法之外的手段掌握政权的政府，只有在其得到全民广泛选举承认之后，才可以予以承认。</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lang w:val="en-US" w:eastAsia="zh-CN"/>
        </w:rPr>
      </w:pPr>
      <w:r>
        <w:rPr>
          <w:rFonts w:hint="eastAsia" w:ascii="Calibri" w:hAnsi="Calibri" w:eastAsia="宋体" w:cs="Times New Roman"/>
          <w:b/>
          <w:bCs/>
          <w:lang w:val="en-US" w:eastAsia="zh-CN"/>
        </w:rPr>
        <w:t>21、托尔逊主义</w:t>
      </w:r>
      <w:r>
        <w:rPr>
          <w:rFonts w:hint="eastAsia" w:ascii="Calibri" w:hAnsi="Calibri" w:eastAsia="宋体" w:cs="Times New Roman"/>
          <w:lang w:val="en-US" w:eastAsia="zh-CN"/>
        </w:rPr>
        <w:t>：拒绝以破坏宪法的方式执政的政权</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sz w:val="21"/>
          <w:szCs w:val="21"/>
        </w:rPr>
      </w:pPr>
      <w:r>
        <w:rPr>
          <w:rFonts w:hint="eastAsia" w:ascii="Calibri" w:hAnsi="Calibri" w:eastAsia="宋体" w:cs="Times New Roman"/>
          <w:lang w:val="en-US" w:eastAsia="zh-CN"/>
        </w:rPr>
        <w:t>以上两种主义因涉及他国内部事务进行调查，不符合国际法，已为国际实践所否定。</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4"/>
          <w:szCs w:val="24"/>
          <w:highlight w:val="none"/>
        </w:rPr>
      </w:pPr>
      <w:r>
        <w:rPr>
          <w:rFonts w:hint="eastAsia"/>
          <w:sz w:val="24"/>
          <w:szCs w:val="24"/>
          <w:highlight w:val="none"/>
          <w:lang w:val="en-US" w:eastAsia="zh-CN"/>
        </w:rPr>
        <w:t>22、</w:t>
      </w:r>
      <w:r>
        <w:rPr>
          <w:rFonts w:hint="eastAsia"/>
          <w:sz w:val="24"/>
          <w:szCs w:val="24"/>
          <w:highlight w:val="none"/>
        </w:rPr>
        <w:t>逆条件的承认</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rPr>
      </w:pPr>
      <w:r>
        <w:rPr>
          <w:rFonts w:hint="eastAsia" w:asciiTheme="minorHAnsi" w:eastAsiaTheme="minorEastAsia"/>
          <w:sz w:val="21"/>
          <w:szCs w:val="21"/>
          <w:lang w:val="en-US" w:eastAsia="zh-CN"/>
        </w:rPr>
        <w:t>PPT：</w:t>
      </w:r>
      <w:r>
        <w:rPr>
          <w:rFonts w:hint="eastAsia"/>
          <w:sz w:val="21"/>
          <w:szCs w:val="21"/>
        </w:rPr>
        <w:t>承认的范围</w:t>
      </w:r>
      <w:r>
        <w:rPr>
          <w:rFonts w:hint="eastAsia" w:eastAsiaTheme="minorEastAsia"/>
          <w:sz w:val="21"/>
          <w:szCs w:val="21"/>
          <w:lang w:eastAsia="zh-CN"/>
        </w:rPr>
        <w:t>：</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rPr>
      </w:pPr>
      <w:r>
        <w:rPr>
          <w:rFonts w:hint="eastAsia"/>
          <w:sz w:val="21"/>
          <w:szCs w:val="21"/>
        </w:rPr>
        <w:t xml:space="preserve">  </w:t>
      </w:r>
      <w:r>
        <w:rPr>
          <w:rFonts w:hint="eastAsia" w:asciiTheme="minorHAnsi" w:eastAsiaTheme="minorEastAsia"/>
          <w:sz w:val="21"/>
          <w:szCs w:val="21"/>
          <w:lang w:val="en-US" w:eastAsia="zh-CN"/>
        </w:rPr>
        <w:t xml:space="preserve">   </w:t>
      </w:r>
      <w:r>
        <w:rPr>
          <w:rFonts w:hint="eastAsia"/>
          <w:sz w:val="21"/>
          <w:szCs w:val="21"/>
        </w:rPr>
        <w:t>法律的承认（正式完全的、永久的、不可撤销的）</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rPr>
      </w:pPr>
      <w:r>
        <w:rPr>
          <w:rFonts w:hint="eastAsia"/>
          <w:sz w:val="21"/>
          <w:szCs w:val="21"/>
        </w:rPr>
        <w:t xml:space="preserve">  </w:t>
      </w:r>
      <w:r>
        <w:rPr>
          <w:rFonts w:hint="eastAsia" w:asciiTheme="minorHAnsi" w:eastAsiaTheme="minorEastAsia"/>
          <w:sz w:val="21"/>
          <w:szCs w:val="21"/>
          <w:lang w:val="en-US" w:eastAsia="zh-CN"/>
        </w:rPr>
        <w:t xml:space="preserve">   </w:t>
      </w:r>
      <w:r>
        <w:rPr>
          <w:rFonts w:hint="eastAsia"/>
          <w:sz w:val="21"/>
          <w:szCs w:val="21"/>
        </w:rPr>
        <w:t>事实的承认（不完全的、暂时的、可撤销的）</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b/>
          <w:bCs/>
          <w:sz w:val="21"/>
          <w:szCs w:val="21"/>
          <w:lang w:eastAsia="zh-CN"/>
        </w:rPr>
      </w:pPr>
      <w:r>
        <w:rPr>
          <w:rFonts w:hint="eastAsia"/>
          <w:sz w:val="21"/>
          <w:szCs w:val="21"/>
        </w:rPr>
        <w:t xml:space="preserve">  </w:t>
      </w:r>
      <w:r>
        <w:rPr>
          <w:rFonts w:hint="eastAsia" w:asciiTheme="minorHAnsi" w:eastAsiaTheme="minorEastAsia"/>
          <w:sz w:val="21"/>
          <w:szCs w:val="21"/>
          <w:lang w:val="en-US" w:eastAsia="zh-CN"/>
        </w:rPr>
        <w:t xml:space="preserve">   </w:t>
      </w:r>
      <w:r>
        <w:rPr>
          <w:rFonts w:hint="eastAsia"/>
          <w:sz w:val="21"/>
          <w:szCs w:val="21"/>
        </w:rPr>
        <w:t>有条件的承认</w:t>
      </w:r>
      <w:r>
        <w:rPr>
          <w:rFonts w:hint="eastAsia" w:eastAsiaTheme="minorEastAsia"/>
          <w:sz w:val="21"/>
          <w:szCs w:val="21"/>
          <w:lang w:eastAsia="zh-CN"/>
        </w:rPr>
        <w:t>（</w:t>
      </w:r>
      <w:r>
        <w:rPr>
          <w:rFonts w:hint="eastAsia"/>
          <w:b/>
          <w:bCs/>
          <w:sz w:val="21"/>
          <w:szCs w:val="21"/>
        </w:rPr>
        <w:t>逆条件的承认</w:t>
      </w:r>
      <w:r>
        <w:rPr>
          <w:rFonts w:hint="eastAsia" w:eastAsiaTheme="minorEastAsia"/>
          <w:b/>
          <w:bCs/>
          <w:sz w:val="21"/>
          <w:szCs w:val="21"/>
          <w:lang w:eastAsia="zh-CN"/>
        </w:rPr>
        <w:t>）</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b/>
          <w:bCs/>
          <w:sz w:val="21"/>
          <w:szCs w:val="21"/>
          <w:lang w:eastAsia="zh-CN"/>
        </w:rPr>
      </w:pPr>
      <w:r>
        <w:rPr>
          <w:rFonts w:hint="eastAsia" w:eastAsiaTheme="minorEastAsia"/>
          <w:b/>
          <w:bCs/>
          <w:sz w:val="21"/>
          <w:szCs w:val="21"/>
          <w:lang w:eastAsia="zh-CN"/>
        </w:rPr>
        <w:drawing>
          <wp:anchor distT="0" distB="0" distL="114300" distR="114300" simplePos="0" relativeHeight="251659264" behindDoc="0" locked="0" layoutInCell="1" allowOverlap="1">
            <wp:simplePos x="0" y="0"/>
            <wp:positionH relativeFrom="column">
              <wp:posOffset>0</wp:posOffset>
            </wp:positionH>
            <wp:positionV relativeFrom="paragraph">
              <wp:posOffset>38100</wp:posOffset>
            </wp:positionV>
            <wp:extent cx="5271135" cy="1891030"/>
            <wp:effectExtent l="0" t="0" r="5715" b="13970"/>
            <wp:wrapSquare wrapText="bothSides"/>
            <wp:docPr id="2" name="图片 2" descr="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你"/>
                    <pic:cNvPicPr>
                      <a:picLocks noChangeAspect="1"/>
                    </pic:cNvPicPr>
                  </pic:nvPicPr>
                  <pic:blipFill>
                    <a:blip r:embed="rId7"/>
                    <a:stretch>
                      <a:fillRect/>
                    </a:stretch>
                  </pic:blipFill>
                  <pic:spPr>
                    <a:xfrm>
                      <a:off x="0" y="0"/>
                      <a:ext cx="5271135" cy="1891030"/>
                    </a:xfrm>
                    <a:prstGeom prst="rect">
                      <a:avLst/>
                    </a:prstGeom>
                  </pic:spPr>
                </pic:pic>
              </a:graphicData>
            </a:graphic>
          </wp:anchor>
        </w:drawing>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4"/>
          <w:szCs w:val="24"/>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4"/>
          <w:szCs w:val="24"/>
        </w:rPr>
      </w:pPr>
      <w:r>
        <w:rPr>
          <w:rFonts w:hint="eastAsia"/>
          <w:sz w:val="24"/>
          <w:szCs w:val="24"/>
          <w:lang w:val="en-US" w:eastAsia="zh-CN"/>
        </w:rPr>
        <w:t>23、</w:t>
      </w:r>
      <w:r>
        <w:rPr>
          <w:rFonts w:hint="eastAsia"/>
          <w:sz w:val="24"/>
          <w:szCs w:val="24"/>
        </w:rPr>
        <w:t>国家承认发生的情形</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rPr>
      </w:pPr>
      <w:r>
        <w:rPr>
          <w:rFonts w:hint="eastAsia"/>
          <w:sz w:val="21"/>
          <w:szCs w:val="21"/>
        </w:rPr>
        <w:t>PPT：独立、合并、分立、分离</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lang w:eastAsia="zh-CN"/>
        </w:rPr>
      </w:pPr>
      <w:r>
        <w:rPr>
          <w:rFonts w:hint="eastAsia" w:eastAsiaTheme="minorEastAsia"/>
          <w:sz w:val="21"/>
          <w:szCs w:val="21"/>
          <w:lang w:eastAsia="zh-CN"/>
        </w:rPr>
        <w:t>书：</w:t>
      </w:r>
      <w:r>
        <w:rPr>
          <w:rFonts w:hint="eastAsia"/>
          <w:sz w:val="21"/>
          <w:szCs w:val="21"/>
        </w:rPr>
        <w:t>（1）殖民地或附属国的独立</w:t>
      </w:r>
      <w:r>
        <w:rPr>
          <w:rFonts w:hint="eastAsia" w:eastAsiaTheme="minorEastAsia"/>
          <w:sz w:val="21"/>
          <w:szCs w:val="21"/>
          <w:lang w:eastAsia="zh-CN"/>
        </w:rPr>
        <w:t>（科索沃独立）</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sz w:val="21"/>
          <w:szCs w:val="21"/>
          <w:lang w:eastAsia="zh-CN"/>
        </w:rPr>
      </w:pPr>
      <w:r>
        <w:rPr>
          <w:rFonts w:hint="eastAsia" w:asciiTheme="minorHAnsi" w:eastAsiaTheme="minorEastAsia"/>
          <w:sz w:val="21"/>
          <w:szCs w:val="21"/>
          <w:lang w:val="en-US" w:eastAsia="zh-CN"/>
        </w:rPr>
        <w:t xml:space="preserve">   （2）</w:t>
      </w:r>
      <w:r>
        <w:rPr>
          <w:rFonts w:hint="eastAsia"/>
          <w:sz w:val="21"/>
          <w:szCs w:val="21"/>
        </w:rPr>
        <w:t>国家合并</w:t>
      </w:r>
      <w:r>
        <w:rPr>
          <w:rFonts w:hint="eastAsia" w:eastAsiaTheme="minorEastAsia"/>
          <w:sz w:val="21"/>
          <w:szCs w:val="21"/>
          <w:lang w:eastAsia="zh-CN"/>
        </w:rPr>
        <w:t>（</w:t>
      </w:r>
      <w:r>
        <w:rPr>
          <w:rFonts w:hint="eastAsia" w:asciiTheme="minorHAnsi" w:eastAsiaTheme="minorEastAsia"/>
          <w:sz w:val="21"/>
          <w:szCs w:val="21"/>
          <w:lang w:val="en-US" w:eastAsia="zh-CN"/>
        </w:rPr>
        <w:t>A国和B国合并为C国</w:t>
      </w:r>
      <w:r>
        <w:rPr>
          <w:rFonts w:hint="eastAsia" w:eastAsiaTheme="minorEastAsia"/>
          <w:sz w:val="21"/>
          <w:szCs w:val="21"/>
          <w:lang w:eastAsia="zh-CN"/>
        </w:rPr>
        <w:t>）</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sz w:val="21"/>
          <w:szCs w:val="21"/>
        </w:rPr>
      </w:pPr>
      <w:r>
        <w:rPr>
          <w:rFonts w:hint="eastAsia" w:asciiTheme="minorHAnsi" w:eastAsiaTheme="minorEastAsia"/>
          <w:sz w:val="21"/>
          <w:szCs w:val="21"/>
          <w:lang w:val="en-US" w:eastAsia="zh-CN"/>
        </w:rPr>
        <w:t xml:space="preserve">   </w:t>
      </w:r>
      <w:r>
        <w:rPr>
          <w:rFonts w:hint="eastAsia"/>
          <w:sz w:val="21"/>
          <w:szCs w:val="21"/>
        </w:rPr>
        <w:t>（3）国家分离</w:t>
      </w:r>
      <w:r>
        <w:rPr>
          <w:rFonts w:hint="eastAsia" w:eastAsiaTheme="minorEastAsia"/>
          <w:sz w:val="21"/>
          <w:szCs w:val="21"/>
          <w:lang w:eastAsia="zh-CN"/>
        </w:rPr>
        <w:t>（</w:t>
      </w:r>
      <w:r>
        <w:rPr>
          <w:rFonts w:hint="eastAsia" w:asciiTheme="minorHAnsi" w:eastAsiaTheme="minorEastAsia"/>
          <w:sz w:val="21"/>
          <w:szCs w:val="21"/>
          <w:lang w:val="en-US" w:eastAsia="zh-CN"/>
        </w:rPr>
        <w:t>A国---A国和B国）</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sz w:val="21"/>
          <w:szCs w:val="21"/>
          <w:lang w:val="en-US" w:eastAsia="zh-CN"/>
        </w:rPr>
      </w:pPr>
      <w:r>
        <w:rPr>
          <w:rFonts w:hint="eastAsia" w:asciiTheme="minorHAnsi" w:eastAsiaTheme="minorEastAsia"/>
          <w:sz w:val="21"/>
          <w:szCs w:val="21"/>
          <w:lang w:val="en-US" w:eastAsia="zh-CN"/>
        </w:rPr>
        <w:t xml:space="preserve">   </w:t>
      </w:r>
      <w:r>
        <w:rPr>
          <w:rFonts w:hint="eastAsia"/>
          <w:sz w:val="21"/>
          <w:szCs w:val="21"/>
        </w:rPr>
        <w:t>（4）国家解体</w:t>
      </w:r>
      <w:r>
        <w:rPr>
          <w:rFonts w:hint="eastAsia" w:eastAsiaTheme="minorEastAsia"/>
          <w:sz w:val="21"/>
          <w:szCs w:val="21"/>
          <w:lang w:eastAsia="zh-CN"/>
        </w:rPr>
        <w:t>（</w:t>
      </w:r>
      <w:r>
        <w:rPr>
          <w:rFonts w:hint="eastAsia" w:asciiTheme="minorHAnsi" w:eastAsiaTheme="minorEastAsia"/>
          <w:sz w:val="21"/>
          <w:szCs w:val="21"/>
          <w:lang w:val="en-US" w:eastAsia="zh-CN"/>
        </w:rPr>
        <w:t>S国---ABCDEF等国 母国不复存在 苏联解体）</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sz w:val="21"/>
          <w:szCs w:val="21"/>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4"/>
          <w:szCs w:val="24"/>
        </w:rPr>
      </w:pPr>
      <w:r>
        <w:rPr>
          <w:rFonts w:hint="eastAsia"/>
          <w:sz w:val="24"/>
          <w:szCs w:val="24"/>
          <w:lang w:val="en-US" w:eastAsia="zh-CN"/>
        </w:rPr>
        <w:t>24、</w:t>
      </w:r>
      <w:r>
        <w:rPr>
          <w:rFonts w:hint="eastAsia"/>
          <w:sz w:val="24"/>
          <w:szCs w:val="24"/>
        </w:rPr>
        <w:t>永久中立国有哪些？</w:t>
      </w:r>
      <w:r>
        <w:rPr>
          <w:rFonts w:hint="eastAsia" w:eastAsiaTheme="minorEastAsia"/>
          <w:sz w:val="24"/>
          <w:szCs w:val="24"/>
          <w:lang w:eastAsia="zh-CN"/>
        </w:rPr>
        <w:t>（</w:t>
      </w:r>
      <w:r>
        <w:rPr>
          <w:rFonts w:hint="eastAsia"/>
          <w:sz w:val="24"/>
          <w:szCs w:val="24"/>
        </w:rPr>
        <w:t>下列哪些国家可以成为国际法主体？</w:t>
      </w:r>
      <w:r>
        <w:rPr>
          <w:rFonts w:hint="eastAsia" w:eastAsiaTheme="minorEastAsia"/>
          <w:sz w:val="24"/>
          <w:szCs w:val="24"/>
          <w:lang w:eastAsia="zh-CN"/>
        </w:rPr>
        <w:t>）</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lang w:eastAsia="zh-CN"/>
        </w:rPr>
      </w:pPr>
      <w:r>
        <w:rPr>
          <w:rFonts w:hint="eastAsia" w:eastAsiaTheme="minorEastAsia"/>
          <w:sz w:val="21"/>
          <w:szCs w:val="21"/>
          <w:lang w:eastAsia="zh-CN"/>
        </w:rPr>
        <w:t>瑞士、奥地利、土库曼斯坦</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lang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4"/>
          <w:szCs w:val="24"/>
        </w:rPr>
      </w:pPr>
      <w:r>
        <w:rPr>
          <w:rFonts w:hint="eastAsia"/>
          <w:sz w:val="24"/>
          <w:szCs w:val="24"/>
          <w:lang w:val="en-US" w:eastAsia="zh-CN"/>
        </w:rPr>
        <w:t>25、</w:t>
      </w:r>
      <w:r>
        <w:rPr>
          <w:rFonts w:hint="eastAsia" w:eastAsiaTheme="minorEastAsia"/>
          <w:sz w:val="24"/>
          <w:szCs w:val="24"/>
          <w:lang w:eastAsia="zh-CN"/>
        </w:rPr>
        <w:t>永久中立国是国际法主体</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4"/>
          <w:szCs w:val="24"/>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b/>
          <w:bCs/>
          <w:sz w:val="24"/>
          <w:szCs w:val="24"/>
        </w:rPr>
      </w:pPr>
      <w:r>
        <w:rPr>
          <w:rFonts w:hint="eastAsia"/>
          <w:sz w:val="24"/>
          <w:szCs w:val="24"/>
          <w:lang w:val="en-US" w:eastAsia="zh-CN"/>
        </w:rPr>
        <w:t>26、</w:t>
      </w:r>
      <w:r>
        <w:rPr>
          <w:rFonts w:hint="eastAsia"/>
          <w:sz w:val="24"/>
          <w:szCs w:val="24"/>
        </w:rPr>
        <w:t>永久中立国受到哪些限制？</w:t>
      </w:r>
      <w:r>
        <w:rPr>
          <w:rFonts w:hint="eastAsia"/>
          <w:b/>
          <w:bCs/>
          <w:sz w:val="24"/>
          <w:szCs w:val="24"/>
        </w:rPr>
        <w:t>多选</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b w:val="0"/>
          <w:bCs w:val="0"/>
          <w:sz w:val="21"/>
          <w:szCs w:val="21"/>
        </w:rPr>
      </w:pPr>
      <w:r>
        <w:rPr>
          <w:rFonts w:hint="eastAsia"/>
          <w:b w:val="0"/>
          <w:bCs w:val="0"/>
          <w:sz w:val="21"/>
          <w:szCs w:val="21"/>
        </w:rPr>
        <w:t>1、战争权的限制：永久中立国除其本身自卫外，不得参加任何对别国的战争或武装冲突；</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b w:val="0"/>
          <w:bCs w:val="0"/>
          <w:sz w:val="21"/>
          <w:szCs w:val="21"/>
        </w:rPr>
      </w:pPr>
      <w:r>
        <w:rPr>
          <w:rFonts w:hint="eastAsia"/>
          <w:b w:val="0"/>
          <w:bCs w:val="0"/>
          <w:sz w:val="21"/>
          <w:szCs w:val="21"/>
        </w:rPr>
        <w:t>2、缔约权的限制：永久中立国不得缔结与其中立地位不相符的国际条约，如不得缔结军事同盟、共同防务和保障条约；</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b w:val="0"/>
          <w:bCs w:val="0"/>
          <w:sz w:val="21"/>
          <w:szCs w:val="21"/>
        </w:rPr>
      </w:pPr>
      <w:r>
        <w:rPr>
          <w:rFonts w:hint="eastAsia"/>
          <w:b w:val="0"/>
          <w:bCs w:val="0"/>
          <w:sz w:val="21"/>
          <w:szCs w:val="21"/>
        </w:rPr>
        <w:t>3、其他限制：永久中立国在平时的国际关系中不得采取任何可能使自己卷入战争或武装冲突的行动或承担这方面的义务。</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b w:val="0"/>
          <w:bCs w:val="0"/>
          <w:sz w:val="21"/>
          <w:szCs w:val="21"/>
        </w:rPr>
      </w:pPr>
      <w:r>
        <w:rPr>
          <w:rFonts w:hint="eastAsia"/>
          <w:b w:val="0"/>
          <w:bCs w:val="0"/>
          <w:sz w:val="21"/>
          <w:szCs w:val="21"/>
        </w:rPr>
        <w:t>如不得允许外国军队过境，不得允许建立外国军事基地，不得接受带有任何有害自己独立的政治条件的援助等。</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b w:val="0"/>
          <w:bCs w:val="0"/>
          <w:sz w:val="21"/>
          <w:szCs w:val="21"/>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4"/>
          <w:szCs w:val="24"/>
        </w:rPr>
      </w:pPr>
      <w:r>
        <w:rPr>
          <w:rFonts w:hint="eastAsia"/>
          <w:sz w:val="24"/>
          <w:szCs w:val="24"/>
          <w:lang w:val="en-US" w:eastAsia="zh-CN"/>
        </w:rPr>
        <w:t>27、</w:t>
      </w:r>
      <w:r>
        <w:rPr>
          <w:rFonts w:hint="eastAsia"/>
          <w:sz w:val="24"/>
          <w:szCs w:val="24"/>
        </w:rPr>
        <w:t>梵蒂冈</w:t>
      </w:r>
      <w:r>
        <w:rPr>
          <w:rFonts w:hint="eastAsia" w:eastAsiaTheme="minorEastAsia"/>
          <w:sz w:val="24"/>
          <w:szCs w:val="24"/>
          <w:lang w:eastAsia="zh-CN"/>
        </w:rPr>
        <w:t>（微型国家）</w:t>
      </w:r>
      <w:r>
        <w:rPr>
          <w:rFonts w:hint="eastAsia"/>
          <w:sz w:val="24"/>
          <w:szCs w:val="24"/>
        </w:rPr>
        <w:t>在哪一条约中成为主权国家？</w:t>
      </w:r>
      <w:r>
        <w:rPr>
          <w:rFonts w:hint="eastAsia"/>
          <w:b/>
          <w:bCs/>
          <w:sz w:val="24"/>
          <w:szCs w:val="24"/>
        </w:rPr>
        <w:t>单选</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rPr>
      </w:pPr>
      <w:r>
        <w:rPr>
          <w:rFonts w:hint="eastAsia"/>
          <w:sz w:val="21"/>
          <w:szCs w:val="21"/>
        </w:rPr>
        <w:t>1929年，意大利政府同教皇庇护十一世签订了</w:t>
      </w:r>
      <w:r>
        <w:rPr>
          <w:rFonts w:hint="eastAsia"/>
          <w:b/>
          <w:bCs/>
          <w:sz w:val="21"/>
          <w:szCs w:val="21"/>
        </w:rPr>
        <w:t>“拉特兰条约”</w:t>
      </w:r>
      <w:r>
        <w:rPr>
          <w:rFonts w:hint="eastAsia"/>
          <w:sz w:val="21"/>
          <w:szCs w:val="21"/>
        </w:rPr>
        <w:t xml:space="preserve">，意大利承认梵蒂冈为主权国家，其主权属教皇。梵蒂冈为中立国，其国土神圣不可侵犯。 </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rPr>
      </w:pPr>
      <w:r>
        <w:rPr>
          <w:rFonts w:hint="eastAsia"/>
          <w:sz w:val="21"/>
          <w:szCs w:val="21"/>
        </w:rPr>
        <w:t>政治：梵蒂冈是政教合一的国家。教皇是梵蒂冈的首脑，有最高立法、司法、行政权。</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4"/>
          <w:szCs w:val="24"/>
          <w:lang w:val="en-US" w:eastAsia="zh-CN"/>
        </w:rPr>
      </w:pPr>
      <w:r>
        <w:rPr>
          <w:rFonts w:hint="eastAsia"/>
          <w:sz w:val="24"/>
          <w:szCs w:val="24"/>
          <w:lang w:val="en-US" w:eastAsia="zh-CN"/>
        </w:rPr>
        <w:t>28、</w:t>
      </w:r>
      <w:r>
        <w:rPr>
          <w:rFonts w:hint="eastAsia"/>
          <w:sz w:val="24"/>
          <w:szCs w:val="24"/>
        </w:rPr>
        <w:t>下列哪些犯罪可以适用普遍性管辖权？</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4"/>
          <w:szCs w:val="24"/>
          <w:lang w:val="en-US" w:eastAsia="zh-CN"/>
        </w:rPr>
      </w:pPr>
      <w:r>
        <w:rPr>
          <w:rFonts w:hint="eastAsia" w:asciiTheme="minorHAnsi" w:eastAsiaTheme="minorEastAsia"/>
          <w:sz w:val="24"/>
          <w:szCs w:val="24"/>
          <w:lang w:val="en-US" w:eastAsia="zh-CN"/>
        </w:rPr>
        <w:drawing>
          <wp:anchor distT="0" distB="0" distL="114300" distR="114300" simplePos="0" relativeHeight="251664384" behindDoc="0" locked="0" layoutInCell="1" allowOverlap="1">
            <wp:simplePos x="0" y="0"/>
            <wp:positionH relativeFrom="column">
              <wp:posOffset>2348230</wp:posOffset>
            </wp:positionH>
            <wp:positionV relativeFrom="paragraph">
              <wp:posOffset>-2592705</wp:posOffset>
            </wp:positionV>
            <wp:extent cx="1191895" cy="6612890"/>
            <wp:effectExtent l="0" t="0" r="16510" b="8255"/>
            <wp:wrapSquare wrapText="bothSides"/>
            <wp:docPr id="7" name="图片 7"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5"/>
                    <pic:cNvPicPr>
                      <a:picLocks noChangeAspect="1"/>
                    </pic:cNvPicPr>
                  </pic:nvPicPr>
                  <pic:blipFill>
                    <a:blip r:embed="rId8"/>
                    <a:stretch>
                      <a:fillRect/>
                    </a:stretch>
                  </pic:blipFill>
                  <pic:spPr>
                    <a:xfrm rot="16200000">
                      <a:off x="0" y="0"/>
                      <a:ext cx="1191895" cy="6612890"/>
                    </a:xfrm>
                    <a:prstGeom prst="rect">
                      <a:avLst/>
                    </a:prstGeom>
                  </pic:spPr>
                </pic:pic>
              </a:graphicData>
            </a:graphic>
          </wp:anchor>
        </w:drawing>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4"/>
          <w:szCs w:val="24"/>
        </w:rPr>
      </w:pPr>
      <w:r>
        <w:rPr>
          <w:rFonts w:hint="eastAsia"/>
          <w:sz w:val="24"/>
          <w:szCs w:val="24"/>
          <w:lang w:val="en-US" w:eastAsia="zh-CN"/>
        </w:rPr>
        <w:t>29、</w:t>
      </w:r>
      <w:r>
        <w:rPr>
          <w:rFonts w:hint="eastAsia"/>
          <w:sz w:val="24"/>
          <w:szCs w:val="24"/>
        </w:rPr>
        <w:t>国际不法行为责任的免责事由包括以下哪些？</w:t>
      </w:r>
      <w:r>
        <w:rPr>
          <w:rFonts w:hint="eastAsia"/>
          <w:b/>
          <w:bCs/>
          <w:sz w:val="24"/>
          <w:szCs w:val="24"/>
        </w:rPr>
        <w:t>（一般是全选）</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rPr>
      </w:pPr>
      <w:r>
        <w:rPr>
          <w:rFonts w:hint="eastAsia"/>
          <w:sz w:val="21"/>
          <w:szCs w:val="21"/>
        </w:rPr>
        <w:t xml:space="preserve">1、同意 </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rPr>
      </w:pPr>
      <w:r>
        <w:rPr>
          <w:rFonts w:hint="eastAsia"/>
          <w:sz w:val="21"/>
          <w:szCs w:val="21"/>
        </w:rPr>
        <w:t>2、自卫：自卫针对的则是他国非法使用武力的情况。</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rPr>
      </w:pPr>
      <w:r>
        <w:rPr>
          <w:rFonts w:hint="eastAsia"/>
          <w:sz w:val="21"/>
          <w:szCs w:val="21"/>
        </w:rPr>
        <w:t>3、反措施：对抗是针对他国不涉及使用武力的不当行为，而采取的非武力措施；</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rPr>
      </w:pPr>
      <w:r>
        <w:rPr>
          <w:rFonts w:hint="eastAsia"/>
          <w:sz w:val="21"/>
          <w:szCs w:val="21"/>
        </w:rPr>
        <w:t xml:space="preserve">4、不可抗力  </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rPr>
      </w:pPr>
      <w:r>
        <w:rPr>
          <w:rFonts w:hint="eastAsia"/>
          <w:sz w:val="21"/>
          <w:szCs w:val="21"/>
        </w:rPr>
        <w:t xml:space="preserve">   如果由于不可抗力或无法控制的外界事件，致使国家不可能履行义务或不知道其违反国际义务，则其不当性可以被排除。</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rPr>
      </w:pPr>
      <w:r>
        <w:rPr>
          <w:rFonts w:hint="eastAsia"/>
          <w:sz w:val="21"/>
          <w:szCs w:val="21"/>
        </w:rPr>
        <w:t xml:space="preserve">5、危难：仅限于解除为避免生命受到威胁的状况所必要的行为的不法性。       </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rPr>
      </w:pPr>
      <w:r>
        <w:rPr>
          <w:rFonts w:hint="eastAsia"/>
          <w:sz w:val="21"/>
          <w:szCs w:val="21"/>
        </w:rPr>
        <w:t>6、危急情况：是为了保护基本利益，对抗某种严重迫切危险的惟一办法</w:t>
      </w:r>
      <w:r>
        <w:rPr>
          <w:rFonts w:hint="eastAsia" w:eastAsiaTheme="minorEastAsia"/>
          <w:sz w:val="21"/>
          <w:szCs w:val="21"/>
          <w:lang w:eastAsia="zh-CN"/>
        </w:rPr>
        <w:t>。</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4"/>
          <w:szCs w:val="24"/>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4"/>
          <w:szCs w:val="24"/>
          <w:lang w:val="en-US" w:eastAsia="zh-CN"/>
        </w:rPr>
      </w:pPr>
      <w:r>
        <w:rPr>
          <w:rFonts w:hint="eastAsia"/>
          <w:sz w:val="24"/>
          <w:szCs w:val="24"/>
          <w:lang w:val="en-US" w:eastAsia="zh-CN"/>
        </w:rPr>
        <w:t>30、</w:t>
      </w:r>
      <w:r>
        <w:rPr>
          <w:rFonts w:hint="eastAsia"/>
          <w:sz w:val="24"/>
          <w:szCs w:val="24"/>
        </w:rPr>
        <w:t>掌握同意什么情况下有效 真实？</w:t>
      </w:r>
      <w:bookmarkStart w:id="0" w:name="_GoBack"/>
      <w:bookmarkEnd w:id="0"/>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4"/>
          <w:szCs w:val="24"/>
          <w:lang w:val="en-US" w:eastAsia="zh-CN"/>
        </w:rPr>
      </w:pPr>
      <w:r>
        <w:rPr>
          <w:rFonts w:hint="eastAsia" w:asciiTheme="minorHAnsi" w:eastAsiaTheme="minorEastAsia"/>
          <w:sz w:val="24"/>
          <w:szCs w:val="24"/>
          <w:lang w:val="en-US" w:eastAsia="zh-CN"/>
        </w:rPr>
        <w:drawing>
          <wp:anchor distT="0" distB="0" distL="114300" distR="114300" simplePos="0" relativeHeight="251663360" behindDoc="0" locked="0" layoutInCell="1" allowOverlap="1">
            <wp:simplePos x="0" y="0"/>
            <wp:positionH relativeFrom="column">
              <wp:posOffset>2267585</wp:posOffset>
            </wp:positionH>
            <wp:positionV relativeFrom="paragraph">
              <wp:posOffset>-2404745</wp:posOffset>
            </wp:positionV>
            <wp:extent cx="1413510" cy="6299835"/>
            <wp:effectExtent l="0" t="0" r="5715" b="15240"/>
            <wp:wrapSquare wrapText="bothSides"/>
            <wp:docPr id="6" name="图片 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4"/>
                    <pic:cNvPicPr>
                      <a:picLocks noChangeAspect="1"/>
                    </pic:cNvPicPr>
                  </pic:nvPicPr>
                  <pic:blipFill>
                    <a:blip r:embed="rId9"/>
                    <a:stretch>
                      <a:fillRect/>
                    </a:stretch>
                  </pic:blipFill>
                  <pic:spPr>
                    <a:xfrm rot="16200000">
                      <a:off x="0" y="0"/>
                      <a:ext cx="1413510" cy="6299835"/>
                    </a:xfrm>
                    <a:prstGeom prst="rect">
                      <a:avLst/>
                    </a:prstGeom>
                  </pic:spPr>
                </pic:pic>
              </a:graphicData>
            </a:graphic>
          </wp:anchor>
        </w:drawing>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4"/>
          <w:szCs w:val="24"/>
        </w:rPr>
      </w:pPr>
      <w:r>
        <w:rPr>
          <w:rFonts w:hint="eastAsia"/>
          <w:sz w:val="24"/>
          <w:szCs w:val="24"/>
          <w:lang w:val="en-US" w:eastAsia="zh-CN"/>
        </w:rPr>
        <w:t>31、</w:t>
      </w:r>
      <w:r>
        <w:rPr>
          <w:rFonts w:hint="eastAsia"/>
          <w:sz w:val="24"/>
          <w:szCs w:val="24"/>
        </w:rPr>
        <w:t>了解国籍立法的方式</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rPr>
      </w:pPr>
      <w:r>
        <w:rPr>
          <w:rFonts w:hint="eastAsia"/>
          <w:sz w:val="21"/>
          <w:szCs w:val="21"/>
        </w:rPr>
        <w:t>国籍立法的方式：</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rPr>
      </w:pPr>
      <w:r>
        <w:rPr>
          <w:rFonts w:hint="eastAsia"/>
          <w:sz w:val="21"/>
          <w:szCs w:val="21"/>
        </w:rPr>
        <w:t xml:space="preserve">    </w:t>
      </w:r>
      <w:r>
        <w:rPr>
          <w:rFonts w:hint="eastAsia" w:asciiTheme="minorHAnsi" w:eastAsiaTheme="minorEastAsia"/>
          <w:sz w:val="21"/>
          <w:szCs w:val="21"/>
          <w:lang w:val="en-US" w:eastAsia="zh-CN"/>
        </w:rPr>
        <w:t xml:space="preserve"> </w:t>
      </w:r>
      <w:r>
        <w:rPr>
          <w:rFonts w:hint="eastAsia"/>
          <w:sz w:val="21"/>
          <w:szCs w:val="21"/>
        </w:rPr>
        <w:t xml:space="preserve">1、在宪法中规定关于国籍事项（法国1791年宪法）       </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rPr>
      </w:pPr>
      <w:r>
        <w:rPr>
          <w:rFonts w:hint="eastAsia"/>
          <w:sz w:val="21"/>
          <w:szCs w:val="21"/>
        </w:rPr>
        <w:t xml:space="preserve">     2、以单行法来规定（1842年普鲁士国籍法）</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rPr>
      </w:pPr>
      <w:r>
        <w:rPr>
          <w:rFonts w:hint="eastAsia"/>
          <w:sz w:val="21"/>
          <w:szCs w:val="21"/>
        </w:rPr>
        <w:t xml:space="preserve">     国籍问题原则上属于国家的国内管辖事项。国籍问题又具有国际性，成为国际法的一个内容。为了在国际范围内解决国籍问题，国际上签订了若干有关国籍问题的国际公约。 </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4"/>
          <w:szCs w:val="24"/>
        </w:rPr>
      </w:pP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ascii="Calibri" w:hAnsi="Calibri" w:eastAsia="宋体" w:cs="Times New Roman"/>
          <w:b/>
          <w:bCs/>
          <w:lang w:val="en-US" w:eastAsia="zh-CN"/>
        </w:rPr>
      </w:pPr>
      <w:r>
        <w:rPr>
          <w:rFonts w:hint="eastAsia" w:ascii="Calibri" w:hAnsi="Calibri" w:eastAsia="宋体" w:cs="Times New Roman"/>
          <w:b/>
          <w:bCs/>
          <w:lang w:val="en-US" w:eastAsia="zh-CN"/>
        </w:rPr>
        <w:t>（一）</w:t>
      </w:r>
      <w:r>
        <w:rPr>
          <w:rFonts w:hint="default" w:ascii="Calibri" w:hAnsi="Calibri" w:eastAsia="宋体" w:cs="Times New Roman"/>
          <w:b/>
          <w:bCs/>
          <w:lang w:val="en-US" w:eastAsia="zh-CN"/>
        </w:rPr>
        <w:t>国籍的取得</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ascii="Calibri" w:hAnsi="Calibri" w:eastAsia="宋体" w:cs="Times New Roman"/>
          <w:lang w:val="en-US" w:eastAsia="zh-CN"/>
        </w:rPr>
      </w:pPr>
      <w:r>
        <w:rPr>
          <w:rFonts w:hint="default" w:ascii="Calibri" w:hAnsi="Calibri" w:eastAsia="宋体" w:cs="Times New Roman"/>
          <w:lang w:val="en-US" w:eastAsia="zh-CN"/>
        </w:rPr>
        <w:t>原始取得</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ascii="Calibri" w:hAnsi="Calibri" w:eastAsia="宋体" w:cs="Times New Roman"/>
          <w:lang w:val="en-US" w:eastAsia="zh-CN"/>
        </w:rPr>
      </w:pPr>
      <w:r>
        <w:rPr>
          <w:rFonts w:hint="default" w:ascii="Calibri" w:hAnsi="Calibri" w:eastAsia="宋体" w:cs="Times New Roman"/>
          <w:lang w:val="en-US" w:eastAsia="zh-CN"/>
        </w:rPr>
        <w:t>血统主义</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ascii="Calibri" w:hAnsi="Calibri" w:eastAsia="宋体" w:cs="Times New Roman"/>
          <w:lang w:val="en-US" w:eastAsia="zh-CN"/>
        </w:rPr>
      </w:pPr>
      <w:r>
        <w:rPr>
          <w:rFonts w:hint="default" w:ascii="Calibri" w:hAnsi="Calibri" w:eastAsia="宋体" w:cs="Times New Roman"/>
          <w:lang w:val="en-US" w:eastAsia="zh-CN"/>
        </w:rPr>
        <w:t>单系血统主义</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ascii="Calibri" w:hAnsi="Calibri" w:eastAsia="宋体" w:cs="Times New Roman"/>
          <w:lang w:val="en-US" w:eastAsia="zh-CN"/>
        </w:rPr>
      </w:pPr>
      <w:r>
        <w:rPr>
          <w:rFonts w:hint="default" w:ascii="Calibri" w:hAnsi="Calibri" w:eastAsia="宋体" w:cs="Times New Roman"/>
          <w:lang w:val="en-US" w:eastAsia="zh-CN"/>
        </w:rPr>
        <w:t>双系血统主义</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ascii="Calibri" w:hAnsi="Calibri" w:eastAsia="宋体" w:cs="Times New Roman"/>
          <w:lang w:val="en-US" w:eastAsia="zh-CN"/>
        </w:rPr>
      </w:pPr>
      <w:r>
        <w:rPr>
          <w:rFonts w:hint="default" w:ascii="Calibri" w:hAnsi="Calibri" w:eastAsia="宋体" w:cs="Times New Roman"/>
          <w:lang w:val="en-US" w:eastAsia="zh-CN"/>
        </w:rPr>
        <w:t>出生地主义</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ascii="Calibri" w:hAnsi="Calibri" w:eastAsia="宋体" w:cs="Times New Roman"/>
          <w:lang w:val="en-US" w:eastAsia="zh-CN"/>
        </w:rPr>
      </w:pPr>
      <w:r>
        <w:rPr>
          <w:rFonts w:hint="default" w:ascii="Calibri" w:hAnsi="Calibri" w:eastAsia="宋体" w:cs="Times New Roman"/>
          <w:lang w:val="en-US" w:eastAsia="zh-CN"/>
        </w:rPr>
        <w:t>混合主义</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ascii="Calibri" w:hAnsi="Calibri" w:eastAsia="宋体" w:cs="Times New Roman"/>
          <w:lang w:val="en-US" w:eastAsia="zh-CN"/>
        </w:rPr>
      </w:pPr>
      <w:r>
        <w:rPr>
          <w:rFonts w:hint="default" w:ascii="Calibri" w:hAnsi="Calibri" w:eastAsia="宋体" w:cs="Times New Roman"/>
          <w:lang w:val="en-US" w:eastAsia="zh-CN"/>
        </w:rPr>
        <w:t>继受取得</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ascii="Calibri" w:hAnsi="Calibri" w:eastAsia="宋体" w:cs="Times New Roman"/>
          <w:lang w:val="en-US" w:eastAsia="zh-CN"/>
        </w:rPr>
      </w:pPr>
      <w:r>
        <w:rPr>
          <w:rFonts w:hint="default" w:ascii="Calibri" w:hAnsi="Calibri" w:eastAsia="宋体" w:cs="Times New Roman"/>
          <w:lang w:val="en-US" w:eastAsia="zh-CN"/>
        </w:rPr>
        <w:t>自愿申请加入（规化）</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ascii="Calibri" w:hAnsi="Calibri" w:eastAsia="宋体" w:cs="Times New Roman"/>
          <w:lang w:val="en-US" w:eastAsia="zh-CN"/>
        </w:rPr>
      </w:pPr>
      <w:r>
        <w:rPr>
          <w:rFonts w:hint="default" w:ascii="Calibri" w:hAnsi="Calibri" w:eastAsia="宋体" w:cs="Times New Roman"/>
          <w:lang w:val="en-US" w:eastAsia="zh-CN"/>
        </w:rPr>
        <w:t>因为法定事实取得（跨国婚姻、收养等）</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ascii="Calibri" w:hAnsi="Calibri" w:eastAsia="宋体" w:cs="Times New Roman"/>
          <w:b/>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ascii="Calibri" w:hAnsi="Calibri" w:eastAsia="宋体" w:cs="Times New Roman"/>
          <w:b/>
          <w:bCs/>
          <w:lang w:val="en-US" w:eastAsia="zh-CN"/>
        </w:rPr>
      </w:pPr>
      <w:r>
        <w:rPr>
          <w:rFonts w:hint="default" w:ascii="Calibri" w:hAnsi="Calibri" w:eastAsia="宋体" w:cs="Times New Roman"/>
          <w:b/>
          <w:bCs/>
          <w:lang w:val="en-US" w:eastAsia="zh-CN"/>
        </w:rPr>
        <w:t>（二）国籍的丧失</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ascii="Calibri" w:hAnsi="Calibri" w:eastAsia="宋体" w:cs="Times New Roman"/>
          <w:lang w:val="en-US" w:eastAsia="zh-CN"/>
        </w:rPr>
      </w:pPr>
      <w:r>
        <w:rPr>
          <w:rFonts w:hint="default" w:ascii="Calibri" w:hAnsi="Calibri" w:eastAsia="宋体" w:cs="Times New Roman"/>
          <w:lang w:val="en-US" w:eastAsia="zh-CN"/>
        </w:rPr>
        <w:t>1、自愿丧失国籍</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ascii="Calibri" w:hAnsi="Calibri" w:eastAsia="宋体" w:cs="Times New Roman"/>
          <w:lang w:val="en-US" w:eastAsia="zh-CN"/>
        </w:rPr>
      </w:pPr>
      <w:r>
        <w:rPr>
          <w:rFonts w:hint="default" w:ascii="Calibri" w:hAnsi="Calibri" w:eastAsia="宋体" w:cs="Times New Roman"/>
          <w:lang w:val="en-US" w:eastAsia="zh-CN"/>
        </w:rPr>
        <w:t>（1）本人自愿申请退籍</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ascii="Calibri" w:hAnsi="Calibri" w:eastAsia="宋体" w:cs="Times New Roman"/>
          <w:lang w:val="en-US" w:eastAsia="zh-CN"/>
        </w:rPr>
      </w:pPr>
      <w:r>
        <w:rPr>
          <w:rFonts w:hint="default" w:ascii="Calibri" w:hAnsi="Calibri" w:eastAsia="宋体" w:cs="Times New Roman"/>
          <w:lang w:val="en-US" w:eastAsia="zh-CN"/>
        </w:rPr>
        <w:t>（2）自愿选择某一国国籍</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ascii="Calibri" w:hAnsi="Calibri" w:eastAsia="宋体" w:cs="Times New Roman"/>
          <w:lang w:val="en-US" w:eastAsia="zh-CN"/>
        </w:rPr>
      </w:pPr>
      <w:r>
        <w:rPr>
          <w:rFonts w:hint="eastAsia" w:ascii="Calibri" w:hAnsi="Calibri" w:eastAsia="宋体" w:cs="Times New Roman"/>
          <w:lang w:val="en-US" w:eastAsia="zh-CN"/>
        </w:rPr>
        <w:t>2、</w:t>
      </w:r>
      <w:r>
        <w:rPr>
          <w:rFonts w:hint="default" w:ascii="Calibri" w:hAnsi="Calibri" w:eastAsia="宋体" w:cs="Times New Roman"/>
          <w:lang w:val="en-US" w:eastAsia="zh-CN"/>
        </w:rPr>
        <w:t xml:space="preserve">取得外国国籍丧失国籍 </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ascii="Calibri" w:hAnsi="Calibri" w:eastAsia="宋体" w:cs="Times New Roman"/>
          <w:lang w:val="en-US" w:eastAsia="zh-CN"/>
        </w:rPr>
      </w:pPr>
      <w:r>
        <w:rPr>
          <w:rFonts w:hint="eastAsia" w:ascii="Calibri" w:hAnsi="Calibri" w:eastAsia="宋体" w:cs="Times New Roman"/>
          <w:lang w:val="en-US" w:eastAsia="zh-CN"/>
        </w:rPr>
        <w:t>3、</w:t>
      </w:r>
      <w:r>
        <w:rPr>
          <w:rFonts w:hint="default" w:ascii="Calibri" w:hAnsi="Calibri" w:eastAsia="宋体" w:cs="Times New Roman"/>
          <w:lang w:val="en-US" w:eastAsia="zh-CN"/>
        </w:rPr>
        <w:t>被剥夺</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4"/>
          <w:szCs w:val="24"/>
          <w:highlight w:val="yellow"/>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4"/>
          <w:szCs w:val="24"/>
          <w:highlight w:val="yellow"/>
        </w:rPr>
      </w:pPr>
      <w:r>
        <w:rPr>
          <w:rFonts w:hint="eastAsia"/>
          <w:sz w:val="24"/>
          <w:szCs w:val="24"/>
          <w:highlight w:val="yellow"/>
          <w:lang w:val="en-US" w:eastAsia="zh-CN"/>
        </w:rPr>
        <w:t>32、</w:t>
      </w:r>
      <w:r>
        <w:rPr>
          <w:rFonts w:hint="eastAsia"/>
          <w:sz w:val="24"/>
          <w:szCs w:val="24"/>
          <w:highlight w:val="yellow"/>
        </w:rPr>
        <w:t>重点掌握国籍的抵触及其解决</w:t>
      </w:r>
      <w:r>
        <w:rPr>
          <w:rFonts w:hint="eastAsia" w:asciiTheme="minorHAnsi" w:eastAsiaTheme="minorEastAsia"/>
          <w:sz w:val="24"/>
          <w:szCs w:val="24"/>
          <w:highlight w:val="yellow"/>
          <w:lang w:val="en-US" w:eastAsia="zh-CN"/>
        </w:rPr>
        <w:t>P184</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b w:val="0"/>
          <w:bCs w:val="0"/>
          <w:sz w:val="21"/>
          <w:szCs w:val="21"/>
        </w:rPr>
      </w:pPr>
      <w:r>
        <w:rPr>
          <w:rFonts w:hint="eastAsia" w:asciiTheme="minorHAnsi" w:eastAsiaTheme="minorEastAsia"/>
          <w:sz w:val="24"/>
          <w:szCs w:val="24"/>
          <w:lang w:val="en-US" w:eastAsia="zh-CN"/>
        </w:rPr>
        <w:t xml:space="preserve"> </w:t>
      </w:r>
      <w:r>
        <w:rPr>
          <w:rFonts w:hint="eastAsia" w:asciiTheme="minorHAnsi" w:eastAsiaTheme="minorEastAsia"/>
          <w:b w:val="0"/>
          <w:bCs w:val="0"/>
          <w:sz w:val="21"/>
          <w:szCs w:val="21"/>
          <w:lang w:val="en-US" w:eastAsia="zh-CN"/>
        </w:rPr>
        <w:t xml:space="preserve"> </w:t>
      </w:r>
      <w:r>
        <w:rPr>
          <w:rFonts w:hint="eastAsia"/>
          <w:b w:val="0"/>
          <w:bCs w:val="0"/>
          <w:sz w:val="21"/>
          <w:szCs w:val="21"/>
        </w:rPr>
        <w:t xml:space="preserve">（一）国籍冲突产生的原因：各国国内法规定不同     </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b w:val="0"/>
          <w:bCs w:val="0"/>
          <w:sz w:val="21"/>
          <w:szCs w:val="21"/>
        </w:rPr>
      </w:pPr>
      <w:r>
        <w:rPr>
          <w:rFonts w:hint="eastAsia"/>
          <w:b w:val="0"/>
          <w:bCs w:val="0"/>
          <w:sz w:val="21"/>
          <w:szCs w:val="21"/>
        </w:rPr>
        <w:t xml:space="preserve"> 　 　1．国籍的积极冲突：多国籍状态</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b w:val="0"/>
          <w:bCs w:val="0"/>
          <w:sz w:val="21"/>
          <w:szCs w:val="21"/>
        </w:rPr>
      </w:pPr>
      <w:r>
        <w:rPr>
          <w:rFonts w:hint="eastAsia"/>
          <w:b w:val="0"/>
          <w:bCs w:val="0"/>
          <w:sz w:val="21"/>
          <w:szCs w:val="21"/>
        </w:rPr>
        <w:t xml:space="preserve">    　2．国籍的消极冲突：无国籍状态</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b w:val="0"/>
          <w:bCs w:val="0"/>
          <w:sz w:val="21"/>
          <w:szCs w:val="21"/>
        </w:rPr>
      </w:pPr>
      <w:r>
        <w:rPr>
          <w:rFonts w:hint="eastAsia"/>
          <w:b w:val="0"/>
          <w:bCs w:val="0"/>
          <w:sz w:val="21"/>
          <w:szCs w:val="21"/>
        </w:rPr>
        <w:t>　（二）国籍冲突的解决</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b w:val="0"/>
          <w:bCs w:val="0"/>
          <w:sz w:val="21"/>
          <w:szCs w:val="21"/>
        </w:rPr>
      </w:pPr>
      <w:r>
        <w:rPr>
          <w:rFonts w:hint="eastAsia"/>
          <w:b w:val="0"/>
          <w:bCs w:val="0"/>
          <w:sz w:val="21"/>
          <w:szCs w:val="21"/>
        </w:rPr>
        <w:t>　　　1．国内立法</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b w:val="0"/>
          <w:bCs w:val="0"/>
          <w:sz w:val="21"/>
          <w:szCs w:val="21"/>
        </w:rPr>
      </w:pPr>
      <w:r>
        <w:rPr>
          <w:rFonts w:hint="eastAsia"/>
          <w:b w:val="0"/>
          <w:bCs w:val="0"/>
          <w:sz w:val="21"/>
          <w:szCs w:val="21"/>
        </w:rPr>
        <w:t>　　　2．签订双边或多边条约</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b w:val="0"/>
          <w:bCs w:val="0"/>
          <w:sz w:val="21"/>
          <w:szCs w:val="21"/>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b/>
          <w:bCs/>
          <w:sz w:val="24"/>
          <w:szCs w:val="24"/>
          <w:highlight w:val="yellow"/>
        </w:rPr>
      </w:pPr>
      <w:r>
        <w:rPr>
          <w:rFonts w:hint="eastAsia"/>
          <w:b/>
          <w:bCs/>
          <w:sz w:val="24"/>
          <w:szCs w:val="24"/>
          <w:highlight w:val="yellow"/>
          <w:lang w:val="en-US" w:eastAsia="zh-CN"/>
        </w:rPr>
        <w:t>33、</w:t>
      </w:r>
      <w:r>
        <w:rPr>
          <w:rFonts w:hint="eastAsia"/>
          <w:b/>
          <w:bCs/>
          <w:sz w:val="24"/>
          <w:szCs w:val="24"/>
          <w:highlight w:val="yellow"/>
        </w:rPr>
        <w:t>引渡的基本原则</w:t>
      </w:r>
      <w:r>
        <w:rPr>
          <w:rFonts w:hint="eastAsia" w:eastAsiaTheme="minorEastAsia"/>
          <w:b/>
          <w:bCs/>
          <w:sz w:val="24"/>
          <w:szCs w:val="24"/>
          <w:highlight w:val="yellow"/>
          <w:lang w:eastAsia="zh-CN"/>
        </w:rPr>
        <w:t>、</w:t>
      </w:r>
      <w:r>
        <w:rPr>
          <w:rFonts w:hint="eastAsia" w:asciiTheme="minorHAnsi" w:eastAsiaTheme="minorEastAsia"/>
          <w:b/>
          <w:bCs/>
          <w:sz w:val="24"/>
          <w:szCs w:val="24"/>
          <w:highlight w:val="yellow"/>
          <w:lang w:val="en-US" w:eastAsia="zh-CN"/>
        </w:rPr>
        <w:t>规则</w:t>
      </w:r>
      <w:r>
        <w:rPr>
          <w:rFonts w:hint="eastAsia"/>
          <w:b/>
          <w:bCs/>
          <w:sz w:val="24"/>
          <w:szCs w:val="24"/>
          <w:highlight w:val="yellow"/>
        </w:rPr>
        <w:t>有哪些？</w:t>
      </w:r>
      <w:r>
        <w:rPr>
          <w:rFonts w:hint="eastAsia" w:asciiTheme="minorHAnsi" w:eastAsiaTheme="minorEastAsia"/>
          <w:b/>
          <w:bCs/>
          <w:sz w:val="24"/>
          <w:szCs w:val="24"/>
          <w:highlight w:val="yellow"/>
          <w:lang w:val="en-US" w:eastAsia="zh-CN"/>
        </w:rPr>
        <w:t>P196</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b/>
          <w:bCs/>
          <w:sz w:val="24"/>
          <w:szCs w:val="24"/>
        </w:rPr>
      </w:pPr>
      <w:r>
        <w:rPr>
          <w:rFonts w:hint="eastAsia"/>
          <w:b/>
          <w:bCs/>
          <w:sz w:val="24"/>
          <w:szCs w:val="24"/>
        </w:rPr>
        <w:t>被引渡的罪犯</w:t>
      </w:r>
      <w:r>
        <w:rPr>
          <w:rFonts w:hint="eastAsia" w:eastAsiaTheme="minorEastAsia"/>
          <w:b/>
          <w:bCs/>
          <w:sz w:val="24"/>
          <w:szCs w:val="24"/>
          <w:lang w:eastAsia="zh-CN"/>
        </w:rPr>
        <w:t>：</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rPr>
      </w:pPr>
      <w:r>
        <w:rPr>
          <w:rFonts w:hint="eastAsia"/>
          <w:sz w:val="21"/>
          <w:szCs w:val="21"/>
        </w:rPr>
        <w:t>1、“本国人不引渡”</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rPr>
      </w:pPr>
      <w:r>
        <w:rPr>
          <w:rFonts w:hint="eastAsia"/>
          <w:sz w:val="21"/>
          <w:szCs w:val="21"/>
        </w:rPr>
        <w:t xml:space="preserve">   大陆法系：一般拒绝引渡本国国民  </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rPr>
      </w:pPr>
      <w:r>
        <w:rPr>
          <w:rFonts w:hint="eastAsia"/>
          <w:sz w:val="21"/>
          <w:szCs w:val="21"/>
        </w:rPr>
        <w:t xml:space="preserve">   英美法系少数国家（刑罚属地主义），允许引渡本国国民， </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rPr>
      </w:pPr>
      <w:r>
        <w:rPr>
          <w:rFonts w:hint="eastAsia"/>
          <w:sz w:val="21"/>
          <w:szCs w:val="21"/>
        </w:rPr>
        <w:t xml:space="preserve">   例如1953年的《印度一尼泊尔条约》第2条规定，只有请求国的国民才能被引渡。   </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rPr>
      </w:pPr>
      <w:r>
        <w:rPr>
          <w:rFonts w:hint="eastAsia"/>
          <w:sz w:val="21"/>
          <w:szCs w:val="21"/>
        </w:rPr>
        <w:t xml:space="preserve">2、“政治犯(罪)不引渡” </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rPr>
      </w:pPr>
      <w:r>
        <w:rPr>
          <w:rFonts w:hint="eastAsia"/>
          <w:sz w:val="21"/>
          <w:szCs w:val="21"/>
        </w:rPr>
        <w:t xml:space="preserve">    最早见于法国1793年宪法的原则，经过无数个双边条约的认可和一些多边公约的承认，至今已经是一条得到普遍承认的习惯规则。</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rPr>
      </w:pPr>
      <w:r>
        <w:rPr>
          <w:rFonts w:hint="eastAsia" w:asciiTheme="minorHAnsi" w:eastAsiaTheme="minorEastAsia"/>
          <w:sz w:val="21"/>
          <w:szCs w:val="21"/>
          <w:lang w:val="en-US" w:eastAsia="zh-CN"/>
        </w:rPr>
        <w:t xml:space="preserve"> </w:t>
      </w:r>
      <w:r>
        <w:rPr>
          <w:rFonts w:hint="eastAsia"/>
          <w:sz w:val="21"/>
          <w:szCs w:val="21"/>
        </w:rPr>
        <w:t>3、死刑不引渡原则</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b/>
          <w:bCs/>
          <w:sz w:val="24"/>
          <w:szCs w:val="24"/>
        </w:rPr>
      </w:pPr>
      <w:r>
        <w:rPr>
          <w:rFonts w:hint="eastAsia"/>
          <w:b/>
          <w:bCs/>
          <w:sz w:val="24"/>
          <w:szCs w:val="24"/>
        </w:rPr>
        <w:t>可引渡的犯罪</w:t>
      </w:r>
      <w:r>
        <w:rPr>
          <w:rFonts w:hint="eastAsia" w:eastAsiaTheme="minorEastAsia"/>
          <w:b/>
          <w:bCs/>
          <w:sz w:val="24"/>
          <w:szCs w:val="24"/>
          <w:lang w:eastAsia="zh-CN"/>
        </w:rPr>
        <w:t>：</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rPr>
      </w:pPr>
      <w:r>
        <w:rPr>
          <w:rFonts w:hint="eastAsia"/>
          <w:sz w:val="21"/>
          <w:szCs w:val="21"/>
        </w:rPr>
        <w:t>（1）双重犯罪原则</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rPr>
      </w:pPr>
      <w:r>
        <w:rPr>
          <w:rFonts w:hint="eastAsia"/>
          <w:sz w:val="21"/>
          <w:szCs w:val="21"/>
        </w:rPr>
        <w:t xml:space="preserve"> 被请求引渡人的行为，必须是请求国和被请求国都认为是犯罪，并可以起诉的行为，反之，则不能引渡。</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rPr>
      </w:pPr>
      <w:r>
        <w:rPr>
          <w:rFonts w:hint="eastAsia"/>
          <w:sz w:val="21"/>
          <w:szCs w:val="21"/>
        </w:rPr>
        <w:t>（2）罪名特定原则（同一原则）</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4"/>
          <w:szCs w:val="24"/>
        </w:rPr>
      </w:pPr>
      <w:r>
        <w:rPr>
          <w:rFonts w:hint="eastAsia"/>
          <w:sz w:val="21"/>
          <w:szCs w:val="21"/>
        </w:rPr>
        <w:t xml:space="preserve"> 指请求国在将被引渡的人引渡回国后，必须以请求引渡时所持罪名审判或惩处，不得以不同于引渡罪名的其它罪行进行审判或惩处。</w:t>
      </w:r>
      <w:r>
        <w:rPr>
          <w:rFonts w:hint="eastAsia"/>
          <w:sz w:val="24"/>
          <w:szCs w:val="24"/>
        </w:rPr>
        <w:t xml:space="preserve"> </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b/>
          <w:bCs/>
          <w:sz w:val="24"/>
          <w:szCs w:val="24"/>
        </w:rPr>
      </w:pPr>
      <w:r>
        <w:rPr>
          <w:rFonts w:hint="eastAsia" w:eastAsiaTheme="minorEastAsia"/>
          <w:b/>
          <w:bCs/>
          <w:sz w:val="24"/>
          <w:szCs w:val="24"/>
          <w:lang w:eastAsia="zh-CN"/>
        </w:rPr>
        <w:t>“</w:t>
      </w:r>
      <w:r>
        <w:rPr>
          <w:rFonts w:hint="eastAsia"/>
          <w:b/>
          <w:bCs/>
          <w:sz w:val="24"/>
          <w:szCs w:val="24"/>
        </w:rPr>
        <w:t>或引渡或起诉</w:t>
      </w:r>
      <w:r>
        <w:rPr>
          <w:rFonts w:hint="eastAsia" w:eastAsiaTheme="minorEastAsia"/>
          <w:b/>
          <w:bCs/>
          <w:sz w:val="24"/>
          <w:szCs w:val="24"/>
          <w:lang w:eastAsia="zh-CN"/>
        </w:rPr>
        <w:t>”针对空中劫机</w:t>
      </w:r>
    </w:p>
    <w:p>
      <w:pPr>
        <w:keepNext w:val="0"/>
        <w:keepLines w:val="0"/>
        <w:pageBreakBefore w:val="0"/>
        <w:numPr>
          <w:ilvl w:val="0"/>
          <w:numId w:val="7"/>
        </w:numPr>
        <w:kinsoku/>
        <w:wordWrap/>
        <w:overflowPunct/>
        <w:topLinePunct w:val="0"/>
        <w:autoSpaceDE/>
        <w:autoSpaceDN/>
        <w:bidi w:val="0"/>
        <w:adjustRightInd/>
        <w:snapToGrid/>
        <w:spacing w:line="360" w:lineRule="auto"/>
        <w:ind w:left="420" w:leftChars="0" w:hanging="420" w:firstLineChars="0"/>
        <w:textAlignment w:val="auto"/>
        <w:rPr>
          <w:rFonts w:hint="eastAsia"/>
          <w:sz w:val="24"/>
          <w:szCs w:val="24"/>
        </w:rPr>
      </w:pPr>
      <w:r>
        <w:rPr>
          <w:rFonts w:hint="eastAsia"/>
          <w:sz w:val="24"/>
          <w:szCs w:val="24"/>
        </w:rPr>
        <w:t xml:space="preserve">下述哪些犯罪不引渡 </w:t>
      </w:r>
      <w:r>
        <w:rPr>
          <w:rFonts w:hint="eastAsia"/>
          <w:b/>
          <w:bCs/>
          <w:sz w:val="24"/>
          <w:szCs w:val="24"/>
        </w:rPr>
        <w:t>多选</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rPr>
      </w:pPr>
      <w:r>
        <w:rPr>
          <w:rFonts w:hint="eastAsia"/>
          <w:sz w:val="21"/>
          <w:szCs w:val="21"/>
        </w:rPr>
        <w:t>根据现有的条约和国家实践，下述犯罪通常不予引渡：</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rPr>
      </w:pPr>
      <w:r>
        <w:rPr>
          <w:rFonts w:hint="eastAsia"/>
          <w:sz w:val="21"/>
          <w:szCs w:val="21"/>
        </w:rPr>
        <w:t>(1) 政治犯罪</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rPr>
      </w:pPr>
      <w:r>
        <w:rPr>
          <w:rFonts w:hint="eastAsia"/>
          <w:sz w:val="21"/>
          <w:szCs w:val="21"/>
        </w:rPr>
        <w:t>(2) 军事犯罪</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rPr>
      </w:pPr>
      <w:r>
        <w:rPr>
          <w:rFonts w:hint="eastAsia"/>
          <w:sz w:val="21"/>
          <w:szCs w:val="21"/>
        </w:rPr>
        <w:t>(3) 宗教犯罪</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rPr>
      </w:pPr>
      <w:r>
        <w:rPr>
          <w:rFonts w:hint="eastAsia"/>
          <w:sz w:val="21"/>
          <w:szCs w:val="21"/>
        </w:rPr>
        <w:t>下述犯罪不应视为政治犯罪：</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rPr>
      </w:pPr>
      <w:r>
        <w:rPr>
          <w:rFonts w:hint="eastAsia"/>
          <w:sz w:val="21"/>
          <w:szCs w:val="21"/>
        </w:rPr>
        <w:t>(1) 战争罪</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rPr>
      </w:pPr>
      <w:r>
        <w:rPr>
          <w:rFonts w:hint="eastAsia"/>
          <w:sz w:val="21"/>
          <w:szCs w:val="21"/>
        </w:rPr>
        <w:t>(2) 空中劫机罪</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rPr>
      </w:pPr>
      <w:r>
        <w:rPr>
          <w:rFonts w:hint="eastAsia"/>
          <w:sz w:val="21"/>
          <w:szCs w:val="21"/>
        </w:rPr>
        <w:t>(3) 腐败罪</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rPr>
      </w:pPr>
      <w:r>
        <w:rPr>
          <w:rFonts w:hint="eastAsia"/>
          <w:sz w:val="21"/>
          <w:szCs w:val="21"/>
        </w:rPr>
        <w:t>(4) 犯有灭绝种族及有关行为的罪</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rPr>
      </w:pPr>
      <w:r>
        <w:rPr>
          <w:rFonts w:hint="eastAsia"/>
          <w:sz w:val="21"/>
          <w:szCs w:val="21"/>
        </w:rPr>
        <w:t>(5) 侵害受国际保护人员包括外交人员的罪</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b w:val="0"/>
          <w:bCs w:val="0"/>
          <w:sz w:val="21"/>
          <w:szCs w:val="21"/>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4"/>
          <w:szCs w:val="24"/>
        </w:rPr>
      </w:pPr>
      <w:r>
        <w:rPr>
          <w:rFonts w:hint="eastAsia"/>
          <w:sz w:val="24"/>
          <w:szCs w:val="24"/>
          <w:lang w:val="en-US" w:eastAsia="zh-CN"/>
        </w:rPr>
        <w:t>34、</w:t>
      </w:r>
      <w:r>
        <w:rPr>
          <w:rFonts w:hint="eastAsia"/>
          <w:sz w:val="24"/>
          <w:szCs w:val="24"/>
        </w:rPr>
        <w:t>通过什么程序完成引渡？（外交途径）</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eastAsiaTheme="minorEastAsia"/>
          <w:sz w:val="21"/>
          <w:szCs w:val="21"/>
          <w:lang w:eastAsia="zh-CN"/>
        </w:rPr>
      </w:pPr>
      <w:r>
        <w:rPr>
          <w:rFonts w:hint="eastAsia" w:eastAsiaTheme="minorEastAsia"/>
          <w:sz w:val="21"/>
          <w:szCs w:val="21"/>
          <w:lang w:eastAsia="zh-CN"/>
        </w:rPr>
        <w:t>引渡一般通过外交途径进行</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eastAsiaTheme="minorEastAsia"/>
          <w:sz w:val="21"/>
          <w:szCs w:val="21"/>
          <w:lang w:eastAsia="zh-CN"/>
        </w:rPr>
      </w:pPr>
      <w:r>
        <w:rPr>
          <w:rFonts w:hint="eastAsia" w:eastAsiaTheme="minorEastAsia"/>
          <w:sz w:val="21"/>
          <w:szCs w:val="21"/>
          <w:lang w:eastAsia="zh-CN"/>
        </w:rPr>
        <w:t>被请求国逮捕罪犯——请求国提出引渡请求——被请求国审查——准予或拒绝引渡</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b w:val="0"/>
          <w:bCs w:val="0"/>
          <w:sz w:val="21"/>
          <w:szCs w:val="21"/>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4"/>
          <w:szCs w:val="24"/>
          <w:highlight w:val="yellow"/>
        </w:rPr>
      </w:pPr>
      <w:r>
        <w:rPr>
          <w:rFonts w:hint="eastAsia"/>
          <w:sz w:val="24"/>
          <w:szCs w:val="24"/>
          <w:highlight w:val="yellow"/>
          <w:lang w:val="en-US" w:eastAsia="zh-CN"/>
        </w:rPr>
        <w:t>35、</w:t>
      </w:r>
      <w:r>
        <w:rPr>
          <w:rFonts w:hint="eastAsia"/>
          <w:sz w:val="24"/>
          <w:szCs w:val="24"/>
          <w:highlight w:val="yellow"/>
        </w:rPr>
        <w:t>受庇护人的地位</w:t>
      </w:r>
      <w:r>
        <w:rPr>
          <w:rFonts w:hint="eastAsia" w:asciiTheme="minorHAnsi" w:eastAsiaTheme="minorEastAsia"/>
          <w:sz w:val="24"/>
          <w:szCs w:val="24"/>
          <w:highlight w:val="yellow"/>
          <w:lang w:val="en-US" w:eastAsia="zh-CN"/>
        </w:rPr>
        <w:t>p200</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b w:val="0"/>
          <w:bCs w:val="0"/>
          <w:sz w:val="21"/>
          <w:szCs w:val="21"/>
        </w:rPr>
      </w:pPr>
      <w:r>
        <w:rPr>
          <w:rFonts w:hint="eastAsia" w:asciiTheme="minorHAnsi" w:eastAsiaTheme="minorEastAsia"/>
          <w:b w:val="0"/>
          <w:bCs w:val="0"/>
          <w:sz w:val="21"/>
          <w:szCs w:val="21"/>
          <w:lang w:val="en-US" w:eastAsia="zh-CN"/>
        </w:rPr>
        <w:t xml:space="preserve">    </w:t>
      </w:r>
      <w:r>
        <w:rPr>
          <w:rFonts w:hint="eastAsia"/>
          <w:b w:val="0"/>
          <w:bCs w:val="0"/>
          <w:sz w:val="21"/>
          <w:szCs w:val="21"/>
        </w:rPr>
        <w:t>只要未加入庇护国国籍，一般与普通外国人地位相同，但庇护国应当注意防止受庇护人进行反对其本国或其它国家的活动。</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b w:val="0"/>
          <w:bCs w:val="0"/>
          <w:sz w:val="21"/>
          <w:szCs w:val="21"/>
        </w:rPr>
      </w:pPr>
      <w:r>
        <w:rPr>
          <w:rFonts w:hint="eastAsia"/>
          <w:b w:val="0"/>
          <w:bCs w:val="0"/>
          <w:sz w:val="21"/>
          <w:szCs w:val="21"/>
        </w:rPr>
        <w:t xml:space="preserve">    庇护国一般拒绝将其引渡或驱逐。庇护与政治犯不引渡的区别，国家可以在拒绝引渡政治犯的同时，要求其离境。</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420"/>
        <w:textAlignment w:val="auto"/>
        <w:rPr>
          <w:rFonts w:hint="eastAsia"/>
          <w:b w:val="0"/>
          <w:bCs w:val="0"/>
          <w:sz w:val="21"/>
          <w:szCs w:val="21"/>
        </w:rPr>
      </w:pPr>
      <w:r>
        <w:rPr>
          <w:rFonts w:hint="eastAsia"/>
          <w:b w:val="0"/>
          <w:bCs w:val="0"/>
          <w:sz w:val="21"/>
          <w:szCs w:val="21"/>
        </w:rPr>
        <w:t>在伊朗前国王巴列维的政权被推翻后，巴列维逃往美国。美国政府在拒绝伊朗新政府的引渡要求后，又要求巴列维离境。</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b w:val="0"/>
          <w:bCs w:val="0"/>
          <w:sz w:val="21"/>
          <w:szCs w:val="21"/>
        </w:rPr>
      </w:pP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lang w:val="en-US" w:eastAsia="zh-CN"/>
        </w:rPr>
      </w:pPr>
      <w:r>
        <w:rPr>
          <w:rFonts w:hint="eastAsia" w:ascii="Calibri" w:hAnsi="Calibri" w:eastAsia="宋体" w:cs="Times New Roman"/>
          <w:b/>
          <w:bCs/>
          <w:lang w:val="en-US" w:eastAsia="zh-CN"/>
        </w:rPr>
        <w:t>域 外 庇 护</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20" w:firstLineChars="200"/>
        <w:textAlignment w:val="auto"/>
        <w:rPr>
          <w:rFonts w:hint="eastAsia" w:ascii="Calibri" w:hAnsi="Calibri" w:eastAsia="宋体" w:cs="Times New Roman"/>
          <w:lang w:val="en-US" w:eastAsia="zh-CN"/>
        </w:rPr>
      </w:pPr>
      <w:r>
        <w:rPr>
          <w:rFonts w:hint="eastAsia" w:ascii="Calibri" w:hAnsi="Calibri" w:eastAsia="宋体" w:cs="Times New Roman"/>
          <w:lang w:val="en-US" w:eastAsia="zh-CN"/>
        </w:rPr>
        <w:t>在本国的军舰、军用航空器，领馆以及使馆内庇护政治犯。其中，利用使馆庇护政治犯亦称为外交庇护。这其实是利用外交庇护的保障。</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b w:val="0"/>
          <w:bCs w:val="0"/>
          <w:sz w:val="21"/>
          <w:szCs w:val="21"/>
        </w:rPr>
      </w:pPr>
      <w:r>
        <w:rPr>
          <w:rFonts w:hint="eastAsia" w:ascii="Calibri" w:hAnsi="Calibri" w:eastAsia="宋体" w:cs="Times New Roman"/>
          <w:lang w:val="en-US" w:eastAsia="zh-CN"/>
        </w:rPr>
        <w:t xml:space="preserve">    这种域外庇护，尤其是外交庇护，因其违反所在国的属地管辖，曾经为大多数学者反对。萨顿和《外交惯例》一书（布兰德编）曾指出：“无权给予政治难民在外交机关馆舍内避难，今天在欧洲是一项已确立的学说。”</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b w:val="0"/>
          <w:bCs w:val="0"/>
          <w:sz w:val="21"/>
          <w:szCs w:val="21"/>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4"/>
          <w:szCs w:val="24"/>
          <w:highlight w:val="yellow"/>
        </w:rPr>
      </w:pPr>
      <w:r>
        <w:rPr>
          <w:rFonts w:hint="eastAsia"/>
          <w:sz w:val="24"/>
          <w:szCs w:val="24"/>
          <w:highlight w:val="yellow"/>
          <w:lang w:val="en-US" w:eastAsia="zh-CN"/>
        </w:rPr>
        <w:t>36、</w:t>
      </w:r>
      <w:r>
        <w:rPr>
          <w:rFonts w:hint="eastAsia"/>
          <w:sz w:val="24"/>
          <w:szCs w:val="24"/>
          <w:highlight w:val="yellow"/>
        </w:rPr>
        <w:t>领土构成哪几部分？</w:t>
      </w:r>
      <w:r>
        <w:rPr>
          <w:rFonts w:hint="eastAsia" w:asciiTheme="minorHAnsi" w:eastAsiaTheme="minorEastAsia"/>
          <w:sz w:val="24"/>
          <w:szCs w:val="24"/>
          <w:highlight w:val="yellow"/>
          <w:lang w:val="en-US" w:eastAsia="zh-CN"/>
        </w:rPr>
        <w:t>P230</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b w:val="0"/>
          <w:bCs w:val="0"/>
          <w:sz w:val="21"/>
          <w:szCs w:val="21"/>
        </w:rPr>
      </w:pPr>
      <w:r>
        <w:rPr>
          <w:rFonts w:hint="eastAsia"/>
          <w:b w:val="0"/>
          <w:bCs w:val="0"/>
          <w:sz w:val="21"/>
          <w:szCs w:val="21"/>
        </w:rPr>
        <w:t>领土由四部分组成：领陆、领水、领空和底土</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b w:val="0"/>
          <w:bCs w:val="0"/>
          <w:sz w:val="21"/>
          <w:szCs w:val="21"/>
        </w:rPr>
      </w:pPr>
      <w:r>
        <w:rPr>
          <w:rFonts w:hint="eastAsia"/>
          <w:b w:val="0"/>
          <w:bCs w:val="0"/>
          <w:sz w:val="21"/>
          <w:szCs w:val="21"/>
        </w:rPr>
        <w:t>领水=领海+内水（内海+内湖、内河）</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b w:val="0"/>
          <w:bCs w:val="0"/>
          <w:sz w:val="21"/>
          <w:szCs w:val="21"/>
        </w:rPr>
      </w:pPr>
      <w:r>
        <w:rPr>
          <w:rFonts w:hint="eastAsia"/>
          <w:b w:val="0"/>
          <w:bCs w:val="0"/>
          <w:sz w:val="21"/>
          <w:szCs w:val="21"/>
        </w:rPr>
        <w:t>领空=领陆上空+领水上空</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b w:val="0"/>
          <w:bCs w:val="0"/>
          <w:sz w:val="21"/>
          <w:szCs w:val="21"/>
        </w:rPr>
      </w:pPr>
      <w:r>
        <w:rPr>
          <w:rFonts w:hint="eastAsia"/>
          <w:b w:val="0"/>
          <w:bCs w:val="0"/>
          <w:sz w:val="21"/>
          <w:szCs w:val="21"/>
        </w:rPr>
        <w:t>底土=领陆底土+领水底土</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b w:val="0"/>
          <w:bCs w:val="0"/>
          <w:sz w:val="21"/>
          <w:szCs w:val="21"/>
        </w:rPr>
      </w:pPr>
      <w:r>
        <w:rPr>
          <w:rFonts w:hint="eastAsia"/>
          <w:b w:val="0"/>
          <w:bCs w:val="0"/>
          <w:sz w:val="21"/>
          <w:szCs w:val="21"/>
        </w:rPr>
        <w:t>领土主权是海陆空三部分的一个立体概念。</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b/>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lang w:val="en-US" w:eastAsia="zh-CN"/>
        </w:rPr>
      </w:pPr>
      <w:r>
        <w:rPr>
          <w:rFonts w:hint="eastAsia" w:ascii="Calibri" w:hAnsi="Calibri" w:eastAsia="宋体" w:cs="Times New Roman"/>
          <w:b/>
          <w:bCs/>
          <w:lang w:val="en-US" w:eastAsia="zh-CN"/>
        </w:rPr>
        <w:t>37、边界和边境的区分</w:t>
      </w:r>
      <w:r>
        <w:rPr>
          <w:rFonts w:hint="eastAsia" w:ascii="Calibri" w:hAnsi="Calibri" w:eastAsia="宋体" w:cs="Times New Roman"/>
          <w:lang w:val="en-US" w:eastAsia="zh-CN"/>
        </w:rPr>
        <w:t>（需结合我国在陆地上和海洋上周边国家存在什么样的争议）</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ascii="Calibri" w:hAnsi="Calibri" w:eastAsia="宋体" w:cs="Times New Roman"/>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lang w:val="en-US" w:eastAsia="zh-CN"/>
        </w:rPr>
      </w:pPr>
      <w:r>
        <w:rPr>
          <w:rFonts w:hint="eastAsia" w:ascii="Calibri" w:hAnsi="Calibri" w:eastAsia="宋体" w:cs="Times New Roman"/>
          <w:b/>
          <w:bCs/>
          <w:lang w:val="en-US" w:eastAsia="zh-CN"/>
        </w:rPr>
        <w:t>边界</w:t>
      </w:r>
      <w:r>
        <w:rPr>
          <w:rFonts w:hint="eastAsia" w:ascii="Calibri" w:hAnsi="Calibri" w:eastAsia="宋体" w:cs="Times New Roman"/>
          <w:lang w:val="en-US" w:eastAsia="zh-CN"/>
        </w:rPr>
        <w:t>又称国家边界或国界，是划分国家领土范围的界线。由于国家的领土有各个部分组成，因此国家边界也可以分为陆地边界、水域边界、海上边界、空中边界以及地下边界等。</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ascii="Calibri" w:hAnsi="Calibri" w:eastAsia="宋体" w:cs="Times New Roman"/>
          <w:lang w:val="en-US" w:eastAsia="zh-CN"/>
        </w:rPr>
      </w:pPr>
      <w:r>
        <w:rPr>
          <w:rFonts w:hint="eastAsia" w:ascii="Calibri" w:hAnsi="Calibri" w:eastAsia="宋体" w:cs="Times New Roman"/>
          <w:b/>
          <w:bCs/>
          <w:lang w:val="en-US" w:eastAsia="zh-CN"/>
        </w:rPr>
        <w:t>边境</w:t>
      </w:r>
      <w:r>
        <w:rPr>
          <w:rFonts w:hint="eastAsia" w:ascii="Calibri" w:hAnsi="Calibri" w:eastAsia="宋体" w:cs="Times New Roman"/>
          <w:lang w:val="en-US" w:eastAsia="zh-CN"/>
        </w:rPr>
        <w:t>是国家边界线两边的一定区域。边境制度是指国家为了边境的安全、边界线的维护、边境居民生活的便利以及交通和经济的利益等，通过双边条约和国际立法的方式而确立的法律制度。</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b w:val="0"/>
          <w:bCs w:val="0"/>
          <w:sz w:val="21"/>
          <w:szCs w:val="21"/>
        </w:rPr>
      </w:pP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b/>
          <w:bCs/>
          <w:sz w:val="24"/>
          <w:szCs w:val="24"/>
        </w:rPr>
      </w:pPr>
      <w:r>
        <w:rPr>
          <w:rFonts w:hint="eastAsia"/>
          <w:b/>
          <w:bCs/>
          <w:sz w:val="24"/>
          <w:szCs w:val="24"/>
          <w:lang w:val="en-US" w:eastAsia="zh-CN"/>
        </w:rPr>
        <w:t>38、</w:t>
      </w:r>
      <w:r>
        <w:rPr>
          <w:rFonts w:hint="eastAsia"/>
          <w:b/>
          <w:bCs/>
          <w:sz w:val="24"/>
          <w:szCs w:val="24"/>
        </w:rPr>
        <w:t>领水——内水和领海</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b w:val="0"/>
          <w:bCs w:val="0"/>
          <w:sz w:val="21"/>
          <w:szCs w:val="21"/>
        </w:rPr>
      </w:pPr>
      <w:r>
        <w:rPr>
          <w:rFonts w:hint="eastAsia"/>
          <w:b w:val="0"/>
          <w:bCs w:val="0"/>
          <w:sz w:val="21"/>
          <w:szCs w:val="21"/>
        </w:rPr>
        <w:t xml:space="preserve">一、内水           </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b w:val="0"/>
          <w:bCs w:val="0"/>
          <w:sz w:val="21"/>
          <w:szCs w:val="21"/>
        </w:rPr>
      </w:pPr>
      <w:r>
        <w:rPr>
          <w:rFonts w:hint="eastAsia"/>
          <w:b w:val="0"/>
          <w:bCs w:val="0"/>
          <w:sz w:val="21"/>
          <w:szCs w:val="21"/>
        </w:rPr>
        <w:t>1、界河</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b w:val="0"/>
          <w:bCs w:val="0"/>
          <w:sz w:val="21"/>
          <w:szCs w:val="21"/>
        </w:rPr>
      </w:pPr>
      <w:r>
        <w:rPr>
          <w:rFonts w:hint="eastAsia"/>
          <w:b w:val="0"/>
          <w:bCs w:val="0"/>
          <w:sz w:val="21"/>
          <w:szCs w:val="21"/>
        </w:rPr>
        <w:t>2、多国河流</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b w:val="0"/>
          <w:bCs w:val="0"/>
          <w:sz w:val="21"/>
          <w:szCs w:val="21"/>
        </w:rPr>
      </w:pPr>
      <w:r>
        <w:rPr>
          <w:rFonts w:hint="eastAsia"/>
          <w:b w:val="0"/>
          <w:bCs w:val="0"/>
          <w:sz w:val="21"/>
          <w:szCs w:val="21"/>
        </w:rPr>
        <w:t>3、国际河流</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b w:val="0"/>
          <w:bCs w:val="0"/>
          <w:sz w:val="21"/>
          <w:szCs w:val="21"/>
        </w:rPr>
      </w:pPr>
      <w:r>
        <w:rPr>
          <w:rFonts w:hint="eastAsia"/>
          <w:b w:val="0"/>
          <w:bCs w:val="0"/>
          <w:sz w:val="21"/>
          <w:szCs w:val="21"/>
        </w:rPr>
        <w:t>4、湖泊或内陆海</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b w:val="0"/>
          <w:bCs w:val="0"/>
          <w:sz w:val="21"/>
          <w:szCs w:val="21"/>
        </w:rPr>
      </w:pPr>
      <w:r>
        <w:rPr>
          <w:rFonts w:hint="eastAsia"/>
          <w:b w:val="0"/>
          <w:bCs w:val="0"/>
          <w:sz w:val="21"/>
          <w:szCs w:val="21"/>
        </w:rPr>
        <w:t xml:space="preserve">5、通洋运河           </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b w:val="0"/>
          <w:bCs w:val="0"/>
          <w:sz w:val="21"/>
          <w:szCs w:val="21"/>
        </w:rPr>
      </w:pPr>
      <w:r>
        <w:rPr>
          <w:rFonts w:hint="eastAsia"/>
          <w:b w:val="0"/>
          <w:bCs w:val="0"/>
          <w:sz w:val="21"/>
          <w:szCs w:val="21"/>
        </w:rPr>
        <w:t>苏伊士运河</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b w:val="0"/>
          <w:bCs w:val="0"/>
          <w:sz w:val="21"/>
          <w:szCs w:val="21"/>
        </w:rPr>
      </w:pPr>
      <w:r>
        <w:rPr>
          <w:rFonts w:hint="eastAsia"/>
          <w:b w:val="0"/>
          <w:bCs w:val="0"/>
          <w:sz w:val="21"/>
          <w:szCs w:val="21"/>
        </w:rPr>
        <w:t>巴拿马运河</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b w:val="0"/>
          <w:bCs w:val="0"/>
          <w:sz w:val="21"/>
          <w:szCs w:val="21"/>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4"/>
          <w:szCs w:val="24"/>
        </w:rPr>
      </w:pPr>
      <w:r>
        <w:rPr>
          <w:rFonts w:hint="eastAsia"/>
          <w:sz w:val="24"/>
          <w:szCs w:val="24"/>
          <w:lang w:val="en-US" w:eastAsia="zh-CN"/>
        </w:rPr>
        <w:t>39、</w:t>
      </w:r>
      <w:r>
        <w:rPr>
          <w:rFonts w:hint="eastAsia"/>
          <w:sz w:val="24"/>
          <w:szCs w:val="24"/>
        </w:rPr>
        <w:t>南极法律制度的核心精神体现在哪几个方面？</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b w:val="0"/>
          <w:bCs w:val="0"/>
          <w:sz w:val="21"/>
          <w:szCs w:val="21"/>
        </w:rPr>
      </w:pPr>
      <w:r>
        <w:rPr>
          <w:rFonts w:hint="eastAsia" w:asciiTheme="minorHAnsi" w:eastAsiaTheme="minorEastAsia"/>
          <w:b w:val="0"/>
          <w:bCs w:val="0"/>
          <w:sz w:val="21"/>
          <w:szCs w:val="21"/>
          <w:lang w:val="en-US" w:eastAsia="zh-CN"/>
        </w:rPr>
        <w:t xml:space="preserve">1. </w:t>
      </w:r>
      <w:r>
        <w:rPr>
          <w:rFonts w:hint="eastAsia"/>
          <w:b w:val="0"/>
          <w:bCs w:val="0"/>
          <w:sz w:val="21"/>
          <w:szCs w:val="21"/>
        </w:rPr>
        <w:t xml:space="preserve">和平目的 </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b w:val="0"/>
          <w:bCs w:val="0"/>
          <w:sz w:val="21"/>
          <w:szCs w:val="21"/>
        </w:rPr>
      </w:pPr>
      <w:r>
        <w:rPr>
          <w:rFonts w:hint="eastAsia" w:asciiTheme="minorHAnsi" w:eastAsiaTheme="minorEastAsia"/>
          <w:b w:val="0"/>
          <w:bCs w:val="0"/>
          <w:sz w:val="21"/>
          <w:szCs w:val="21"/>
          <w:lang w:val="en-US" w:eastAsia="zh-CN"/>
        </w:rPr>
        <w:t xml:space="preserve">2. </w:t>
      </w:r>
      <w:r>
        <w:rPr>
          <w:rFonts w:hint="eastAsia"/>
          <w:b w:val="0"/>
          <w:bCs w:val="0"/>
          <w:sz w:val="21"/>
          <w:szCs w:val="21"/>
        </w:rPr>
        <w:t xml:space="preserve">科考自由 </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b w:val="0"/>
          <w:bCs w:val="0"/>
          <w:sz w:val="21"/>
          <w:szCs w:val="21"/>
        </w:rPr>
      </w:pPr>
      <w:r>
        <w:rPr>
          <w:rFonts w:hint="eastAsia" w:asciiTheme="minorHAnsi" w:eastAsiaTheme="minorEastAsia"/>
          <w:b w:val="0"/>
          <w:bCs w:val="0"/>
          <w:sz w:val="21"/>
          <w:szCs w:val="21"/>
          <w:lang w:val="en-US" w:eastAsia="zh-CN"/>
        </w:rPr>
        <w:t xml:space="preserve">3. </w:t>
      </w:r>
      <w:r>
        <w:rPr>
          <w:rFonts w:hint="eastAsia"/>
          <w:b w:val="0"/>
          <w:bCs w:val="0"/>
          <w:sz w:val="21"/>
          <w:szCs w:val="21"/>
        </w:rPr>
        <w:t xml:space="preserve">领土主权冻结 </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b w:val="0"/>
          <w:bCs w:val="0"/>
          <w:sz w:val="21"/>
          <w:szCs w:val="21"/>
        </w:rPr>
      </w:pPr>
      <w:r>
        <w:rPr>
          <w:rFonts w:hint="eastAsia" w:asciiTheme="minorHAnsi" w:eastAsiaTheme="minorEastAsia"/>
          <w:b w:val="0"/>
          <w:bCs w:val="0"/>
          <w:sz w:val="21"/>
          <w:szCs w:val="21"/>
          <w:lang w:val="en-US" w:eastAsia="zh-CN"/>
        </w:rPr>
        <w:t xml:space="preserve">4. </w:t>
      </w:r>
      <w:r>
        <w:rPr>
          <w:rFonts w:hint="eastAsia"/>
          <w:b w:val="0"/>
          <w:bCs w:val="0"/>
          <w:sz w:val="21"/>
          <w:szCs w:val="21"/>
        </w:rPr>
        <w:t>水域为公海</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b w:val="0"/>
          <w:bCs w:val="0"/>
          <w:sz w:val="21"/>
          <w:szCs w:val="21"/>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4"/>
          <w:szCs w:val="24"/>
        </w:rPr>
      </w:pPr>
      <w:r>
        <w:rPr>
          <w:rFonts w:hint="eastAsia"/>
          <w:sz w:val="24"/>
          <w:szCs w:val="24"/>
          <w:lang w:val="en-US" w:eastAsia="zh-CN"/>
        </w:rPr>
        <w:t>40、</w:t>
      </w:r>
      <w:r>
        <w:rPr>
          <w:rFonts w:hint="eastAsia"/>
          <w:sz w:val="24"/>
          <w:szCs w:val="24"/>
        </w:rPr>
        <w:t>领海基线是测算哪些的起算线？</w:t>
      </w:r>
      <w:r>
        <w:rPr>
          <w:rFonts w:hint="eastAsia"/>
          <w:b/>
          <w:bCs/>
          <w:sz w:val="24"/>
          <w:szCs w:val="24"/>
        </w:rPr>
        <w:t>（多选）</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rPr>
      </w:pPr>
      <w:r>
        <w:rPr>
          <w:rFonts w:hint="eastAsia"/>
          <w:sz w:val="21"/>
          <w:szCs w:val="21"/>
        </w:rPr>
        <w:t>是测算</w:t>
      </w:r>
      <w:r>
        <w:rPr>
          <w:rFonts w:hint="eastAsia"/>
          <w:b/>
          <w:bCs/>
          <w:sz w:val="21"/>
          <w:szCs w:val="21"/>
        </w:rPr>
        <w:t>领海、毗连区、专属经济区、大陆架宽度</w:t>
      </w:r>
      <w:r>
        <w:rPr>
          <w:rFonts w:hint="eastAsia"/>
          <w:sz w:val="21"/>
          <w:szCs w:val="21"/>
        </w:rPr>
        <w:t>的起算线。</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4"/>
          <w:szCs w:val="24"/>
          <w:highlight w:val="yellow"/>
        </w:rPr>
      </w:pPr>
      <w:r>
        <w:rPr>
          <w:rFonts w:hint="eastAsia"/>
          <w:sz w:val="24"/>
          <w:szCs w:val="24"/>
          <w:highlight w:val="yellow"/>
          <w:lang w:val="en-US" w:eastAsia="zh-CN"/>
        </w:rPr>
        <w:t>41、</w:t>
      </w:r>
      <w:r>
        <w:rPr>
          <w:rFonts w:hint="eastAsia"/>
          <w:sz w:val="24"/>
          <w:szCs w:val="24"/>
          <w:highlight w:val="yellow"/>
        </w:rPr>
        <w:t>领海基线到毗连区</w:t>
      </w:r>
      <w:r>
        <w:rPr>
          <w:rFonts w:hint="eastAsia" w:eastAsiaTheme="minorEastAsia"/>
          <w:sz w:val="24"/>
          <w:szCs w:val="24"/>
          <w:highlight w:val="yellow"/>
          <w:lang w:eastAsia="zh-CN"/>
        </w:rPr>
        <w:t>、</w:t>
      </w:r>
      <w:r>
        <w:rPr>
          <w:rFonts w:hint="eastAsia"/>
          <w:sz w:val="24"/>
          <w:szCs w:val="24"/>
          <w:highlight w:val="yellow"/>
        </w:rPr>
        <w:t>专属经济区</w:t>
      </w:r>
      <w:r>
        <w:rPr>
          <w:rFonts w:hint="eastAsia" w:eastAsiaTheme="minorEastAsia"/>
          <w:sz w:val="24"/>
          <w:szCs w:val="24"/>
          <w:highlight w:val="yellow"/>
          <w:lang w:eastAsia="zh-CN"/>
        </w:rPr>
        <w:t>、</w:t>
      </w:r>
      <w:r>
        <w:rPr>
          <w:rFonts w:hint="eastAsia"/>
          <w:sz w:val="24"/>
          <w:szCs w:val="24"/>
          <w:highlight w:val="yellow"/>
        </w:rPr>
        <w:t>大陆架多少海里</w:t>
      </w:r>
      <w:r>
        <w:rPr>
          <w:rFonts w:hint="eastAsia" w:eastAsiaTheme="minorEastAsia"/>
          <w:sz w:val="24"/>
          <w:szCs w:val="24"/>
          <w:highlight w:val="yellow"/>
          <w:lang w:eastAsia="zh-CN"/>
        </w:rPr>
        <w:t>？</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rPr>
      </w:pPr>
      <w:r>
        <w:rPr>
          <w:rFonts w:hint="eastAsia" w:eastAsiaTheme="minorEastAsia"/>
          <w:b/>
          <w:bCs/>
          <w:sz w:val="21"/>
          <w:szCs w:val="21"/>
          <w:lang w:eastAsia="zh-CN"/>
        </w:rPr>
        <w:t>大陆架：</w:t>
      </w:r>
      <w:r>
        <w:rPr>
          <w:rFonts w:hint="eastAsia"/>
          <w:sz w:val="21"/>
          <w:szCs w:val="21"/>
        </w:rPr>
        <w:t>沿海国的大陆架是指其领海以外，依其陆地领土的全部自然延伸，扩展到大陆边外缘的海底区域的海床和底土(注意不含海水带)。其外缘有两个标准：</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rPr>
      </w:pPr>
      <w:r>
        <w:rPr>
          <w:rFonts w:hint="eastAsia"/>
          <w:sz w:val="21"/>
          <w:szCs w:val="21"/>
        </w:rPr>
        <w:t xml:space="preserve">   (1)从领海基线量起如果自然延伸部分不足200海里的，扩展至200海里；</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rPr>
      </w:pPr>
      <w:r>
        <w:rPr>
          <w:rFonts w:hint="eastAsia"/>
          <w:sz w:val="21"/>
          <w:szCs w:val="21"/>
        </w:rPr>
        <w:t xml:space="preserve">   (2)自然延伸如果超过了200海里，则最多不得超过350海里，或者最多不超过2500米等深线以外100海里。</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rPr>
      </w:pPr>
      <w:r>
        <w:rPr>
          <w:rFonts w:hint="eastAsia" w:eastAsiaTheme="minorEastAsia"/>
          <w:b/>
          <w:bCs/>
          <w:sz w:val="21"/>
          <w:szCs w:val="21"/>
          <w:lang w:eastAsia="zh-CN"/>
        </w:rPr>
        <w:t>专属经济区：</w:t>
      </w:r>
      <w:r>
        <w:rPr>
          <w:rFonts w:hint="eastAsia"/>
          <w:sz w:val="21"/>
          <w:szCs w:val="21"/>
        </w:rPr>
        <w:t>领海以外的一带海域，其外部边缘为从领海基线量起不超过200海里。一国如果宣告了专属经济区，则毗连区包括在专属经济区内。</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rPr>
      </w:pPr>
      <w:r>
        <w:rPr>
          <w:rFonts w:hint="eastAsia"/>
          <w:sz w:val="21"/>
          <w:szCs w:val="21"/>
        </w:rPr>
        <w:t xml:space="preserve">    我国1998年颁布《中国人民共和国专属经济区和大陆架法》，规定我国专属经济区的宽度从领海基线量起延至200海里。</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rPr>
      </w:pPr>
      <w:r>
        <w:rPr>
          <w:rFonts w:hint="eastAsia"/>
          <w:b/>
          <w:bCs/>
          <w:sz w:val="21"/>
          <w:szCs w:val="21"/>
        </w:rPr>
        <w:t>毗连区</w:t>
      </w:r>
      <w:r>
        <w:rPr>
          <w:rFonts w:hint="eastAsia" w:eastAsiaTheme="minorEastAsia"/>
          <w:b/>
          <w:bCs/>
          <w:sz w:val="21"/>
          <w:szCs w:val="21"/>
          <w:lang w:eastAsia="zh-CN"/>
        </w:rPr>
        <w:t>：</w:t>
      </w:r>
      <w:r>
        <w:rPr>
          <w:rFonts w:hint="eastAsia"/>
          <w:sz w:val="21"/>
          <w:szCs w:val="21"/>
        </w:rPr>
        <w:t>是领海以外的一带海域，其向海一面的外部边缘为从领海基线量起不超过24海里。因此，24海里并不是毗连区的宽度，毗连区的内部界线是领海的外部边缘。</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420"/>
        <w:textAlignment w:val="auto"/>
        <w:rPr>
          <w:rFonts w:hint="eastAsia"/>
          <w:sz w:val="21"/>
          <w:szCs w:val="21"/>
        </w:rPr>
      </w:pPr>
      <w:r>
        <w:rPr>
          <w:rFonts w:hint="eastAsia"/>
          <w:sz w:val="21"/>
          <w:szCs w:val="21"/>
        </w:rPr>
        <w:t>毗连区是领海外的一带海域，设立的目的是沿海国专为行使四个方面的管制权：海关、财政、移民、卫生等。</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420"/>
        <w:textAlignment w:val="auto"/>
        <w:rPr>
          <w:rFonts w:hint="eastAsia"/>
          <w:sz w:val="21"/>
          <w:szCs w:val="21"/>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4"/>
          <w:szCs w:val="24"/>
          <w:highlight w:val="yellow"/>
        </w:rPr>
      </w:pPr>
      <w:r>
        <w:rPr>
          <w:rFonts w:hint="eastAsia"/>
          <w:sz w:val="24"/>
          <w:szCs w:val="24"/>
          <w:highlight w:val="yellow"/>
          <w:lang w:val="en-US" w:eastAsia="zh-CN"/>
        </w:rPr>
        <w:t>42、</w:t>
      </w:r>
      <w:r>
        <w:rPr>
          <w:rFonts w:hint="eastAsia"/>
          <w:sz w:val="24"/>
          <w:szCs w:val="24"/>
          <w:highlight w:val="yellow"/>
        </w:rPr>
        <w:t>掌握无害通过是什么 条件是什么？</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b w:val="0"/>
          <w:bCs w:val="0"/>
          <w:sz w:val="21"/>
          <w:szCs w:val="21"/>
        </w:rPr>
      </w:pPr>
      <w:r>
        <w:rPr>
          <w:rFonts w:hint="eastAsia" w:asciiTheme="minorHAnsi" w:eastAsiaTheme="minorEastAsia"/>
          <w:b w:val="0"/>
          <w:bCs w:val="0"/>
          <w:sz w:val="21"/>
          <w:szCs w:val="21"/>
          <w:lang w:val="en-US" w:eastAsia="zh-CN"/>
        </w:rPr>
        <w:t xml:space="preserve">   </w:t>
      </w:r>
      <w:r>
        <w:rPr>
          <w:rFonts w:hint="eastAsia"/>
          <w:b w:val="0"/>
          <w:bCs w:val="0"/>
          <w:sz w:val="21"/>
          <w:szCs w:val="21"/>
        </w:rPr>
        <w:t>外国船舶在不损害沿海国的和平安宁和正常秩序的条件下，可以在不事先通知或征得沿海国同意的情况下，连续不间断地通过其领海的航行权利。</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b w:val="0"/>
          <w:bCs w:val="0"/>
          <w:sz w:val="21"/>
          <w:szCs w:val="21"/>
        </w:rPr>
      </w:pPr>
      <w:r>
        <w:rPr>
          <w:rFonts w:hint="eastAsia"/>
          <w:b w:val="0"/>
          <w:bCs w:val="0"/>
          <w:sz w:val="21"/>
          <w:szCs w:val="21"/>
        </w:rPr>
        <w:t>　外国船舶无害通过时，沿海国不得进行妨碍，这可视为对沿海国属地管辖权的限制。如果不是无害通过，则沿海国享有管辖权。</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b w:val="0"/>
          <w:bCs w:val="0"/>
          <w:sz w:val="21"/>
          <w:szCs w:val="21"/>
        </w:rPr>
      </w:pPr>
      <w:r>
        <w:rPr>
          <w:rFonts w:hint="eastAsia"/>
          <w:b w:val="0"/>
          <w:bCs w:val="0"/>
          <w:sz w:val="21"/>
          <w:szCs w:val="21"/>
        </w:rPr>
        <w:t xml:space="preserve">   无害通过不适用于领海上空。</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b w:val="0"/>
          <w:bCs w:val="0"/>
          <w:sz w:val="21"/>
          <w:szCs w:val="21"/>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4"/>
          <w:szCs w:val="24"/>
          <w:highlight w:val="yellow"/>
        </w:rPr>
      </w:pPr>
      <w:r>
        <w:rPr>
          <w:rFonts w:hint="eastAsia"/>
          <w:sz w:val="24"/>
          <w:szCs w:val="24"/>
          <w:highlight w:val="yellow"/>
          <w:lang w:val="en-US" w:eastAsia="zh-CN"/>
        </w:rPr>
        <w:t>43、</w:t>
      </w:r>
      <w:r>
        <w:rPr>
          <w:rFonts w:hint="eastAsia"/>
          <w:sz w:val="24"/>
          <w:szCs w:val="24"/>
          <w:highlight w:val="yellow"/>
        </w:rPr>
        <w:t>比较过境通行和无害通过</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rPr>
      </w:pPr>
      <w:r>
        <w:rPr>
          <w:rFonts w:hint="eastAsia"/>
          <w:sz w:val="21"/>
          <w:szCs w:val="21"/>
        </w:rPr>
        <w:t>(1) 适用对象不同：前者是国际航行海峡，后者是领海或群岛水域;</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rPr>
      </w:pPr>
      <w:r>
        <w:rPr>
          <w:rFonts w:hint="eastAsia"/>
          <w:sz w:val="21"/>
          <w:szCs w:val="21"/>
        </w:rPr>
        <w:t>(2) 前者适用于船舶和飞机，后者只适用于船舶，即飞机在领海上空不享有无害通过权。</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rPr>
      </w:pPr>
      <w:r>
        <w:rPr>
          <w:rFonts w:hint="eastAsia"/>
          <w:sz w:val="21"/>
          <w:szCs w:val="21"/>
        </w:rPr>
        <w:t>(3) 过境通行制不能暂停实施，而沿海国可以特定理由如国家安全暂时停止实行无害通过制度。</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rPr>
      </w:pPr>
      <w:r>
        <w:rPr>
          <w:rFonts w:hint="eastAsia"/>
          <w:sz w:val="21"/>
          <w:szCs w:val="21"/>
        </w:rPr>
        <w:t>(4) 潜水艇在领海无害通过时必须浮到水面并展示旗帜，而在过境通行中则无此要求。</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b w:val="0"/>
          <w:bCs w:val="0"/>
          <w:sz w:val="21"/>
          <w:szCs w:val="21"/>
        </w:rPr>
      </w:pPr>
      <w:r>
        <w:rPr>
          <w:rFonts w:hint="eastAsia"/>
          <w:sz w:val="24"/>
          <w:szCs w:val="24"/>
          <w:lang w:val="en-US" w:eastAsia="zh-CN"/>
        </w:rPr>
        <w:t>44、</w:t>
      </w:r>
      <w:r>
        <w:rPr>
          <w:rFonts w:hint="eastAsia"/>
          <w:sz w:val="24"/>
          <w:szCs w:val="24"/>
        </w:rPr>
        <w:t>群岛基线有四个条件的目的？</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4"/>
          <w:szCs w:val="24"/>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4"/>
          <w:szCs w:val="24"/>
        </w:rPr>
      </w:pPr>
      <w:r>
        <w:rPr>
          <w:rFonts w:hint="eastAsia"/>
          <w:sz w:val="24"/>
          <w:szCs w:val="24"/>
          <w:lang w:val="en-US" w:eastAsia="zh-CN"/>
        </w:rPr>
        <w:t>45、</w:t>
      </w:r>
      <w:r>
        <w:rPr>
          <w:rFonts w:hint="eastAsia"/>
          <w:sz w:val="24"/>
          <w:szCs w:val="24"/>
        </w:rPr>
        <w:t>数据：群岛基线的四个条件的一些数据</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rPr>
      </w:pPr>
      <w:r>
        <w:rPr>
          <w:rFonts w:hint="eastAsia"/>
          <w:sz w:val="21"/>
          <w:szCs w:val="21"/>
        </w:rPr>
        <w:t>群岛基线不同于领海基线，它是连接群岛最外缘各岛和各干礁的最外缘各点构成。划定群岛基线有四个规则：</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rPr>
      </w:pPr>
      <w:r>
        <w:rPr>
          <w:rFonts w:hint="eastAsia"/>
          <w:sz w:val="21"/>
          <w:szCs w:val="21"/>
        </w:rPr>
        <w:t xml:space="preserve">     (1)基线应包括主要岛屿和一个区域。</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rPr>
      </w:pPr>
      <w:r>
        <w:rPr>
          <w:rFonts w:hint="eastAsia"/>
          <w:sz w:val="21"/>
          <w:szCs w:val="21"/>
        </w:rPr>
        <w:t xml:space="preserve">     (2)基线范围内包括环礁在内的陆地面积和水域面积之比在1：1至1：9之间。</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rPr>
      </w:pPr>
      <w:r>
        <w:rPr>
          <w:rFonts w:hint="eastAsia"/>
          <w:sz w:val="21"/>
          <w:szCs w:val="21"/>
        </w:rPr>
        <w:t xml:space="preserve">     (3)长度超过100海里的基线段数目不能超过基线段总数目的3％，且单条基线段最长不得超过125海里。</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rPr>
      </w:pPr>
      <w:r>
        <w:rPr>
          <w:rFonts w:hint="eastAsia"/>
          <w:sz w:val="21"/>
          <w:szCs w:val="21"/>
        </w:rPr>
        <w:t xml:space="preserve">     (4)基线不能明显偏离群岛轮廓，不能将其他国家的领海与公海或专属经济区隔断。群岛国以其群岛基线为基线划出其领海、毗连区、专属经济区和大陆架。</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rPr>
      </w:pP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b/>
          <w:bCs/>
          <w:lang w:val="en-US" w:eastAsia="zh-CN"/>
        </w:rPr>
      </w:pPr>
      <w:r>
        <w:rPr>
          <w:rFonts w:hint="eastAsia" w:ascii="Calibri" w:hAnsi="Calibri" w:eastAsia="宋体" w:cs="Times New Roman"/>
          <w:b/>
          <w:bCs/>
          <w:u w:val="single"/>
          <w:lang w:val="en-US" w:eastAsia="zh-CN"/>
        </w:rPr>
        <w:t>专属经济区</w:t>
      </w:r>
      <w:r>
        <w:rPr>
          <w:rFonts w:hint="eastAsia" w:ascii="Calibri" w:hAnsi="Calibri" w:eastAsia="宋体" w:cs="Times New Roman"/>
          <w:b/>
          <w:bCs/>
          <w:lang w:val="en-US" w:eastAsia="zh-CN"/>
        </w:rPr>
        <w:t>是自成一类的海域（被称为“自成一类的海域”是）</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4"/>
          <w:szCs w:val="24"/>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4"/>
          <w:szCs w:val="24"/>
        </w:rPr>
      </w:pPr>
      <w:r>
        <w:rPr>
          <w:rFonts w:hint="eastAsia"/>
          <w:sz w:val="24"/>
          <w:szCs w:val="24"/>
          <w:lang w:val="en-US" w:eastAsia="zh-CN"/>
        </w:rPr>
        <w:t>46、</w:t>
      </w:r>
      <w:r>
        <w:rPr>
          <w:rFonts w:hint="eastAsia"/>
          <w:sz w:val="24"/>
          <w:szCs w:val="24"/>
        </w:rPr>
        <w:t>区域 指 国际海底区域</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4"/>
          <w:szCs w:val="24"/>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4"/>
          <w:szCs w:val="24"/>
        </w:rPr>
      </w:pPr>
      <w:r>
        <w:rPr>
          <w:rFonts w:hint="eastAsia"/>
          <w:sz w:val="24"/>
          <w:szCs w:val="24"/>
          <w:lang w:val="en-US" w:eastAsia="zh-CN"/>
        </w:rPr>
        <w:t>47、</w:t>
      </w:r>
      <w:r>
        <w:rPr>
          <w:rFonts w:hint="eastAsia"/>
          <w:sz w:val="24"/>
          <w:szCs w:val="24"/>
        </w:rPr>
        <w:t>国际洋底开发制度（单选或名词解释）即国际海底区域的开发制度</w:t>
      </w:r>
    </w:p>
    <w:p>
      <w:pPr>
        <w:keepNext w:val="0"/>
        <w:keepLines w:val="0"/>
        <w:pageBreakBefore w:val="0"/>
        <w:kinsoku/>
        <w:wordWrap/>
        <w:overflowPunct/>
        <w:topLinePunct w:val="0"/>
        <w:autoSpaceDE/>
        <w:autoSpaceDN/>
        <w:bidi w:val="0"/>
        <w:adjustRightInd/>
        <w:snapToGrid/>
        <w:spacing w:line="360" w:lineRule="auto"/>
        <w:textAlignment w:val="auto"/>
        <w:rPr>
          <w:rFonts w:hint="eastAsia"/>
          <w:sz w:val="21"/>
          <w:szCs w:val="21"/>
        </w:rPr>
      </w:pPr>
      <w:r>
        <w:rPr>
          <w:rFonts w:hint="eastAsia"/>
          <w:sz w:val="21"/>
          <w:szCs w:val="21"/>
        </w:rPr>
        <w:t>平行开发制</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b/>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ascii="Calibri" w:hAnsi="Calibri" w:eastAsia="宋体" w:cs="Times New Roman"/>
          <w:lang w:val="en-US" w:eastAsia="zh-CN"/>
        </w:rPr>
      </w:pPr>
      <w:r>
        <w:rPr>
          <w:rFonts w:hint="eastAsia" w:ascii="Calibri" w:hAnsi="Calibri" w:eastAsia="宋体" w:cs="Times New Roman"/>
          <w:b/>
          <w:bCs/>
          <w:lang w:val="en-US" w:eastAsia="zh-CN"/>
        </w:rPr>
        <w:t>48、公海的法律地位：</w:t>
      </w:r>
      <w:r>
        <w:rPr>
          <w:rFonts w:hint="default" w:ascii="Calibri" w:hAnsi="Calibri" w:eastAsia="宋体" w:cs="Times New Roman"/>
          <w:lang w:val="en-US" w:eastAsia="zh-CN"/>
        </w:rPr>
        <w:t>公海是全人类的共同财富</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ascii="Calibri" w:hAnsi="Calibri" w:eastAsia="宋体" w:cs="Times New Roman"/>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lang w:val="en-US" w:eastAsia="zh-CN"/>
        </w:rPr>
      </w:pPr>
      <w:r>
        <w:rPr>
          <w:rFonts w:hint="eastAsia" w:ascii="Calibri" w:hAnsi="Calibri" w:eastAsia="宋体" w:cs="Times New Roman"/>
          <w:b/>
          <w:bCs/>
          <w:lang w:val="en-US" w:eastAsia="zh-CN"/>
        </w:rPr>
        <w:t>49、国际海底区域的法律地位</w:t>
      </w:r>
      <w:r>
        <w:rPr>
          <w:rFonts w:hint="eastAsia" w:ascii="Calibri" w:hAnsi="Calibri" w:eastAsia="宋体" w:cs="Times New Roman"/>
          <w:lang w:val="en-US" w:eastAsia="zh-CN"/>
        </w:rPr>
        <w:t>：也是全人类的</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lang w:val="en-US" w:eastAsia="zh-CN"/>
        </w:rPr>
      </w:pPr>
    </w:p>
    <w:p>
      <w:pPr>
        <w:keepNext w:val="0"/>
        <w:keepLines w:val="0"/>
        <w:pageBreakBefore w:val="0"/>
        <w:kinsoku/>
        <w:wordWrap/>
        <w:overflowPunct/>
        <w:topLinePunct w:val="0"/>
        <w:autoSpaceDE/>
        <w:autoSpaceDN/>
        <w:bidi w:val="0"/>
        <w:adjustRightInd/>
        <w:snapToGrid/>
        <w:spacing w:line="360" w:lineRule="auto"/>
        <w:textAlignment w:val="auto"/>
        <w:rPr>
          <w:rFonts w:hint="eastAsia"/>
          <w:sz w:val="21"/>
          <w:szCs w:val="21"/>
        </w:rPr>
      </w:pPr>
      <w:r>
        <w:rPr>
          <w:rFonts w:hint="eastAsia" w:ascii="Calibri" w:hAnsi="Calibri" w:eastAsia="宋体" w:cs="Times New Roman"/>
          <w:b/>
          <w:bCs/>
          <w:lang w:val="en-US" w:eastAsia="zh-CN"/>
        </w:rPr>
        <w:t>平行开发制</w:t>
      </w:r>
      <w:r>
        <w:rPr>
          <w:rFonts w:hint="eastAsia" w:ascii="Calibri" w:hAnsi="Calibri" w:eastAsia="宋体" w:cs="Times New Roman"/>
          <w:lang w:val="en-US" w:eastAsia="zh-CN"/>
        </w:rPr>
        <w:t>：在一海底区域被勘探后，开发申请者要向管理局提供两块具有同等价值的矿址管理局选择其中一块作为保留区，留待自己直接开发，另一块由申请者开发。申请者还要转让技术，在经营中取得的理论还要提成，把利润提成和国际海底管理局自己开发的利润分给全体《公约》的成员国。</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eastAsiaTheme="minorEastAsia"/>
          <w:sz w:val="24"/>
          <w:szCs w:val="24"/>
          <w:lang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rPr>
      </w:pPr>
      <w:r>
        <w:rPr>
          <w:rFonts w:hint="eastAsia"/>
          <w:sz w:val="24"/>
          <w:szCs w:val="24"/>
          <w:lang w:val="en-US" w:eastAsia="zh-CN"/>
        </w:rPr>
        <w:t>50、</w:t>
      </w:r>
      <w:r>
        <w:rPr>
          <w:rFonts w:hint="eastAsia" w:eastAsiaTheme="minorEastAsia"/>
          <w:sz w:val="24"/>
          <w:szCs w:val="24"/>
          <w:lang w:eastAsia="zh-CN"/>
        </w:rPr>
        <w:t>国际海底</w:t>
      </w:r>
      <w:r>
        <w:rPr>
          <w:rFonts w:hint="eastAsia"/>
          <w:sz w:val="24"/>
          <w:szCs w:val="24"/>
        </w:rPr>
        <w:t>管理机构：国际海底管理局</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b/>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b/>
          <w:bCs/>
          <w:lang w:val="en-US" w:eastAsia="zh-CN"/>
        </w:rPr>
      </w:pPr>
      <w:r>
        <w:rPr>
          <w:rFonts w:hint="eastAsia" w:ascii="Calibri" w:hAnsi="Calibri" w:eastAsia="宋体" w:cs="Times New Roman"/>
          <w:b/>
          <w:bCs/>
          <w:lang w:val="en-US" w:eastAsia="zh-CN"/>
        </w:rPr>
        <w:t>51、外层空间的法律地位：全人类的共同财富</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ascii="Calibri" w:hAnsi="Calibri" w:eastAsia="宋体" w:cs="Times New Roman"/>
          <w:b/>
          <w:bCs/>
          <w:lang w:val="en-US" w:eastAsia="zh-CN"/>
        </w:rPr>
      </w:pPr>
      <w:r>
        <w:rPr>
          <w:rFonts w:hint="eastAsia" w:ascii="Calibri" w:hAnsi="Calibri" w:eastAsia="宋体" w:cs="Times New Roman"/>
          <w:b/>
          <w:bCs/>
          <w:lang w:val="en-US" w:eastAsia="zh-CN"/>
        </w:rPr>
        <w:t>1963年《外空宣言》1967年《外空条约》</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ascii="Calibri" w:hAnsi="Calibri" w:eastAsia="宋体" w:cs="Times New Roman"/>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b/>
          <w:bCs/>
          <w:lang w:val="en-US" w:eastAsia="zh-CN"/>
        </w:rPr>
      </w:pPr>
      <w:r>
        <w:rPr>
          <w:rFonts w:hint="eastAsia" w:ascii="Calibri" w:hAnsi="Calibri" w:eastAsia="宋体" w:cs="Times New Roman"/>
          <w:b/>
          <w:bCs/>
          <w:lang w:val="en-US" w:eastAsia="zh-CN"/>
        </w:rPr>
        <w:t>52、领空主权的确立： 1919《巴黎航空公约》；1944《芝加哥公约》（国际民用航空公约）</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i/>
          <w:iCs/>
          <w:lang w:val="en-US" w:eastAsia="zh-CN"/>
        </w:rPr>
      </w:pPr>
      <w:r>
        <w:rPr>
          <w:rFonts w:hint="eastAsia" w:ascii="Calibri" w:hAnsi="Calibri" w:eastAsia="宋体" w:cs="Times New Roman"/>
          <w:i/>
          <w:iCs/>
          <w:lang w:val="en-US" w:eastAsia="zh-CN"/>
        </w:rPr>
        <w:t>以及包含的内容是：1.《巴黎航空公约》</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i/>
          <w:iCs/>
          <w:lang w:val="en-US" w:eastAsia="zh-CN"/>
        </w:rPr>
      </w:pPr>
      <w:r>
        <w:rPr>
          <w:rFonts w:hint="eastAsia" w:ascii="Calibri" w:hAnsi="Calibri" w:eastAsia="宋体" w:cs="Times New Roman"/>
          <w:i/>
          <w:iCs/>
          <w:lang w:val="en-US" w:eastAsia="zh-CN"/>
        </w:rPr>
        <w:t>1919年《巴黎航空公约》是世界上第一个多边国际航空公约，它全面地确立了国际民用航空的基本法律制度。该公约除明确规定了国家对其领土上空具有完全和排他的主权外，还第一次规定了有关航空器国籍的法律制度。即：航空器的国籍取决于其注册的国家，在哪国注册，就具有哪国的国籍。该公约还将航空器分为民用航空器和国家航空器，后者包括军用航空器和公务航空器，军用航空器在他国的飞越和降落受到严格限制。对于前者而言，缔约国获准保留“国内两地间空运”的权利。另外，公约还设立了一个国际航空的常设管理机构——国际空中航行委员会。因此，1919年《巴黎航空公约》的通过标志着国际航空法的正式形成。</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i/>
          <w:iCs/>
          <w:lang w:val="en-US" w:eastAsia="zh-CN"/>
        </w:rPr>
      </w:pPr>
      <w:r>
        <w:rPr>
          <w:rFonts w:hint="eastAsia" w:ascii="Calibri" w:hAnsi="Calibri" w:eastAsia="宋体" w:cs="Times New Roman"/>
          <w:i/>
          <w:iCs/>
          <w:lang w:val="en-US" w:eastAsia="zh-CN"/>
        </w:rPr>
        <w:t>2.《国际民用航空公约》</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i/>
          <w:iCs/>
          <w:lang w:val="en-US" w:eastAsia="zh-CN"/>
        </w:rPr>
      </w:pPr>
      <w:r>
        <w:rPr>
          <w:rFonts w:hint="eastAsia" w:ascii="Calibri" w:hAnsi="Calibri" w:eastAsia="宋体" w:cs="Times New Roman"/>
          <w:i/>
          <w:iCs/>
          <w:lang w:val="en-US" w:eastAsia="zh-CN"/>
        </w:rPr>
        <w:t>第二次世界大战期间，航空技术和航空活动的新发展提出了许多新的法律问题，使《巴黎航空公约》的修订成为必要。1944年11月，53个国家的代表在美国芝加哥召开国际民用航空会议，签订了《国际民用航空公约》(又称《芝加哥公约》)。该公约于1947年4月4日生效后，取代了1919年《巴黎航空公约》并成为现代国际航空法的基础。</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i/>
          <w:iCs/>
          <w:lang w:val="en-US" w:eastAsia="zh-CN"/>
        </w:rPr>
      </w:pPr>
      <w:r>
        <w:rPr>
          <w:rFonts w:hint="eastAsia" w:ascii="Calibri" w:hAnsi="Calibri" w:eastAsia="宋体" w:cs="Times New Roman"/>
          <w:i/>
          <w:iCs/>
          <w:lang w:val="en-US" w:eastAsia="zh-CN"/>
        </w:rPr>
        <w:t>《芝加哥公约》的主要内容，可归纳如下：第一，承认“每一个国家对其领土上空具有完全和排他的主权”。第二，区分“民用航空器”和“国家航空器”，后者是指“用于军事、海关和警察部门的航空器”，它们“未经特别协定或其他方式的许可并遵照其规定，不得在另一缔约国领土上空飞行或在此领土上降落”。第三，把“在缔约国领土上空飞行”分为“航班飞行”和“非航班飞行”两类。对于航班飞行，依据《芝加哥公约》第6条的规定，“国际航班飞行，非经一缔约国的特准或许可，不得在该国领土上空飞行或飞入该国领土”。因此，从国家实践来看，定期航班飞行的具体问题通常由有关国家通过双边协定或多边协定来解决，而多边协定只有1944年芝加哥国际民用航空大会达成的《国际航空运输协定》与《国际航班过境协定》。第四，以登记作为确定航空器国籍的依据，即“航空器具有其登记的国家的国籍”。</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i/>
          <w:iCs/>
          <w:lang w:val="en-US" w:eastAsia="zh-CN"/>
        </w:rPr>
      </w:pPr>
      <w:r>
        <w:rPr>
          <w:rFonts w:hint="eastAsia" w:ascii="Calibri" w:hAnsi="Calibri" w:eastAsia="宋体" w:cs="Times New Roman"/>
          <w:i/>
          <w:iCs/>
          <w:lang w:val="en-US" w:eastAsia="zh-CN"/>
        </w:rPr>
        <w:t>《芝加哥公约》还规定成立一个国际民航组织，其“宗旨和目的在于发展国际航行的原则和技术，并促进国际航空运输的规划和发展”，总部则设在加拿大蒙特利尔。</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i/>
          <w:iCs/>
          <w:lang w:val="en-US" w:eastAsia="zh-CN"/>
        </w:rPr>
      </w:pPr>
      <w:r>
        <w:rPr>
          <w:rFonts w:hint="eastAsia" w:ascii="Calibri" w:hAnsi="Calibri" w:eastAsia="宋体" w:cs="Times New Roman"/>
          <w:i/>
          <w:iCs/>
          <w:lang w:val="en-US" w:eastAsia="zh-CN"/>
        </w:rPr>
        <w:t>(二)关于国际航空运输业务的条约</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i/>
          <w:iCs/>
          <w:lang w:val="en-US" w:eastAsia="zh-CN"/>
        </w:rPr>
      </w:pPr>
      <w:r>
        <w:rPr>
          <w:rFonts w:hint="eastAsia" w:ascii="Calibri" w:hAnsi="Calibri" w:eastAsia="宋体" w:cs="Times New Roman"/>
          <w:i/>
          <w:iCs/>
          <w:lang w:val="en-US" w:eastAsia="zh-CN"/>
        </w:rPr>
        <w:t>1.《国际航空运输协定》</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i/>
          <w:iCs/>
          <w:lang w:val="en-US" w:eastAsia="zh-CN"/>
        </w:rPr>
      </w:pPr>
      <w:r>
        <w:rPr>
          <w:rFonts w:hint="eastAsia" w:ascii="Calibri" w:hAnsi="Calibri" w:eastAsia="宋体" w:cs="Times New Roman"/>
          <w:i/>
          <w:iCs/>
          <w:lang w:val="en-US" w:eastAsia="zh-CN"/>
        </w:rPr>
        <w:t>《国际航空运输协定》是由1944年的芝加哥会议通过的，又称“五种自由协定”。它为国际定期航空业务规定了五种空中自由：(1)不降停而飞越一国领土的权利；(2)非运输业务性降停的权利；(3)卸下来自航空器所属国领土的客、货、邮的权利；(4)装载前往航空器所属国领土的客、货、邮的权利；(5)装载前往或来自任何其他缔约国领土的客、货、邮的权利。该协定于1945年2月8日起生效，不过后来由于加入国家数量太少，再加上美国的退出，该协定已经没有多少实际意义。</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i/>
          <w:iCs/>
          <w:lang w:val="en-US" w:eastAsia="zh-CN"/>
        </w:rPr>
      </w:pPr>
      <w:r>
        <w:rPr>
          <w:rFonts w:hint="eastAsia" w:ascii="Calibri" w:hAnsi="Calibri" w:eastAsia="宋体" w:cs="Times New Roman"/>
          <w:i/>
          <w:iCs/>
          <w:lang w:val="en-US" w:eastAsia="zh-CN"/>
        </w:rPr>
        <w:t>2.《国际航班过境协定》</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i/>
          <w:iCs/>
          <w:lang w:val="en-US" w:eastAsia="zh-CN"/>
        </w:rPr>
      </w:pPr>
      <w:r>
        <w:rPr>
          <w:rFonts w:hint="eastAsia" w:ascii="Calibri" w:hAnsi="Calibri" w:eastAsia="宋体" w:cs="Times New Roman"/>
          <w:i/>
          <w:iCs/>
          <w:lang w:val="en-US" w:eastAsia="zh-CN"/>
        </w:rPr>
        <w:t>1944年芝加哥会议还通过了《国际航班过境协定》，并规定了两种自由，即不降停而飞越缔约国领土的权利和非运输业务性降停的权利，因而又称为“两种自由协定”。该协定于1945年1月30日生效，目前已经获得90多个国家的批准。</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i/>
          <w:iCs/>
          <w:lang w:val="en-US" w:eastAsia="zh-CN"/>
        </w:rPr>
      </w:pPr>
      <w:r>
        <w:rPr>
          <w:rFonts w:hint="eastAsia" w:ascii="Calibri" w:hAnsi="Calibri" w:eastAsia="宋体" w:cs="Times New Roman"/>
          <w:i/>
          <w:iCs/>
          <w:lang w:val="en-US" w:eastAsia="zh-CN"/>
        </w:rPr>
        <w:t>3.《华沙公约》</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i/>
          <w:iCs/>
          <w:lang w:val="en-US" w:eastAsia="zh-CN"/>
        </w:rPr>
      </w:pPr>
      <w:r>
        <w:rPr>
          <w:rFonts w:hint="eastAsia" w:ascii="Calibri" w:hAnsi="Calibri" w:eastAsia="宋体" w:cs="Times New Roman"/>
          <w:i/>
          <w:iCs/>
          <w:lang w:val="en-US" w:eastAsia="zh-CN"/>
        </w:rPr>
        <w:t>《华沙公约》又称为《统一国际航空运输某些规则的公约》，于1929年在华沙订立。该公约对航空运输的业务范围、运输票证、损害赔偿等作了具体规定。在该公约签订后，又陆续达成了一系列文件，从而形成了国际航空运输上的所谓“华沙公约体系”。</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i/>
          <w:iCs/>
          <w:lang w:val="en-US" w:eastAsia="zh-CN"/>
        </w:rPr>
      </w:pPr>
      <w:r>
        <w:rPr>
          <w:rFonts w:hint="eastAsia" w:ascii="Calibri" w:hAnsi="Calibri" w:eastAsia="宋体" w:cs="Times New Roman"/>
          <w:i/>
          <w:iCs/>
          <w:lang w:val="en-US" w:eastAsia="zh-CN"/>
        </w:rPr>
        <w:t>华沙公约体系在国际航空运输实践中适用和运行了70余年，它对调整和规范各国间的航空运输活动，推动国际民用航空事业的迅猛发展发挥了巨大的作用。华沙公约的缔约国曾一度达到140多个，包括了世界上的各主要国家，可以说20世纪的国际航空旅客运输和货物运输的绝大部分活动都曾是在华沙公约体系下进行的。</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i/>
          <w:iCs/>
          <w:lang w:val="en-US" w:eastAsia="zh-CN"/>
        </w:rPr>
      </w:pPr>
      <w:r>
        <w:rPr>
          <w:rFonts w:hint="eastAsia" w:ascii="Calibri" w:hAnsi="Calibri" w:eastAsia="宋体" w:cs="Times New Roman"/>
          <w:i/>
          <w:iCs/>
          <w:lang w:val="en-US" w:eastAsia="zh-CN"/>
        </w:rPr>
        <w:t>4.《蒙特利尔公约》</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ascii="Calibri" w:hAnsi="Calibri" w:eastAsia="宋体" w:cs="Times New Roman"/>
          <w:i/>
          <w:iCs/>
          <w:lang w:val="en-US" w:eastAsia="zh-CN"/>
        </w:rPr>
      </w:pPr>
      <w:r>
        <w:rPr>
          <w:rFonts w:hint="eastAsia" w:ascii="Calibri" w:hAnsi="Calibri" w:eastAsia="宋体" w:cs="Times New Roman"/>
          <w:i/>
          <w:iCs/>
          <w:lang w:val="en-US" w:eastAsia="zh-CN"/>
        </w:rPr>
        <w:t>1997年4月至5月，国际民航组织法律委员会召开会议，讨论“华沙公约体系现代化和国际航空法文件的批准问题”，力图通过一项国际航空运输责任的公约草案，以便提交外交会议讨论通过。1999年5月11日至28日，国际民航组织在加拿大蒙特利尔召开了旨在通过一个取代华沙公约体系的外交会议。会议顺利地通过了《统一国际航空运输某些规则的蒙特利尔公约》(简称1999年《蒙特利尔公约》)。2003年11月4日，《蒙特利尔公约》正式生效，这标志着当代国际航空运输责任法进入到了一个新的发展阶段，将对全球化背景下各国之间的航空运输和民航国际合作产生深远的影响。</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b/>
          <w:bCs/>
          <w:lang w:val="en-US" w:eastAsia="zh-CN"/>
        </w:rPr>
      </w:pPr>
      <w:r>
        <w:rPr>
          <w:rFonts w:hint="eastAsia" w:ascii="Calibri" w:hAnsi="Calibri" w:eastAsia="宋体" w:cs="Times New Roman"/>
          <w:b/>
          <w:bCs/>
          <w:lang w:val="en-US" w:eastAsia="zh-CN"/>
        </w:rPr>
        <w:t>53、三大公约：</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ascii="Calibri" w:hAnsi="Calibri" w:eastAsia="宋体" w:cs="Times New Roman"/>
          <w:lang w:val="en-US" w:eastAsia="zh-CN"/>
        </w:rPr>
      </w:pPr>
      <w:r>
        <w:rPr>
          <w:rFonts w:hint="default" w:ascii="Calibri" w:hAnsi="Calibri" w:eastAsia="宋体" w:cs="Times New Roman"/>
          <w:lang w:val="en-US" w:eastAsia="zh-CN"/>
        </w:rPr>
        <w:t xml:space="preserve"> 1、有关国际航空的基本规则的公约</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ascii="Calibri" w:hAnsi="Calibri" w:eastAsia="宋体" w:cs="Times New Roman"/>
          <w:b/>
          <w:bCs/>
          <w:lang w:val="en-US" w:eastAsia="zh-CN"/>
        </w:rPr>
      </w:pPr>
      <w:r>
        <w:rPr>
          <w:rFonts w:hint="default" w:ascii="Calibri" w:hAnsi="Calibri" w:eastAsia="宋体" w:cs="Times New Roman"/>
          <w:lang w:val="en-US" w:eastAsia="zh-CN"/>
        </w:rPr>
        <w:t xml:space="preserve">     </w:t>
      </w:r>
      <w:r>
        <w:rPr>
          <w:rFonts w:hint="default" w:ascii="Calibri" w:hAnsi="Calibri" w:eastAsia="宋体" w:cs="Times New Roman"/>
          <w:b/>
          <w:bCs/>
          <w:lang w:val="en-US" w:eastAsia="zh-CN"/>
        </w:rPr>
        <w:t xml:space="preserve"> 1919《巴黎公约》；1944《芝加哥公约》</w:t>
      </w:r>
      <w:r>
        <w:rPr>
          <w:rFonts w:hint="eastAsia" w:ascii="Calibri" w:hAnsi="Calibri" w:eastAsia="宋体" w:cs="Times New Roman"/>
          <w:b/>
          <w:bCs/>
          <w:lang w:val="en-US" w:eastAsia="zh-CN"/>
        </w:rPr>
        <w:t>（国际民用航空公约）</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ascii="Calibri" w:hAnsi="Calibri" w:eastAsia="宋体" w:cs="Times New Roman"/>
          <w:lang w:val="en-US" w:eastAsia="zh-CN"/>
        </w:rPr>
      </w:pPr>
      <w:r>
        <w:rPr>
          <w:rFonts w:hint="default" w:ascii="Calibri" w:hAnsi="Calibri" w:eastAsia="宋体" w:cs="Times New Roman"/>
          <w:lang w:val="en-US" w:eastAsia="zh-CN"/>
        </w:rPr>
        <w:t xml:space="preserve">   2、有关国际航空的民事责任的公约</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ascii="Calibri" w:hAnsi="Calibri" w:eastAsia="宋体" w:cs="Times New Roman"/>
          <w:lang w:val="en-US" w:eastAsia="zh-CN"/>
        </w:rPr>
      </w:pPr>
      <w:r>
        <w:rPr>
          <w:rFonts w:hint="default" w:ascii="Calibri" w:hAnsi="Calibri" w:eastAsia="宋体" w:cs="Times New Roman"/>
          <w:lang w:val="en-US" w:eastAsia="zh-CN"/>
        </w:rPr>
        <w:t xml:space="preserve">      1929《华沙公约》</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ascii="Calibri" w:hAnsi="Calibri" w:eastAsia="宋体" w:cs="Times New Roman"/>
          <w:lang w:val="en-US" w:eastAsia="zh-CN"/>
        </w:rPr>
      </w:pPr>
      <w:r>
        <w:rPr>
          <w:rFonts w:hint="default" w:ascii="Calibri" w:hAnsi="Calibri" w:eastAsia="宋体" w:cs="Times New Roman"/>
          <w:lang w:val="en-US" w:eastAsia="zh-CN"/>
        </w:rPr>
        <w:t xml:space="preserve">   3、有关制止危害民航安全的非法行为的公约</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ascii="Calibri" w:hAnsi="Calibri" w:eastAsia="宋体" w:cs="Times New Roman"/>
          <w:lang w:val="en-US" w:eastAsia="zh-CN"/>
        </w:rPr>
      </w:pPr>
      <w:r>
        <w:rPr>
          <w:rFonts w:hint="default" w:ascii="Calibri" w:hAnsi="Calibri" w:eastAsia="宋体" w:cs="Times New Roman"/>
          <w:lang w:val="en-US" w:eastAsia="zh-CN"/>
        </w:rPr>
        <w:t xml:space="preserve">     </w:t>
      </w:r>
      <w:r>
        <w:rPr>
          <w:rFonts w:hint="default" w:ascii="Calibri" w:hAnsi="Calibri" w:eastAsia="宋体" w:cs="Times New Roman"/>
          <w:b/>
          <w:bCs/>
          <w:lang w:val="en-US" w:eastAsia="zh-CN"/>
        </w:rPr>
        <w:t xml:space="preserve"> 1970《海牙公约》</w:t>
      </w:r>
      <w:r>
        <w:rPr>
          <w:rFonts w:hint="default" w:ascii="Calibri" w:hAnsi="Calibri" w:eastAsia="宋体" w:cs="Times New Roman"/>
          <w:lang w:val="en-US" w:eastAsia="zh-CN"/>
        </w:rPr>
        <w:t>1970《蒙特利尔公约》</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ascii="Calibri" w:hAnsi="Calibri" w:eastAsia="宋体" w:cs="Times New Roman"/>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b w:val="0"/>
          <w:bCs w:val="0"/>
          <w:lang w:val="en-US" w:eastAsia="zh-CN"/>
        </w:rPr>
      </w:pPr>
      <w:r>
        <w:rPr>
          <w:rFonts w:hint="eastAsia" w:ascii="Calibri" w:hAnsi="Calibri" w:eastAsia="宋体" w:cs="Times New Roman"/>
          <w:lang w:val="en-US" w:eastAsia="zh-CN"/>
        </w:rPr>
        <w:t>54、与沿海航运权相似的</w:t>
      </w:r>
      <w:r>
        <w:rPr>
          <w:rFonts w:hint="eastAsia" w:ascii="Calibri" w:hAnsi="Calibri" w:eastAsia="宋体" w:cs="Times New Roman"/>
          <w:b/>
          <w:bCs/>
          <w:lang w:val="en-US" w:eastAsia="zh-CN"/>
        </w:rPr>
        <w:t>国内载运权：</w:t>
      </w:r>
      <w:r>
        <w:rPr>
          <w:rFonts w:hint="eastAsia" w:ascii="Calibri" w:hAnsi="Calibri" w:eastAsia="宋体" w:cs="Times New Roman"/>
          <w:b w:val="0"/>
          <w:bCs w:val="0"/>
          <w:lang w:val="en-US" w:eastAsia="zh-CN"/>
        </w:rPr>
        <w:t>国内载运权，又称“第8航权”。是指主权国家领土和领地以内，以及这两个区域之间的两个地点间的航空经营权。具有排他性的一国主权，主权国家有权拒绝别国在其领辖范围内两点间经营航空运输。在双边协议中，一国可允许另一国在指定范围内拥有这一权利，但这种协议应是非排他性的，即如果允许某个外国使用这种权利，其他国家亦可援例要求使用。</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b/>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b/>
          <w:bCs/>
          <w:lang w:val="en-US" w:eastAsia="zh-CN"/>
        </w:rPr>
      </w:pPr>
      <w:r>
        <w:rPr>
          <w:rFonts w:hint="eastAsia" w:ascii="Calibri" w:hAnsi="Calibri" w:eastAsia="宋体" w:cs="Times New Roman"/>
          <w:b/>
          <w:bCs/>
          <w:lang w:val="en-US" w:eastAsia="zh-CN"/>
        </w:rPr>
        <w:t>55、航空器具有哪国国籍？单选</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b/>
          <w:bCs/>
          <w:lang w:val="en-US" w:eastAsia="zh-CN"/>
        </w:rPr>
      </w:pPr>
      <w:r>
        <w:rPr>
          <w:rFonts w:hint="eastAsia" w:ascii="Calibri" w:hAnsi="Calibri" w:eastAsia="宋体" w:cs="Times New Roman"/>
          <w:b/>
          <w:bCs/>
          <w:lang w:val="en-US" w:eastAsia="zh-CN"/>
        </w:rPr>
        <w:t>航空器具有其登记国的国家的国籍</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b/>
          <w:bCs/>
          <w:lang w:val="en-US" w:eastAsia="zh-CN"/>
        </w:rPr>
      </w:pPr>
    </w:p>
    <w:p>
      <w:pPr>
        <w:keepNext w:val="0"/>
        <w:keepLines w:val="0"/>
        <w:pageBreakBefore w:val="0"/>
        <w:numPr>
          <w:ilvl w:val="0"/>
          <w:numId w:val="8"/>
        </w:numPr>
        <w:kinsoku/>
        <w:wordWrap/>
        <w:overflowPunct/>
        <w:topLinePunct w:val="0"/>
        <w:autoSpaceDE/>
        <w:autoSpaceDN/>
        <w:bidi w:val="0"/>
        <w:adjustRightInd/>
        <w:snapToGrid/>
        <w:spacing w:line="360" w:lineRule="auto"/>
        <w:textAlignment w:val="auto"/>
        <w:rPr>
          <w:rFonts w:hint="eastAsia" w:ascii="Calibri" w:hAnsi="Calibri" w:eastAsia="宋体" w:cs="Times New Roman"/>
          <w:b w:val="0"/>
          <w:bCs w:val="0"/>
          <w:lang w:val="en-US" w:eastAsia="zh-CN"/>
        </w:rPr>
      </w:pPr>
      <w:r>
        <w:rPr>
          <w:rFonts w:hint="eastAsia" w:ascii="Calibri" w:hAnsi="Calibri" w:eastAsia="宋体" w:cs="Times New Roman"/>
          <w:b/>
          <w:bCs/>
          <w:lang w:val="en-US" w:eastAsia="zh-CN"/>
        </w:rPr>
        <w:t>船舶国籍</w:t>
      </w:r>
      <w:r>
        <w:rPr>
          <w:rFonts w:hint="eastAsia" w:ascii="Calibri" w:hAnsi="Calibri" w:eastAsia="宋体" w:cs="Times New Roman"/>
          <w:b w:val="0"/>
          <w:bCs w:val="0"/>
          <w:lang w:val="en-US" w:eastAsia="zh-CN"/>
        </w:rPr>
        <w:t>是指船舶所有人按照船舶所在地国家的船舶登记管理所规范进行登记，取得该国签发的船舶国籍证书并悬挂该国国旗航行，从而使船舶登记国的一种法律上的身份。船舶国籍表明该艘船与登记国有了法律上的隶属关系。悬挂的国旗是登记地的外部象征或标志。（大概不考）</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b w:val="0"/>
          <w:bCs w:val="0"/>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b/>
          <w:bCs/>
          <w:lang w:val="en-US" w:eastAsia="zh-CN"/>
        </w:rPr>
      </w:pPr>
      <w:r>
        <w:rPr>
          <w:rFonts w:hint="eastAsia" w:ascii="Calibri" w:hAnsi="Calibri" w:eastAsia="宋体" w:cs="Times New Roman"/>
          <w:b/>
          <w:bCs/>
          <w:lang w:val="en-US" w:eastAsia="zh-CN"/>
        </w:rPr>
        <w:t>57、《海牙公约》：《制止非法劫持航空器的公约》《反劫机公约》</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default" w:ascii="Calibri" w:hAnsi="Calibri" w:eastAsia="宋体" w:cs="Times New Roman"/>
          <w:b/>
          <w:bCs/>
          <w:lang w:val="en-US" w:eastAsia="zh-CN"/>
        </w:rPr>
      </w:pPr>
      <w:r>
        <w:rPr>
          <w:rFonts w:hint="eastAsia" w:ascii="Calibri" w:hAnsi="Calibri" w:eastAsia="宋体" w:cs="Times New Roman"/>
          <w:b/>
          <w:bCs/>
          <w:lang w:val="en-US" w:eastAsia="zh-CN"/>
        </w:rPr>
        <w:t>58、</w:t>
      </w:r>
      <w:r>
        <w:rPr>
          <w:rFonts w:hint="default" w:ascii="Calibri" w:hAnsi="Calibri" w:eastAsia="宋体" w:cs="Times New Roman"/>
          <w:b/>
          <w:bCs/>
          <w:lang w:val="en-US" w:eastAsia="zh-CN"/>
        </w:rPr>
        <w:t>永久中立国是国际法主体</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default" w:ascii="Calibri" w:hAnsi="Calibri" w:eastAsia="宋体" w:cs="Times New Roman"/>
          <w:b/>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ascii="Calibri" w:hAnsi="Calibri" w:eastAsia="宋体" w:cs="Times New Roman"/>
          <w:lang w:val="en-US" w:eastAsia="zh-CN"/>
        </w:rPr>
      </w:pPr>
      <w:r>
        <w:rPr>
          <w:rFonts w:hint="eastAsia" w:ascii="Calibri" w:hAnsi="Calibri" w:eastAsia="宋体" w:cs="Times New Roman"/>
          <w:b/>
          <w:bCs/>
          <w:lang w:val="en-US" w:eastAsia="zh-CN"/>
        </w:rPr>
        <w:t>59、下列哪些是国际法主体（多选）</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b/>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4"/>
          <w:szCs w:val="24"/>
        </w:rPr>
      </w:pPr>
      <w:r>
        <w:rPr>
          <w:rFonts w:hint="eastAsia"/>
          <w:sz w:val="24"/>
          <w:szCs w:val="24"/>
          <w:lang w:val="en-US" w:eastAsia="zh-CN"/>
        </w:rPr>
        <w:t>60、</w:t>
      </w:r>
      <w:r>
        <w:rPr>
          <w:rFonts w:hint="eastAsia"/>
          <w:sz w:val="24"/>
          <w:szCs w:val="24"/>
        </w:rPr>
        <w:t>记住《维也纳外交关系公约》</w:t>
      </w:r>
      <w:r>
        <w:rPr>
          <w:rFonts w:hint="eastAsia" w:asciiTheme="minorHAnsi" w:eastAsiaTheme="minorEastAsia"/>
          <w:sz w:val="24"/>
          <w:szCs w:val="24"/>
          <w:lang w:val="en-US" w:eastAsia="zh-CN"/>
        </w:rPr>
        <w:t xml:space="preserve"> </w:t>
      </w:r>
      <w:r>
        <w:rPr>
          <w:rFonts w:hint="eastAsia" w:ascii="宋体" w:hAnsi="宋体" w:cs="宋体"/>
          <w:b w:val="0"/>
          <w:bCs w:val="0"/>
          <w:sz w:val="24"/>
          <w:szCs w:val="24"/>
        </w:rPr>
        <w:t>外交代表机关：使馆</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rPr>
      </w:pPr>
      <w:r>
        <w:rPr>
          <w:rFonts w:hint="eastAsia"/>
          <w:sz w:val="21"/>
          <w:szCs w:val="21"/>
        </w:rPr>
        <w:t>中国1975年加入《维也纳外交关系公约》</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cs="宋体"/>
          <w:szCs w:val="21"/>
        </w:rPr>
      </w:pPr>
      <w:r>
        <w:rPr>
          <w:rFonts w:hint="eastAsia" w:ascii="宋体" w:hAnsi="宋体" w:cs="宋体"/>
          <w:szCs w:val="21"/>
        </w:rPr>
        <w:t>外交关系和使馆的建立：国家之间的协议（《维也纳外交关系公约》</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cs="宋体"/>
          <w:b w:val="0"/>
          <w:bCs w:val="0"/>
          <w:sz w:val="24"/>
          <w:szCs w:val="24"/>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4"/>
          <w:szCs w:val="24"/>
        </w:rPr>
      </w:pPr>
      <w:r>
        <w:rPr>
          <w:rFonts w:hint="eastAsia"/>
          <w:sz w:val="24"/>
          <w:szCs w:val="24"/>
          <w:lang w:val="en-US" w:eastAsia="zh-CN"/>
        </w:rPr>
        <w:t>61、</w:t>
      </w:r>
      <w:r>
        <w:rPr>
          <w:rFonts w:hint="eastAsia"/>
          <w:sz w:val="24"/>
          <w:szCs w:val="24"/>
        </w:rPr>
        <w:t>国内外交机关有哪些？</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rPr>
      </w:pPr>
      <w:r>
        <w:rPr>
          <w:rFonts w:hint="eastAsia"/>
          <w:sz w:val="21"/>
          <w:szCs w:val="21"/>
        </w:rPr>
        <w:t>（一）国家元首：外交关系上的最高机关和最高代表</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rPr>
      </w:pPr>
      <w:r>
        <w:rPr>
          <w:rFonts w:hint="eastAsia"/>
          <w:sz w:val="21"/>
          <w:szCs w:val="21"/>
        </w:rPr>
        <w:t>（二）政府：对外关系的领导机关</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rPr>
      </w:pPr>
      <w:r>
        <w:rPr>
          <w:rFonts w:hint="eastAsia"/>
          <w:sz w:val="21"/>
          <w:szCs w:val="21"/>
        </w:rPr>
        <w:t xml:space="preserve">（三）外交部门：对外关系的主管机关 </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eastAsiaTheme="minorEastAsia"/>
          <w:b w:val="0"/>
          <w:bCs w:val="0"/>
          <w:sz w:val="21"/>
          <w:szCs w:val="21"/>
          <w:lang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4"/>
          <w:szCs w:val="24"/>
        </w:rPr>
      </w:pPr>
      <w:r>
        <w:rPr>
          <w:rFonts w:hint="eastAsia"/>
          <w:sz w:val="24"/>
          <w:szCs w:val="24"/>
          <w:lang w:val="en-US" w:eastAsia="zh-CN"/>
        </w:rPr>
        <w:t>62、</w:t>
      </w:r>
      <w:r>
        <w:rPr>
          <w:rFonts w:hint="eastAsia"/>
          <w:sz w:val="24"/>
          <w:szCs w:val="24"/>
        </w:rPr>
        <w:t>了解使馆人员的派遣与接受</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4"/>
          <w:szCs w:val="24"/>
        </w:rPr>
      </w:pPr>
      <w:r>
        <w:rPr>
          <w:rFonts w:hint="eastAsia"/>
          <w:sz w:val="24"/>
          <w:szCs w:val="24"/>
        </w:rPr>
        <w:t xml:space="preserve"> 1、使馆馆长 、陆、海、空军武官的派遣，需事先征求接受国同意 </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4"/>
          <w:szCs w:val="24"/>
        </w:rPr>
      </w:pPr>
      <w:r>
        <w:rPr>
          <w:rFonts w:hint="eastAsia"/>
          <w:sz w:val="24"/>
          <w:szCs w:val="24"/>
        </w:rPr>
        <w:t xml:space="preserve"> 2、自由派遣其他使馆职员</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4"/>
          <w:szCs w:val="24"/>
        </w:rPr>
      </w:pPr>
      <w:r>
        <w:rPr>
          <w:rFonts w:hint="eastAsia"/>
          <w:sz w:val="24"/>
          <w:szCs w:val="24"/>
        </w:rPr>
        <w:t xml:space="preserve"> 3、宣告为不受欢迎或不能接受 </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4"/>
          <w:szCs w:val="24"/>
          <w:highlight w:val="yellow"/>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 w:val="24"/>
          <w:szCs w:val="24"/>
          <w:highlight w:val="yellow"/>
        </w:rPr>
      </w:pPr>
      <w:r>
        <w:rPr>
          <w:rFonts w:hint="eastAsia"/>
          <w:sz w:val="24"/>
          <w:szCs w:val="24"/>
          <w:highlight w:val="yellow"/>
          <w:lang w:val="en-US" w:eastAsia="zh-CN"/>
        </w:rPr>
        <w:t>63、</w:t>
      </w:r>
      <w:r>
        <w:rPr>
          <w:rFonts w:hint="eastAsia"/>
          <w:sz w:val="24"/>
          <w:szCs w:val="24"/>
          <w:highlight w:val="yellow"/>
        </w:rPr>
        <w:t>下面哪些人员享有豁免？</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szCs w:val="21"/>
        </w:rPr>
      </w:pPr>
      <w:r>
        <w:rPr>
          <w:szCs w:val="21"/>
        </w:rPr>
        <w:drawing>
          <wp:inline distT="0" distB="0" distL="114300" distR="114300">
            <wp:extent cx="3881120" cy="2908300"/>
            <wp:effectExtent l="0" t="0" r="508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3881120" cy="2908300"/>
                    </a:xfrm>
                    <a:prstGeom prst="rect">
                      <a:avLst/>
                    </a:prstGeom>
                    <a:noFill/>
                    <a:ln w="9525">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szCs w:val="21"/>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Cs w:val="21"/>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Cs w:val="21"/>
        </w:rPr>
      </w:pPr>
      <w:r>
        <w:rPr>
          <w:rFonts w:hint="eastAsia" w:ascii="宋体" w:hAnsi="宋体" w:eastAsia="宋体" w:cs="宋体"/>
          <w:sz w:val="24"/>
          <w:szCs w:val="24"/>
          <w:lang w:val="en-US" w:eastAsia="zh-CN"/>
        </w:rPr>
        <w:t>64、</w:t>
      </w:r>
      <w:r>
        <w:rPr>
          <w:rFonts w:ascii="宋体" w:hAnsi="宋体" w:eastAsia="宋体" w:cs="宋体"/>
          <w:sz w:val="24"/>
          <w:szCs w:val="24"/>
        </w:rPr>
        <w:t>缔约程序</w:t>
      </w:r>
      <w:r>
        <w:rPr>
          <w:rFonts w:hint="eastAsia" w:ascii="宋体" w:hAnsi="宋体" w:eastAsia="宋体" w:cs="宋体"/>
          <w:sz w:val="24"/>
          <w:szCs w:val="24"/>
          <w:lang w:eastAsia="zh-CN"/>
        </w:rPr>
        <w:t>、</w:t>
      </w:r>
      <w:r>
        <w:rPr>
          <w:rFonts w:ascii="宋体" w:hAnsi="宋体" w:eastAsia="宋体" w:cs="宋体"/>
          <w:sz w:val="24"/>
          <w:szCs w:val="24"/>
        </w:rPr>
        <w:t>草签</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Cs w:val="21"/>
        </w:rPr>
      </w:pPr>
      <w:r>
        <w:rPr>
          <w:rFonts w:hint="eastAsia"/>
          <w:szCs w:val="21"/>
        </w:rPr>
        <w:t>(一)谈判（全权证书）</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Cs w:val="21"/>
        </w:rPr>
      </w:pPr>
      <w:r>
        <w:rPr>
          <w:rFonts w:hint="eastAsia"/>
          <w:szCs w:val="21"/>
        </w:rPr>
        <w:t>(二)签署（草签-不具有法律效力）</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Cs w:val="21"/>
        </w:rPr>
      </w:pPr>
      <w:r>
        <w:rPr>
          <w:rFonts w:hint="eastAsia"/>
          <w:szCs w:val="21"/>
        </w:rPr>
        <w:t>(三)批准、接受、赞同</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Cs w:val="21"/>
        </w:rPr>
      </w:pPr>
      <w:r>
        <w:rPr>
          <w:rFonts w:hint="eastAsia"/>
          <w:szCs w:val="21"/>
        </w:rPr>
        <w:t>(四)交换或交存批准书</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Cs w:val="21"/>
        </w:rPr>
      </w:pPr>
      <w:r>
        <w:rPr>
          <w:rFonts w:hint="eastAsia"/>
          <w:szCs w:val="21"/>
        </w:rPr>
        <w:t xml:space="preserve">  1、双边条约</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Cs w:val="21"/>
        </w:rPr>
      </w:pPr>
      <w:r>
        <w:rPr>
          <w:rFonts w:hint="eastAsia"/>
          <w:szCs w:val="21"/>
        </w:rPr>
        <w:t xml:space="preserve">  2、多边条约</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Cs w:val="21"/>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Cs w:val="21"/>
        </w:rPr>
      </w:pPr>
      <w:r>
        <w:rPr>
          <w:rFonts w:hint="eastAsia" w:ascii="宋体" w:hAnsi="宋体" w:eastAsia="宋体" w:cs="宋体"/>
          <w:sz w:val="24"/>
          <w:szCs w:val="24"/>
          <w:lang w:val="en-US" w:eastAsia="zh-CN"/>
        </w:rPr>
        <w:t>65、</w:t>
      </w:r>
      <w:r>
        <w:rPr>
          <w:rFonts w:ascii="宋体" w:hAnsi="宋体" w:eastAsia="宋体" w:cs="宋体"/>
          <w:sz w:val="24"/>
          <w:szCs w:val="24"/>
        </w:rPr>
        <w:t>下列哪些条约可以加入？</w:t>
      </w:r>
      <w:r>
        <w:rPr>
          <w:rFonts w:ascii="宋体" w:hAnsi="宋体" w:eastAsia="宋体" w:cs="宋体"/>
          <w:b/>
          <w:bCs/>
          <w:sz w:val="24"/>
          <w:szCs w:val="24"/>
        </w:rPr>
        <w:t>未生效的条约也可以</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Cs w:val="21"/>
        </w:rPr>
      </w:pPr>
      <w:r>
        <w:rPr>
          <w:rFonts w:hint="eastAsia"/>
          <w:szCs w:val="21"/>
        </w:rPr>
        <w:t>按照《条约法公约》第15条规定，以加入表示承受条约拘束之同意有下列三种情形：</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Cs w:val="21"/>
        </w:rPr>
      </w:pPr>
      <w:r>
        <w:rPr>
          <w:rFonts w:hint="eastAsia"/>
          <w:szCs w:val="21"/>
        </w:rPr>
        <w:t xml:space="preserve">  (1)条约规定该国得以加入方式表示此种同意；</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Cs w:val="21"/>
        </w:rPr>
      </w:pPr>
      <w:r>
        <w:rPr>
          <w:rFonts w:hint="eastAsia"/>
          <w:szCs w:val="21"/>
        </w:rPr>
        <w:t xml:space="preserve">  (2)另经确定谈判国协议该国得以加入方式表示此种同意；</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Cs w:val="21"/>
        </w:rPr>
      </w:pPr>
      <w:r>
        <w:rPr>
          <w:rFonts w:hint="eastAsia"/>
          <w:szCs w:val="21"/>
        </w:rPr>
        <w:t xml:space="preserve">  (3)全体当事国嗣后协议该国得以加入方式表示此种同意。</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Cs w:val="21"/>
        </w:rPr>
      </w:pPr>
      <w:r>
        <w:rPr>
          <w:rFonts w:hint="eastAsia"/>
          <w:szCs w:val="21"/>
        </w:rPr>
        <w:t>根据国际实践，国家不仅可以加入生效的条约，还可以加入一个</w:t>
      </w:r>
      <w:r>
        <w:rPr>
          <w:rFonts w:hint="eastAsia"/>
          <w:b/>
          <w:bCs/>
          <w:szCs w:val="21"/>
        </w:rPr>
        <w:t>尚未生效的条约</w:t>
      </w:r>
      <w:r>
        <w:rPr>
          <w:rFonts w:hint="eastAsia"/>
          <w:szCs w:val="21"/>
        </w:rPr>
        <w:t xml:space="preserve">。 </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eastAsia="宋体" w:cs="宋体"/>
          <w:sz w:val="24"/>
          <w:szCs w:val="24"/>
          <w:lang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Cs w:val="21"/>
        </w:rPr>
      </w:pPr>
      <w:r>
        <w:rPr>
          <w:rFonts w:hint="eastAsia" w:ascii="宋体" w:hAnsi="宋体" w:eastAsia="宋体" w:cs="宋体"/>
          <w:sz w:val="24"/>
          <w:szCs w:val="24"/>
          <w:lang w:val="en-US" w:eastAsia="zh-CN"/>
        </w:rPr>
        <w:t>66、</w:t>
      </w:r>
      <w:r>
        <w:rPr>
          <w:rFonts w:hint="eastAsia" w:ascii="宋体" w:hAnsi="宋体" w:eastAsia="宋体" w:cs="宋体"/>
          <w:sz w:val="24"/>
          <w:szCs w:val="24"/>
          <w:lang w:eastAsia="zh-CN"/>
        </w:rPr>
        <w:t>保留</w:t>
      </w:r>
      <w:r>
        <w:rPr>
          <w:rFonts w:ascii="宋体" w:hAnsi="宋体" w:eastAsia="宋体" w:cs="宋体"/>
          <w:sz w:val="24"/>
          <w:szCs w:val="24"/>
        </w:rPr>
        <w:t>的性质</w:t>
      </w:r>
      <w:r>
        <w:rPr>
          <w:rFonts w:hint="eastAsia" w:ascii="宋体" w:hAnsi="宋体" w:eastAsia="宋体" w:cs="宋体"/>
          <w:sz w:val="24"/>
          <w:szCs w:val="24"/>
          <w:lang w:eastAsia="zh-CN"/>
        </w:rPr>
        <w:t>与</w:t>
      </w:r>
      <w:r>
        <w:rPr>
          <w:rFonts w:ascii="宋体" w:hAnsi="宋体" w:eastAsia="宋体" w:cs="宋体"/>
          <w:sz w:val="24"/>
          <w:szCs w:val="24"/>
        </w:rPr>
        <w:t>结果</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Cs w:val="21"/>
        </w:rPr>
      </w:pPr>
      <w:r>
        <w:rPr>
          <w:rFonts w:hint="eastAsia"/>
          <w:szCs w:val="21"/>
        </w:rPr>
        <w:t>根据《条约法公约》第20条的规定：</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Cs w:val="21"/>
        </w:rPr>
      </w:pPr>
      <w:r>
        <w:rPr>
          <w:rFonts w:hint="eastAsia"/>
          <w:szCs w:val="21"/>
        </w:rPr>
        <w:t xml:space="preserve">   (1)凡条约规定准许之保留，无须其他缔约国事后予以接受；</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Cs w:val="21"/>
        </w:rPr>
      </w:pPr>
      <w:r>
        <w:rPr>
          <w:rFonts w:hint="eastAsia"/>
          <w:szCs w:val="21"/>
        </w:rPr>
        <w:t xml:space="preserve">   (2)如果自谈判国之有限数目及条约之目的与宗旨可见在全体当事国间适用全部条约为每一当事国同意承受条约拘束之必要条件时，保留须经全体当事国接受；</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Cs w:val="21"/>
        </w:rPr>
      </w:pPr>
      <w:r>
        <w:rPr>
          <w:rFonts w:hint="eastAsia"/>
          <w:szCs w:val="21"/>
        </w:rPr>
        <w:t xml:space="preserve">   (3)倘若条约是国际组织的章程，除条约另有规定外，保留须经该组织主管机关接受；</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Cs w:val="21"/>
        </w:rPr>
      </w:pPr>
      <w:r>
        <w:rPr>
          <w:rFonts w:hint="eastAsia" w:asciiTheme="minorHAnsi" w:eastAsiaTheme="minorEastAsia"/>
          <w:szCs w:val="21"/>
          <w:lang w:val="en-US" w:eastAsia="zh-CN"/>
        </w:rPr>
        <w:t xml:space="preserve">   </w:t>
      </w:r>
      <w:r>
        <w:rPr>
          <w:rFonts w:hint="eastAsia"/>
          <w:szCs w:val="21"/>
        </w:rPr>
        <w:t xml:space="preserve">(4)凡不属于以上情形，除条约本身另有规定外，如保留经另一缔约国接受，就该另一缔约国而言，保留国即成为条约之当事国，但须以条约对这些国家已生效为条件。如保留经另一缔约国反对，则条约在反对国与保留国间并不因此而不发生效力，但反对国确切表示相反意思者不在此限； </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Cs w:val="21"/>
        </w:rPr>
      </w:pPr>
      <w:r>
        <w:rPr>
          <w:rFonts w:hint="eastAsia"/>
          <w:szCs w:val="21"/>
        </w:rPr>
        <w:t xml:space="preserve">    （5）除条约另有规定外，如果一国在接到保留国的通知后，12个月的期间届满之日，或至其表示同意承受条约拘束之日为止，未对保留提出反对，此项保留即视为业经该国接受。在两个日期中以较后之日期为准。</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Cs w:val="21"/>
        </w:rPr>
      </w:pP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67、</w:t>
      </w:r>
      <w:r>
        <w:rPr>
          <w:rFonts w:hint="default"/>
          <w:lang w:val="en-US" w:eastAsia="zh-CN"/>
        </w:rPr>
        <w:t>条约的登记和公布</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b/>
          <w:bCs/>
          <w:lang w:val="en-US" w:eastAsia="zh-CN"/>
        </w:rPr>
      </w:pPr>
      <w:r>
        <w:rPr>
          <w:rFonts w:hint="default"/>
          <w:lang w:val="en-US" w:eastAsia="zh-CN"/>
        </w:rPr>
        <w:t xml:space="preserve">  条约的登记与公布是指条约生效后</w:t>
      </w:r>
      <w:r>
        <w:rPr>
          <w:rFonts w:hint="default"/>
          <w:b/>
          <w:bCs/>
          <w:lang w:val="en-US" w:eastAsia="zh-CN"/>
        </w:rPr>
        <w:t>应送交联合国秘书处登记与公布。</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 xml:space="preserve">  双边条约由缔约之一方进行登记，多边条约则</w:t>
      </w:r>
      <w:r>
        <w:rPr>
          <w:rFonts w:hint="default"/>
          <w:b/>
          <w:bCs/>
          <w:lang w:val="en-US" w:eastAsia="zh-CN"/>
        </w:rPr>
        <w:t>由保管者进行登记</w:t>
      </w:r>
      <w:r>
        <w:rPr>
          <w:rFonts w:hint="default"/>
          <w:lang w:val="en-US" w:eastAsia="zh-CN"/>
        </w:rPr>
        <w:t>。条约登记目的是将国际条约在联合国的专门条约集上予以公布并造表入册。</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b/>
          <w:bCs/>
          <w:lang w:val="en-US" w:eastAsia="zh-CN"/>
        </w:rPr>
      </w:pPr>
      <w:r>
        <w:rPr>
          <w:rFonts w:hint="default"/>
          <w:lang w:val="en-US" w:eastAsia="zh-CN"/>
        </w:rPr>
        <w:t xml:space="preserve">  </w:t>
      </w:r>
      <w:r>
        <w:rPr>
          <w:rFonts w:hint="default"/>
          <w:b/>
          <w:bCs/>
          <w:lang w:val="en-US" w:eastAsia="zh-CN"/>
        </w:rPr>
        <w:t>登记对于条约的生效无任何意义。不登记的后果只是不能在联合国机构中援引，所以登记是援引的必要条件，但不是条约的缔结程序。</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Cs w:val="21"/>
        </w:rPr>
      </w:pPr>
      <w:r>
        <w:rPr>
          <w:rFonts w:hint="eastAsia"/>
          <w:szCs w:val="21"/>
        </w:rPr>
        <w:t xml:space="preserve">      1985年中国和英国同时将《中英关于香港问题的联合声明》送联合国秘书处登记，从而开始了我国的条约登记。 </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Cs w:val="21"/>
        </w:rPr>
      </w:pPr>
    </w:p>
    <w:p>
      <w:pPr>
        <w:keepNext w:val="0"/>
        <w:keepLines w:val="0"/>
        <w:pageBreakBefore w:val="0"/>
        <w:widowControl w:val="0"/>
        <w:numPr>
          <w:ilvl w:val="0"/>
          <w:numId w:val="0"/>
        </w:numPr>
        <w:kinsoku/>
        <w:wordWrap/>
        <w:overflowPunct/>
        <w:topLinePunct w:val="0"/>
        <w:autoSpaceDE/>
        <w:autoSpaceDN/>
        <w:bidi w:val="0"/>
        <w:adjustRightInd/>
        <w:snapToGrid/>
        <w:spacing w:afterAutospacing="0" w:line="360" w:lineRule="auto"/>
        <w:ind w:leftChars="0" w:right="0" w:rightChars="0"/>
        <w:jc w:val="both"/>
        <w:textAlignment w:val="auto"/>
        <w:outlineLvl w:val="9"/>
        <w:rPr>
          <w:rFonts w:hint="eastAsia" w:ascii="宋体" w:hAnsi="宋体" w:cs="宋体"/>
          <w:szCs w:val="21"/>
        </w:rPr>
      </w:pPr>
      <w:r>
        <w:rPr>
          <w:rFonts w:hint="eastAsia" w:ascii="宋体" w:hAnsi="宋体" w:eastAsia="宋体" w:cs="宋体"/>
          <w:sz w:val="24"/>
          <w:szCs w:val="24"/>
          <w:lang w:val="en-US" w:eastAsia="zh-CN"/>
        </w:rPr>
        <w:t>68、</w:t>
      </w:r>
      <w:r>
        <w:rPr>
          <w:rFonts w:ascii="宋体" w:hAnsi="宋体" w:eastAsia="宋体" w:cs="宋体"/>
          <w:sz w:val="24"/>
          <w:szCs w:val="24"/>
        </w:rPr>
        <w:t>条约的解释 定义 规则</w:t>
      </w:r>
    </w:p>
    <w:p>
      <w:pPr>
        <w:keepNext w:val="0"/>
        <w:keepLines w:val="0"/>
        <w:pageBreakBefore w:val="0"/>
        <w:widowControl w:val="0"/>
        <w:numPr>
          <w:ilvl w:val="0"/>
          <w:numId w:val="9"/>
        </w:numPr>
        <w:kinsoku/>
        <w:wordWrap/>
        <w:overflowPunct/>
        <w:topLinePunct w:val="0"/>
        <w:autoSpaceDE/>
        <w:autoSpaceDN/>
        <w:bidi w:val="0"/>
        <w:adjustRightInd/>
        <w:snapToGrid/>
        <w:spacing w:afterAutospacing="0" w:line="360" w:lineRule="auto"/>
        <w:ind w:leftChars="0" w:right="0" w:rightChars="0"/>
        <w:jc w:val="both"/>
        <w:textAlignment w:val="auto"/>
        <w:outlineLvl w:val="9"/>
        <w:rPr>
          <w:rFonts w:hint="eastAsia" w:ascii="宋体" w:hAnsi="宋体" w:cs="宋体"/>
          <w:szCs w:val="21"/>
        </w:rPr>
      </w:pPr>
      <w:r>
        <w:rPr>
          <w:rFonts w:hint="eastAsia" w:ascii="宋体" w:hAnsi="宋体" w:cs="宋体"/>
          <w:szCs w:val="21"/>
        </w:rPr>
        <w:t>善意原则</w:t>
      </w:r>
    </w:p>
    <w:p>
      <w:pPr>
        <w:keepNext w:val="0"/>
        <w:keepLines w:val="0"/>
        <w:pageBreakBefore w:val="0"/>
        <w:widowControl w:val="0"/>
        <w:numPr>
          <w:ilvl w:val="0"/>
          <w:numId w:val="0"/>
        </w:numPr>
        <w:kinsoku/>
        <w:wordWrap/>
        <w:overflowPunct/>
        <w:topLinePunct w:val="0"/>
        <w:autoSpaceDE/>
        <w:autoSpaceDN/>
        <w:bidi w:val="0"/>
        <w:adjustRightInd/>
        <w:snapToGrid/>
        <w:spacing w:afterAutospacing="0" w:line="360" w:lineRule="auto"/>
        <w:ind w:right="0" w:rightChars="0"/>
        <w:jc w:val="both"/>
        <w:textAlignment w:val="auto"/>
        <w:outlineLvl w:val="9"/>
        <w:rPr>
          <w:rFonts w:hint="eastAsia" w:ascii="宋体" w:hAnsi="宋体" w:cs="宋体"/>
          <w:szCs w:val="21"/>
        </w:rPr>
      </w:pPr>
      <w:r>
        <w:rPr>
          <w:rFonts w:hint="eastAsia" w:ascii="宋体" w:hAnsi="宋体" w:cs="宋体"/>
          <w:szCs w:val="21"/>
        </w:rPr>
        <w:t>２、整体原则</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cs="宋体"/>
          <w:szCs w:val="21"/>
        </w:rPr>
      </w:pPr>
      <w:r>
        <w:rPr>
          <w:rFonts w:hint="eastAsia" w:ascii="宋体" w:hAnsi="宋体" w:cs="宋体"/>
          <w:szCs w:val="21"/>
        </w:rPr>
        <w:t>３、目的原则</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cs="宋体"/>
          <w:szCs w:val="21"/>
        </w:rPr>
      </w:pPr>
      <w:r>
        <w:rPr>
          <w:rFonts w:hint="eastAsia" w:ascii="宋体" w:hAnsi="宋体" w:cs="宋体"/>
          <w:szCs w:val="21"/>
        </w:rPr>
        <w:t>４、通常意义原则</w:t>
      </w:r>
      <w:r>
        <w:rPr>
          <w:rFonts w:hint="eastAsia" w:ascii="宋体" w:hAnsi="宋体" w:cs="宋体"/>
          <w:szCs w:val="21"/>
          <w:lang w:eastAsia="zh-CN"/>
        </w:rPr>
        <w:t>（文义解释）</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cs="宋体"/>
          <w:szCs w:val="21"/>
        </w:rPr>
      </w:pPr>
      <w:r>
        <w:rPr>
          <w:rFonts w:hint="eastAsia" w:ascii="宋体" w:hAnsi="宋体" w:cs="宋体"/>
          <w:szCs w:val="21"/>
        </w:rPr>
        <w:t>关于以多种文字缔结条约的解释：具体见P418</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宋体" w:hAnsi="宋体" w:cs="宋体"/>
          <w:szCs w:val="21"/>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szCs w:val="21"/>
        </w:rPr>
      </w:pPr>
      <w:r>
        <w:rPr>
          <w:rFonts w:hint="eastAsia" w:ascii="宋体" w:hAnsi="宋体" w:eastAsia="宋体" w:cs="宋体"/>
          <w:sz w:val="24"/>
          <w:szCs w:val="24"/>
          <w:lang w:val="en-US" w:eastAsia="zh-CN"/>
        </w:rPr>
        <w:t>69、</w:t>
      </w:r>
      <w:r>
        <w:rPr>
          <w:rFonts w:hint="eastAsia" w:ascii="宋体" w:hAnsi="宋体" w:eastAsia="宋体" w:cs="宋体"/>
          <w:sz w:val="24"/>
          <w:szCs w:val="24"/>
          <w:lang w:eastAsia="zh-CN"/>
        </w:rPr>
        <w:t>条约法公约</w:t>
      </w:r>
      <w:r>
        <w:rPr>
          <w:rFonts w:ascii="宋体" w:hAnsi="宋体" w:eastAsia="宋体" w:cs="宋体"/>
          <w:sz w:val="24"/>
          <w:szCs w:val="24"/>
        </w:rPr>
        <w:t>全称是</w:t>
      </w:r>
    </w:p>
    <w:p>
      <w:pPr>
        <w:keepNext w:val="0"/>
        <w:keepLines w:val="0"/>
        <w:pageBreakBefore w:val="0"/>
        <w:numPr>
          <w:ilvl w:val="0"/>
          <w:numId w:val="0"/>
        </w:numPr>
        <w:kinsoku/>
        <w:wordWrap/>
        <w:overflowPunct/>
        <w:topLinePunct w:val="0"/>
        <w:autoSpaceDE/>
        <w:autoSpaceDN/>
        <w:bidi w:val="0"/>
        <w:adjustRightInd/>
        <w:snapToGrid/>
        <w:spacing w:after="240" w:afterAutospacing="0" w:line="360" w:lineRule="auto"/>
        <w:ind w:leftChars="0"/>
        <w:textAlignment w:val="auto"/>
        <w:rPr>
          <w:rFonts w:hint="eastAsia" w:asciiTheme="minorEastAsia" w:hAnsiTheme="minorEastAsia" w:eastAsiaTheme="minorEastAsia" w:cstheme="minorEastAsia"/>
          <w:sz w:val="21"/>
          <w:szCs w:val="21"/>
          <w:lang w:eastAsia="zh-CN"/>
        </w:rPr>
      </w:pPr>
      <w:r>
        <w:rPr>
          <w:rFonts w:hint="eastAsia" w:asciiTheme="minorEastAsia" w:hAnsiTheme="minorEastAsia" w:cstheme="minorEastAsia"/>
          <w:sz w:val="21"/>
          <w:szCs w:val="21"/>
          <w:lang w:eastAsia="zh-CN"/>
        </w:rPr>
        <w:t>（</w:t>
      </w:r>
      <w:r>
        <w:rPr>
          <w:rFonts w:hint="eastAsia" w:asciiTheme="minorEastAsia" w:hAnsiTheme="minorEastAsia" w:eastAsiaTheme="minorEastAsia" w:cstheme="minorEastAsia"/>
          <w:sz w:val="21"/>
          <w:szCs w:val="21"/>
        </w:rPr>
        <w:t>维也纳条约法公约</w:t>
      </w:r>
      <w:r>
        <w:rPr>
          <w:rFonts w:hint="eastAsia" w:asciiTheme="minorEastAsia" w:hAnsiTheme="minorEastAsia" w:cstheme="minorEastAsia"/>
          <w:sz w:val="21"/>
          <w:szCs w:val="21"/>
          <w:lang w:eastAsia="zh-CN"/>
        </w:rPr>
        <w:t>）</w:t>
      </w:r>
    </w:p>
    <w:p>
      <w:pPr>
        <w:keepNext w:val="0"/>
        <w:keepLines w:val="0"/>
        <w:pageBreakBefore w:val="0"/>
        <w:numPr>
          <w:ilvl w:val="0"/>
          <w:numId w:val="0"/>
        </w:numPr>
        <w:kinsoku/>
        <w:wordWrap/>
        <w:overflowPunct/>
        <w:topLinePunct w:val="0"/>
        <w:autoSpaceDE/>
        <w:autoSpaceDN/>
        <w:bidi w:val="0"/>
        <w:adjustRightInd/>
        <w:snapToGrid/>
        <w:spacing w:beforeLines="0" w:afterLines="0" w:line="360" w:lineRule="auto"/>
        <w:textAlignment w:val="auto"/>
        <w:rPr>
          <w:rFonts w:hint="default"/>
          <w:b/>
          <w:sz w:val="21"/>
          <w:szCs w:val="24"/>
        </w:rPr>
      </w:pPr>
      <w:r>
        <w:rPr>
          <w:rFonts w:hint="eastAsia"/>
          <w:b/>
          <w:sz w:val="21"/>
          <w:szCs w:val="24"/>
          <w:lang w:val="en-US" w:eastAsia="zh-CN"/>
        </w:rPr>
        <w:t>70、</w:t>
      </w:r>
      <w:r>
        <w:rPr>
          <w:rFonts w:hint="eastAsia"/>
          <w:b/>
          <w:sz w:val="21"/>
          <w:szCs w:val="24"/>
        </w:rPr>
        <w:t>条约的修改与修正的区别</w:t>
      </w:r>
    </w:p>
    <w:p>
      <w:pPr>
        <w:keepNext w:val="0"/>
        <w:keepLines w:val="0"/>
        <w:pageBreakBefore w:val="0"/>
        <w:numPr>
          <w:ilvl w:val="0"/>
          <w:numId w:val="0"/>
        </w:numPr>
        <w:kinsoku/>
        <w:wordWrap/>
        <w:overflowPunct/>
        <w:topLinePunct w:val="0"/>
        <w:autoSpaceDE/>
        <w:autoSpaceDN/>
        <w:bidi w:val="0"/>
        <w:adjustRightInd/>
        <w:snapToGrid/>
        <w:spacing w:beforeLines="0" w:afterLines="0" w:line="360" w:lineRule="auto"/>
        <w:textAlignment w:val="auto"/>
        <w:rPr>
          <w:rFonts w:hint="default"/>
          <w:sz w:val="21"/>
          <w:szCs w:val="24"/>
        </w:rPr>
      </w:pPr>
      <w:r>
        <w:rPr>
          <w:rFonts w:hint="eastAsia"/>
          <w:sz w:val="21"/>
          <w:szCs w:val="24"/>
        </w:rPr>
        <w:t>一、条约的修正：条约的修正是指全体当事国对条约进行更改。《条约法公约》第40条明确规定：</w:t>
      </w:r>
    </w:p>
    <w:p>
      <w:pPr>
        <w:keepNext w:val="0"/>
        <w:keepLines w:val="0"/>
        <w:pageBreakBefore w:val="0"/>
        <w:numPr>
          <w:ilvl w:val="0"/>
          <w:numId w:val="0"/>
        </w:numPr>
        <w:kinsoku/>
        <w:wordWrap/>
        <w:overflowPunct/>
        <w:topLinePunct w:val="0"/>
        <w:autoSpaceDE/>
        <w:autoSpaceDN/>
        <w:bidi w:val="0"/>
        <w:adjustRightInd/>
        <w:snapToGrid/>
        <w:spacing w:beforeLines="0" w:afterLines="0" w:line="360" w:lineRule="auto"/>
        <w:textAlignment w:val="auto"/>
        <w:rPr>
          <w:rFonts w:hint="default"/>
          <w:sz w:val="21"/>
          <w:szCs w:val="24"/>
        </w:rPr>
      </w:pPr>
      <w:r>
        <w:rPr>
          <w:rFonts w:hint="eastAsia"/>
          <w:sz w:val="21"/>
          <w:szCs w:val="24"/>
        </w:rPr>
        <w:t>　　　１、在全体当事国之间修正多边条约的任何提议，必须通知全体缔约国，各缔约国均应有权参加对此种提议所采取行动的决定，以及有权参加修正条约的任何协定的谈判与缔结。</w:t>
      </w:r>
    </w:p>
    <w:p>
      <w:pPr>
        <w:keepNext w:val="0"/>
        <w:keepLines w:val="0"/>
        <w:pageBreakBefore w:val="0"/>
        <w:numPr>
          <w:ilvl w:val="0"/>
          <w:numId w:val="0"/>
        </w:numPr>
        <w:kinsoku/>
        <w:wordWrap/>
        <w:overflowPunct/>
        <w:topLinePunct w:val="0"/>
        <w:autoSpaceDE/>
        <w:autoSpaceDN/>
        <w:bidi w:val="0"/>
        <w:adjustRightInd/>
        <w:snapToGrid/>
        <w:spacing w:beforeLines="0" w:afterLines="0" w:line="360" w:lineRule="auto"/>
        <w:textAlignment w:val="auto"/>
        <w:rPr>
          <w:rFonts w:hint="default"/>
          <w:sz w:val="21"/>
          <w:szCs w:val="24"/>
        </w:rPr>
      </w:pPr>
      <w:r>
        <w:rPr>
          <w:rFonts w:hint="eastAsia"/>
          <w:sz w:val="21"/>
          <w:szCs w:val="24"/>
        </w:rPr>
        <w:t>　　　２、凡有权成为条约当事国之国家亦应有权成为修正后的条约的当事国。</w:t>
      </w:r>
    </w:p>
    <w:p>
      <w:pPr>
        <w:keepNext w:val="0"/>
        <w:keepLines w:val="0"/>
        <w:pageBreakBefore w:val="0"/>
        <w:numPr>
          <w:ilvl w:val="0"/>
          <w:numId w:val="0"/>
        </w:numPr>
        <w:kinsoku/>
        <w:wordWrap/>
        <w:overflowPunct/>
        <w:topLinePunct w:val="0"/>
        <w:autoSpaceDE/>
        <w:autoSpaceDN/>
        <w:bidi w:val="0"/>
        <w:adjustRightInd/>
        <w:snapToGrid/>
        <w:spacing w:beforeLines="0" w:afterLines="0" w:line="360" w:lineRule="auto"/>
        <w:textAlignment w:val="auto"/>
        <w:rPr>
          <w:rFonts w:hint="default"/>
          <w:sz w:val="21"/>
          <w:szCs w:val="24"/>
        </w:rPr>
      </w:pPr>
      <w:r>
        <w:rPr>
          <w:rFonts w:hint="eastAsia"/>
          <w:sz w:val="21"/>
          <w:szCs w:val="24"/>
        </w:rPr>
        <w:t>　　　３、未参加修正协定的原条约当事国的国家不受修正协定的约束。</w:t>
      </w:r>
    </w:p>
    <w:p>
      <w:pPr>
        <w:keepNext w:val="0"/>
        <w:keepLines w:val="0"/>
        <w:pageBreakBefore w:val="0"/>
        <w:numPr>
          <w:ilvl w:val="0"/>
          <w:numId w:val="0"/>
        </w:numPr>
        <w:kinsoku/>
        <w:wordWrap/>
        <w:overflowPunct/>
        <w:topLinePunct w:val="0"/>
        <w:autoSpaceDE/>
        <w:autoSpaceDN/>
        <w:bidi w:val="0"/>
        <w:adjustRightInd/>
        <w:snapToGrid/>
        <w:spacing w:beforeLines="0" w:afterLines="0" w:line="360" w:lineRule="auto"/>
        <w:textAlignment w:val="auto"/>
        <w:rPr>
          <w:rFonts w:hint="default"/>
          <w:sz w:val="21"/>
          <w:szCs w:val="24"/>
        </w:rPr>
      </w:pPr>
      <w:r>
        <w:rPr>
          <w:rFonts w:hint="eastAsia"/>
          <w:sz w:val="21"/>
          <w:szCs w:val="24"/>
        </w:rPr>
        <w:t>　　　４、凡于修正条约的协定生效后成为条约当事国的国家，倘若没有不同意的表示，应视为修正后条约的当事国，并就其对不受修正条约协定拘束的条约当事国的关系而言，应视为未修正条约的当事国。　</w:t>
      </w:r>
    </w:p>
    <w:p>
      <w:pPr>
        <w:keepNext w:val="0"/>
        <w:keepLines w:val="0"/>
        <w:pageBreakBefore w:val="0"/>
        <w:numPr>
          <w:ilvl w:val="0"/>
          <w:numId w:val="0"/>
        </w:numPr>
        <w:kinsoku/>
        <w:wordWrap/>
        <w:overflowPunct/>
        <w:topLinePunct w:val="0"/>
        <w:autoSpaceDE/>
        <w:autoSpaceDN/>
        <w:bidi w:val="0"/>
        <w:adjustRightInd/>
        <w:snapToGrid/>
        <w:spacing w:beforeLines="0" w:afterLines="0" w:line="360" w:lineRule="auto"/>
        <w:ind w:firstLine="420" w:firstLineChars="200"/>
        <w:textAlignment w:val="auto"/>
        <w:rPr>
          <w:rFonts w:hint="default"/>
          <w:sz w:val="21"/>
          <w:szCs w:val="24"/>
        </w:rPr>
      </w:pPr>
      <w:r>
        <w:rPr>
          <w:rFonts w:hint="eastAsia"/>
          <w:sz w:val="21"/>
          <w:szCs w:val="24"/>
        </w:rPr>
        <w:t>条约的修改是指在两个以上当事国彼此间对多边条约的更改。按照《条约法公约》第4l条规定，必须是条约内规定有作此种修改的可能，或者有关的修改不为条约所禁止的，同时不影响其他当事国享有条约上规定的权利或者履行其义务，以及不涉及到有效实现整个条约的目的和宗旨的。　</w:t>
      </w:r>
    </w:p>
    <w:p>
      <w:pPr>
        <w:keepNext w:val="0"/>
        <w:keepLines w:val="0"/>
        <w:pageBreakBefore w:val="0"/>
        <w:numPr>
          <w:ilvl w:val="0"/>
          <w:numId w:val="0"/>
        </w:numPr>
        <w:kinsoku/>
        <w:wordWrap/>
        <w:overflowPunct/>
        <w:topLinePunct w:val="0"/>
        <w:autoSpaceDE/>
        <w:autoSpaceDN/>
        <w:bidi w:val="0"/>
        <w:adjustRightInd/>
        <w:snapToGrid/>
        <w:spacing w:beforeLines="0" w:afterLines="0" w:line="360" w:lineRule="auto"/>
        <w:textAlignment w:val="auto"/>
        <w:rPr>
          <w:rFonts w:hint="default"/>
          <w:sz w:val="21"/>
          <w:szCs w:val="24"/>
        </w:rPr>
      </w:pPr>
      <w:r>
        <w:rPr>
          <w:rFonts w:hint="eastAsia"/>
          <w:sz w:val="21"/>
          <w:szCs w:val="24"/>
        </w:rPr>
        <w:t>　　条约的修改从实践看可能出现三种不同的结果：第一，修改条约的结果，只是被修改部分失效，而整个条约本身仍然继续有效；第二，条约修改订成新约，以代替原来的条约，原来的条约失效；第三，条约修改条款自成一个新约，但不使原来的条约本身失效。</w:t>
      </w:r>
    </w:p>
    <w:p>
      <w:pPr>
        <w:keepNext w:val="0"/>
        <w:keepLines w:val="0"/>
        <w:pageBreakBefore w:val="0"/>
        <w:numPr>
          <w:ilvl w:val="0"/>
          <w:numId w:val="0"/>
        </w:numPr>
        <w:kinsoku/>
        <w:wordWrap/>
        <w:overflowPunct/>
        <w:topLinePunct w:val="0"/>
        <w:autoSpaceDE/>
        <w:autoSpaceDN/>
        <w:bidi w:val="0"/>
        <w:adjustRightInd/>
        <w:snapToGrid/>
        <w:spacing w:beforeLines="0" w:afterLines="0" w:line="360" w:lineRule="auto"/>
        <w:textAlignment w:val="auto"/>
        <w:rPr>
          <w:rFonts w:hint="default"/>
          <w:sz w:val="21"/>
          <w:szCs w:val="24"/>
        </w:rPr>
      </w:pPr>
      <w:r>
        <w:rPr>
          <w:rFonts w:hint="eastAsia"/>
          <w:sz w:val="21"/>
          <w:szCs w:val="24"/>
        </w:rPr>
        <w:t>　　　对于双边条约修改，由双方当事国达成协议进行。</w:t>
      </w:r>
    </w:p>
    <w:p>
      <w:pPr>
        <w:keepNext w:val="0"/>
        <w:keepLines w:val="0"/>
        <w:pageBreakBefore w:val="0"/>
        <w:numPr>
          <w:ilvl w:val="0"/>
          <w:numId w:val="0"/>
        </w:numPr>
        <w:kinsoku/>
        <w:wordWrap/>
        <w:overflowPunct/>
        <w:topLinePunct w:val="0"/>
        <w:autoSpaceDE/>
        <w:autoSpaceDN/>
        <w:bidi w:val="0"/>
        <w:adjustRightInd/>
        <w:snapToGrid/>
        <w:spacing w:beforeLines="0" w:afterLines="0" w:line="360" w:lineRule="auto"/>
        <w:textAlignment w:val="auto"/>
        <w:rPr>
          <w:rFonts w:hint="default"/>
          <w:sz w:val="21"/>
          <w:szCs w:val="24"/>
        </w:rPr>
      </w:pPr>
    </w:p>
    <w:p>
      <w:pPr>
        <w:keepNext w:val="0"/>
        <w:keepLines w:val="0"/>
        <w:pageBreakBefore w:val="0"/>
        <w:numPr>
          <w:ilvl w:val="0"/>
          <w:numId w:val="0"/>
        </w:numPr>
        <w:kinsoku/>
        <w:wordWrap/>
        <w:overflowPunct/>
        <w:topLinePunct w:val="0"/>
        <w:autoSpaceDE/>
        <w:autoSpaceDN/>
        <w:bidi w:val="0"/>
        <w:adjustRightInd/>
        <w:snapToGrid/>
        <w:spacing w:beforeLines="0" w:afterLines="0" w:line="360" w:lineRule="auto"/>
        <w:textAlignment w:val="auto"/>
        <w:rPr>
          <w:rFonts w:hint="default"/>
          <w:sz w:val="21"/>
          <w:szCs w:val="24"/>
        </w:rPr>
      </w:pPr>
      <w:r>
        <w:rPr>
          <w:rFonts w:hint="eastAsia"/>
          <w:b/>
          <w:sz w:val="21"/>
          <w:szCs w:val="24"/>
          <w:lang w:val="en-US" w:eastAsia="zh-CN"/>
        </w:rPr>
        <w:t>71、</w:t>
      </w:r>
      <w:r>
        <w:rPr>
          <w:rFonts w:hint="eastAsia"/>
          <w:b/>
          <w:sz w:val="21"/>
          <w:szCs w:val="24"/>
        </w:rPr>
        <w:t>条约的中止、终止、无效</w:t>
      </w:r>
    </w:p>
    <w:p>
      <w:pPr>
        <w:keepNext w:val="0"/>
        <w:keepLines w:val="0"/>
        <w:pageBreakBefore w:val="0"/>
        <w:numPr>
          <w:ilvl w:val="0"/>
          <w:numId w:val="0"/>
        </w:numPr>
        <w:kinsoku/>
        <w:wordWrap/>
        <w:overflowPunct/>
        <w:topLinePunct w:val="0"/>
        <w:autoSpaceDE/>
        <w:autoSpaceDN/>
        <w:bidi w:val="0"/>
        <w:adjustRightInd/>
        <w:snapToGrid/>
        <w:spacing w:beforeLines="0" w:afterLines="0" w:line="360" w:lineRule="auto"/>
        <w:textAlignment w:val="auto"/>
        <w:rPr>
          <w:rFonts w:hint="default"/>
          <w:sz w:val="21"/>
          <w:szCs w:val="24"/>
        </w:rPr>
      </w:pPr>
      <w:r>
        <w:rPr>
          <w:rFonts w:hint="eastAsia"/>
          <w:sz w:val="21"/>
          <w:szCs w:val="24"/>
        </w:rPr>
        <w:t>一、条约的终止</w:t>
      </w:r>
    </w:p>
    <w:p>
      <w:pPr>
        <w:keepNext w:val="0"/>
        <w:keepLines w:val="0"/>
        <w:pageBreakBefore w:val="0"/>
        <w:numPr>
          <w:ilvl w:val="0"/>
          <w:numId w:val="0"/>
        </w:numPr>
        <w:kinsoku/>
        <w:wordWrap/>
        <w:overflowPunct/>
        <w:topLinePunct w:val="0"/>
        <w:autoSpaceDE/>
        <w:autoSpaceDN/>
        <w:bidi w:val="0"/>
        <w:adjustRightInd/>
        <w:snapToGrid/>
        <w:spacing w:beforeLines="0" w:afterLines="0" w:line="360" w:lineRule="auto"/>
        <w:textAlignment w:val="auto"/>
        <w:rPr>
          <w:rFonts w:hint="default"/>
          <w:sz w:val="21"/>
          <w:szCs w:val="24"/>
        </w:rPr>
      </w:pPr>
      <w:r>
        <w:rPr>
          <w:rFonts w:hint="eastAsia"/>
          <w:sz w:val="21"/>
          <w:szCs w:val="24"/>
        </w:rPr>
        <w:t>　１、条约期满</w:t>
      </w:r>
    </w:p>
    <w:p>
      <w:pPr>
        <w:keepNext w:val="0"/>
        <w:keepLines w:val="0"/>
        <w:pageBreakBefore w:val="0"/>
        <w:numPr>
          <w:ilvl w:val="0"/>
          <w:numId w:val="0"/>
        </w:numPr>
        <w:kinsoku/>
        <w:wordWrap/>
        <w:overflowPunct/>
        <w:topLinePunct w:val="0"/>
        <w:autoSpaceDE/>
        <w:autoSpaceDN/>
        <w:bidi w:val="0"/>
        <w:adjustRightInd/>
        <w:snapToGrid/>
        <w:spacing w:beforeLines="0" w:afterLines="0" w:line="360" w:lineRule="auto"/>
        <w:textAlignment w:val="auto"/>
        <w:rPr>
          <w:rFonts w:hint="default"/>
          <w:sz w:val="21"/>
          <w:szCs w:val="24"/>
        </w:rPr>
      </w:pPr>
      <w:r>
        <w:rPr>
          <w:rFonts w:hint="eastAsia"/>
          <w:sz w:val="21"/>
          <w:szCs w:val="24"/>
        </w:rPr>
        <w:t>　２、条约规定的事项执行完毕</w:t>
      </w:r>
    </w:p>
    <w:p>
      <w:pPr>
        <w:keepNext w:val="0"/>
        <w:keepLines w:val="0"/>
        <w:pageBreakBefore w:val="0"/>
        <w:numPr>
          <w:ilvl w:val="0"/>
          <w:numId w:val="0"/>
        </w:numPr>
        <w:kinsoku/>
        <w:wordWrap/>
        <w:overflowPunct/>
        <w:topLinePunct w:val="0"/>
        <w:autoSpaceDE/>
        <w:autoSpaceDN/>
        <w:bidi w:val="0"/>
        <w:adjustRightInd/>
        <w:snapToGrid/>
        <w:spacing w:beforeLines="0" w:afterLines="0" w:line="360" w:lineRule="auto"/>
        <w:textAlignment w:val="auto"/>
        <w:rPr>
          <w:rFonts w:hint="default"/>
          <w:sz w:val="21"/>
          <w:szCs w:val="24"/>
        </w:rPr>
      </w:pPr>
      <w:r>
        <w:rPr>
          <w:rFonts w:hint="eastAsia"/>
          <w:sz w:val="21"/>
          <w:szCs w:val="24"/>
        </w:rPr>
        <w:t>　３、条约解除条件成立</w:t>
      </w:r>
    </w:p>
    <w:p>
      <w:pPr>
        <w:keepNext w:val="0"/>
        <w:keepLines w:val="0"/>
        <w:pageBreakBefore w:val="0"/>
        <w:numPr>
          <w:ilvl w:val="0"/>
          <w:numId w:val="0"/>
        </w:numPr>
        <w:kinsoku/>
        <w:wordWrap/>
        <w:overflowPunct/>
        <w:topLinePunct w:val="0"/>
        <w:autoSpaceDE/>
        <w:autoSpaceDN/>
        <w:bidi w:val="0"/>
        <w:adjustRightInd/>
        <w:snapToGrid/>
        <w:spacing w:beforeLines="0" w:afterLines="0" w:line="360" w:lineRule="auto"/>
        <w:textAlignment w:val="auto"/>
        <w:rPr>
          <w:rFonts w:hint="default"/>
          <w:sz w:val="21"/>
          <w:szCs w:val="24"/>
        </w:rPr>
      </w:pPr>
      <w:r>
        <w:rPr>
          <w:rFonts w:hint="eastAsia"/>
          <w:sz w:val="21"/>
          <w:szCs w:val="24"/>
        </w:rPr>
        <w:t>　４、原条约被新条约代替</w:t>
      </w:r>
    </w:p>
    <w:p>
      <w:pPr>
        <w:keepNext w:val="0"/>
        <w:keepLines w:val="0"/>
        <w:pageBreakBefore w:val="0"/>
        <w:numPr>
          <w:ilvl w:val="0"/>
          <w:numId w:val="0"/>
        </w:numPr>
        <w:kinsoku/>
        <w:wordWrap/>
        <w:overflowPunct/>
        <w:topLinePunct w:val="0"/>
        <w:autoSpaceDE/>
        <w:autoSpaceDN/>
        <w:bidi w:val="0"/>
        <w:adjustRightInd/>
        <w:snapToGrid/>
        <w:spacing w:beforeLines="0" w:afterLines="0" w:line="360" w:lineRule="auto"/>
        <w:textAlignment w:val="auto"/>
        <w:rPr>
          <w:rFonts w:hint="default"/>
          <w:sz w:val="21"/>
          <w:szCs w:val="24"/>
        </w:rPr>
      </w:pPr>
      <w:r>
        <w:rPr>
          <w:rFonts w:hint="eastAsia"/>
          <w:sz w:val="21"/>
          <w:szCs w:val="24"/>
        </w:rPr>
        <w:t>　５、退出条约</w:t>
      </w:r>
    </w:p>
    <w:p>
      <w:pPr>
        <w:keepNext w:val="0"/>
        <w:keepLines w:val="0"/>
        <w:pageBreakBefore w:val="0"/>
        <w:numPr>
          <w:ilvl w:val="0"/>
          <w:numId w:val="0"/>
        </w:numPr>
        <w:kinsoku/>
        <w:wordWrap/>
        <w:overflowPunct/>
        <w:topLinePunct w:val="0"/>
        <w:autoSpaceDE/>
        <w:autoSpaceDN/>
        <w:bidi w:val="0"/>
        <w:adjustRightInd/>
        <w:snapToGrid/>
        <w:spacing w:beforeLines="0" w:afterLines="0" w:line="360" w:lineRule="auto"/>
        <w:textAlignment w:val="auto"/>
        <w:rPr>
          <w:rFonts w:hint="default"/>
          <w:sz w:val="21"/>
          <w:szCs w:val="24"/>
        </w:rPr>
      </w:pPr>
      <w:r>
        <w:rPr>
          <w:rFonts w:hint="eastAsia"/>
          <w:sz w:val="21"/>
          <w:szCs w:val="24"/>
        </w:rPr>
        <w:t>　６、缔约各方同意终止条约</w:t>
      </w:r>
    </w:p>
    <w:p>
      <w:pPr>
        <w:keepNext w:val="0"/>
        <w:keepLines w:val="0"/>
        <w:pageBreakBefore w:val="0"/>
        <w:numPr>
          <w:ilvl w:val="0"/>
          <w:numId w:val="0"/>
        </w:numPr>
        <w:kinsoku/>
        <w:wordWrap/>
        <w:overflowPunct/>
        <w:topLinePunct w:val="0"/>
        <w:autoSpaceDE/>
        <w:autoSpaceDN/>
        <w:bidi w:val="0"/>
        <w:adjustRightInd/>
        <w:snapToGrid/>
        <w:spacing w:beforeLines="0" w:afterLines="0" w:line="360" w:lineRule="auto"/>
        <w:textAlignment w:val="auto"/>
        <w:rPr>
          <w:rFonts w:hint="default"/>
          <w:sz w:val="21"/>
          <w:szCs w:val="24"/>
        </w:rPr>
      </w:pPr>
      <w:r>
        <w:rPr>
          <w:rFonts w:hint="eastAsia"/>
          <w:sz w:val="21"/>
          <w:szCs w:val="24"/>
        </w:rPr>
        <w:t>　７、条约履行不能</w:t>
      </w:r>
    </w:p>
    <w:p>
      <w:pPr>
        <w:keepNext w:val="0"/>
        <w:keepLines w:val="0"/>
        <w:pageBreakBefore w:val="0"/>
        <w:numPr>
          <w:ilvl w:val="0"/>
          <w:numId w:val="0"/>
        </w:numPr>
        <w:kinsoku/>
        <w:wordWrap/>
        <w:overflowPunct/>
        <w:topLinePunct w:val="0"/>
        <w:autoSpaceDE/>
        <w:autoSpaceDN/>
        <w:bidi w:val="0"/>
        <w:adjustRightInd/>
        <w:snapToGrid/>
        <w:spacing w:beforeLines="0" w:afterLines="0" w:line="360" w:lineRule="auto"/>
        <w:textAlignment w:val="auto"/>
        <w:rPr>
          <w:rFonts w:hint="default"/>
          <w:sz w:val="21"/>
          <w:szCs w:val="24"/>
        </w:rPr>
      </w:pPr>
      <w:r>
        <w:rPr>
          <w:rFonts w:hint="eastAsia"/>
          <w:sz w:val="21"/>
          <w:szCs w:val="24"/>
        </w:rPr>
        <w:t>　８、条约与新产生的国际强行法相抵触</w:t>
      </w:r>
    </w:p>
    <w:p>
      <w:pPr>
        <w:keepNext w:val="0"/>
        <w:keepLines w:val="0"/>
        <w:pageBreakBefore w:val="0"/>
        <w:numPr>
          <w:ilvl w:val="0"/>
          <w:numId w:val="0"/>
        </w:numPr>
        <w:kinsoku/>
        <w:wordWrap/>
        <w:overflowPunct/>
        <w:topLinePunct w:val="0"/>
        <w:autoSpaceDE/>
        <w:autoSpaceDN/>
        <w:bidi w:val="0"/>
        <w:adjustRightInd/>
        <w:snapToGrid/>
        <w:spacing w:beforeLines="0" w:afterLines="0" w:line="360" w:lineRule="auto"/>
        <w:textAlignment w:val="auto"/>
        <w:rPr>
          <w:rFonts w:hint="default"/>
          <w:sz w:val="21"/>
          <w:szCs w:val="24"/>
        </w:rPr>
      </w:pPr>
      <w:r>
        <w:rPr>
          <w:rFonts w:hint="eastAsia"/>
          <w:sz w:val="21"/>
          <w:szCs w:val="24"/>
        </w:rPr>
        <w:t>　９、单方终止条约（１）一方违约（２）情势变迁</w:t>
      </w:r>
    </w:p>
    <w:p>
      <w:pPr>
        <w:keepNext w:val="0"/>
        <w:keepLines w:val="0"/>
        <w:pageBreakBefore w:val="0"/>
        <w:numPr>
          <w:ilvl w:val="0"/>
          <w:numId w:val="0"/>
        </w:numPr>
        <w:kinsoku/>
        <w:wordWrap/>
        <w:overflowPunct/>
        <w:topLinePunct w:val="0"/>
        <w:autoSpaceDE/>
        <w:autoSpaceDN/>
        <w:bidi w:val="0"/>
        <w:adjustRightInd/>
        <w:snapToGrid/>
        <w:spacing w:beforeLines="0" w:afterLines="0" w:line="360" w:lineRule="auto"/>
        <w:ind w:firstLine="420" w:firstLineChars="200"/>
        <w:textAlignment w:val="auto"/>
        <w:rPr>
          <w:rFonts w:hint="eastAsia"/>
          <w:sz w:val="21"/>
          <w:szCs w:val="24"/>
        </w:rPr>
      </w:pPr>
      <w:r>
        <w:rPr>
          <w:rFonts w:hint="eastAsia"/>
          <w:sz w:val="21"/>
          <w:szCs w:val="24"/>
        </w:rPr>
        <w:t>条约停止施行是指条约的一部或者全部在一段期间内暂时不对其当事国发生效力。当事国只是在这段期间内解除了条约的义务，但条约本身并未终止，一旦这段时期结束，条约重新生效。《条约法公约》规定，条约停止施行主要有以下情况：</w:t>
      </w:r>
    </w:p>
    <w:p>
      <w:pPr>
        <w:keepNext w:val="0"/>
        <w:keepLines w:val="0"/>
        <w:pageBreakBefore w:val="0"/>
        <w:numPr>
          <w:ilvl w:val="0"/>
          <w:numId w:val="0"/>
        </w:numPr>
        <w:kinsoku/>
        <w:wordWrap/>
        <w:overflowPunct/>
        <w:topLinePunct w:val="0"/>
        <w:autoSpaceDE/>
        <w:autoSpaceDN/>
        <w:bidi w:val="0"/>
        <w:adjustRightInd/>
        <w:snapToGrid/>
        <w:spacing w:beforeLines="0" w:afterLines="0" w:line="360" w:lineRule="auto"/>
        <w:textAlignment w:val="auto"/>
        <w:rPr>
          <w:rFonts w:hint="eastAsia"/>
          <w:sz w:val="21"/>
          <w:szCs w:val="24"/>
        </w:rPr>
      </w:pPr>
      <w:r>
        <w:rPr>
          <w:rFonts w:hint="eastAsia"/>
          <w:sz w:val="21"/>
          <w:szCs w:val="24"/>
        </w:rPr>
        <w:t>　1、条约有这样的规定；</w:t>
      </w:r>
    </w:p>
    <w:p>
      <w:pPr>
        <w:keepNext w:val="0"/>
        <w:keepLines w:val="0"/>
        <w:pageBreakBefore w:val="0"/>
        <w:numPr>
          <w:ilvl w:val="0"/>
          <w:numId w:val="0"/>
        </w:numPr>
        <w:kinsoku/>
        <w:wordWrap/>
        <w:overflowPunct/>
        <w:topLinePunct w:val="0"/>
        <w:autoSpaceDE/>
        <w:autoSpaceDN/>
        <w:bidi w:val="0"/>
        <w:adjustRightInd/>
        <w:snapToGrid/>
        <w:spacing w:beforeLines="0" w:afterLines="0" w:line="360" w:lineRule="auto"/>
        <w:textAlignment w:val="auto"/>
        <w:rPr>
          <w:rFonts w:hint="eastAsia"/>
          <w:sz w:val="21"/>
          <w:szCs w:val="24"/>
        </w:rPr>
      </w:pPr>
      <w:r>
        <w:rPr>
          <w:rFonts w:hint="eastAsia"/>
          <w:sz w:val="21"/>
          <w:szCs w:val="24"/>
        </w:rPr>
        <w:t>　2、条约当事国同意；</w:t>
      </w:r>
    </w:p>
    <w:p>
      <w:pPr>
        <w:keepNext w:val="0"/>
        <w:keepLines w:val="0"/>
        <w:pageBreakBefore w:val="0"/>
        <w:numPr>
          <w:ilvl w:val="0"/>
          <w:numId w:val="0"/>
        </w:numPr>
        <w:kinsoku/>
        <w:wordWrap/>
        <w:overflowPunct/>
        <w:topLinePunct w:val="0"/>
        <w:autoSpaceDE/>
        <w:autoSpaceDN/>
        <w:bidi w:val="0"/>
        <w:adjustRightInd/>
        <w:snapToGrid/>
        <w:spacing w:beforeLines="0" w:afterLines="0" w:line="360" w:lineRule="auto"/>
        <w:textAlignment w:val="auto"/>
        <w:rPr>
          <w:rFonts w:hint="eastAsia"/>
          <w:sz w:val="21"/>
          <w:szCs w:val="24"/>
        </w:rPr>
      </w:pPr>
      <w:r>
        <w:rPr>
          <w:rFonts w:hint="eastAsia"/>
          <w:sz w:val="21"/>
          <w:szCs w:val="24"/>
        </w:rPr>
        <w:t>　3、从后条约中可见当事国有停止施行前条约的意思；</w:t>
      </w:r>
    </w:p>
    <w:p>
      <w:pPr>
        <w:keepNext w:val="0"/>
        <w:keepLines w:val="0"/>
        <w:pageBreakBefore w:val="0"/>
        <w:numPr>
          <w:ilvl w:val="0"/>
          <w:numId w:val="0"/>
        </w:numPr>
        <w:kinsoku/>
        <w:wordWrap/>
        <w:overflowPunct/>
        <w:topLinePunct w:val="0"/>
        <w:autoSpaceDE/>
        <w:autoSpaceDN/>
        <w:bidi w:val="0"/>
        <w:adjustRightInd/>
        <w:snapToGrid/>
        <w:spacing w:beforeLines="0" w:afterLines="0" w:line="360" w:lineRule="auto"/>
        <w:textAlignment w:val="auto"/>
        <w:rPr>
          <w:rFonts w:hint="eastAsia"/>
          <w:sz w:val="21"/>
          <w:szCs w:val="24"/>
        </w:rPr>
      </w:pPr>
      <w:r>
        <w:rPr>
          <w:rFonts w:hint="eastAsia"/>
          <w:sz w:val="21"/>
          <w:szCs w:val="24"/>
        </w:rPr>
        <w:t>　4、一方有重大违约；</w:t>
      </w:r>
    </w:p>
    <w:p>
      <w:pPr>
        <w:keepNext w:val="0"/>
        <w:keepLines w:val="0"/>
        <w:pageBreakBefore w:val="0"/>
        <w:numPr>
          <w:ilvl w:val="0"/>
          <w:numId w:val="0"/>
        </w:numPr>
        <w:kinsoku/>
        <w:wordWrap/>
        <w:overflowPunct/>
        <w:topLinePunct w:val="0"/>
        <w:autoSpaceDE/>
        <w:autoSpaceDN/>
        <w:bidi w:val="0"/>
        <w:adjustRightInd/>
        <w:snapToGrid/>
        <w:spacing w:beforeLines="0" w:afterLines="0" w:line="360" w:lineRule="auto"/>
        <w:textAlignment w:val="auto"/>
        <w:rPr>
          <w:rFonts w:hint="eastAsia"/>
          <w:sz w:val="21"/>
          <w:szCs w:val="24"/>
        </w:rPr>
      </w:pPr>
      <w:r>
        <w:rPr>
          <w:rFonts w:hint="eastAsia"/>
          <w:sz w:val="21"/>
          <w:szCs w:val="24"/>
        </w:rPr>
        <w:t>　5、条约标的物消失以致暂时不能履行；</w:t>
      </w:r>
    </w:p>
    <w:p>
      <w:pPr>
        <w:keepNext w:val="0"/>
        <w:keepLines w:val="0"/>
        <w:pageBreakBefore w:val="0"/>
        <w:numPr>
          <w:ilvl w:val="0"/>
          <w:numId w:val="0"/>
        </w:numPr>
        <w:kinsoku/>
        <w:wordWrap/>
        <w:overflowPunct/>
        <w:topLinePunct w:val="0"/>
        <w:autoSpaceDE/>
        <w:autoSpaceDN/>
        <w:bidi w:val="0"/>
        <w:adjustRightInd/>
        <w:snapToGrid/>
        <w:spacing w:beforeLines="0" w:afterLines="0" w:line="360" w:lineRule="auto"/>
        <w:textAlignment w:val="auto"/>
        <w:rPr>
          <w:rFonts w:hint="eastAsia"/>
          <w:sz w:val="21"/>
          <w:szCs w:val="24"/>
        </w:rPr>
      </w:pPr>
      <w:r>
        <w:rPr>
          <w:rFonts w:hint="eastAsia"/>
          <w:sz w:val="21"/>
          <w:szCs w:val="24"/>
        </w:rPr>
        <w:t>　6、情势变迁　</w:t>
      </w:r>
    </w:p>
    <w:p>
      <w:pPr>
        <w:keepNext w:val="0"/>
        <w:keepLines w:val="0"/>
        <w:pageBreakBefore w:val="0"/>
        <w:numPr>
          <w:ilvl w:val="0"/>
          <w:numId w:val="0"/>
        </w:numPr>
        <w:kinsoku/>
        <w:wordWrap/>
        <w:overflowPunct/>
        <w:topLinePunct w:val="0"/>
        <w:autoSpaceDE/>
        <w:autoSpaceDN/>
        <w:bidi w:val="0"/>
        <w:adjustRightInd/>
        <w:snapToGrid/>
        <w:spacing w:beforeLines="0" w:afterLines="0" w:line="360" w:lineRule="auto"/>
        <w:textAlignment w:val="auto"/>
        <w:rPr>
          <w:rFonts w:hint="eastAsia"/>
          <w:sz w:val="21"/>
          <w:szCs w:val="24"/>
        </w:rPr>
      </w:pPr>
    </w:p>
    <w:p>
      <w:pPr>
        <w:keepNext w:val="0"/>
        <w:keepLines w:val="0"/>
        <w:pageBreakBefore w:val="0"/>
        <w:numPr>
          <w:ilvl w:val="0"/>
          <w:numId w:val="0"/>
        </w:numPr>
        <w:kinsoku/>
        <w:wordWrap/>
        <w:overflowPunct/>
        <w:topLinePunct w:val="0"/>
        <w:autoSpaceDE/>
        <w:autoSpaceDN/>
        <w:bidi w:val="0"/>
        <w:adjustRightInd/>
        <w:snapToGrid/>
        <w:spacing w:beforeLines="0" w:afterLines="0" w:line="360" w:lineRule="auto"/>
        <w:textAlignment w:val="auto"/>
        <w:rPr>
          <w:rFonts w:hint="eastAsia"/>
          <w:b/>
          <w:sz w:val="21"/>
          <w:szCs w:val="24"/>
        </w:rPr>
      </w:pPr>
      <w:r>
        <w:rPr>
          <w:rFonts w:hint="eastAsia"/>
          <w:b/>
          <w:sz w:val="21"/>
          <w:szCs w:val="24"/>
          <w:lang w:val="en-US" w:eastAsia="zh-CN"/>
        </w:rPr>
        <w:t>72、</w:t>
      </w:r>
      <w:r>
        <w:rPr>
          <w:rFonts w:hint="eastAsia"/>
          <w:b/>
          <w:sz w:val="21"/>
          <w:szCs w:val="24"/>
        </w:rPr>
        <w:t>条约的无效</w:t>
      </w:r>
    </w:p>
    <w:p>
      <w:pPr>
        <w:keepNext w:val="0"/>
        <w:keepLines w:val="0"/>
        <w:pageBreakBefore w:val="0"/>
        <w:numPr>
          <w:ilvl w:val="0"/>
          <w:numId w:val="0"/>
        </w:numPr>
        <w:kinsoku/>
        <w:wordWrap/>
        <w:overflowPunct/>
        <w:topLinePunct w:val="0"/>
        <w:autoSpaceDE/>
        <w:autoSpaceDN/>
        <w:bidi w:val="0"/>
        <w:adjustRightInd/>
        <w:snapToGrid/>
        <w:spacing w:beforeLines="0" w:afterLines="0" w:line="360" w:lineRule="auto"/>
        <w:textAlignment w:val="auto"/>
        <w:rPr>
          <w:rFonts w:hint="default"/>
          <w:sz w:val="21"/>
          <w:szCs w:val="24"/>
        </w:rPr>
      </w:pPr>
      <w:r>
        <w:rPr>
          <w:rFonts w:hint="eastAsia"/>
          <w:sz w:val="21"/>
          <w:szCs w:val="24"/>
        </w:rPr>
        <w:t>１、违反国内法关于缔约权限的规定</w:t>
      </w:r>
    </w:p>
    <w:p>
      <w:pPr>
        <w:keepNext w:val="0"/>
        <w:keepLines w:val="0"/>
        <w:pageBreakBefore w:val="0"/>
        <w:numPr>
          <w:ilvl w:val="0"/>
          <w:numId w:val="0"/>
        </w:numPr>
        <w:kinsoku/>
        <w:wordWrap/>
        <w:overflowPunct/>
        <w:topLinePunct w:val="0"/>
        <w:autoSpaceDE/>
        <w:autoSpaceDN/>
        <w:bidi w:val="0"/>
        <w:adjustRightInd/>
        <w:snapToGrid/>
        <w:spacing w:beforeLines="0" w:afterLines="0" w:line="360" w:lineRule="auto"/>
        <w:textAlignment w:val="auto"/>
        <w:rPr>
          <w:rFonts w:hint="default"/>
          <w:sz w:val="21"/>
          <w:szCs w:val="24"/>
        </w:rPr>
      </w:pPr>
      <w:r>
        <w:rPr>
          <w:rFonts w:hint="eastAsia"/>
          <w:sz w:val="21"/>
          <w:szCs w:val="24"/>
        </w:rPr>
        <w:t>２、意思表示不真实</w:t>
      </w:r>
    </w:p>
    <w:p>
      <w:pPr>
        <w:keepNext w:val="0"/>
        <w:keepLines w:val="0"/>
        <w:pageBreakBefore w:val="0"/>
        <w:numPr>
          <w:ilvl w:val="0"/>
          <w:numId w:val="0"/>
        </w:numPr>
        <w:kinsoku/>
        <w:wordWrap/>
        <w:overflowPunct/>
        <w:topLinePunct w:val="0"/>
        <w:autoSpaceDE/>
        <w:autoSpaceDN/>
        <w:bidi w:val="0"/>
        <w:adjustRightInd/>
        <w:snapToGrid/>
        <w:spacing w:beforeLines="0" w:afterLines="0" w:line="360" w:lineRule="auto"/>
        <w:textAlignment w:val="auto"/>
        <w:rPr>
          <w:rFonts w:hint="default"/>
          <w:sz w:val="21"/>
          <w:szCs w:val="24"/>
        </w:rPr>
      </w:pPr>
      <w:r>
        <w:rPr>
          <w:rFonts w:hint="eastAsia"/>
          <w:sz w:val="21"/>
          <w:szCs w:val="24"/>
        </w:rPr>
        <w:t>３、与一般国际法强行法相抵触</w:t>
      </w:r>
    </w:p>
    <w:p>
      <w:pPr>
        <w:keepNext w:val="0"/>
        <w:keepLines w:val="0"/>
        <w:pageBreakBefore w:val="0"/>
        <w:numPr>
          <w:ilvl w:val="0"/>
          <w:numId w:val="0"/>
        </w:numPr>
        <w:kinsoku/>
        <w:wordWrap/>
        <w:overflowPunct/>
        <w:topLinePunct w:val="0"/>
        <w:autoSpaceDE/>
        <w:autoSpaceDN/>
        <w:bidi w:val="0"/>
        <w:adjustRightInd/>
        <w:snapToGrid/>
        <w:spacing w:after="240" w:afterAutospacing="0" w:line="360" w:lineRule="auto"/>
        <w:ind w:leftChars="0"/>
        <w:textAlignment w:val="auto"/>
        <w:rPr>
          <w:rFonts w:hint="eastAsia"/>
          <w:szCs w:val="21"/>
        </w:rPr>
      </w:pPr>
    </w:p>
    <w:p>
      <w:pPr>
        <w:keepNext w:val="0"/>
        <w:keepLines w:val="0"/>
        <w:pageBreakBefore w:val="0"/>
        <w:numPr>
          <w:ilvl w:val="0"/>
          <w:numId w:val="0"/>
        </w:numPr>
        <w:kinsoku/>
        <w:wordWrap/>
        <w:overflowPunct/>
        <w:topLinePunct w:val="0"/>
        <w:autoSpaceDE/>
        <w:autoSpaceDN/>
        <w:bidi w:val="0"/>
        <w:adjustRightInd/>
        <w:snapToGrid/>
        <w:spacing w:after="240" w:afterAutospacing="0" w:line="360" w:lineRule="auto"/>
        <w:ind w:leftChars="0"/>
        <w:textAlignment w:val="auto"/>
        <w:rPr>
          <w:rFonts w:hint="eastAsia"/>
          <w:szCs w:val="21"/>
        </w:rPr>
      </w:pPr>
      <w:r>
        <w:rPr>
          <w:rFonts w:hint="eastAsia" w:ascii="宋体" w:hAnsi="宋体" w:eastAsia="宋体" w:cs="宋体"/>
          <w:sz w:val="24"/>
          <w:szCs w:val="24"/>
          <w:lang w:val="en-US" w:eastAsia="zh-CN"/>
        </w:rPr>
        <w:t>73、</w:t>
      </w:r>
      <w:r>
        <w:rPr>
          <w:rFonts w:ascii="宋体" w:hAnsi="宋体" w:eastAsia="宋体" w:cs="宋体"/>
          <w:sz w:val="24"/>
          <w:szCs w:val="24"/>
        </w:rPr>
        <w:t>记住公断就是仲裁</w:t>
      </w:r>
    </w:p>
    <w:p>
      <w:pPr>
        <w:keepNext w:val="0"/>
        <w:keepLines w:val="0"/>
        <w:pageBreakBefore w:val="0"/>
        <w:numPr>
          <w:ilvl w:val="0"/>
          <w:numId w:val="0"/>
        </w:numPr>
        <w:kinsoku/>
        <w:wordWrap/>
        <w:overflowPunct/>
        <w:topLinePunct w:val="0"/>
        <w:autoSpaceDE/>
        <w:autoSpaceDN/>
        <w:bidi w:val="0"/>
        <w:adjustRightInd/>
        <w:snapToGrid/>
        <w:spacing w:after="240" w:afterAutospacing="0" w:line="360" w:lineRule="auto"/>
        <w:ind w:leftChars="0"/>
        <w:textAlignment w:val="auto"/>
        <w:rPr>
          <w:rFonts w:hint="eastAsia"/>
          <w:szCs w:val="21"/>
        </w:rPr>
      </w:pPr>
      <w:r>
        <w:rPr>
          <w:rFonts w:hint="eastAsia" w:ascii="宋体" w:hAnsi="宋体" w:eastAsia="宋体" w:cs="宋体"/>
          <w:sz w:val="24"/>
          <w:szCs w:val="24"/>
          <w:lang w:val="en-US" w:eastAsia="zh-CN"/>
        </w:rPr>
        <w:t>74、</w:t>
      </w:r>
      <w:r>
        <w:rPr>
          <w:rFonts w:ascii="宋体" w:hAnsi="宋体" w:eastAsia="宋体" w:cs="宋体"/>
          <w:sz w:val="24"/>
          <w:szCs w:val="24"/>
        </w:rPr>
        <w:t>下列哪些是解决国际争端的外交方法</w:t>
      </w:r>
      <w:r>
        <w:rPr>
          <w:rFonts w:hint="eastAsia" w:ascii="宋体" w:hAnsi="宋体" w:eastAsia="宋体" w:cs="宋体"/>
          <w:sz w:val="24"/>
          <w:szCs w:val="24"/>
          <w:lang w:eastAsia="zh-CN"/>
        </w:rPr>
        <w:t>（</w:t>
      </w:r>
      <w:r>
        <w:rPr>
          <w:rFonts w:ascii="宋体" w:hAnsi="宋体" w:eastAsia="宋体" w:cs="宋体"/>
          <w:sz w:val="24"/>
          <w:szCs w:val="24"/>
        </w:rPr>
        <w:t>政治方法</w:t>
      </w:r>
      <w:r>
        <w:rPr>
          <w:rFonts w:hint="eastAsia" w:ascii="宋体" w:hAnsi="宋体" w:eastAsia="宋体" w:cs="宋体"/>
          <w:sz w:val="24"/>
          <w:szCs w:val="24"/>
          <w:lang w:eastAsia="zh-CN"/>
        </w:rPr>
        <w:t>）</w:t>
      </w:r>
    </w:p>
    <w:p>
      <w:pPr>
        <w:keepNext w:val="0"/>
        <w:keepLines w:val="0"/>
        <w:pageBreakBefore w:val="0"/>
        <w:numPr>
          <w:ilvl w:val="0"/>
          <w:numId w:val="0"/>
        </w:numPr>
        <w:kinsoku/>
        <w:wordWrap/>
        <w:overflowPunct/>
        <w:topLinePunct w:val="0"/>
        <w:autoSpaceDE/>
        <w:autoSpaceDN/>
        <w:bidi w:val="0"/>
        <w:adjustRightInd/>
        <w:snapToGrid/>
        <w:spacing w:after="240" w:afterAutospacing="0" w:line="360" w:lineRule="auto"/>
        <w:ind w:leftChars="0"/>
        <w:textAlignment w:val="auto"/>
        <w:rPr>
          <w:rFonts w:hint="eastAsia"/>
          <w:szCs w:val="21"/>
        </w:rPr>
      </w:pPr>
      <w:r>
        <w:rPr>
          <w:rFonts w:hint="eastAsia"/>
          <w:szCs w:val="21"/>
        </w:rPr>
        <w:t>一、和平解决国际争端的外交方法</w:t>
      </w:r>
      <w:r>
        <w:rPr>
          <w:rFonts w:hint="eastAsia" w:eastAsiaTheme="minorEastAsia"/>
          <w:szCs w:val="21"/>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after="240" w:afterAutospacing="0" w:line="360" w:lineRule="auto"/>
        <w:ind w:left="0" w:leftChars="0" w:right="0" w:rightChars="0" w:firstLine="0" w:firstLineChars="0"/>
        <w:jc w:val="both"/>
        <w:textAlignment w:val="auto"/>
        <w:outlineLvl w:val="9"/>
        <w:rPr>
          <w:rFonts w:hint="eastAsia"/>
          <w:szCs w:val="21"/>
        </w:rPr>
      </w:pPr>
      <w:r>
        <w:rPr>
          <w:rFonts w:hint="eastAsia"/>
          <w:szCs w:val="21"/>
        </w:rPr>
        <w:t>谈判(negocoation)与协商(consultation)</w:t>
      </w:r>
      <w:r>
        <w:rPr>
          <w:rFonts w:hint="eastAsia"/>
          <w:szCs w:val="21"/>
          <w:lang w:val="en-US" w:eastAsia="zh-CN"/>
        </w:rPr>
        <w:t xml:space="preserve">    </w:t>
      </w:r>
      <w:r>
        <w:rPr>
          <w:rFonts w:hint="eastAsia"/>
          <w:szCs w:val="21"/>
        </w:rPr>
        <w:t xml:space="preserve">首要义务 </w:t>
      </w:r>
    </w:p>
    <w:p>
      <w:pPr>
        <w:keepNext w:val="0"/>
        <w:keepLines w:val="0"/>
        <w:pageBreakBefore w:val="0"/>
        <w:widowControl w:val="0"/>
        <w:numPr>
          <w:ilvl w:val="0"/>
          <w:numId w:val="0"/>
        </w:numPr>
        <w:kinsoku/>
        <w:wordWrap/>
        <w:overflowPunct/>
        <w:topLinePunct w:val="0"/>
        <w:autoSpaceDE/>
        <w:autoSpaceDN/>
        <w:bidi w:val="0"/>
        <w:adjustRightInd/>
        <w:snapToGrid/>
        <w:spacing w:after="240" w:afterAutospacing="0" w:line="360" w:lineRule="auto"/>
        <w:ind w:left="0" w:leftChars="0" w:right="0" w:rightChars="0" w:firstLine="0" w:firstLineChars="0"/>
        <w:jc w:val="both"/>
        <w:textAlignment w:val="auto"/>
        <w:outlineLvl w:val="9"/>
        <w:rPr>
          <w:rFonts w:hint="eastAsia"/>
          <w:szCs w:val="21"/>
        </w:rPr>
      </w:pPr>
      <w:r>
        <w:rPr>
          <w:rFonts w:hint="eastAsia"/>
          <w:szCs w:val="21"/>
        </w:rPr>
        <w:t xml:space="preserve"> 二、斡旋(good offices)和调停(mediation)    第三方介入 </w:t>
      </w:r>
    </w:p>
    <w:p>
      <w:pPr>
        <w:keepNext w:val="0"/>
        <w:keepLines w:val="0"/>
        <w:pageBreakBefore w:val="0"/>
        <w:widowControl w:val="0"/>
        <w:numPr>
          <w:ilvl w:val="0"/>
          <w:numId w:val="0"/>
        </w:numPr>
        <w:kinsoku/>
        <w:wordWrap/>
        <w:overflowPunct/>
        <w:topLinePunct w:val="0"/>
        <w:autoSpaceDE/>
        <w:autoSpaceDN/>
        <w:bidi w:val="0"/>
        <w:adjustRightInd/>
        <w:snapToGrid/>
        <w:spacing w:after="240" w:afterAutospacing="0" w:line="360" w:lineRule="auto"/>
        <w:ind w:left="0" w:leftChars="0" w:right="0" w:rightChars="0" w:firstLine="0" w:firstLineChars="0"/>
        <w:jc w:val="both"/>
        <w:textAlignment w:val="auto"/>
        <w:outlineLvl w:val="9"/>
        <w:rPr>
          <w:rFonts w:hint="eastAsia"/>
          <w:szCs w:val="21"/>
        </w:rPr>
      </w:pPr>
      <w:r>
        <w:rPr>
          <w:rFonts w:hint="eastAsia"/>
          <w:szCs w:val="21"/>
        </w:rPr>
        <w:t>斡旋是指第三方不介入具体争端，主要运用外部手段促成争端当事国展开谈判以解决争端。</w:t>
      </w:r>
    </w:p>
    <w:p>
      <w:pPr>
        <w:keepNext w:val="0"/>
        <w:keepLines w:val="0"/>
        <w:pageBreakBefore w:val="0"/>
        <w:widowControl w:val="0"/>
        <w:numPr>
          <w:ilvl w:val="0"/>
          <w:numId w:val="0"/>
        </w:numPr>
        <w:kinsoku/>
        <w:wordWrap/>
        <w:overflowPunct/>
        <w:topLinePunct w:val="0"/>
        <w:autoSpaceDE/>
        <w:autoSpaceDN/>
        <w:bidi w:val="0"/>
        <w:adjustRightInd/>
        <w:snapToGrid/>
        <w:spacing w:after="240" w:afterAutospacing="0" w:line="360" w:lineRule="auto"/>
        <w:ind w:left="0" w:leftChars="0" w:right="0" w:rightChars="0" w:firstLine="0" w:firstLineChars="0"/>
        <w:jc w:val="both"/>
        <w:textAlignment w:val="auto"/>
        <w:outlineLvl w:val="9"/>
        <w:rPr>
          <w:rFonts w:hint="eastAsia"/>
          <w:szCs w:val="21"/>
        </w:rPr>
      </w:pPr>
      <w:r>
        <w:rPr>
          <w:rFonts w:hint="eastAsia"/>
          <w:szCs w:val="21"/>
        </w:rPr>
        <w:t>调停也是经由第三方介入以解决争端的方法，不过调停中的第三方介入较深，调停人的作用</w:t>
      </w:r>
    </w:p>
    <w:p>
      <w:pPr>
        <w:keepNext w:val="0"/>
        <w:keepLines w:val="0"/>
        <w:pageBreakBefore w:val="0"/>
        <w:widowControl w:val="0"/>
        <w:numPr>
          <w:ilvl w:val="0"/>
          <w:numId w:val="0"/>
        </w:numPr>
        <w:kinsoku/>
        <w:wordWrap/>
        <w:overflowPunct/>
        <w:topLinePunct w:val="0"/>
        <w:autoSpaceDE/>
        <w:autoSpaceDN/>
        <w:bidi w:val="0"/>
        <w:adjustRightInd/>
        <w:snapToGrid/>
        <w:spacing w:after="240" w:afterAutospacing="0" w:line="360" w:lineRule="auto"/>
        <w:ind w:left="0" w:leftChars="0" w:right="0" w:rightChars="0" w:firstLine="0" w:firstLineChars="0"/>
        <w:jc w:val="both"/>
        <w:textAlignment w:val="auto"/>
        <w:outlineLvl w:val="9"/>
        <w:rPr>
          <w:rFonts w:hint="eastAsia"/>
          <w:szCs w:val="21"/>
        </w:rPr>
      </w:pPr>
      <w:r>
        <w:rPr>
          <w:rFonts w:hint="eastAsia"/>
          <w:szCs w:val="21"/>
        </w:rPr>
        <w:t>不仅限于促成争端当事国开始谈判，而且以更积极的姿态参与谈判，提出其认为适当的争端</w:t>
      </w:r>
    </w:p>
    <w:p>
      <w:pPr>
        <w:keepNext w:val="0"/>
        <w:keepLines w:val="0"/>
        <w:pageBreakBefore w:val="0"/>
        <w:widowControl w:val="0"/>
        <w:numPr>
          <w:ilvl w:val="0"/>
          <w:numId w:val="0"/>
        </w:numPr>
        <w:kinsoku/>
        <w:wordWrap/>
        <w:overflowPunct/>
        <w:topLinePunct w:val="0"/>
        <w:autoSpaceDE/>
        <w:autoSpaceDN/>
        <w:bidi w:val="0"/>
        <w:adjustRightInd/>
        <w:snapToGrid/>
        <w:spacing w:after="240" w:afterAutospacing="0" w:line="360" w:lineRule="auto"/>
        <w:ind w:left="0" w:leftChars="0" w:right="0" w:rightChars="0" w:firstLine="0" w:firstLineChars="0"/>
        <w:jc w:val="both"/>
        <w:textAlignment w:val="auto"/>
        <w:outlineLvl w:val="9"/>
        <w:rPr>
          <w:rFonts w:hint="eastAsia"/>
          <w:szCs w:val="21"/>
        </w:rPr>
      </w:pPr>
      <w:r>
        <w:rPr>
          <w:rFonts w:hint="eastAsia"/>
          <w:szCs w:val="21"/>
        </w:rPr>
        <w:t>解决方案作为基础，帮助解决争端。</w:t>
      </w:r>
    </w:p>
    <w:p>
      <w:pPr>
        <w:keepNext w:val="0"/>
        <w:keepLines w:val="0"/>
        <w:pageBreakBefore w:val="0"/>
        <w:widowControl w:val="0"/>
        <w:numPr>
          <w:ilvl w:val="0"/>
          <w:numId w:val="0"/>
        </w:numPr>
        <w:kinsoku/>
        <w:wordWrap/>
        <w:overflowPunct/>
        <w:topLinePunct w:val="0"/>
        <w:autoSpaceDE/>
        <w:autoSpaceDN/>
        <w:bidi w:val="0"/>
        <w:adjustRightInd/>
        <w:snapToGrid/>
        <w:spacing w:after="240" w:afterAutospacing="0" w:line="360" w:lineRule="auto"/>
        <w:ind w:left="0" w:leftChars="0" w:right="0" w:rightChars="0" w:firstLine="0" w:firstLineChars="0"/>
        <w:jc w:val="both"/>
        <w:textAlignment w:val="auto"/>
        <w:outlineLvl w:val="9"/>
        <w:rPr>
          <w:rFonts w:hint="eastAsia"/>
          <w:szCs w:val="21"/>
        </w:rPr>
      </w:pPr>
      <w:r>
        <w:rPr>
          <w:rFonts w:hint="eastAsia"/>
          <w:szCs w:val="21"/>
        </w:rPr>
        <w:t xml:space="preserve"> 三、调查(investigation,fact-finding)与和解(conciliation)</w:t>
      </w:r>
      <w:r>
        <w:rPr>
          <w:rFonts w:hint="eastAsia"/>
          <w:szCs w:val="21"/>
          <w:lang w:val="en-US" w:eastAsia="zh-CN"/>
        </w:rPr>
        <w:t xml:space="preserve">     </w:t>
      </w:r>
      <w:r>
        <w:rPr>
          <w:rFonts w:hint="eastAsia"/>
          <w:szCs w:val="21"/>
        </w:rPr>
        <w:t>独立委员会</w:t>
      </w:r>
    </w:p>
    <w:p>
      <w:pPr>
        <w:keepNext w:val="0"/>
        <w:keepLines w:val="0"/>
        <w:pageBreakBefore w:val="0"/>
        <w:widowControl w:val="0"/>
        <w:numPr>
          <w:ilvl w:val="0"/>
          <w:numId w:val="0"/>
        </w:numPr>
        <w:kinsoku/>
        <w:wordWrap/>
        <w:overflowPunct/>
        <w:topLinePunct w:val="0"/>
        <w:autoSpaceDE/>
        <w:autoSpaceDN/>
        <w:bidi w:val="0"/>
        <w:adjustRightInd/>
        <w:snapToGrid/>
        <w:spacing w:after="240" w:afterAutospacing="0" w:line="360" w:lineRule="auto"/>
        <w:ind w:left="0" w:leftChars="0" w:right="0" w:rightChars="0" w:firstLine="0" w:firstLineChars="0"/>
        <w:jc w:val="both"/>
        <w:textAlignment w:val="auto"/>
        <w:outlineLvl w:val="9"/>
        <w:rPr>
          <w:rFonts w:hint="eastAsia"/>
          <w:szCs w:val="21"/>
        </w:rPr>
      </w:pPr>
      <w:r>
        <w:rPr>
          <w:rFonts w:hint="eastAsia"/>
          <w:szCs w:val="21"/>
        </w:rPr>
        <w:t>调查仅限于对事实真相的陈述，不涉及责任归属等任何主观价值判断。</w:t>
      </w:r>
    </w:p>
    <w:p>
      <w:pPr>
        <w:keepNext w:val="0"/>
        <w:keepLines w:val="0"/>
        <w:pageBreakBefore w:val="0"/>
        <w:widowControl w:val="0"/>
        <w:numPr>
          <w:ilvl w:val="0"/>
          <w:numId w:val="0"/>
        </w:numPr>
        <w:kinsoku/>
        <w:wordWrap/>
        <w:overflowPunct/>
        <w:topLinePunct w:val="0"/>
        <w:autoSpaceDE/>
        <w:autoSpaceDN/>
        <w:bidi w:val="0"/>
        <w:adjustRightInd/>
        <w:snapToGrid/>
        <w:spacing w:after="240" w:afterAutospacing="0" w:line="360" w:lineRule="auto"/>
        <w:ind w:left="0" w:leftChars="0" w:right="0" w:rightChars="0" w:firstLine="0" w:firstLineChars="0"/>
        <w:jc w:val="both"/>
        <w:textAlignment w:val="auto"/>
        <w:outlineLvl w:val="9"/>
        <w:rPr>
          <w:rFonts w:hint="eastAsia"/>
          <w:szCs w:val="21"/>
        </w:rPr>
      </w:pPr>
      <w:r>
        <w:rPr>
          <w:rFonts w:hint="eastAsia"/>
          <w:szCs w:val="21"/>
        </w:rPr>
        <w:t>和解又称调解，是指把争端提交一个中立的国际和解委员会，由其查明事实并提出报告和建</w:t>
      </w:r>
    </w:p>
    <w:p>
      <w:pPr>
        <w:keepNext w:val="0"/>
        <w:keepLines w:val="0"/>
        <w:pageBreakBefore w:val="0"/>
        <w:widowControl w:val="0"/>
        <w:numPr>
          <w:ilvl w:val="0"/>
          <w:numId w:val="0"/>
        </w:numPr>
        <w:kinsoku/>
        <w:wordWrap/>
        <w:overflowPunct/>
        <w:topLinePunct w:val="0"/>
        <w:autoSpaceDE/>
        <w:autoSpaceDN/>
        <w:bidi w:val="0"/>
        <w:adjustRightInd/>
        <w:snapToGrid/>
        <w:spacing w:after="240" w:afterAutospacing="0" w:line="360" w:lineRule="auto"/>
        <w:ind w:left="0" w:leftChars="0" w:right="0" w:rightChars="0" w:firstLine="0" w:firstLineChars="0"/>
        <w:jc w:val="both"/>
        <w:textAlignment w:val="auto"/>
        <w:outlineLvl w:val="9"/>
        <w:rPr>
          <w:rFonts w:hint="eastAsia"/>
          <w:szCs w:val="21"/>
        </w:rPr>
      </w:pPr>
      <w:r>
        <w:rPr>
          <w:rFonts w:hint="eastAsia"/>
          <w:szCs w:val="21"/>
        </w:rPr>
        <w:t>议，促使当事国达成协议以解决争端。</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b/>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b/>
          <w:bCs/>
          <w:lang w:val="en-US" w:eastAsia="zh-CN"/>
        </w:rPr>
      </w:pPr>
      <w:r>
        <w:rPr>
          <w:rFonts w:hint="eastAsia" w:ascii="Calibri" w:hAnsi="Calibri" w:eastAsia="宋体" w:cs="Times New Roman"/>
          <w:b/>
          <w:bCs/>
          <w:lang w:val="en-US" w:eastAsia="zh-CN"/>
        </w:rPr>
        <w:t>75、调查与调解的区别</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lang w:val="en-US" w:eastAsia="zh-CN"/>
        </w:rPr>
      </w:pPr>
      <w:r>
        <w:rPr>
          <w:rFonts w:hint="eastAsia" w:ascii="Calibri" w:hAnsi="Calibri" w:eastAsia="宋体" w:cs="Times New Roman"/>
          <w:lang w:val="en-US" w:eastAsia="zh-CN"/>
        </w:rPr>
        <w:t>调查仅限于对事实真相的陈诉，不涉及责任归属等任何主观价值判断</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ascii="Calibri" w:hAnsi="Calibri" w:eastAsia="宋体" w:cs="Times New Roman"/>
          <w:lang w:val="en-US" w:eastAsia="zh-CN"/>
        </w:rPr>
      </w:pPr>
      <w:r>
        <w:rPr>
          <w:rFonts w:hint="eastAsia" w:ascii="Calibri" w:hAnsi="Calibri" w:eastAsia="宋体" w:cs="Times New Roman"/>
          <w:lang w:val="en-US" w:eastAsia="zh-CN"/>
        </w:rPr>
        <w:t>调停</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lang w:val="en-US" w:eastAsia="zh-CN"/>
        </w:rPr>
      </w:pPr>
      <w:r>
        <w:rPr>
          <w:rFonts w:hint="eastAsia" w:ascii="Calibri" w:hAnsi="Calibri" w:eastAsia="宋体" w:cs="Times New Roman"/>
          <w:lang w:val="en-US" w:eastAsia="zh-CN"/>
        </w:rPr>
        <w:t>调解通过调查弄清事实只是第一步，更重要的是还要在事实的基础上提出建议和报告，积极帮助当事方达成协议。</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b/>
          <w:bCs/>
          <w:lang w:val="en-US" w:eastAsia="zh-CN"/>
        </w:rPr>
      </w:pPr>
      <w:r>
        <w:rPr>
          <w:rFonts w:hint="eastAsia" w:ascii="Calibri" w:hAnsi="Calibri" w:eastAsia="宋体" w:cs="Times New Roman"/>
          <w:b/>
          <w:bCs/>
          <w:lang w:val="en-US" w:eastAsia="zh-CN"/>
        </w:rPr>
        <w:t>76、仲裁VS诉讼</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lang w:val="en-US" w:eastAsia="zh-CN"/>
        </w:rPr>
      </w:pPr>
      <w:r>
        <w:rPr>
          <w:rFonts w:hint="eastAsia" w:ascii="Calibri" w:hAnsi="Calibri" w:eastAsia="宋体" w:cs="Times New Roman"/>
          <w:lang w:val="en-US" w:eastAsia="zh-CN"/>
        </w:rPr>
        <w:t>仲裁更体现国家意志</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lang w:val="en-US" w:eastAsia="zh-CN"/>
        </w:rPr>
      </w:pPr>
      <w:r>
        <w:rPr>
          <w:rFonts w:hint="eastAsia" w:ascii="Calibri" w:hAnsi="Calibri" w:eastAsia="宋体" w:cs="Times New Roman"/>
          <w:lang w:val="en-US" w:eastAsia="zh-CN"/>
        </w:rPr>
        <w:t>诉讼更体现个人意志</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lang w:val="en-US" w:eastAsia="zh-CN"/>
        </w:rPr>
      </w:pPr>
    </w:p>
    <w:p>
      <w:pPr>
        <w:keepNext w:val="0"/>
        <w:keepLines w:val="0"/>
        <w:pageBreakBefore w:val="0"/>
        <w:numPr>
          <w:ilvl w:val="0"/>
          <w:numId w:val="0"/>
        </w:numPr>
        <w:kinsoku/>
        <w:wordWrap/>
        <w:overflowPunct/>
        <w:topLinePunct w:val="0"/>
        <w:autoSpaceDE/>
        <w:autoSpaceDN/>
        <w:bidi w:val="0"/>
        <w:adjustRightInd/>
        <w:snapToGrid/>
        <w:spacing w:after="240" w:afterAutospacing="0" w:line="360" w:lineRule="auto"/>
        <w:ind w:leftChars="0"/>
        <w:textAlignment w:val="auto"/>
        <w:rPr>
          <w:rFonts w:ascii="宋体" w:hAnsi="宋体" w:eastAsia="宋体" w:cs="宋体"/>
          <w:sz w:val="24"/>
          <w:szCs w:val="24"/>
        </w:rPr>
      </w:pPr>
      <w:r>
        <w:rPr>
          <w:rFonts w:ascii="宋体" w:hAnsi="宋体" w:eastAsia="宋体" w:cs="宋体"/>
          <w:sz w:val="24"/>
          <w:szCs w:val="24"/>
        </w:rPr>
        <w:t>这是方法中的哪一个？掌握后四个</w:t>
      </w:r>
      <w:r>
        <w:rPr>
          <w:rFonts w:hint="eastAsia" w:ascii="宋体" w:hAnsi="宋体" w:eastAsia="宋体" w:cs="宋体"/>
          <w:sz w:val="24"/>
          <w:szCs w:val="24"/>
          <w:lang w:eastAsia="zh-CN"/>
        </w:rPr>
        <w:t>定义、</w:t>
      </w:r>
      <w:r>
        <w:rPr>
          <w:rFonts w:ascii="宋体" w:hAnsi="宋体" w:eastAsia="宋体" w:cs="宋体"/>
          <w:sz w:val="24"/>
          <w:szCs w:val="24"/>
        </w:rPr>
        <w:t>记住方法具体是什么</w:t>
      </w:r>
    </w:p>
    <w:p>
      <w:pPr>
        <w:keepNext w:val="0"/>
        <w:keepLines w:val="0"/>
        <w:pageBreakBefore w:val="0"/>
        <w:numPr>
          <w:ilvl w:val="0"/>
          <w:numId w:val="0"/>
        </w:numPr>
        <w:kinsoku/>
        <w:wordWrap/>
        <w:overflowPunct/>
        <w:topLinePunct w:val="0"/>
        <w:autoSpaceDE/>
        <w:autoSpaceDN/>
        <w:bidi w:val="0"/>
        <w:adjustRightInd/>
        <w:snapToGrid/>
        <w:spacing w:after="240" w:afterAutospacing="0" w:line="360" w:lineRule="auto"/>
        <w:ind w:leftChars="0"/>
        <w:textAlignment w:val="auto"/>
        <w:rPr>
          <w:rFonts w:hint="eastAsia"/>
          <w:szCs w:val="21"/>
        </w:rPr>
      </w:pPr>
      <w:r>
        <w:rPr>
          <w:rFonts w:ascii="宋体" w:hAnsi="宋体" w:eastAsia="宋体" w:cs="宋体"/>
          <w:sz w:val="24"/>
          <w:szCs w:val="24"/>
        </w:rPr>
        <w:t>记住管辖权分为两种 第一种分为三类p370</w:t>
      </w:r>
    </w:p>
    <w:p>
      <w:pPr>
        <w:keepNext w:val="0"/>
        <w:keepLines w:val="0"/>
        <w:pageBreakBefore w:val="0"/>
        <w:numPr>
          <w:ilvl w:val="0"/>
          <w:numId w:val="0"/>
        </w:numPr>
        <w:kinsoku/>
        <w:wordWrap/>
        <w:overflowPunct/>
        <w:topLinePunct w:val="0"/>
        <w:autoSpaceDE/>
        <w:autoSpaceDN/>
        <w:bidi w:val="0"/>
        <w:adjustRightInd/>
        <w:snapToGrid/>
        <w:spacing w:after="240" w:afterAutospacing="0" w:line="360" w:lineRule="auto"/>
        <w:ind w:leftChars="0"/>
        <w:textAlignment w:val="auto"/>
        <w:rPr>
          <w:rFonts w:hint="default"/>
          <w:b w:val="0"/>
          <w:bCs w:val="0"/>
          <w:szCs w:val="21"/>
          <w:lang w:val="en-US"/>
        </w:rPr>
      </w:pPr>
      <w:r>
        <w:rPr>
          <w:rFonts w:hint="eastAsia" w:ascii="宋体" w:hAnsi="宋体" w:eastAsia="宋体" w:cs="宋体"/>
          <w:b/>
          <w:bCs/>
          <w:sz w:val="24"/>
          <w:szCs w:val="24"/>
          <w:lang w:val="en-US" w:eastAsia="zh-CN"/>
        </w:rPr>
        <w:t>77、</w:t>
      </w:r>
      <w:r>
        <w:rPr>
          <w:rFonts w:hint="eastAsia" w:ascii="宋体" w:hAnsi="宋体" w:eastAsia="宋体" w:cs="宋体"/>
          <w:b w:val="0"/>
          <w:bCs w:val="0"/>
          <w:sz w:val="24"/>
          <w:szCs w:val="24"/>
          <w:lang w:val="en-US" w:eastAsia="zh-CN"/>
        </w:rPr>
        <w:t>国际法院是国家间的司法组织，并无能力采取强制措施迫使当事国执行判决，执行行动还被认为是政治性的，判决执行主要靠自觉。</w:t>
      </w:r>
    </w:p>
    <w:p>
      <w:pPr>
        <w:keepNext w:val="0"/>
        <w:keepLines w:val="0"/>
        <w:pageBreakBefore w:val="0"/>
        <w:kinsoku/>
        <w:wordWrap/>
        <w:overflowPunct/>
        <w:topLinePunct w:val="0"/>
        <w:autoSpaceDE/>
        <w:autoSpaceDN/>
        <w:bidi w:val="0"/>
        <w:adjustRightInd/>
        <w:snapToGrid/>
        <w:spacing w:beforeLines="0" w:afterLines="0" w:line="360" w:lineRule="auto"/>
        <w:textAlignment w:val="auto"/>
        <w:rPr>
          <w:rFonts w:hint="default"/>
          <w:sz w:val="21"/>
          <w:szCs w:val="24"/>
        </w:rPr>
      </w:pPr>
    </w:p>
    <w:p>
      <w:pPr>
        <w:keepNext w:val="0"/>
        <w:keepLines w:val="0"/>
        <w:pageBreakBefore w:val="0"/>
        <w:kinsoku/>
        <w:wordWrap/>
        <w:overflowPunct/>
        <w:topLinePunct w:val="0"/>
        <w:autoSpaceDE/>
        <w:autoSpaceDN/>
        <w:bidi w:val="0"/>
        <w:adjustRightInd/>
        <w:snapToGrid/>
        <w:spacing w:beforeLines="0" w:afterLines="0" w:line="360" w:lineRule="auto"/>
        <w:textAlignment w:val="auto"/>
        <w:rPr>
          <w:rFonts w:hint="default"/>
          <w:sz w:val="21"/>
          <w:szCs w:val="24"/>
        </w:rPr>
      </w:pPr>
    </w:p>
    <w:p>
      <w:pPr>
        <w:keepNext w:val="0"/>
        <w:keepLines w:val="0"/>
        <w:pageBreakBefore w:val="0"/>
        <w:kinsoku/>
        <w:wordWrap/>
        <w:overflowPunct/>
        <w:topLinePunct w:val="0"/>
        <w:autoSpaceDE/>
        <w:autoSpaceDN/>
        <w:bidi w:val="0"/>
        <w:adjustRightInd/>
        <w:snapToGrid/>
        <w:spacing w:beforeLines="0" w:afterLines="0" w:line="360" w:lineRule="auto"/>
        <w:textAlignment w:val="auto"/>
        <w:rPr>
          <w:rFonts w:hint="default"/>
          <w:b/>
          <w:sz w:val="21"/>
          <w:szCs w:val="24"/>
        </w:rPr>
      </w:pPr>
      <w:r>
        <w:rPr>
          <w:rFonts w:hint="eastAsia"/>
          <w:b/>
          <w:sz w:val="28"/>
          <w:szCs w:val="28"/>
        </w:rPr>
        <w:t>名</w:t>
      </w:r>
      <w:r>
        <w:rPr>
          <w:rFonts w:hint="eastAsia"/>
          <w:b/>
          <w:sz w:val="28"/>
          <w:szCs w:val="28"/>
          <w:lang w:val="en-US" w:eastAsia="zh-CN"/>
        </w:rPr>
        <w:t>词</w:t>
      </w:r>
      <w:r>
        <w:rPr>
          <w:rFonts w:hint="eastAsia"/>
          <w:b/>
          <w:sz w:val="28"/>
          <w:szCs w:val="28"/>
        </w:rPr>
        <w:t>解</w:t>
      </w:r>
      <w:r>
        <w:rPr>
          <w:rFonts w:hint="eastAsia"/>
          <w:b/>
          <w:sz w:val="28"/>
          <w:szCs w:val="28"/>
          <w:lang w:val="en-US" w:eastAsia="zh-CN"/>
        </w:rPr>
        <w:t>释</w:t>
      </w:r>
    </w:p>
    <w:p>
      <w:pPr>
        <w:keepNext w:val="0"/>
        <w:keepLines w:val="0"/>
        <w:pageBreakBefore w:val="0"/>
        <w:kinsoku/>
        <w:wordWrap/>
        <w:overflowPunct/>
        <w:topLinePunct w:val="0"/>
        <w:autoSpaceDE/>
        <w:autoSpaceDN/>
        <w:bidi w:val="0"/>
        <w:adjustRightInd/>
        <w:snapToGrid/>
        <w:spacing w:beforeLines="0" w:afterLines="0" w:line="360" w:lineRule="auto"/>
        <w:textAlignment w:val="auto"/>
        <w:rPr>
          <w:rFonts w:hint="eastAsia"/>
          <w:sz w:val="21"/>
          <w:szCs w:val="24"/>
        </w:rPr>
      </w:pPr>
      <w:r>
        <w:rPr>
          <w:rFonts w:hint="eastAsia"/>
          <w:b/>
          <w:sz w:val="21"/>
          <w:szCs w:val="24"/>
        </w:rPr>
        <w:t>国际法</w:t>
      </w:r>
      <w:r>
        <w:rPr>
          <w:rFonts w:hint="eastAsia"/>
          <w:sz w:val="21"/>
          <w:szCs w:val="24"/>
        </w:rPr>
        <w:t>：国际法，或称国际公法，是指调整国际法主体之间、主要是国家之间关系的，有法律约束力的原则、规则和制度的总称。</w:t>
      </w:r>
    </w:p>
    <w:p>
      <w:pPr>
        <w:keepNext w:val="0"/>
        <w:keepLines w:val="0"/>
        <w:pageBreakBefore w:val="0"/>
        <w:kinsoku/>
        <w:wordWrap/>
        <w:overflowPunct/>
        <w:topLinePunct w:val="0"/>
        <w:autoSpaceDE/>
        <w:autoSpaceDN/>
        <w:bidi w:val="0"/>
        <w:adjustRightInd/>
        <w:snapToGrid/>
        <w:spacing w:beforeLines="0" w:afterLines="0" w:line="360" w:lineRule="auto"/>
        <w:textAlignment w:val="auto"/>
        <w:rPr>
          <w:rFonts w:hint="eastAsia"/>
          <w:sz w:val="21"/>
          <w:szCs w:val="24"/>
        </w:rPr>
      </w:pPr>
    </w:p>
    <w:p>
      <w:pPr>
        <w:keepNext w:val="0"/>
        <w:keepLines w:val="0"/>
        <w:pageBreakBefore w:val="0"/>
        <w:kinsoku/>
        <w:wordWrap/>
        <w:overflowPunct/>
        <w:topLinePunct w:val="0"/>
        <w:autoSpaceDE/>
        <w:autoSpaceDN/>
        <w:bidi w:val="0"/>
        <w:adjustRightInd/>
        <w:snapToGrid/>
        <w:spacing w:beforeLines="0" w:afterLines="0" w:line="360" w:lineRule="auto"/>
        <w:textAlignment w:val="auto"/>
        <w:rPr>
          <w:rFonts w:hint="eastAsia"/>
          <w:sz w:val="21"/>
          <w:szCs w:val="24"/>
        </w:rPr>
      </w:pPr>
      <w:r>
        <w:rPr>
          <w:rFonts w:hint="eastAsia"/>
          <w:b/>
          <w:bCs/>
          <w:sz w:val="21"/>
          <w:szCs w:val="24"/>
        </w:rPr>
        <w:t>国际法的编纂</w:t>
      </w:r>
      <w:r>
        <w:rPr>
          <w:rFonts w:hint="eastAsia"/>
          <w:sz w:val="21"/>
          <w:szCs w:val="24"/>
          <w:lang w:eastAsia="zh-CN"/>
        </w:rPr>
        <w:t>：</w:t>
      </w:r>
      <w:r>
        <w:rPr>
          <w:rFonts w:hint="eastAsia"/>
          <w:sz w:val="21"/>
          <w:szCs w:val="24"/>
        </w:rPr>
        <w:t>是指把现有的国际法规则，特别是习惯法规则，加以准确表述和条文化、系统化。</w:t>
      </w:r>
    </w:p>
    <w:p>
      <w:pPr>
        <w:keepNext w:val="0"/>
        <w:keepLines w:val="0"/>
        <w:pageBreakBefore w:val="0"/>
        <w:kinsoku/>
        <w:wordWrap/>
        <w:overflowPunct/>
        <w:topLinePunct w:val="0"/>
        <w:autoSpaceDE/>
        <w:autoSpaceDN/>
        <w:bidi w:val="0"/>
        <w:adjustRightInd/>
        <w:snapToGrid/>
        <w:spacing w:beforeLines="0" w:afterLines="0" w:line="360" w:lineRule="auto"/>
        <w:textAlignment w:val="auto"/>
        <w:rPr>
          <w:rFonts w:hint="eastAsia"/>
          <w:sz w:val="21"/>
          <w:szCs w:val="24"/>
        </w:rPr>
      </w:pPr>
    </w:p>
    <w:p>
      <w:pPr>
        <w:keepNext w:val="0"/>
        <w:keepLines w:val="0"/>
        <w:pageBreakBefore w:val="0"/>
        <w:kinsoku/>
        <w:wordWrap/>
        <w:overflowPunct/>
        <w:topLinePunct w:val="0"/>
        <w:autoSpaceDE/>
        <w:autoSpaceDN/>
        <w:bidi w:val="0"/>
        <w:adjustRightInd/>
        <w:snapToGrid/>
        <w:spacing w:beforeLines="0" w:afterLines="0" w:line="360" w:lineRule="auto"/>
        <w:textAlignment w:val="auto"/>
        <w:rPr>
          <w:rFonts w:hint="eastAsia"/>
          <w:sz w:val="21"/>
          <w:szCs w:val="24"/>
        </w:rPr>
      </w:pPr>
      <w:r>
        <w:rPr>
          <w:rFonts w:hint="eastAsia"/>
          <w:b/>
          <w:bCs/>
          <w:sz w:val="21"/>
          <w:szCs w:val="24"/>
        </w:rPr>
        <w:t>国际法的性质</w:t>
      </w:r>
      <w:r>
        <w:rPr>
          <w:rFonts w:hint="eastAsia"/>
          <w:sz w:val="21"/>
          <w:szCs w:val="24"/>
        </w:rPr>
        <w:t>：一、国际法是法律 二、国际法是调整国家间关系的法律，即“国家间法”。</w:t>
      </w:r>
    </w:p>
    <w:p>
      <w:pPr>
        <w:keepNext w:val="0"/>
        <w:keepLines w:val="0"/>
        <w:pageBreakBefore w:val="0"/>
        <w:kinsoku/>
        <w:wordWrap/>
        <w:overflowPunct/>
        <w:topLinePunct w:val="0"/>
        <w:autoSpaceDE/>
        <w:autoSpaceDN/>
        <w:bidi w:val="0"/>
        <w:adjustRightInd/>
        <w:snapToGrid/>
        <w:spacing w:beforeLines="0" w:afterLines="0" w:line="360" w:lineRule="auto"/>
        <w:textAlignment w:val="auto"/>
        <w:rPr>
          <w:rFonts w:hint="eastAsia"/>
          <w:sz w:val="21"/>
          <w:szCs w:val="24"/>
        </w:rPr>
      </w:pPr>
    </w:p>
    <w:p>
      <w:pPr>
        <w:keepNext w:val="0"/>
        <w:keepLines w:val="0"/>
        <w:pageBreakBefore w:val="0"/>
        <w:kinsoku/>
        <w:wordWrap/>
        <w:overflowPunct/>
        <w:topLinePunct w:val="0"/>
        <w:autoSpaceDE/>
        <w:autoSpaceDN/>
        <w:bidi w:val="0"/>
        <w:adjustRightInd/>
        <w:snapToGrid/>
        <w:spacing w:beforeLines="0" w:afterLines="0" w:line="360" w:lineRule="auto"/>
        <w:textAlignment w:val="auto"/>
        <w:rPr>
          <w:rFonts w:hint="eastAsia"/>
          <w:sz w:val="21"/>
          <w:szCs w:val="24"/>
        </w:rPr>
      </w:pPr>
      <w:r>
        <w:rPr>
          <w:rFonts w:hint="eastAsia"/>
          <w:b/>
          <w:sz w:val="21"/>
          <w:szCs w:val="24"/>
        </w:rPr>
        <w:t>国际条约</w:t>
      </w:r>
      <w:r>
        <w:rPr>
          <w:rFonts w:hint="eastAsia"/>
          <w:sz w:val="21"/>
          <w:szCs w:val="24"/>
        </w:rPr>
        <w:t>：是指国家间、国家与国际组织间或国际组织相互之间所缔结的、以国际法为准的国际书面协定。</w:t>
      </w:r>
    </w:p>
    <w:p>
      <w:pPr>
        <w:keepNext w:val="0"/>
        <w:keepLines w:val="0"/>
        <w:pageBreakBefore w:val="0"/>
        <w:kinsoku/>
        <w:wordWrap/>
        <w:overflowPunct/>
        <w:topLinePunct w:val="0"/>
        <w:autoSpaceDE/>
        <w:autoSpaceDN/>
        <w:bidi w:val="0"/>
        <w:adjustRightInd/>
        <w:snapToGrid/>
        <w:spacing w:beforeLines="0" w:afterLines="0" w:line="360" w:lineRule="auto"/>
        <w:textAlignment w:val="auto"/>
        <w:rPr>
          <w:rFonts w:hint="eastAsia"/>
          <w:sz w:val="21"/>
          <w:szCs w:val="24"/>
        </w:rPr>
      </w:pPr>
    </w:p>
    <w:p>
      <w:pPr>
        <w:keepNext w:val="0"/>
        <w:keepLines w:val="0"/>
        <w:pageBreakBefore w:val="0"/>
        <w:kinsoku/>
        <w:wordWrap/>
        <w:overflowPunct/>
        <w:topLinePunct w:val="0"/>
        <w:autoSpaceDE/>
        <w:autoSpaceDN/>
        <w:bidi w:val="0"/>
        <w:adjustRightInd/>
        <w:snapToGrid/>
        <w:spacing w:beforeLines="0" w:afterLines="0" w:line="360" w:lineRule="auto"/>
        <w:textAlignment w:val="auto"/>
        <w:rPr>
          <w:rFonts w:hint="eastAsia"/>
          <w:sz w:val="21"/>
          <w:szCs w:val="24"/>
        </w:rPr>
      </w:pPr>
      <w:r>
        <w:rPr>
          <w:rFonts w:hint="eastAsia"/>
          <w:b/>
          <w:sz w:val="21"/>
          <w:szCs w:val="24"/>
        </w:rPr>
        <w:t>国际习惯</w:t>
      </w:r>
      <w:r>
        <w:rPr>
          <w:rFonts w:hint="eastAsia"/>
          <w:sz w:val="21"/>
          <w:szCs w:val="24"/>
        </w:rPr>
        <w:t>：是指接受为法律的一般实践或通例或做法。</w:t>
      </w:r>
    </w:p>
    <w:p>
      <w:pPr>
        <w:keepNext w:val="0"/>
        <w:keepLines w:val="0"/>
        <w:pageBreakBefore w:val="0"/>
        <w:kinsoku/>
        <w:wordWrap/>
        <w:overflowPunct/>
        <w:topLinePunct w:val="0"/>
        <w:autoSpaceDE/>
        <w:autoSpaceDN/>
        <w:bidi w:val="0"/>
        <w:adjustRightInd/>
        <w:snapToGrid/>
        <w:spacing w:beforeLines="0" w:afterLines="0" w:line="360" w:lineRule="auto"/>
        <w:textAlignment w:val="auto"/>
        <w:rPr>
          <w:rFonts w:hint="eastAsia"/>
          <w:sz w:val="21"/>
          <w:szCs w:val="24"/>
        </w:rPr>
      </w:pPr>
    </w:p>
    <w:p>
      <w:pPr>
        <w:keepNext w:val="0"/>
        <w:keepLines w:val="0"/>
        <w:pageBreakBefore w:val="0"/>
        <w:kinsoku/>
        <w:wordWrap/>
        <w:overflowPunct/>
        <w:topLinePunct w:val="0"/>
        <w:autoSpaceDE/>
        <w:autoSpaceDN/>
        <w:bidi w:val="0"/>
        <w:adjustRightInd/>
        <w:snapToGrid/>
        <w:spacing w:beforeLines="0" w:afterLines="0" w:line="360" w:lineRule="auto"/>
        <w:textAlignment w:val="auto"/>
        <w:rPr>
          <w:rFonts w:hint="default"/>
          <w:sz w:val="21"/>
          <w:szCs w:val="24"/>
        </w:rPr>
      </w:pPr>
      <w:r>
        <w:rPr>
          <w:rFonts w:hint="eastAsia"/>
          <w:b/>
          <w:sz w:val="21"/>
          <w:szCs w:val="24"/>
        </w:rPr>
        <w:t>国际强行法</w:t>
      </w:r>
      <w:r>
        <w:rPr>
          <w:rFonts w:hint="eastAsia"/>
          <w:sz w:val="21"/>
          <w:szCs w:val="24"/>
        </w:rPr>
        <w:t>：又称强制法或绝对法，与任意法相对称，是指国际法中普遍适用于所有国际法主体，国际法主体之间必须绝对服从和执行、不能以约定的方式予以损抑的法律规范。</w:t>
      </w:r>
    </w:p>
    <w:p>
      <w:pPr>
        <w:keepNext w:val="0"/>
        <w:keepLines w:val="0"/>
        <w:pageBreakBefore w:val="0"/>
        <w:kinsoku/>
        <w:wordWrap/>
        <w:overflowPunct/>
        <w:topLinePunct w:val="0"/>
        <w:autoSpaceDE/>
        <w:autoSpaceDN/>
        <w:bidi w:val="0"/>
        <w:adjustRightInd/>
        <w:snapToGrid/>
        <w:spacing w:beforeLines="0" w:afterLines="0" w:line="360" w:lineRule="auto"/>
        <w:textAlignment w:val="auto"/>
        <w:rPr>
          <w:rFonts w:hint="eastAsia"/>
          <w:sz w:val="21"/>
          <w:szCs w:val="24"/>
        </w:rPr>
      </w:pPr>
    </w:p>
    <w:p>
      <w:pPr>
        <w:keepNext w:val="0"/>
        <w:keepLines w:val="0"/>
        <w:pageBreakBefore w:val="0"/>
        <w:kinsoku/>
        <w:wordWrap/>
        <w:overflowPunct/>
        <w:topLinePunct w:val="0"/>
        <w:autoSpaceDE/>
        <w:autoSpaceDN/>
        <w:bidi w:val="0"/>
        <w:adjustRightInd/>
        <w:snapToGrid/>
        <w:spacing w:beforeLines="0" w:afterLines="0" w:line="360" w:lineRule="auto"/>
        <w:textAlignment w:val="auto"/>
        <w:rPr>
          <w:rFonts w:hint="eastAsia"/>
          <w:sz w:val="21"/>
          <w:szCs w:val="24"/>
        </w:rPr>
      </w:pPr>
      <w:r>
        <w:rPr>
          <w:rFonts w:hint="eastAsia"/>
          <w:b/>
          <w:sz w:val="21"/>
          <w:szCs w:val="24"/>
        </w:rPr>
        <w:t>国际法编纂</w:t>
      </w:r>
      <w:r>
        <w:rPr>
          <w:rFonts w:hint="eastAsia"/>
          <w:sz w:val="21"/>
          <w:szCs w:val="24"/>
        </w:rPr>
        <w:t>：是指国际法的法典化，即把国际的原则、规则和制度编制成为系统化和成文化的条文</w:t>
      </w:r>
    </w:p>
    <w:p>
      <w:pPr>
        <w:keepNext w:val="0"/>
        <w:keepLines w:val="0"/>
        <w:pageBreakBefore w:val="0"/>
        <w:kinsoku/>
        <w:wordWrap/>
        <w:overflowPunct/>
        <w:topLinePunct w:val="0"/>
        <w:autoSpaceDE/>
        <w:autoSpaceDN/>
        <w:bidi w:val="0"/>
        <w:adjustRightInd/>
        <w:snapToGrid/>
        <w:spacing w:beforeLines="0" w:afterLines="0" w:line="360" w:lineRule="auto"/>
        <w:textAlignment w:val="auto"/>
        <w:rPr>
          <w:rFonts w:hint="eastAsia"/>
          <w:sz w:val="21"/>
          <w:szCs w:val="24"/>
        </w:rPr>
      </w:pPr>
    </w:p>
    <w:p>
      <w:pPr>
        <w:keepNext w:val="0"/>
        <w:keepLines w:val="0"/>
        <w:pageBreakBefore w:val="0"/>
        <w:kinsoku/>
        <w:wordWrap/>
        <w:overflowPunct/>
        <w:topLinePunct w:val="0"/>
        <w:autoSpaceDE/>
        <w:autoSpaceDN/>
        <w:bidi w:val="0"/>
        <w:adjustRightInd/>
        <w:snapToGrid/>
        <w:spacing w:beforeLines="0" w:afterLines="0" w:line="360" w:lineRule="auto"/>
        <w:textAlignment w:val="auto"/>
        <w:rPr>
          <w:rFonts w:hint="eastAsia"/>
          <w:sz w:val="21"/>
          <w:szCs w:val="24"/>
        </w:rPr>
      </w:pPr>
      <w:r>
        <w:rPr>
          <w:rFonts w:hint="eastAsia"/>
          <w:b/>
          <w:sz w:val="21"/>
          <w:szCs w:val="24"/>
        </w:rPr>
        <w:t>国家继承</w:t>
      </w:r>
      <w:r>
        <w:rPr>
          <w:rFonts w:hint="eastAsia"/>
          <w:b/>
          <w:sz w:val="21"/>
          <w:szCs w:val="24"/>
          <w:lang w:val="en-US" w:eastAsia="zh-CN"/>
        </w:rPr>
        <w:t>:</w:t>
      </w:r>
      <w:r>
        <w:rPr>
          <w:rFonts w:hint="eastAsia"/>
          <w:sz w:val="21"/>
          <w:szCs w:val="24"/>
        </w:rPr>
        <w:t>指因国家领土变更而引起一国的权利和义务转移给另一国的法律关系。</w:t>
      </w:r>
    </w:p>
    <w:p>
      <w:pPr>
        <w:keepNext w:val="0"/>
        <w:keepLines w:val="0"/>
        <w:pageBreakBefore w:val="0"/>
        <w:kinsoku/>
        <w:wordWrap/>
        <w:overflowPunct/>
        <w:topLinePunct w:val="0"/>
        <w:autoSpaceDE/>
        <w:autoSpaceDN/>
        <w:bidi w:val="0"/>
        <w:adjustRightInd/>
        <w:snapToGrid/>
        <w:spacing w:beforeLines="0" w:afterLines="0" w:line="360" w:lineRule="auto"/>
        <w:textAlignment w:val="auto"/>
        <w:rPr>
          <w:rFonts w:hint="eastAsia"/>
          <w:sz w:val="21"/>
          <w:szCs w:val="24"/>
        </w:rPr>
      </w:pPr>
    </w:p>
    <w:p>
      <w:pPr>
        <w:keepNext w:val="0"/>
        <w:keepLines w:val="0"/>
        <w:pageBreakBefore w:val="0"/>
        <w:kinsoku/>
        <w:wordWrap/>
        <w:overflowPunct/>
        <w:topLinePunct w:val="0"/>
        <w:autoSpaceDE/>
        <w:autoSpaceDN/>
        <w:bidi w:val="0"/>
        <w:adjustRightInd/>
        <w:snapToGrid/>
        <w:spacing w:beforeLines="0" w:afterLines="0" w:line="360" w:lineRule="auto"/>
        <w:textAlignment w:val="auto"/>
        <w:rPr>
          <w:rFonts w:hint="eastAsia"/>
          <w:sz w:val="21"/>
          <w:szCs w:val="24"/>
        </w:rPr>
      </w:pPr>
      <w:r>
        <w:rPr>
          <w:rFonts w:hint="eastAsia"/>
          <w:b/>
          <w:sz w:val="21"/>
          <w:szCs w:val="24"/>
        </w:rPr>
        <w:t>外交保护</w:t>
      </w:r>
      <w:r>
        <w:rPr>
          <w:rFonts w:hint="eastAsia"/>
          <w:sz w:val="21"/>
          <w:szCs w:val="24"/>
        </w:rPr>
        <w:t>：是指一国对在外国的国民（包括本国法人）得合法权益遭到所在国家违法的侵害而得不到或适当救济时，通过外交途径向加害国进行交涉和寻求补偿的行为。</w:t>
      </w:r>
    </w:p>
    <w:p>
      <w:pPr>
        <w:keepNext w:val="0"/>
        <w:keepLines w:val="0"/>
        <w:pageBreakBefore w:val="0"/>
        <w:kinsoku/>
        <w:wordWrap/>
        <w:overflowPunct/>
        <w:topLinePunct w:val="0"/>
        <w:autoSpaceDE/>
        <w:autoSpaceDN/>
        <w:bidi w:val="0"/>
        <w:adjustRightInd/>
        <w:snapToGrid/>
        <w:spacing w:beforeLines="0" w:afterLines="0" w:line="360" w:lineRule="auto"/>
        <w:textAlignment w:val="auto"/>
        <w:rPr>
          <w:rFonts w:hint="default"/>
          <w:sz w:val="21"/>
          <w:szCs w:val="24"/>
        </w:rPr>
      </w:pPr>
      <w:r>
        <w:rPr>
          <w:rFonts w:hint="eastAsia"/>
          <w:sz w:val="21"/>
          <w:szCs w:val="24"/>
          <w:lang w:val="en-US" w:eastAsia="zh-CN"/>
        </w:rPr>
        <w:t xml:space="preserve">        </w:t>
      </w:r>
    </w:p>
    <w:p>
      <w:pPr>
        <w:keepNext w:val="0"/>
        <w:keepLines w:val="0"/>
        <w:pageBreakBefore w:val="0"/>
        <w:kinsoku/>
        <w:wordWrap/>
        <w:overflowPunct/>
        <w:topLinePunct w:val="0"/>
        <w:autoSpaceDE/>
        <w:autoSpaceDN/>
        <w:bidi w:val="0"/>
        <w:adjustRightInd/>
        <w:snapToGrid/>
        <w:spacing w:beforeLines="0" w:afterLines="0" w:line="360" w:lineRule="auto"/>
        <w:textAlignment w:val="auto"/>
        <w:rPr>
          <w:rFonts w:hint="eastAsia"/>
          <w:sz w:val="21"/>
          <w:szCs w:val="24"/>
        </w:rPr>
      </w:pPr>
      <w:r>
        <w:rPr>
          <w:rFonts w:hint="eastAsia"/>
          <w:b/>
          <w:sz w:val="21"/>
          <w:szCs w:val="24"/>
        </w:rPr>
        <w:t>条约的保留</w:t>
      </w:r>
      <w:r>
        <w:rPr>
          <w:rFonts w:hint="eastAsia"/>
          <w:sz w:val="21"/>
          <w:szCs w:val="24"/>
        </w:rPr>
        <w:t>：是指“一国于签署、批准、接受、赞同或加入条约时所作之片面声明，不论措辞或名称为何，其目的在摒除或更改条约中若干规定对该国适用时之法律效果”。</w:t>
      </w:r>
    </w:p>
    <w:p>
      <w:pPr>
        <w:keepNext w:val="0"/>
        <w:keepLines w:val="0"/>
        <w:pageBreakBefore w:val="0"/>
        <w:kinsoku/>
        <w:wordWrap/>
        <w:overflowPunct/>
        <w:topLinePunct w:val="0"/>
        <w:autoSpaceDE/>
        <w:autoSpaceDN/>
        <w:bidi w:val="0"/>
        <w:adjustRightInd/>
        <w:snapToGrid/>
        <w:spacing w:beforeLines="0" w:afterLines="0" w:line="360" w:lineRule="auto"/>
        <w:textAlignment w:val="auto"/>
        <w:rPr>
          <w:rFonts w:hint="eastAsia"/>
          <w:sz w:val="21"/>
          <w:szCs w:val="24"/>
        </w:rPr>
      </w:pPr>
    </w:p>
    <w:p>
      <w:pPr>
        <w:keepNext w:val="0"/>
        <w:keepLines w:val="0"/>
        <w:pageBreakBefore w:val="0"/>
        <w:kinsoku/>
        <w:wordWrap/>
        <w:overflowPunct/>
        <w:topLinePunct w:val="0"/>
        <w:autoSpaceDE/>
        <w:autoSpaceDN/>
        <w:bidi w:val="0"/>
        <w:adjustRightInd/>
        <w:snapToGrid/>
        <w:spacing w:beforeLines="0" w:afterLines="0" w:line="360" w:lineRule="auto"/>
        <w:textAlignment w:val="auto"/>
        <w:rPr>
          <w:rFonts w:hint="eastAsia"/>
          <w:sz w:val="21"/>
          <w:szCs w:val="24"/>
        </w:rPr>
      </w:pPr>
      <w:r>
        <w:rPr>
          <w:rFonts w:hint="eastAsia"/>
          <w:b/>
          <w:sz w:val="21"/>
          <w:szCs w:val="24"/>
        </w:rPr>
        <w:t>条约的解释</w:t>
      </w:r>
      <w:r>
        <w:rPr>
          <w:rFonts w:hint="eastAsia"/>
          <w:sz w:val="21"/>
          <w:szCs w:val="24"/>
        </w:rPr>
        <w:t>：条约的解释是指对条约的整体、个别条款或词句的意义，内容和适用条件所作的说明，其目的在于明确条约含糊不清或模棱两可的地方，从而有利于条约的善意履行。</w:t>
      </w:r>
    </w:p>
    <w:p>
      <w:pPr>
        <w:keepNext w:val="0"/>
        <w:keepLines w:val="0"/>
        <w:pageBreakBefore w:val="0"/>
        <w:kinsoku/>
        <w:wordWrap/>
        <w:overflowPunct/>
        <w:topLinePunct w:val="0"/>
        <w:autoSpaceDE/>
        <w:autoSpaceDN/>
        <w:bidi w:val="0"/>
        <w:adjustRightInd/>
        <w:snapToGrid/>
        <w:spacing w:beforeLines="0" w:afterLines="0" w:line="360" w:lineRule="auto"/>
        <w:textAlignment w:val="auto"/>
        <w:rPr>
          <w:rFonts w:hint="eastAsia"/>
          <w:sz w:val="21"/>
          <w:szCs w:val="24"/>
        </w:rPr>
      </w:pPr>
    </w:p>
    <w:p>
      <w:pPr>
        <w:keepNext w:val="0"/>
        <w:keepLines w:val="0"/>
        <w:pageBreakBefore w:val="0"/>
        <w:kinsoku/>
        <w:wordWrap/>
        <w:overflowPunct/>
        <w:topLinePunct w:val="0"/>
        <w:autoSpaceDE/>
        <w:autoSpaceDN/>
        <w:bidi w:val="0"/>
        <w:adjustRightInd/>
        <w:snapToGrid/>
        <w:spacing w:beforeLines="0" w:afterLines="0" w:line="360" w:lineRule="auto"/>
        <w:textAlignment w:val="auto"/>
        <w:rPr>
          <w:rFonts w:hint="eastAsia"/>
          <w:sz w:val="21"/>
          <w:szCs w:val="24"/>
        </w:rPr>
      </w:pPr>
      <w:r>
        <w:rPr>
          <w:rFonts w:hint="eastAsia"/>
          <w:b/>
          <w:sz w:val="21"/>
          <w:szCs w:val="24"/>
        </w:rPr>
        <w:t>仲裁</w:t>
      </w:r>
      <w:r>
        <w:rPr>
          <w:rFonts w:hint="eastAsia"/>
          <w:b/>
          <w:sz w:val="21"/>
          <w:szCs w:val="24"/>
          <w:lang w:val="en-US" w:eastAsia="zh-CN"/>
        </w:rPr>
        <w:t>:</w:t>
      </w:r>
      <w:r>
        <w:rPr>
          <w:rFonts w:hint="eastAsia"/>
          <w:sz w:val="21"/>
          <w:szCs w:val="24"/>
        </w:rPr>
        <w:t>又称公断，是指争端当事国把争端交付给他们自行选择的仲裁者处理，并相约服从其裁决的争端解决方式。</w:t>
      </w:r>
    </w:p>
    <w:p>
      <w:pPr>
        <w:keepNext w:val="0"/>
        <w:keepLines w:val="0"/>
        <w:pageBreakBefore w:val="0"/>
        <w:kinsoku/>
        <w:wordWrap/>
        <w:overflowPunct/>
        <w:topLinePunct w:val="0"/>
        <w:autoSpaceDE/>
        <w:autoSpaceDN/>
        <w:bidi w:val="0"/>
        <w:adjustRightInd/>
        <w:snapToGrid/>
        <w:spacing w:beforeLines="0" w:afterLines="0" w:line="360" w:lineRule="auto"/>
        <w:textAlignment w:val="auto"/>
        <w:rPr>
          <w:rFonts w:hint="eastAsia" w:ascii="宋体" w:hAnsi="宋体" w:cs="宋体" w:eastAsiaTheme="minorEastAsia"/>
          <w:kern w:val="0"/>
          <w:sz w:val="21"/>
          <w:szCs w:val="21"/>
          <w:lang w:val="en-US" w:eastAsia="zh-CN" w:bidi="ar"/>
        </w:rPr>
      </w:pPr>
      <w:r>
        <w:rPr>
          <w:rFonts w:hint="eastAsia"/>
          <w:sz w:val="21"/>
          <w:szCs w:val="24"/>
          <w:lang w:val="en-US" w:eastAsia="zh-CN"/>
        </w:rPr>
        <w:t xml:space="preserve">   </w:t>
      </w:r>
    </w:p>
    <w:p>
      <w:pPr>
        <w:pStyle w:val="4"/>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right="0"/>
        <w:jc w:val="left"/>
        <w:textAlignment w:val="auto"/>
        <w:rPr>
          <w:rFonts w:hint="eastAsia" w:ascii="宋体" w:hAnsi="宋体" w:cs="宋体" w:eastAsiaTheme="minorEastAsia"/>
          <w:kern w:val="0"/>
          <w:sz w:val="21"/>
          <w:szCs w:val="21"/>
          <w:lang w:val="en-US" w:eastAsia="zh-CN" w:bidi="ar"/>
        </w:rPr>
      </w:pPr>
      <w:r>
        <w:rPr>
          <w:rFonts w:hint="eastAsia" w:ascii="宋体" w:hAnsi="宋体" w:cs="宋体" w:eastAsiaTheme="minorEastAsia"/>
          <w:b/>
          <w:bCs/>
          <w:kern w:val="0"/>
          <w:sz w:val="21"/>
          <w:szCs w:val="21"/>
          <w:lang w:val="en-US" w:eastAsia="zh-CN" w:bidi="ar"/>
        </w:rPr>
        <w:t>恶债</w:t>
      </w:r>
      <w:r>
        <w:rPr>
          <w:rFonts w:hint="eastAsia" w:ascii="宋体" w:hAnsi="宋体" w:cs="宋体" w:eastAsiaTheme="minorEastAsia"/>
          <w:kern w:val="0"/>
          <w:sz w:val="21"/>
          <w:szCs w:val="21"/>
          <w:lang w:val="en-US" w:eastAsia="zh-CN" w:bidi="ar"/>
        </w:rPr>
        <w:t>：即恶意债务，是指被继承国违背继承国或转移领土人民的利益，或违反国际法基本原则所举借的债务，如征服债务，战争债务（公认恶债不予继承）</w:t>
      </w:r>
    </w:p>
    <w:p>
      <w:pPr>
        <w:pStyle w:val="4"/>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right="0"/>
        <w:jc w:val="left"/>
        <w:textAlignment w:val="auto"/>
        <w:rPr>
          <w:rFonts w:hint="eastAsia" w:ascii="宋体" w:hAnsi="宋体" w:cs="宋体" w:eastAsiaTheme="minorEastAsia"/>
          <w:kern w:val="0"/>
          <w:sz w:val="21"/>
          <w:szCs w:val="21"/>
          <w:lang w:val="en-US" w:eastAsia="zh-CN" w:bidi="ar"/>
        </w:rPr>
      </w:pPr>
    </w:p>
    <w:p>
      <w:pPr>
        <w:keepNext w:val="0"/>
        <w:keepLines w:val="0"/>
        <w:pageBreakBefore w:val="0"/>
        <w:kinsoku/>
        <w:wordWrap/>
        <w:overflowPunct/>
        <w:topLinePunct w:val="0"/>
        <w:autoSpaceDE/>
        <w:autoSpaceDN/>
        <w:bidi w:val="0"/>
        <w:adjustRightInd/>
        <w:snapToGrid/>
        <w:spacing w:line="360" w:lineRule="auto"/>
        <w:textAlignment w:val="auto"/>
        <w:rPr>
          <w:rFonts w:hint="eastAsia" w:ascii="宋体" w:hAnsi="宋体"/>
          <w:szCs w:val="21"/>
        </w:rPr>
      </w:pPr>
      <w:r>
        <w:rPr>
          <w:rFonts w:hint="eastAsia" w:ascii="宋体" w:hAnsi="宋体" w:cs="宋体" w:eastAsiaTheme="minorEastAsia"/>
          <w:b/>
          <w:bCs/>
          <w:kern w:val="0"/>
          <w:sz w:val="21"/>
          <w:szCs w:val="21"/>
          <w:lang w:val="en-US" w:eastAsia="zh-CN" w:bidi="ar"/>
        </w:rPr>
        <w:t>国籍</w:t>
      </w:r>
      <w:r>
        <w:rPr>
          <w:rFonts w:hint="eastAsia" w:ascii="宋体" w:hAnsi="宋体" w:cs="宋体" w:eastAsiaTheme="minorEastAsia"/>
          <w:kern w:val="0"/>
          <w:sz w:val="21"/>
          <w:szCs w:val="21"/>
          <w:lang w:val="en-US" w:eastAsia="zh-CN" w:bidi="ar"/>
        </w:rPr>
        <w:t>：</w:t>
      </w:r>
      <w:r>
        <w:rPr>
          <w:rFonts w:hint="eastAsia" w:ascii="宋体" w:hAnsi="宋体"/>
          <w:szCs w:val="21"/>
        </w:rPr>
        <w:t>国籍是自然人与一个国家稳定的法律联系（1分）；它表示该自然人对国家在法律上的从属关系，（1分）表示由于这一关系而使该自然人享有权利并对国家负有责任，国家也因此保护他无论在境内还是在境外的权利和利益。（1分）</w:t>
      </w:r>
    </w:p>
    <w:p>
      <w:pPr>
        <w:pStyle w:val="4"/>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right="0"/>
        <w:jc w:val="left"/>
        <w:textAlignment w:val="auto"/>
        <w:rPr>
          <w:rFonts w:hint="eastAsia" w:ascii="宋体" w:hAnsi="宋体"/>
          <w:szCs w:val="21"/>
        </w:rPr>
      </w:pPr>
    </w:p>
    <w:p>
      <w:pPr>
        <w:pStyle w:val="4"/>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right="0"/>
        <w:jc w:val="left"/>
        <w:textAlignment w:val="auto"/>
        <w:rPr>
          <w:rFonts w:hint="eastAsia" w:ascii="宋体" w:hAnsi="宋体" w:cs="宋体" w:eastAsiaTheme="minorEastAsia"/>
          <w:kern w:val="0"/>
          <w:sz w:val="21"/>
          <w:szCs w:val="21"/>
          <w:lang w:val="en-US" w:eastAsia="zh-CN" w:bidi="ar"/>
        </w:rPr>
      </w:pPr>
      <w:r>
        <w:rPr>
          <w:rFonts w:hint="eastAsia" w:ascii="宋体" w:hAnsi="宋体"/>
          <w:b/>
          <w:bCs/>
          <w:szCs w:val="21"/>
        </w:rPr>
        <w:t>和解</w:t>
      </w:r>
      <w:r>
        <w:rPr>
          <w:rFonts w:hint="eastAsia" w:ascii="宋体" w:hAnsi="宋体"/>
          <w:b/>
          <w:bCs/>
          <w:szCs w:val="21"/>
          <w:lang w:eastAsia="zh-CN"/>
        </w:rPr>
        <w:t>：</w:t>
      </w:r>
      <w:r>
        <w:rPr>
          <w:rFonts w:hint="eastAsia" w:ascii="宋体" w:hAnsi="宋体"/>
          <w:szCs w:val="21"/>
        </w:rPr>
        <w:t>是指由个人资格的委员组成的委员会，（1分）研究争端的事实和法律问题，（1分）以促进当事者间争端的友好解决。即以委员会的方式解决争端。（1分）</w:t>
      </w:r>
    </w:p>
    <w:p>
      <w:pPr>
        <w:pStyle w:val="4"/>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right="0"/>
        <w:jc w:val="left"/>
        <w:textAlignment w:val="auto"/>
        <w:rPr>
          <w:rFonts w:hint="eastAsia" w:ascii="宋体" w:hAnsi="宋体" w:cs="宋体" w:eastAsiaTheme="minorEastAsia"/>
          <w:kern w:val="0"/>
          <w:sz w:val="21"/>
          <w:szCs w:val="21"/>
          <w:lang w:val="en-US" w:eastAsia="zh-CN" w:bidi="ar"/>
        </w:rPr>
      </w:pPr>
    </w:p>
    <w:p>
      <w:pPr>
        <w:pStyle w:val="4"/>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right="0"/>
        <w:jc w:val="left"/>
        <w:textAlignment w:val="auto"/>
        <w:rPr>
          <w:rFonts w:hint="eastAsia" w:ascii="宋体" w:hAnsi="宋体" w:cs="宋体" w:eastAsiaTheme="minorEastAsia"/>
          <w:kern w:val="0"/>
          <w:sz w:val="21"/>
          <w:szCs w:val="21"/>
          <w:lang w:val="en-US" w:eastAsia="zh-CN" w:bidi="ar"/>
        </w:rPr>
      </w:pPr>
      <w:r>
        <w:rPr>
          <w:rFonts w:hint="eastAsia" w:ascii="宋体" w:hAnsi="宋体" w:cs="宋体" w:eastAsiaTheme="minorEastAsia"/>
          <w:b/>
          <w:bCs/>
          <w:kern w:val="0"/>
          <w:sz w:val="21"/>
          <w:szCs w:val="21"/>
          <w:lang w:val="en-US" w:eastAsia="zh-CN" w:bidi="ar"/>
        </w:rPr>
        <w:t>最惠国待遇：</w:t>
      </w:r>
      <w:r>
        <w:rPr>
          <w:rFonts w:hint="eastAsia" w:ascii="宋体" w:hAnsi="宋体" w:cs="宋体" w:eastAsiaTheme="minorEastAsia"/>
          <w:kern w:val="0"/>
          <w:sz w:val="21"/>
          <w:szCs w:val="21"/>
          <w:lang w:val="en-US" w:eastAsia="zh-CN" w:bidi="ar"/>
        </w:rPr>
        <w:t>指一国（施惠国）给予另一国（受惠国）的国民或法人，商船等的待遇，不低于现时或将来给予任何第三国国民或法人，商船等的待遇</w:t>
      </w:r>
    </w:p>
    <w:p>
      <w:pPr>
        <w:pStyle w:val="4"/>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right="0"/>
        <w:jc w:val="left"/>
        <w:textAlignment w:val="auto"/>
        <w:rPr>
          <w:rFonts w:hint="eastAsia" w:ascii="宋体" w:hAnsi="宋体" w:cs="宋体" w:eastAsiaTheme="minorEastAsia"/>
          <w:kern w:val="0"/>
          <w:sz w:val="21"/>
          <w:szCs w:val="21"/>
          <w:lang w:val="en-US" w:eastAsia="zh-CN" w:bidi="ar"/>
        </w:rPr>
      </w:pPr>
    </w:p>
    <w:p>
      <w:pPr>
        <w:pStyle w:val="4"/>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right="0"/>
        <w:jc w:val="left"/>
        <w:textAlignment w:val="auto"/>
        <w:rPr>
          <w:rFonts w:hint="eastAsia" w:ascii="宋体" w:hAnsi="宋体" w:cs="宋体" w:eastAsiaTheme="minorEastAsia"/>
          <w:kern w:val="0"/>
          <w:sz w:val="21"/>
          <w:szCs w:val="21"/>
          <w:lang w:val="en-US" w:eastAsia="zh-CN" w:bidi="ar"/>
        </w:rPr>
      </w:pPr>
      <w:r>
        <w:rPr>
          <w:rFonts w:hint="eastAsia" w:ascii="宋体" w:hAnsi="宋体" w:cs="宋体" w:eastAsiaTheme="minorEastAsia"/>
          <w:b/>
          <w:bCs/>
          <w:kern w:val="0"/>
          <w:sz w:val="21"/>
          <w:szCs w:val="21"/>
          <w:lang w:val="en-US" w:eastAsia="zh-CN" w:bidi="ar"/>
        </w:rPr>
        <w:t>外交保护：</w:t>
      </w:r>
      <w:r>
        <w:rPr>
          <w:rFonts w:hint="eastAsia" w:ascii="宋体" w:hAnsi="宋体" w:cs="宋体" w:eastAsiaTheme="minorEastAsia"/>
          <w:kern w:val="0"/>
          <w:sz w:val="21"/>
          <w:szCs w:val="21"/>
          <w:lang w:val="en-US" w:eastAsia="zh-CN" w:bidi="ar"/>
        </w:rPr>
        <w:t>是指国家对其在外国的国民（包括法人）之合法权益遭到所在国家违反国际法的侵害而得不到救济时，采取外交或其他方法向加害国求偿的行为。</w:t>
      </w:r>
    </w:p>
    <w:p>
      <w:pPr>
        <w:pStyle w:val="4"/>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right="0"/>
        <w:jc w:val="left"/>
        <w:textAlignment w:val="auto"/>
        <w:rPr>
          <w:rFonts w:hint="eastAsia" w:ascii="宋体" w:hAnsi="宋体" w:cs="宋体" w:eastAsiaTheme="minorEastAsia"/>
          <w:kern w:val="0"/>
          <w:sz w:val="21"/>
          <w:szCs w:val="21"/>
          <w:lang w:val="en-US" w:eastAsia="zh-CN" w:bidi="ar"/>
        </w:rPr>
      </w:pPr>
    </w:p>
    <w:p>
      <w:pPr>
        <w:pStyle w:val="4"/>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right="0"/>
        <w:jc w:val="left"/>
        <w:textAlignment w:val="auto"/>
        <w:rPr>
          <w:rFonts w:hint="eastAsia" w:ascii="宋体" w:hAnsi="宋体" w:cs="宋体" w:eastAsiaTheme="minorEastAsia"/>
          <w:kern w:val="0"/>
          <w:sz w:val="21"/>
          <w:szCs w:val="21"/>
          <w:lang w:val="en-US" w:eastAsia="zh-CN" w:bidi="ar"/>
        </w:rPr>
      </w:pPr>
      <w:r>
        <w:rPr>
          <w:rFonts w:hint="eastAsia" w:ascii="宋体" w:hAnsi="宋体" w:cs="宋体" w:eastAsiaTheme="minorEastAsia"/>
          <w:b/>
          <w:bCs/>
          <w:kern w:val="0"/>
          <w:sz w:val="21"/>
          <w:szCs w:val="21"/>
          <w:lang w:val="en-US" w:eastAsia="zh-CN" w:bidi="ar"/>
        </w:rPr>
        <w:t>引渡</w:t>
      </w:r>
      <w:r>
        <w:rPr>
          <w:rFonts w:hint="eastAsia" w:ascii="宋体" w:hAnsi="宋体" w:cs="宋体"/>
          <w:b/>
          <w:bCs/>
          <w:kern w:val="0"/>
          <w:sz w:val="21"/>
          <w:szCs w:val="21"/>
          <w:lang w:val="en-US" w:eastAsia="zh-CN" w:bidi="ar"/>
        </w:rPr>
        <w:t>：</w:t>
      </w:r>
      <w:r>
        <w:rPr>
          <w:rFonts w:hint="eastAsia" w:ascii="宋体" w:hAnsi="宋体" w:cs="宋体" w:eastAsiaTheme="minorEastAsia"/>
          <w:kern w:val="0"/>
          <w:sz w:val="21"/>
          <w:szCs w:val="21"/>
          <w:lang w:val="en-US" w:eastAsia="zh-CN" w:bidi="ar"/>
        </w:rPr>
        <w:t>是指一国家应外国的请求，把正处在自己领土之内而受到该外国通缉或判刑的人，移交给该外国审判或处罚的行为。</w:t>
      </w:r>
    </w:p>
    <w:p>
      <w:pPr>
        <w:pStyle w:val="4"/>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right="0"/>
        <w:jc w:val="left"/>
        <w:textAlignment w:val="auto"/>
        <w:rPr>
          <w:rFonts w:hint="eastAsia" w:ascii="宋体" w:hAnsi="宋体" w:cs="宋体" w:eastAsiaTheme="minorEastAsia"/>
          <w:kern w:val="0"/>
          <w:sz w:val="21"/>
          <w:szCs w:val="21"/>
          <w:lang w:val="en-US" w:eastAsia="zh-CN" w:bidi="ar"/>
        </w:rPr>
      </w:pPr>
    </w:p>
    <w:p>
      <w:pPr>
        <w:pStyle w:val="4"/>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right="0"/>
        <w:jc w:val="left"/>
        <w:textAlignment w:val="auto"/>
        <w:rPr>
          <w:rFonts w:hint="eastAsia" w:ascii="宋体" w:hAnsi="宋体" w:cs="宋体" w:eastAsiaTheme="minorEastAsia"/>
          <w:kern w:val="0"/>
          <w:sz w:val="21"/>
          <w:szCs w:val="21"/>
          <w:lang w:val="en-US" w:eastAsia="zh-CN" w:bidi="ar"/>
        </w:rPr>
      </w:pPr>
      <w:r>
        <w:rPr>
          <w:rFonts w:hint="eastAsia" w:ascii="宋体" w:hAnsi="宋体" w:cs="宋体" w:eastAsiaTheme="minorEastAsia"/>
          <w:b/>
          <w:bCs/>
          <w:kern w:val="0"/>
          <w:sz w:val="21"/>
          <w:szCs w:val="21"/>
          <w:lang w:val="en-US" w:eastAsia="zh-CN" w:bidi="ar"/>
        </w:rPr>
        <w:t>无害通过权</w:t>
      </w:r>
      <w:r>
        <w:rPr>
          <w:rFonts w:hint="eastAsia" w:ascii="宋体" w:hAnsi="宋体" w:cs="宋体" w:eastAsiaTheme="minorEastAsia"/>
          <w:kern w:val="0"/>
          <w:sz w:val="21"/>
          <w:szCs w:val="21"/>
          <w:lang w:val="en-US" w:eastAsia="zh-CN" w:bidi="ar"/>
        </w:rPr>
        <w:t>：外国船舶在不损害沿海国的和平安宁和正常秩序的条件下，可以在不事先通知或征得沿海国同意的情况下，连续不间断地通过其领海的航行权利。</w:t>
      </w:r>
    </w:p>
    <w:p>
      <w:pPr>
        <w:pStyle w:val="4"/>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right="0"/>
        <w:jc w:val="left"/>
        <w:textAlignment w:val="auto"/>
        <w:rPr>
          <w:rFonts w:hint="eastAsia" w:ascii="宋体" w:hAnsi="宋体" w:cs="宋体" w:eastAsiaTheme="minorEastAsia"/>
          <w:kern w:val="0"/>
          <w:sz w:val="21"/>
          <w:szCs w:val="21"/>
          <w:lang w:val="en-US" w:eastAsia="zh-CN" w:bidi="ar"/>
        </w:rPr>
      </w:pPr>
    </w:p>
    <w:p>
      <w:pPr>
        <w:pStyle w:val="4"/>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right="0"/>
        <w:jc w:val="left"/>
        <w:textAlignment w:val="auto"/>
        <w:rPr>
          <w:rFonts w:hint="eastAsia" w:ascii="宋体" w:hAnsi="宋体" w:cs="宋体" w:eastAsiaTheme="minorEastAsia"/>
          <w:kern w:val="0"/>
          <w:sz w:val="21"/>
          <w:szCs w:val="21"/>
          <w:lang w:val="en-US" w:eastAsia="zh-CN" w:bidi="ar"/>
        </w:rPr>
      </w:pPr>
      <w:r>
        <w:rPr>
          <w:rFonts w:hint="eastAsia" w:ascii="宋体" w:hAnsi="宋体" w:cs="宋体" w:eastAsiaTheme="minorEastAsia"/>
          <w:b/>
          <w:bCs/>
          <w:kern w:val="0"/>
          <w:sz w:val="21"/>
          <w:szCs w:val="21"/>
          <w:lang w:val="en-US" w:eastAsia="zh-CN" w:bidi="ar"/>
        </w:rPr>
        <w:t>条约的加入</w:t>
      </w:r>
      <w:r>
        <w:rPr>
          <w:rFonts w:hint="eastAsia" w:ascii="宋体" w:hAnsi="宋体" w:cs="宋体" w:eastAsiaTheme="minorEastAsia"/>
          <w:kern w:val="0"/>
          <w:sz w:val="21"/>
          <w:szCs w:val="21"/>
          <w:lang w:val="en-US" w:eastAsia="zh-CN" w:bidi="ar"/>
        </w:rPr>
        <w:t>：是指未在条约上签字的国家刹那即已经签订的多边条约，从而成为缔结国的一种方式，也是该加入国接受条约拘束的一种法律行为。</w:t>
      </w:r>
    </w:p>
    <w:p>
      <w:pPr>
        <w:pStyle w:val="4"/>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right="0"/>
        <w:jc w:val="left"/>
        <w:textAlignment w:val="auto"/>
        <w:rPr>
          <w:rFonts w:hint="eastAsia" w:ascii="宋体" w:hAnsi="宋体" w:cs="宋体" w:eastAsiaTheme="minorEastAsia"/>
          <w:kern w:val="0"/>
          <w:sz w:val="21"/>
          <w:szCs w:val="21"/>
          <w:lang w:val="en-US" w:eastAsia="zh-CN" w:bidi="ar"/>
        </w:rPr>
      </w:pPr>
    </w:p>
    <w:p>
      <w:pPr>
        <w:pStyle w:val="4"/>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right="0"/>
        <w:jc w:val="left"/>
        <w:textAlignment w:val="auto"/>
        <w:rPr>
          <w:rFonts w:hint="eastAsia" w:ascii="宋体" w:hAnsi="宋体" w:cs="宋体" w:eastAsiaTheme="minorEastAsia"/>
          <w:kern w:val="0"/>
          <w:sz w:val="21"/>
          <w:szCs w:val="21"/>
          <w:lang w:val="en-US" w:eastAsia="zh-CN" w:bidi="ar"/>
        </w:rPr>
      </w:pPr>
      <w:r>
        <w:rPr>
          <w:rFonts w:hint="eastAsia" w:ascii="宋体" w:hAnsi="宋体" w:cs="宋体" w:eastAsiaTheme="minorEastAsia"/>
          <w:b/>
          <w:bCs/>
          <w:kern w:val="0"/>
          <w:sz w:val="21"/>
          <w:szCs w:val="21"/>
          <w:lang w:val="en-US" w:eastAsia="zh-CN" w:bidi="ar"/>
        </w:rPr>
        <w:t>国家豁免的概念</w:t>
      </w:r>
      <w:r>
        <w:rPr>
          <w:rFonts w:hint="eastAsia" w:ascii="宋体" w:hAnsi="宋体" w:cs="宋体" w:eastAsiaTheme="minorEastAsia"/>
          <w:kern w:val="0"/>
          <w:sz w:val="21"/>
          <w:szCs w:val="21"/>
          <w:lang w:val="en-US" w:eastAsia="zh-CN" w:bidi="ar"/>
        </w:rPr>
        <w:t>：又称“国家主权豁免”或“主权豁免”或“国家管辖权豁免”，是指国家根据国家平等原则不受她国管辖的特权。具体的说就是国家及其机构和财产在外国法院享有管辖豁免权。即一国对外国的国家元首、政府首脑和外交代表以及外国的国家行为和国家财产不能行使管辖权。</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宋体" w:hAnsi="宋体" w:cs="宋体" w:eastAsiaTheme="minorEastAsia"/>
          <w:kern w:val="0"/>
          <w:sz w:val="21"/>
          <w:szCs w:val="21"/>
          <w:lang w:val="en-US" w:eastAsia="zh-CN" w:bidi="ar"/>
        </w:rPr>
      </w:pPr>
      <w:r>
        <w:rPr>
          <w:rFonts w:hint="eastAsia" w:ascii="宋体" w:hAnsi="宋体" w:cs="宋体" w:eastAsiaTheme="minorEastAsia"/>
          <w:kern w:val="0"/>
          <w:sz w:val="21"/>
          <w:szCs w:val="21"/>
          <w:lang w:val="en-US" w:eastAsia="zh-CN" w:bidi="ar"/>
        </w:rPr>
        <w:t>范围：绝对豁免（国家一切行为和财产均享有豁免）；</w:t>
      </w:r>
    </w:p>
    <w:p>
      <w:pPr>
        <w:pStyle w:val="7"/>
        <w:keepNext w:val="0"/>
        <w:keepLines w:val="0"/>
        <w:pageBreakBefore w:val="0"/>
        <w:widowControl/>
        <w:kinsoku/>
        <w:wordWrap/>
        <w:overflowPunct/>
        <w:topLinePunct w:val="0"/>
        <w:autoSpaceDE/>
        <w:autoSpaceDN/>
        <w:bidi w:val="0"/>
        <w:adjustRightInd/>
        <w:snapToGrid/>
        <w:spacing w:line="360" w:lineRule="auto"/>
        <w:textAlignment w:val="auto"/>
        <w:rPr>
          <w:rFonts w:hint="eastAsia" w:ascii="宋体" w:hAnsi="宋体" w:cs="宋体" w:eastAsiaTheme="minorEastAsia"/>
          <w:kern w:val="0"/>
          <w:sz w:val="21"/>
          <w:szCs w:val="21"/>
          <w:lang w:val="en-US" w:eastAsia="zh-CN" w:bidi="ar"/>
        </w:rPr>
      </w:pPr>
      <w:r>
        <w:rPr>
          <w:rFonts w:hint="eastAsia" w:ascii="宋体" w:hAnsi="宋体" w:cs="宋体" w:eastAsiaTheme="minorEastAsia"/>
          <w:kern w:val="0"/>
          <w:sz w:val="21"/>
          <w:szCs w:val="21"/>
          <w:lang w:val="en-US" w:eastAsia="zh-CN" w:bidi="ar"/>
        </w:rPr>
        <w:t xml:space="preserve">      有限豁免（国家的商业行为不享有豁免）；</w:t>
      </w:r>
    </w:p>
    <w:p>
      <w:pPr>
        <w:pStyle w:val="7"/>
        <w:keepNext w:val="0"/>
        <w:keepLines w:val="0"/>
        <w:pageBreakBefore w:val="0"/>
        <w:widowControl/>
        <w:kinsoku/>
        <w:wordWrap/>
        <w:overflowPunct/>
        <w:topLinePunct w:val="0"/>
        <w:autoSpaceDE/>
        <w:autoSpaceDN/>
        <w:bidi w:val="0"/>
        <w:adjustRightInd/>
        <w:snapToGrid/>
        <w:spacing w:line="360" w:lineRule="auto"/>
        <w:textAlignment w:val="auto"/>
        <w:rPr>
          <w:rFonts w:hint="eastAsia" w:ascii="宋体" w:hAnsi="宋体" w:cs="宋体"/>
          <w:szCs w:val="21"/>
        </w:rPr>
      </w:pPr>
    </w:p>
    <w:p>
      <w:pPr>
        <w:pStyle w:val="7"/>
        <w:keepNext w:val="0"/>
        <w:keepLines w:val="0"/>
        <w:pageBreakBefore w:val="0"/>
        <w:widowControl/>
        <w:kinsoku/>
        <w:wordWrap/>
        <w:overflowPunct/>
        <w:topLinePunct w:val="0"/>
        <w:autoSpaceDE/>
        <w:autoSpaceDN/>
        <w:bidi w:val="0"/>
        <w:adjustRightInd/>
        <w:snapToGrid/>
        <w:spacing w:line="360" w:lineRule="auto"/>
        <w:textAlignment w:val="auto"/>
        <w:rPr>
          <w:rFonts w:hint="eastAsia" w:ascii="宋体" w:hAnsi="宋体" w:cs="宋体"/>
          <w:szCs w:val="21"/>
        </w:rPr>
      </w:pPr>
      <w:r>
        <w:rPr>
          <w:rFonts w:hint="eastAsia" w:ascii="宋体" w:hAnsi="宋体" w:cs="宋体"/>
          <w:b/>
          <w:bCs/>
          <w:szCs w:val="21"/>
        </w:rPr>
        <w:t>国际法上的承认（P46）</w:t>
      </w:r>
      <w:r>
        <w:rPr>
          <w:rFonts w:hint="eastAsia" w:ascii="宋体" w:hAnsi="宋体" w:cs="宋体"/>
          <w:szCs w:val="21"/>
        </w:rPr>
        <w:t>：</w:t>
      </w:r>
      <w:r>
        <w:rPr>
          <w:rFonts w:hint="eastAsia" w:ascii="宋体" w:hAnsi="宋体"/>
          <w:szCs w:val="21"/>
        </w:rPr>
        <w:t xml:space="preserve">31. 国际法上的承认是指既存国家以一定方式对新国家或新政府出现这一事实的确认(2分)，并表示愿意与之建立正式外交关系的国家行为。(1分) </w:t>
      </w:r>
    </w:p>
    <w:p>
      <w:pPr>
        <w:pStyle w:val="7"/>
        <w:keepNext w:val="0"/>
        <w:keepLines w:val="0"/>
        <w:pageBreakBefore w:val="0"/>
        <w:widowControl/>
        <w:kinsoku/>
        <w:wordWrap/>
        <w:overflowPunct/>
        <w:topLinePunct w:val="0"/>
        <w:autoSpaceDE/>
        <w:autoSpaceDN/>
        <w:bidi w:val="0"/>
        <w:adjustRightInd/>
        <w:snapToGrid/>
        <w:spacing w:line="360" w:lineRule="auto"/>
        <w:textAlignment w:val="auto"/>
        <w:rPr>
          <w:rFonts w:hint="eastAsia" w:ascii="宋体" w:hAnsi="宋体" w:cs="宋体"/>
          <w:b/>
          <w:bCs/>
          <w:szCs w:val="21"/>
        </w:rPr>
      </w:pPr>
    </w:p>
    <w:p>
      <w:pPr>
        <w:pStyle w:val="7"/>
        <w:keepNext w:val="0"/>
        <w:keepLines w:val="0"/>
        <w:pageBreakBefore w:val="0"/>
        <w:widowControl/>
        <w:kinsoku/>
        <w:wordWrap/>
        <w:overflowPunct/>
        <w:topLinePunct w:val="0"/>
        <w:autoSpaceDE/>
        <w:autoSpaceDN/>
        <w:bidi w:val="0"/>
        <w:adjustRightInd/>
        <w:snapToGrid/>
        <w:spacing w:line="360" w:lineRule="auto"/>
        <w:textAlignment w:val="auto"/>
        <w:rPr>
          <w:rFonts w:hint="eastAsia" w:ascii="宋体" w:hAnsi="宋体" w:cs="宋体"/>
          <w:szCs w:val="21"/>
          <w:lang w:eastAsia="zh-CN"/>
        </w:rPr>
      </w:pPr>
      <w:r>
        <w:rPr>
          <w:rFonts w:hint="eastAsia" w:ascii="宋体" w:hAnsi="宋体" w:cs="宋体"/>
          <w:b/>
          <w:bCs/>
          <w:szCs w:val="21"/>
        </w:rPr>
        <w:t>国家的承认</w:t>
      </w:r>
      <w:r>
        <w:rPr>
          <w:rFonts w:hint="eastAsia" w:ascii="宋体" w:hAnsi="宋体" w:cs="宋体"/>
          <w:szCs w:val="21"/>
        </w:rPr>
        <w:t>：是指既存国家对新产生的国家给予认可并接受由此而产生的法律后果，与新国家建立关系的行为。</w:t>
      </w:r>
    </w:p>
    <w:p>
      <w:pPr>
        <w:pStyle w:val="7"/>
        <w:keepNext w:val="0"/>
        <w:keepLines w:val="0"/>
        <w:pageBreakBefore w:val="0"/>
        <w:widowControl/>
        <w:kinsoku/>
        <w:wordWrap/>
        <w:overflowPunct/>
        <w:topLinePunct w:val="0"/>
        <w:autoSpaceDE/>
        <w:autoSpaceDN/>
        <w:bidi w:val="0"/>
        <w:adjustRightInd/>
        <w:snapToGrid/>
        <w:spacing w:line="360" w:lineRule="auto"/>
        <w:textAlignment w:val="auto"/>
        <w:rPr>
          <w:rStyle w:val="9"/>
          <w:rFonts w:hint="eastAsia"/>
          <w:lang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eastAsia"/>
          <w:color w:val="auto"/>
          <w:sz w:val="24"/>
          <w:szCs w:val="24"/>
          <w:highlight w:val="none"/>
        </w:rPr>
      </w:pPr>
      <w:r>
        <w:rPr>
          <w:rFonts w:hint="eastAsia"/>
          <w:b/>
          <w:bCs/>
          <w:color w:val="auto"/>
          <w:sz w:val="21"/>
          <w:szCs w:val="21"/>
          <w:highlight w:val="none"/>
        </w:rPr>
        <w:t>国际洋底开发制度</w:t>
      </w:r>
      <w:r>
        <w:rPr>
          <w:rFonts w:hint="eastAsia"/>
          <w:color w:val="auto"/>
          <w:sz w:val="24"/>
          <w:szCs w:val="24"/>
          <w:highlight w:val="none"/>
        </w:rPr>
        <w:t>（单选或名词解释）即国际海底区域的开发制度</w:t>
      </w:r>
      <w:r>
        <w:rPr>
          <w:rFonts w:hint="eastAsia" w:eastAsiaTheme="minorEastAsia"/>
          <w:color w:val="auto"/>
          <w:sz w:val="24"/>
          <w:szCs w:val="24"/>
          <w:highlight w:val="none"/>
          <w:lang w:eastAsia="zh-CN"/>
        </w:rPr>
        <w:t>（</w:t>
      </w:r>
      <w:r>
        <w:rPr>
          <w:rFonts w:hint="eastAsia"/>
          <w:color w:val="auto"/>
          <w:sz w:val="24"/>
          <w:szCs w:val="24"/>
          <w:highlight w:val="none"/>
        </w:rPr>
        <w:t>平行开发制</w:t>
      </w:r>
      <w:r>
        <w:rPr>
          <w:rFonts w:hint="eastAsia" w:eastAsiaTheme="minorEastAsia"/>
          <w:color w:val="auto"/>
          <w:sz w:val="24"/>
          <w:szCs w:val="24"/>
          <w:highlight w:val="none"/>
          <w:lang w:eastAsia="zh-CN"/>
        </w:rPr>
        <w:t>）</w:t>
      </w:r>
    </w:p>
    <w:p>
      <w:pPr>
        <w:pStyle w:val="7"/>
        <w:keepNext w:val="0"/>
        <w:keepLines w:val="0"/>
        <w:pageBreakBefore w:val="0"/>
        <w:widowControl/>
        <w:kinsoku/>
        <w:wordWrap/>
        <w:overflowPunct/>
        <w:topLinePunct w:val="0"/>
        <w:autoSpaceDE/>
        <w:autoSpaceDN/>
        <w:bidi w:val="0"/>
        <w:adjustRightInd/>
        <w:snapToGrid/>
        <w:spacing w:line="360" w:lineRule="auto"/>
        <w:textAlignment w:val="auto"/>
        <w:rPr>
          <w:rFonts w:hint="eastAsia"/>
          <w:color w:val="auto"/>
          <w:sz w:val="24"/>
          <w:szCs w:val="24"/>
        </w:rPr>
      </w:pPr>
    </w:p>
    <w:p>
      <w:pPr>
        <w:pStyle w:val="7"/>
        <w:keepNext w:val="0"/>
        <w:keepLines w:val="0"/>
        <w:pageBreakBefore w:val="0"/>
        <w:widowControl/>
        <w:kinsoku/>
        <w:wordWrap/>
        <w:overflowPunct/>
        <w:topLinePunct w:val="0"/>
        <w:autoSpaceDE/>
        <w:autoSpaceDN/>
        <w:bidi w:val="0"/>
        <w:adjustRightInd/>
        <w:snapToGrid/>
        <w:spacing w:line="360" w:lineRule="auto"/>
        <w:textAlignment w:val="auto"/>
        <w:rPr>
          <w:rFonts w:hint="eastAsia"/>
          <w:color w:val="auto"/>
          <w:sz w:val="21"/>
          <w:szCs w:val="21"/>
          <w:lang w:eastAsia="zh-CN"/>
        </w:rPr>
      </w:pPr>
      <w:r>
        <w:rPr>
          <w:rFonts w:hint="eastAsia"/>
          <w:b/>
          <w:bCs/>
          <w:color w:val="auto"/>
          <w:sz w:val="21"/>
          <w:szCs w:val="21"/>
        </w:rPr>
        <w:t>域外庇护</w:t>
      </w:r>
      <w:r>
        <w:rPr>
          <w:rFonts w:hint="eastAsia"/>
          <w:b/>
          <w:bCs/>
          <w:color w:val="auto"/>
          <w:sz w:val="21"/>
          <w:szCs w:val="21"/>
          <w:lang w:val="en-US" w:eastAsia="zh-CN"/>
        </w:rPr>
        <w:t>:</w:t>
      </w:r>
      <w:r>
        <w:rPr>
          <w:rFonts w:hint="eastAsia"/>
          <w:color w:val="auto"/>
          <w:sz w:val="21"/>
          <w:szCs w:val="21"/>
          <w:lang w:eastAsia="zh-CN"/>
        </w:rPr>
        <w:t>在本国的军舰、军用航空器，领馆以及使馆内庇护政治犯。</w:t>
      </w:r>
    </w:p>
    <w:p>
      <w:pPr>
        <w:pStyle w:val="7"/>
        <w:keepNext w:val="0"/>
        <w:keepLines w:val="0"/>
        <w:pageBreakBefore w:val="0"/>
        <w:widowControl/>
        <w:kinsoku/>
        <w:wordWrap/>
        <w:overflowPunct/>
        <w:topLinePunct w:val="0"/>
        <w:autoSpaceDE/>
        <w:autoSpaceDN/>
        <w:bidi w:val="0"/>
        <w:adjustRightInd/>
        <w:snapToGrid/>
        <w:spacing w:line="360" w:lineRule="auto"/>
        <w:textAlignment w:val="auto"/>
        <w:rPr>
          <w:rFonts w:hint="eastAsia"/>
          <w:color w:val="auto"/>
          <w:sz w:val="21"/>
          <w:szCs w:val="21"/>
          <w:lang w:eastAsia="zh-CN"/>
        </w:rPr>
      </w:pPr>
      <w:r>
        <w:rPr>
          <w:rFonts w:hint="eastAsia"/>
          <w:color w:val="auto"/>
          <w:sz w:val="21"/>
          <w:szCs w:val="21"/>
          <w:lang w:eastAsia="zh-CN"/>
        </w:rPr>
        <w:t xml:space="preserve">    其中，利用使馆庇护政治犯亦称为外交庇护。这其实是利用外交庇护的保障。</w:t>
      </w:r>
    </w:p>
    <w:p>
      <w:pPr>
        <w:pStyle w:val="7"/>
        <w:keepNext w:val="0"/>
        <w:keepLines w:val="0"/>
        <w:pageBreakBefore w:val="0"/>
        <w:widowControl/>
        <w:kinsoku/>
        <w:wordWrap/>
        <w:overflowPunct/>
        <w:topLinePunct w:val="0"/>
        <w:autoSpaceDE/>
        <w:autoSpaceDN/>
        <w:bidi w:val="0"/>
        <w:adjustRightInd/>
        <w:snapToGrid/>
        <w:spacing w:line="360" w:lineRule="auto"/>
        <w:textAlignment w:val="auto"/>
        <w:rPr>
          <w:rFonts w:hint="eastAsia"/>
          <w:color w:val="auto"/>
          <w:sz w:val="21"/>
          <w:szCs w:val="21"/>
          <w:lang w:eastAsia="zh-CN"/>
        </w:rPr>
      </w:pPr>
      <w:r>
        <w:rPr>
          <w:rFonts w:hint="eastAsia"/>
          <w:color w:val="auto"/>
          <w:sz w:val="21"/>
          <w:szCs w:val="21"/>
          <w:lang w:eastAsia="zh-CN"/>
        </w:rPr>
        <w:t xml:space="preserve">    这种域外庇护，尤其是外交庇护，因其违反所在国的属地管辖，曾经为大多数学者反对。萨顿和《外交惯例》一书（布兰德编）曾指出：“无权给予政治难民在外交机关馆舍内避难，今天在欧洲是一项已确立的学说。”</w:t>
      </w:r>
    </w:p>
    <w:p>
      <w:pPr>
        <w:pStyle w:val="7"/>
        <w:keepNext w:val="0"/>
        <w:keepLines w:val="0"/>
        <w:pageBreakBefore w:val="0"/>
        <w:widowControl/>
        <w:kinsoku/>
        <w:wordWrap/>
        <w:overflowPunct/>
        <w:topLinePunct w:val="0"/>
        <w:autoSpaceDE/>
        <w:autoSpaceDN/>
        <w:bidi w:val="0"/>
        <w:adjustRightInd/>
        <w:snapToGrid/>
        <w:spacing w:line="360" w:lineRule="auto"/>
        <w:textAlignment w:val="auto"/>
        <w:rPr>
          <w:rFonts w:hint="eastAsia"/>
          <w:color w:val="auto"/>
          <w:sz w:val="21"/>
          <w:szCs w:val="21"/>
          <w:lang w:eastAsia="zh-CN"/>
        </w:rPr>
      </w:pPr>
      <w:r>
        <w:rPr>
          <w:rFonts w:hint="eastAsia"/>
          <w:color w:val="auto"/>
          <w:sz w:val="21"/>
          <w:szCs w:val="21"/>
          <w:lang w:eastAsia="zh-CN"/>
        </w:rPr>
        <w:t>在南美国家间，存在着外交庇护的作法。1933年的蒙德维亚公约也授予缔约国以外交庇护权。但这些规则只适用于作为缔约国的南美国家。而不具有普遍性，而且是与国家公约的规定相矛盾的。《维也纳外交关系公约》第41条第3款规定：“使馆不得充作与……使馆职务不相符合之用途”。该条约第3条第1款所规定的使馆职务，并无外交庇护的内容。</w:t>
      </w:r>
    </w:p>
    <w:p>
      <w:pPr>
        <w:keepNext w:val="0"/>
        <w:keepLines w:val="0"/>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ascii="宋体" w:hAnsi="宋体" w:eastAsia="宋体" w:cs="宋体"/>
          <w:sz w:val="24"/>
          <w:szCs w:val="24"/>
        </w:rPr>
      </w:pP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sz w:val="21"/>
          <w:szCs w:val="21"/>
        </w:rPr>
      </w:pPr>
      <w:r>
        <w:rPr>
          <w:rFonts w:hint="eastAsia"/>
          <w:b/>
          <w:bCs/>
          <w:sz w:val="21"/>
          <w:szCs w:val="21"/>
        </w:rPr>
        <w:t>条约信守原则P413</w:t>
      </w:r>
      <w:r>
        <w:rPr>
          <w:rFonts w:hint="eastAsia" w:eastAsiaTheme="minorEastAsia"/>
          <w:b/>
          <w:bCs/>
          <w:sz w:val="21"/>
          <w:szCs w:val="21"/>
          <w:lang w:eastAsia="zh-CN"/>
        </w:rPr>
        <w:t>：</w:t>
      </w:r>
      <w:r>
        <w:rPr>
          <w:rFonts w:hint="eastAsia"/>
          <w:sz w:val="21"/>
          <w:szCs w:val="21"/>
        </w:rPr>
        <w:t>是指在条约缔结后，个方必须按照条约的规定，行使自己的权利，履行自己的义务，不得违反。条约必须遵守原则要受一定的限制：</w:t>
      </w:r>
    </w:p>
    <w:p>
      <w:pPr>
        <w:keepNext w:val="0"/>
        <w:keepLines w:val="0"/>
        <w:pageBreakBefore w:val="0"/>
        <w:numPr>
          <w:ilvl w:val="0"/>
          <w:numId w:val="0"/>
        </w:numPr>
        <w:kinsoku/>
        <w:wordWrap/>
        <w:overflowPunct/>
        <w:topLinePunct w:val="0"/>
        <w:autoSpaceDE/>
        <w:autoSpaceDN/>
        <w:bidi w:val="0"/>
        <w:adjustRightInd/>
        <w:snapToGrid/>
        <w:spacing w:line="360" w:lineRule="auto"/>
        <w:ind w:leftChars="200"/>
        <w:textAlignment w:val="auto"/>
        <w:rPr>
          <w:rFonts w:hint="eastAsia"/>
          <w:sz w:val="21"/>
          <w:szCs w:val="21"/>
        </w:rPr>
      </w:pPr>
      <w:r>
        <w:rPr>
          <w:rFonts w:hint="eastAsia"/>
          <w:sz w:val="21"/>
          <w:szCs w:val="21"/>
        </w:rPr>
        <w:t>条约的信守必须是这个条约在法律上是有效的条约。</w:t>
      </w:r>
    </w:p>
    <w:p>
      <w:pPr>
        <w:keepNext w:val="0"/>
        <w:keepLines w:val="0"/>
        <w:pageBreakBefore w:val="0"/>
        <w:numPr>
          <w:ilvl w:val="0"/>
          <w:numId w:val="0"/>
        </w:numPr>
        <w:kinsoku/>
        <w:wordWrap/>
        <w:overflowPunct/>
        <w:topLinePunct w:val="0"/>
        <w:autoSpaceDE/>
        <w:autoSpaceDN/>
        <w:bidi w:val="0"/>
        <w:adjustRightInd/>
        <w:snapToGrid/>
        <w:spacing w:line="360" w:lineRule="auto"/>
        <w:ind w:leftChars="200"/>
        <w:textAlignment w:val="auto"/>
        <w:rPr>
          <w:rFonts w:hint="eastAsia"/>
          <w:sz w:val="21"/>
          <w:szCs w:val="21"/>
        </w:rPr>
      </w:pPr>
      <w:r>
        <w:rPr>
          <w:rFonts w:hint="eastAsia"/>
          <w:sz w:val="21"/>
          <w:szCs w:val="21"/>
        </w:rPr>
        <w:t>缔约后如果情况有重要的变更后，从而按原订条款的文字履行对当事国一方有失公平时，按情事不变条款，该方也有权终止或退出条约。但是，如果缔约一方利用情势变更为借口不履行条约，这是国际法所不允许的。</w:t>
      </w:r>
    </w:p>
    <w:p>
      <w:pPr>
        <w:keepNext w:val="0"/>
        <w:keepLines w:val="0"/>
        <w:pageBreakBefore w:val="0"/>
        <w:numPr>
          <w:ilvl w:val="0"/>
          <w:numId w:val="0"/>
        </w:numPr>
        <w:kinsoku/>
        <w:wordWrap/>
        <w:overflowPunct/>
        <w:topLinePunct w:val="0"/>
        <w:autoSpaceDE/>
        <w:autoSpaceDN/>
        <w:bidi w:val="0"/>
        <w:adjustRightInd/>
        <w:snapToGrid/>
        <w:spacing w:line="360" w:lineRule="auto"/>
        <w:ind w:leftChars="200"/>
        <w:textAlignment w:val="auto"/>
        <w:rPr>
          <w:rFonts w:hint="eastAsia"/>
          <w:color w:val="auto"/>
          <w:sz w:val="24"/>
          <w:szCs w:val="24"/>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eastAsia"/>
          <w:color w:val="auto"/>
          <w:sz w:val="24"/>
          <w:szCs w:val="24"/>
          <w:highlight w:val="none"/>
        </w:rPr>
      </w:pPr>
      <w:r>
        <w:rPr>
          <w:rFonts w:hint="eastAsia"/>
          <w:b/>
          <w:bCs/>
          <w:color w:val="auto"/>
          <w:sz w:val="22"/>
          <w:szCs w:val="22"/>
          <w:highlight w:val="none"/>
        </w:rPr>
        <w:t>和平共处五项原则</w:t>
      </w:r>
      <w:r>
        <w:rPr>
          <w:rFonts w:hint="eastAsia"/>
          <w:color w:val="auto"/>
          <w:sz w:val="24"/>
          <w:szCs w:val="24"/>
          <w:highlight w:val="none"/>
          <w:lang w:val="en-US" w:eastAsia="zh-CN"/>
        </w:rPr>
        <w:t>:</w:t>
      </w:r>
      <w:r>
        <w:rPr>
          <w:rFonts w:hint="eastAsia" w:ascii="宋体" w:hAnsi="宋体"/>
          <w:szCs w:val="21"/>
        </w:rPr>
        <w:t>和平共处五项原则即互相尊重主权和领土完整、互不侵犯（1分）、互不干涉内政、平等互利、和平共处。（1分）和平共处五项原则在国际法基本原则中占有重要地位。（1分）</w:t>
      </w:r>
    </w:p>
    <w:p>
      <w:pPr>
        <w:keepNext w:val="0"/>
        <w:keepLines w:val="0"/>
        <w:pageBreakBefore w:val="0"/>
        <w:kinsoku/>
        <w:wordWrap/>
        <w:overflowPunct/>
        <w:topLinePunct w:val="0"/>
        <w:autoSpaceDE/>
        <w:autoSpaceDN/>
        <w:bidi w:val="0"/>
        <w:adjustRightInd/>
        <w:snapToGrid/>
        <w:spacing w:line="360" w:lineRule="auto"/>
        <w:textAlignment w:val="auto"/>
        <w:rPr>
          <w:rFonts w:hint="eastAsia"/>
          <w:sz w:val="24"/>
          <w:szCs w:val="24"/>
        </w:rPr>
      </w:pPr>
    </w:p>
    <w:p>
      <w:pPr>
        <w:keepNext w:val="0"/>
        <w:keepLines w:val="0"/>
        <w:pageBreakBefore w:val="0"/>
        <w:kinsoku/>
        <w:wordWrap/>
        <w:overflowPunct/>
        <w:topLinePunct w:val="0"/>
        <w:autoSpaceDE/>
        <w:autoSpaceDN/>
        <w:bidi w:val="0"/>
        <w:adjustRightInd/>
        <w:snapToGrid/>
        <w:spacing w:line="360" w:lineRule="auto"/>
        <w:textAlignment w:val="auto"/>
        <w:rPr>
          <w:rFonts w:hint="eastAsia"/>
          <w:sz w:val="24"/>
          <w:szCs w:val="24"/>
        </w:rPr>
      </w:pPr>
      <w:r>
        <w:rPr>
          <w:rFonts w:hint="eastAsia"/>
          <w:b/>
          <w:bCs/>
        </w:rPr>
        <w:t>斡旋</w:t>
      </w:r>
      <w:r>
        <w:rPr>
          <w:rFonts w:hint="eastAsia"/>
          <w:b/>
          <w:bCs/>
          <w:lang w:val="en-US" w:eastAsia="zh-CN"/>
        </w:rPr>
        <w:t>:</w:t>
      </w:r>
      <w:r>
        <w:rPr>
          <w:rFonts w:hint="eastAsia"/>
        </w:rPr>
        <w:t>是指第三方不介人具体的争端，主要运用外部手段促成争端当事国展开谈判以解决争端。</w:t>
      </w:r>
    </w:p>
    <w:p>
      <w:pPr>
        <w:keepNext w:val="0"/>
        <w:keepLines w:val="0"/>
        <w:pageBreakBefore w:val="0"/>
        <w:kinsoku/>
        <w:wordWrap/>
        <w:overflowPunct/>
        <w:topLinePunct w:val="0"/>
        <w:autoSpaceDE/>
        <w:autoSpaceDN/>
        <w:bidi w:val="0"/>
        <w:adjustRightInd/>
        <w:snapToGrid/>
        <w:spacing w:beforeLines="0" w:afterLines="0" w:line="360" w:lineRule="auto"/>
        <w:textAlignment w:val="auto"/>
        <w:rPr>
          <w:rFonts w:hint="eastAsia"/>
          <w:sz w:val="21"/>
          <w:szCs w:val="24"/>
          <w:lang w:val="en-US" w:eastAsia="zh-CN"/>
        </w:rPr>
      </w:pPr>
      <w:r>
        <w:rPr>
          <w:rFonts w:hint="eastAsia"/>
          <w:sz w:val="21"/>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after="240" w:afterAutospacing="0" w:line="360" w:lineRule="auto"/>
        <w:jc w:val="both"/>
        <w:textAlignment w:val="auto"/>
        <w:rPr>
          <w:rFonts w:hint="eastAsia"/>
          <w:szCs w:val="21"/>
        </w:rPr>
      </w:pPr>
      <w:r>
        <w:rPr>
          <w:rFonts w:hint="eastAsia"/>
          <w:b/>
          <w:bCs/>
          <w:szCs w:val="21"/>
        </w:rPr>
        <w:t>领海基线：</w:t>
      </w:r>
      <w:r>
        <w:rPr>
          <w:rFonts w:hint="eastAsia"/>
          <w:szCs w:val="21"/>
        </w:rPr>
        <w:t>测算领海宽度的起始线。一般以低潮线作为领海基线。称为正常基线或自然基线。通过英挪渔业案，确立的直线基线。是领海、毗连区、大陆架以及内水的起算线。（选择）</w:t>
      </w:r>
    </w:p>
    <w:p>
      <w:pPr>
        <w:keepNext w:val="0"/>
        <w:keepLines w:val="0"/>
        <w:pageBreakBefore w:val="0"/>
        <w:widowControl w:val="0"/>
        <w:numPr>
          <w:ilvl w:val="0"/>
          <w:numId w:val="0"/>
        </w:numPr>
        <w:kinsoku/>
        <w:wordWrap/>
        <w:overflowPunct/>
        <w:topLinePunct w:val="0"/>
        <w:autoSpaceDE/>
        <w:autoSpaceDN/>
        <w:bidi w:val="0"/>
        <w:adjustRightInd/>
        <w:snapToGrid/>
        <w:spacing w:after="240" w:afterAutospacing="0" w:line="360" w:lineRule="auto"/>
        <w:jc w:val="both"/>
        <w:textAlignment w:val="auto"/>
        <w:rPr>
          <w:rFonts w:hint="eastAsia"/>
          <w:szCs w:val="21"/>
        </w:rPr>
      </w:pPr>
      <w:r>
        <w:rPr>
          <w:rFonts w:hint="eastAsia"/>
          <w:b/>
          <w:bCs/>
          <w:szCs w:val="21"/>
        </w:rPr>
        <w:t>内水</w:t>
      </w:r>
      <w:r>
        <w:rPr>
          <w:rFonts w:hint="eastAsia"/>
          <w:szCs w:val="21"/>
        </w:rPr>
        <w:t>：内水是指领海基线向陆地一面的水域。包括一国的海港、内海湾、内海峡、河口以及其他直线基线与海岸之间的海域。P133</w:t>
      </w:r>
    </w:p>
    <w:p>
      <w:pPr>
        <w:keepNext w:val="0"/>
        <w:keepLines w:val="0"/>
        <w:pageBreakBefore w:val="0"/>
        <w:widowControl w:val="0"/>
        <w:numPr>
          <w:ilvl w:val="0"/>
          <w:numId w:val="0"/>
        </w:numPr>
        <w:kinsoku/>
        <w:wordWrap/>
        <w:overflowPunct/>
        <w:topLinePunct w:val="0"/>
        <w:autoSpaceDE/>
        <w:autoSpaceDN/>
        <w:bidi w:val="0"/>
        <w:adjustRightInd/>
        <w:snapToGrid/>
        <w:spacing w:after="240" w:afterAutospacing="0" w:line="360" w:lineRule="auto"/>
        <w:jc w:val="both"/>
        <w:textAlignment w:val="auto"/>
        <w:rPr>
          <w:rFonts w:hint="eastAsia"/>
          <w:szCs w:val="21"/>
        </w:rPr>
      </w:pPr>
      <w:r>
        <w:rPr>
          <w:rFonts w:hint="eastAsia"/>
          <w:b/>
          <w:bCs/>
          <w:szCs w:val="21"/>
        </w:rPr>
        <w:t>内水的法律地位</w:t>
      </w:r>
      <w:r>
        <w:rPr>
          <w:rFonts w:hint="eastAsia"/>
          <w:szCs w:val="21"/>
        </w:rPr>
        <w:t>：内水与国家陆地领土的法律地位相同，处于沿海国排它的主权管辖之下。一切外国船舶非经沿海国允许不得在其内水航行。</w:t>
      </w:r>
    </w:p>
    <w:p>
      <w:pPr>
        <w:keepNext w:val="0"/>
        <w:keepLines w:val="0"/>
        <w:pageBreakBefore w:val="0"/>
        <w:kinsoku/>
        <w:wordWrap/>
        <w:overflowPunct/>
        <w:topLinePunct w:val="0"/>
        <w:autoSpaceDE/>
        <w:autoSpaceDN/>
        <w:bidi w:val="0"/>
        <w:adjustRightInd/>
        <w:snapToGrid/>
        <w:spacing w:beforeLines="0" w:afterLines="0" w:line="360" w:lineRule="auto"/>
        <w:textAlignment w:val="auto"/>
        <w:rPr>
          <w:rFonts w:hint="eastAsia"/>
          <w:sz w:val="21"/>
          <w:szCs w:val="24"/>
          <w:lang w:val="en-US" w:eastAsia="zh-CN"/>
        </w:rPr>
      </w:pPr>
      <w:r>
        <w:rPr>
          <w:rFonts w:hint="eastAsia"/>
          <w:b/>
          <w:bCs/>
          <w:sz w:val="21"/>
          <w:szCs w:val="24"/>
          <w:lang w:val="en-US" w:eastAsia="zh-CN"/>
        </w:rPr>
        <w:t>条约的解释</w:t>
      </w:r>
      <w:r>
        <w:rPr>
          <w:rFonts w:hint="eastAsia"/>
          <w:sz w:val="21"/>
          <w:szCs w:val="24"/>
          <w:lang w:val="en-US" w:eastAsia="zh-CN"/>
        </w:rPr>
        <w:t>：对条约的整体、个别条款或词句的意义，内容和适用条件所作的说明，其目的在于明确条约含糊不清或模棱两可的地方，从而有利于条约的善意履行。</w:t>
      </w:r>
    </w:p>
    <w:p>
      <w:pPr>
        <w:keepNext w:val="0"/>
        <w:keepLines w:val="0"/>
        <w:pageBreakBefore w:val="0"/>
        <w:kinsoku/>
        <w:wordWrap/>
        <w:overflowPunct/>
        <w:topLinePunct w:val="0"/>
        <w:autoSpaceDE/>
        <w:autoSpaceDN/>
        <w:bidi w:val="0"/>
        <w:adjustRightInd/>
        <w:snapToGrid/>
        <w:spacing w:beforeLines="0" w:afterLines="0" w:line="360" w:lineRule="auto"/>
        <w:textAlignment w:val="auto"/>
        <w:rPr>
          <w:rFonts w:hint="eastAsia"/>
          <w:sz w:val="21"/>
          <w:szCs w:val="24"/>
          <w:lang w:val="en-US" w:eastAsia="zh-CN"/>
        </w:rPr>
      </w:pPr>
    </w:p>
    <w:p>
      <w:pPr>
        <w:keepNext w:val="0"/>
        <w:keepLines w:val="0"/>
        <w:pageBreakBefore w:val="0"/>
        <w:kinsoku/>
        <w:wordWrap/>
        <w:overflowPunct/>
        <w:topLinePunct w:val="0"/>
        <w:autoSpaceDE/>
        <w:autoSpaceDN/>
        <w:bidi w:val="0"/>
        <w:adjustRightInd/>
        <w:snapToGrid/>
        <w:spacing w:beforeLines="0" w:afterLines="0" w:line="360" w:lineRule="auto"/>
        <w:textAlignment w:val="auto"/>
        <w:rPr>
          <w:rFonts w:hint="eastAsia"/>
          <w:sz w:val="21"/>
          <w:szCs w:val="24"/>
          <w:lang w:val="en-US" w:eastAsia="zh-CN"/>
        </w:rPr>
      </w:pPr>
    </w:p>
    <w:p>
      <w:pPr>
        <w:keepNext w:val="0"/>
        <w:keepLines w:val="0"/>
        <w:pageBreakBefore w:val="0"/>
        <w:kinsoku/>
        <w:wordWrap/>
        <w:overflowPunct/>
        <w:topLinePunct w:val="0"/>
        <w:autoSpaceDE/>
        <w:autoSpaceDN/>
        <w:bidi w:val="0"/>
        <w:adjustRightInd/>
        <w:snapToGrid/>
        <w:spacing w:beforeLines="0" w:afterLines="0" w:line="360" w:lineRule="auto"/>
        <w:textAlignment w:val="auto"/>
        <w:rPr>
          <w:rFonts w:hint="eastAsia"/>
          <w:sz w:val="21"/>
          <w:szCs w:val="24"/>
          <w:lang w:val="en-US" w:eastAsia="zh-CN"/>
        </w:rPr>
      </w:pPr>
    </w:p>
    <w:p>
      <w:pPr>
        <w:keepNext w:val="0"/>
        <w:keepLines w:val="0"/>
        <w:pageBreakBefore w:val="0"/>
        <w:kinsoku/>
        <w:wordWrap/>
        <w:overflowPunct/>
        <w:topLinePunct w:val="0"/>
        <w:autoSpaceDE/>
        <w:autoSpaceDN/>
        <w:bidi w:val="0"/>
        <w:adjustRightInd/>
        <w:snapToGrid/>
        <w:spacing w:beforeLines="0" w:afterLines="0" w:line="360" w:lineRule="auto"/>
        <w:textAlignment w:val="auto"/>
        <w:rPr>
          <w:rFonts w:hint="eastAsia"/>
          <w:sz w:val="21"/>
          <w:szCs w:val="24"/>
          <w:lang w:val="en-US" w:eastAsia="zh-CN"/>
        </w:rPr>
      </w:pPr>
    </w:p>
    <w:p>
      <w:pPr>
        <w:keepNext w:val="0"/>
        <w:keepLines w:val="0"/>
        <w:pageBreakBefore w:val="0"/>
        <w:kinsoku/>
        <w:wordWrap/>
        <w:overflowPunct/>
        <w:topLinePunct w:val="0"/>
        <w:autoSpaceDE/>
        <w:autoSpaceDN/>
        <w:bidi w:val="0"/>
        <w:adjustRightInd/>
        <w:snapToGrid/>
        <w:spacing w:beforeLines="0" w:afterLines="0" w:line="360" w:lineRule="auto"/>
        <w:textAlignment w:val="auto"/>
        <w:rPr>
          <w:rFonts w:hint="eastAsia"/>
          <w:sz w:val="21"/>
          <w:szCs w:val="24"/>
          <w:lang w:val="en-US" w:eastAsia="zh-CN"/>
        </w:rPr>
      </w:pPr>
    </w:p>
    <w:p>
      <w:pPr>
        <w:keepNext w:val="0"/>
        <w:keepLines w:val="0"/>
        <w:pageBreakBefore w:val="0"/>
        <w:kinsoku/>
        <w:wordWrap/>
        <w:overflowPunct/>
        <w:topLinePunct w:val="0"/>
        <w:autoSpaceDE/>
        <w:autoSpaceDN/>
        <w:bidi w:val="0"/>
        <w:adjustRightInd/>
        <w:snapToGrid/>
        <w:spacing w:beforeLines="0" w:afterLines="0" w:line="360" w:lineRule="auto"/>
        <w:textAlignment w:val="auto"/>
        <w:rPr>
          <w:rFonts w:hint="eastAsia"/>
          <w:sz w:val="21"/>
          <w:szCs w:val="24"/>
          <w:lang w:val="en-US" w:eastAsia="zh-CN"/>
        </w:rPr>
      </w:pPr>
    </w:p>
    <w:p>
      <w:pPr>
        <w:keepNext w:val="0"/>
        <w:keepLines w:val="0"/>
        <w:pageBreakBefore w:val="0"/>
        <w:kinsoku/>
        <w:wordWrap/>
        <w:overflowPunct/>
        <w:topLinePunct w:val="0"/>
        <w:autoSpaceDE/>
        <w:autoSpaceDN/>
        <w:bidi w:val="0"/>
        <w:adjustRightInd/>
        <w:snapToGrid/>
        <w:spacing w:beforeLines="0" w:afterLines="0" w:line="360" w:lineRule="auto"/>
        <w:textAlignment w:val="auto"/>
        <w:rPr>
          <w:rFonts w:hint="eastAsia"/>
          <w:sz w:val="21"/>
          <w:szCs w:val="24"/>
          <w:lang w:val="en-US" w:eastAsia="zh-CN"/>
        </w:rPr>
      </w:pPr>
    </w:p>
    <w:p>
      <w:pPr>
        <w:keepNext w:val="0"/>
        <w:keepLines w:val="0"/>
        <w:pageBreakBefore w:val="0"/>
        <w:kinsoku/>
        <w:wordWrap/>
        <w:overflowPunct/>
        <w:topLinePunct w:val="0"/>
        <w:autoSpaceDE/>
        <w:autoSpaceDN/>
        <w:bidi w:val="0"/>
        <w:adjustRightInd/>
        <w:snapToGrid/>
        <w:spacing w:beforeLines="0" w:afterLines="0" w:line="360" w:lineRule="auto"/>
        <w:textAlignment w:val="auto"/>
        <w:rPr>
          <w:rFonts w:hint="eastAsia"/>
          <w:sz w:val="21"/>
          <w:szCs w:val="24"/>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b/>
          <w:bCs/>
          <w:sz w:val="28"/>
          <w:szCs w:val="36"/>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b/>
          <w:bCs/>
          <w:sz w:val="28"/>
          <w:szCs w:val="36"/>
          <w:lang w:val="en-US" w:eastAsia="zh-CN"/>
        </w:rPr>
      </w:pPr>
      <w:r>
        <w:rPr>
          <w:rFonts w:hint="eastAsia" w:ascii="Calibri" w:hAnsi="Calibri" w:eastAsia="宋体" w:cs="Times New Roman"/>
          <w:b/>
          <w:bCs/>
          <w:sz w:val="28"/>
          <w:szCs w:val="36"/>
          <w:lang w:val="en-US" w:eastAsia="zh-CN"/>
        </w:rPr>
        <w:t>判断题</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lang w:val="en-US" w:eastAsia="zh-CN"/>
        </w:rPr>
      </w:pPr>
      <w:r>
        <w:rPr>
          <w:rFonts w:hint="eastAsia" w:ascii="Calibri" w:hAnsi="Calibri" w:eastAsia="宋体" w:cs="Times New Roman"/>
          <w:lang w:val="en-US" w:eastAsia="zh-CN"/>
        </w:rPr>
        <w:t>1、庇护权是一项国家的权利，而非个人的权利。</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ascii="Calibri" w:hAnsi="Calibri" w:eastAsia="宋体" w:cs="Times New Roman"/>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lang w:val="en-US" w:eastAsia="zh-CN"/>
        </w:rPr>
      </w:pPr>
      <w:r>
        <w:rPr>
          <w:rFonts w:hint="eastAsia" w:ascii="Calibri" w:hAnsi="Calibri" w:eastAsia="宋体" w:cs="Times New Roman"/>
          <w:lang w:val="en-US" w:eastAsia="zh-CN"/>
        </w:rPr>
        <w:t>2、条约法中，草签不具有法律效力。</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lang w:val="en-US" w:eastAsia="zh-CN"/>
        </w:rPr>
      </w:pPr>
      <w:r>
        <w:rPr>
          <w:rFonts w:hint="eastAsia" w:ascii="Calibri" w:hAnsi="Calibri" w:eastAsia="宋体" w:cs="Times New Roman"/>
          <w:lang w:val="en-US" w:eastAsia="zh-CN"/>
        </w:rPr>
        <w:t>3、使馆馆长、陆、海、空军武官的派遣，需要事先征求接受国的同意。</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ascii="Calibri" w:hAnsi="Calibri" w:eastAsia="宋体" w:cs="Times New Roman"/>
          <w:lang w:val="en-US" w:eastAsia="zh-CN"/>
        </w:rPr>
      </w:pPr>
      <w:r>
        <w:rPr>
          <w:rFonts w:hint="eastAsia" w:ascii="Calibri" w:hAnsi="Calibri" w:eastAsia="宋体" w:cs="Times New Roman"/>
          <w:lang w:val="en-US" w:eastAsia="zh-CN"/>
        </w:rPr>
        <w:t>4、受庇护的人不会引渡回国，但是可以要求他离境。</w:t>
      </w:r>
    </w:p>
    <w:p>
      <w:pPr>
        <w:keepNext w:val="0"/>
        <w:keepLines w:val="0"/>
        <w:pageBreakBefore w:val="0"/>
        <w:widowControl w:val="0"/>
        <w:numPr>
          <w:ilvl w:val="0"/>
          <w:numId w:val="0"/>
        </w:numPr>
        <w:kinsoku/>
        <w:wordWrap/>
        <w:overflowPunct/>
        <w:topLinePunct w:val="0"/>
        <w:autoSpaceDE/>
        <w:autoSpaceDN/>
        <w:bidi w:val="0"/>
        <w:adjustRightInd/>
        <w:snapToGrid/>
        <w:spacing w:after="240" w:afterAutospacing="0" w:line="360" w:lineRule="auto"/>
        <w:jc w:val="both"/>
        <w:textAlignment w:val="auto"/>
        <w:rPr>
          <w:rFonts w:hint="eastAsia"/>
          <w:szCs w:val="21"/>
        </w:rPr>
      </w:pPr>
    </w:p>
    <w:p>
      <w:pPr>
        <w:keepNext w:val="0"/>
        <w:keepLines w:val="0"/>
        <w:pageBreakBefore w:val="0"/>
        <w:widowControl w:val="0"/>
        <w:numPr>
          <w:ilvl w:val="0"/>
          <w:numId w:val="0"/>
        </w:numPr>
        <w:kinsoku/>
        <w:wordWrap/>
        <w:overflowPunct/>
        <w:topLinePunct w:val="0"/>
        <w:autoSpaceDE/>
        <w:autoSpaceDN/>
        <w:bidi w:val="0"/>
        <w:adjustRightInd/>
        <w:snapToGrid/>
        <w:spacing w:after="240" w:afterAutospacing="0" w:line="360" w:lineRule="auto"/>
        <w:jc w:val="both"/>
        <w:textAlignment w:val="auto"/>
        <w:rPr>
          <w:rFonts w:hint="eastAsia"/>
          <w:szCs w:val="21"/>
          <w:lang w:eastAsia="zh-CN"/>
        </w:rPr>
      </w:pPr>
      <w:r>
        <w:rPr>
          <w:rFonts w:hint="eastAsia"/>
          <w:szCs w:val="21"/>
          <w:lang w:val="en-US" w:eastAsia="zh-CN"/>
        </w:rPr>
        <w:t>5、</w:t>
      </w:r>
      <w:r>
        <w:rPr>
          <w:rFonts w:hint="eastAsia"/>
          <w:szCs w:val="21"/>
        </w:rPr>
        <w:t>引起国家责任的“国家行为”（判断）P426</w:t>
      </w:r>
      <w:r>
        <w:rPr>
          <w:rFonts w:hint="eastAsia"/>
          <w:szCs w:val="21"/>
          <w:lang w:eastAsia="zh-CN"/>
        </w:rPr>
        <w:t>（</w:t>
      </w:r>
      <w:r>
        <w:rPr>
          <w:rFonts w:hint="eastAsia"/>
          <w:szCs w:val="21"/>
        </w:rPr>
        <w:t>1.国家机关的行为2.国家元首、政府首脑及外交使节的行为3.国家官员的行为4.别国或国际组织交与一国支配的机关的行为5.越权或违背指示的行为6.叛乱运动或其他运动的行为7.一国牵连另一国的国际不法行为（援助、协助、指挥、控制、胁迫他国从事国际不法</w:t>
      </w:r>
      <w:r>
        <w:rPr>
          <w:rFonts w:hint="eastAsia"/>
          <w:szCs w:val="21"/>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after="240" w:afterAutospacing="0" w:line="360" w:lineRule="auto"/>
        <w:jc w:val="both"/>
        <w:textAlignment w:val="auto"/>
        <w:rPr>
          <w:rFonts w:hint="eastAsia"/>
          <w:szCs w:val="21"/>
          <w:lang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after="240" w:afterAutospacing="0" w:line="360" w:lineRule="auto"/>
        <w:jc w:val="both"/>
        <w:textAlignment w:val="auto"/>
        <w:rPr>
          <w:rFonts w:hint="eastAsia"/>
          <w:szCs w:val="21"/>
        </w:rPr>
      </w:pPr>
      <w:r>
        <w:rPr>
          <w:rFonts w:hint="eastAsia"/>
          <w:b w:val="0"/>
          <w:bCs w:val="0"/>
          <w:szCs w:val="21"/>
          <w:lang w:val="en-US" w:eastAsia="zh-CN"/>
        </w:rPr>
        <w:t>6、</w:t>
      </w:r>
      <w:r>
        <w:rPr>
          <w:rFonts w:hint="eastAsia"/>
          <w:b w:val="0"/>
          <w:bCs w:val="0"/>
          <w:szCs w:val="21"/>
        </w:rPr>
        <w:t>国家责任免除的情况</w:t>
      </w:r>
      <w:r>
        <w:rPr>
          <w:rFonts w:hint="eastAsia"/>
          <w:szCs w:val="21"/>
        </w:rPr>
        <w:t>：同意、自卫、反措施、不可抗力、危难与危急情况</w:t>
      </w:r>
    </w:p>
    <w:p>
      <w:pPr>
        <w:keepNext w:val="0"/>
        <w:keepLines w:val="0"/>
        <w:pageBreakBefore w:val="0"/>
        <w:widowControl w:val="0"/>
        <w:numPr>
          <w:ilvl w:val="0"/>
          <w:numId w:val="0"/>
        </w:numPr>
        <w:kinsoku/>
        <w:wordWrap/>
        <w:overflowPunct/>
        <w:topLinePunct w:val="0"/>
        <w:autoSpaceDE/>
        <w:autoSpaceDN/>
        <w:bidi w:val="0"/>
        <w:adjustRightInd/>
        <w:snapToGrid/>
        <w:spacing w:after="240" w:afterAutospacing="0" w:line="360" w:lineRule="auto"/>
        <w:jc w:val="both"/>
        <w:textAlignment w:val="auto"/>
        <w:rPr>
          <w:rFonts w:hint="eastAsia"/>
          <w:szCs w:val="21"/>
        </w:rPr>
      </w:pPr>
    </w:p>
    <w:p>
      <w:pPr>
        <w:keepNext w:val="0"/>
        <w:keepLines w:val="0"/>
        <w:pageBreakBefore w:val="0"/>
        <w:widowControl w:val="0"/>
        <w:numPr>
          <w:ilvl w:val="0"/>
          <w:numId w:val="0"/>
        </w:numPr>
        <w:kinsoku/>
        <w:wordWrap/>
        <w:overflowPunct/>
        <w:topLinePunct w:val="0"/>
        <w:autoSpaceDE/>
        <w:autoSpaceDN/>
        <w:bidi w:val="0"/>
        <w:adjustRightInd/>
        <w:snapToGrid/>
        <w:spacing w:after="240" w:afterAutospacing="0" w:line="360" w:lineRule="auto"/>
        <w:jc w:val="both"/>
        <w:textAlignment w:val="auto"/>
        <w:rPr>
          <w:rFonts w:hint="eastAsia"/>
          <w:szCs w:val="21"/>
        </w:rPr>
      </w:pPr>
      <w:r>
        <w:rPr>
          <w:rFonts w:hint="eastAsia"/>
          <w:b w:val="0"/>
          <w:bCs w:val="0"/>
          <w:szCs w:val="21"/>
          <w:lang w:val="en-US" w:eastAsia="zh-CN"/>
        </w:rPr>
        <w:t>7、</w:t>
      </w:r>
      <w:r>
        <w:rPr>
          <w:rFonts w:hint="eastAsia"/>
          <w:b w:val="0"/>
          <w:bCs w:val="0"/>
          <w:szCs w:val="21"/>
        </w:rPr>
        <w:t>国家责任的形式</w:t>
      </w:r>
      <w:r>
        <w:rPr>
          <w:rFonts w:hint="eastAsia"/>
          <w:szCs w:val="21"/>
        </w:rPr>
        <w:t>：终止不当行为、恢复原状、赔偿、道歉、保证不重犯、限制国家主权（最严厉</w:t>
      </w:r>
    </w:p>
    <w:p>
      <w:pPr>
        <w:keepNext w:val="0"/>
        <w:keepLines w:val="0"/>
        <w:pageBreakBefore w:val="0"/>
        <w:widowControl w:val="0"/>
        <w:numPr>
          <w:ilvl w:val="0"/>
          <w:numId w:val="0"/>
        </w:numPr>
        <w:kinsoku/>
        <w:wordWrap/>
        <w:overflowPunct/>
        <w:topLinePunct w:val="0"/>
        <w:autoSpaceDE/>
        <w:autoSpaceDN/>
        <w:bidi w:val="0"/>
        <w:adjustRightInd/>
        <w:snapToGrid/>
        <w:spacing w:after="240" w:afterAutospacing="0" w:line="360" w:lineRule="auto"/>
        <w:jc w:val="both"/>
        <w:textAlignment w:val="auto"/>
        <w:rPr>
          <w:rFonts w:hint="eastAsia"/>
          <w:szCs w:val="21"/>
        </w:rPr>
      </w:pPr>
    </w:p>
    <w:p>
      <w:pPr>
        <w:keepNext w:val="0"/>
        <w:keepLines w:val="0"/>
        <w:pageBreakBefore w:val="0"/>
        <w:widowControl w:val="0"/>
        <w:numPr>
          <w:ilvl w:val="0"/>
          <w:numId w:val="0"/>
        </w:numPr>
        <w:kinsoku/>
        <w:wordWrap/>
        <w:overflowPunct/>
        <w:topLinePunct w:val="0"/>
        <w:autoSpaceDE/>
        <w:autoSpaceDN/>
        <w:bidi w:val="0"/>
        <w:adjustRightInd/>
        <w:snapToGrid/>
        <w:spacing w:after="240" w:afterAutospacing="0" w:line="360" w:lineRule="auto"/>
        <w:jc w:val="both"/>
        <w:textAlignment w:val="auto"/>
        <w:rPr>
          <w:rFonts w:hint="eastAsia"/>
          <w:szCs w:val="21"/>
        </w:rPr>
      </w:pPr>
    </w:p>
    <w:p>
      <w:pPr>
        <w:keepNext w:val="0"/>
        <w:keepLines w:val="0"/>
        <w:pageBreakBefore w:val="0"/>
        <w:widowControl w:val="0"/>
        <w:numPr>
          <w:ilvl w:val="0"/>
          <w:numId w:val="0"/>
        </w:numPr>
        <w:kinsoku/>
        <w:wordWrap/>
        <w:overflowPunct/>
        <w:topLinePunct w:val="0"/>
        <w:autoSpaceDE/>
        <w:autoSpaceDN/>
        <w:bidi w:val="0"/>
        <w:adjustRightInd/>
        <w:snapToGrid/>
        <w:spacing w:after="240" w:afterAutospacing="0" w:line="360" w:lineRule="auto"/>
        <w:jc w:val="both"/>
        <w:textAlignment w:val="auto"/>
        <w:rPr>
          <w:rFonts w:hint="eastAsia"/>
          <w:szCs w:val="21"/>
        </w:rPr>
      </w:pPr>
    </w:p>
    <w:p>
      <w:pPr>
        <w:keepNext w:val="0"/>
        <w:keepLines w:val="0"/>
        <w:pageBreakBefore w:val="0"/>
        <w:widowControl w:val="0"/>
        <w:numPr>
          <w:ilvl w:val="0"/>
          <w:numId w:val="0"/>
        </w:numPr>
        <w:kinsoku/>
        <w:wordWrap/>
        <w:overflowPunct/>
        <w:topLinePunct w:val="0"/>
        <w:autoSpaceDE/>
        <w:autoSpaceDN/>
        <w:bidi w:val="0"/>
        <w:adjustRightInd/>
        <w:snapToGrid/>
        <w:spacing w:after="240" w:afterAutospacing="0" w:line="360" w:lineRule="auto"/>
        <w:jc w:val="both"/>
        <w:textAlignment w:val="auto"/>
        <w:rPr>
          <w:rFonts w:hint="eastAsia"/>
          <w:szCs w:val="21"/>
        </w:rPr>
      </w:pPr>
    </w:p>
    <w:p>
      <w:pPr>
        <w:keepNext w:val="0"/>
        <w:keepLines w:val="0"/>
        <w:pageBreakBefore w:val="0"/>
        <w:kinsoku/>
        <w:wordWrap/>
        <w:overflowPunct/>
        <w:topLinePunct w:val="0"/>
        <w:autoSpaceDE/>
        <w:autoSpaceDN/>
        <w:bidi w:val="0"/>
        <w:adjustRightInd/>
        <w:snapToGrid/>
        <w:spacing w:line="360" w:lineRule="auto"/>
        <w:textAlignment w:val="auto"/>
        <w:rPr>
          <w:rFonts w:hint="eastAsia"/>
          <w:b/>
          <w:bCs/>
          <w:sz w:val="32"/>
          <w:szCs w:val="32"/>
          <w:lang w:val="en-US" w:eastAsia="zh-CN"/>
        </w:rPr>
      </w:pPr>
    </w:p>
    <w:p>
      <w:pPr>
        <w:keepNext w:val="0"/>
        <w:keepLines w:val="0"/>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b/>
          <w:bCs/>
          <w:sz w:val="32"/>
          <w:szCs w:val="32"/>
          <w:lang w:val="en-US" w:eastAsia="zh-CN"/>
        </w:rPr>
        <w:t>简答论述</w:t>
      </w:r>
    </w:p>
    <w:p>
      <w:pPr>
        <w:keepNext w:val="0"/>
        <w:keepLines w:val="0"/>
        <w:pageBreakBefore w:val="0"/>
        <w:numPr>
          <w:ilvl w:val="0"/>
          <w:numId w:val="10"/>
        </w:numPr>
        <w:kinsoku/>
        <w:wordWrap/>
        <w:overflowPunct/>
        <w:topLinePunct w:val="0"/>
        <w:autoSpaceDE/>
        <w:autoSpaceDN/>
        <w:bidi w:val="0"/>
        <w:adjustRightInd/>
        <w:snapToGrid/>
        <w:spacing w:line="360" w:lineRule="auto"/>
        <w:ind w:left="420" w:leftChars="0" w:hanging="420" w:firstLineChars="0"/>
        <w:textAlignment w:val="auto"/>
        <w:rPr>
          <w:rFonts w:hint="eastAsia"/>
        </w:rPr>
      </w:pPr>
      <w:r>
        <w:rPr>
          <w:rFonts w:hint="eastAsia"/>
        </w:rPr>
        <w:t>论述或简答国际法与国内法的关系</w:t>
      </w:r>
      <w:r>
        <w:rPr>
          <w:rFonts w:hint="eastAsia"/>
          <w:lang w:val="en-US" w:eastAsia="zh-CN"/>
        </w:rPr>
        <w:t>p64</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黑体" w:eastAsia="黑体"/>
          <w:b/>
        </w:rPr>
      </w:pPr>
      <w:r>
        <w:rPr>
          <w:rFonts w:hint="eastAsia" w:ascii="黑体" w:eastAsia="黑体"/>
          <w:b/>
        </w:rPr>
        <w:t>论述题（15分）</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宋体" w:hAnsi="宋体"/>
          <w:szCs w:val="21"/>
        </w:rPr>
      </w:pPr>
      <w:r>
        <w:rPr>
          <w:rFonts w:hint="eastAsia"/>
        </w:rPr>
        <w:t xml:space="preserve"> </w:t>
      </w:r>
      <w:r>
        <w:rPr>
          <w:rFonts w:hint="eastAsia" w:ascii="宋体" w:hAnsi="宋体"/>
          <w:b/>
          <w:bCs/>
          <w:szCs w:val="21"/>
        </w:rPr>
        <w:t>一、关于国际法与国内法的关系</w:t>
      </w:r>
      <w:r>
        <w:rPr>
          <w:rFonts w:hint="eastAsia" w:ascii="宋体" w:hAnsi="宋体"/>
          <w:szCs w:val="21"/>
        </w:rPr>
        <w:t>，主要有三种理论：</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宋体" w:hAnsi="宋体"/>
          <w:szCs w:val="21"/>
        </w:rPr>
      </w:pPr>
      <w:r>
        <w:rPr>
          <w:rFonts w:hint="eastAsia" w:ascii="宋体" w:hAnsi="宋体"/>
          <w:szCs w:val="21"/>
        </w:rPr>
        <w:t>（一）一元论：国内法优先说；（2分）国际法优先于国内法；（2分）</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宋体" w:hAnsi="宋体"/>
          <w:szCs w:val="21"/>
        </w:rPr>
      </w:pPr>
      <w:r>
        <w:rPr>
          <w:rFonts w:hint="eastAsia" w:ascii="宋体" w:hAnsi="宋体"/>
          <w:szCs w:val="21"/>
        </w:rPr>
        <w:t>（二）二元论（2分）</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黑体" w:eastAsia="黑体"/>
          <w:b/>
        </w:rPr>
      </w:pPr>
      <w:r>
        <w:rPr>
          <w:rFonts w:hint="eastAsia" w:ascii="宋体" w:hAnsi="宋体"/>
          <w:szCs w:val="21"/>
        </w:rPr>
        <w:t>（三）联系论（2分）国际法和国内法可以看成两个不同的法律体系，但它们之间是互相联系、彼此渗透，而且互相补充的。（1分）</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宋体" w:hAnsi="宋体"/>
          <w:szCs w:val="21"/>
        </w:rPr>
      </w:pPr>
      <w:r>
        <w:rPr>
          <w:rFonts w:hint="eastAsia" w:ascii="宋体" w:hAnsi="宋体"/>
          <w:szCs w:val="21"/>
        </w:rPr>
        <w:t>二、国际法在国内法律秩序中的适用</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宋体" w:hAnsi="宋体"/>
          <w:szCs w:val="21"/>
        </w:rPr>
      </w:pPr>
      <w:r>
        <w:rPr>
          <w:rFonts w:hint="eastAsia" w:ascii="宋体" w:hAnsi="宋体"/>
          <w:szCs w:val="21"/>
        </w:rPr>
        <w:t>（一）国际习惯在国内法律秩序中的适用；（2分）</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宋体" w:hAnsi="宋体"/>
          <w:szCs w:val="21"/>
        </w:rPr>
      </w:pPr>
      <w:r>
        <w:rPr>
          <w:rFonts w:hint="eastAsia" w:ascii="宋体" w:hAnsi="宋体"/>
          <w:szCs w:val="21"/>
        </w:rPr>
        <w:t>（二）国际条约在国内法的适用；（2分）</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szCs w:val="21"/>
        </w:rPr>
      </w:pPr>
      <w:r>
        <w:rPr>
          <w:rFonts w:hint="eastAsia" w:ascii="宋体" w:hAnsi="宋体"/>
          <w:szCs w:val="21"/>
        </w:rPr>
        <w:t>三、国内法与一般国际法相冲突时，把国际法作为国内法的一部分或视为高于国内法；（1分）国内法与条约相冲突时，“自执行条约”在国内具有执行效力，其他条约要通过国内理发的“采纳”、“转化”或“接受”为国内法才有效力。(1分)</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b w:val="0"/>
          <w:bCs w:val="0"/>
          <w:color w:val="FF0000"/>
          <w:szCs w:val="21"/>
        </w:rPr>
      </w:pPr>
    </w:p>
    <w:p>
      <w:pPr>
        <w:keepNext w:val="0"/>
        <w:keepLines w:val="0"/>
        <w:pageBreakBefore w:val="0"/>
        <w:kinsoku/>
        <w:wordWrap/>
        <w:overflowPunct/>
        <w:topLinePunct w:val="0"/>
        <w:autoSpaceDE/>
        <w:autoSpaceDN/>
        <w:bidi w:val="0"/>
        <w:adjustRightInd/>
        <w:snapToGrid/>
        <w:spacing w:line="360" w:lineRule="auto"/>
        <w:textAlignment w:val="auto"/>
        <w:rPr>
          <w:rFonts w:hint="eastAsia"/>
          <w:b w:val="0"/>
          <w:bCs w:val="0"/>
          <w:color w:val="FF0000"/>
        </w:rPr>
      </w:pPr>
      <w:r>
        <w:rPr>
          <w:rFonts w:hint="eastAsia"/>
          <w:b w:val="0"/>
          <w:bCs w:val="0"/>
          <w:color w:val="FF0000"/>
        </w:rPr>
        <w:t>一、西方学者的有关学说</w:t>
      </w:r>
    </w:p>
    <w:p>
      <w:pPr>
        <w:keepNext w:val="0"/>
        <w:keepLines w:val="0"/>
        <w:pageBreakBefore w:val="0"/>
        <w:kinsoku/>
        <w:wordWrap/>
        <w:overflowPunct/>
        <w:topLinePunct w:val="0"/>
        <w:autoSpaceDE/>
        <w:autoSpaceDN/>
        <w:bidi w:val="0"/>
        <w:adjustRightInd/>
        <w:snapToGrid/>
        <w:spacing w:line="360" w:lineRule="auto"/>
        <w:textAlignment w:val="auto"/>
        <w:rPr>
          <w:rFonts w:hint="eastAsia"/>
          <w:b w:val="0"/>
          <w:bCs w:val="0"/>
          <w:color w:val="FF0000"/>
        </w:rPr>
      </w:pPr>
      <w:r>
        <w:rPr>
          <w:rFonts w:hint="eastAsia"/>
          <w:b w:val="0"/>
          <w:bCs w:val="0"/>
          <w:color w:val="FF0000"/>
        </w:rPr>
        <w:t>（一）一元论：国际法与国内法属于同一个法律体系，两者存在主从关系。</w:t>
      </w:r>
    </w:p>
    <w:p>
      <w:pPr>
        <w:keepNext w:val="0"/>
        <w:keepLines w:val="0"/>
        <w:pageBreakBefore w:val="0"/>
        <w:kinsoku/>
        <w:wordWrap/>
        <w:overflowPunct/>
        <w:topLinePunct w:val="0"/>
        <w:autoSpaceDE/>
        <w:autoSpaceDN/>
        <w:bidi w:val="0"/>
        <w:adjustRightInd/>
        <w:snapToGrid/>
        <w:spacing w:line="360" w:lineRule="auto"/>
        <w:textAlignment w:val="auto"/>
        <w:rPr>
          <w:rFonts w:hint="eastAsia"/>
          <w:b w:val="0"/>
          <w:bCs w:val="0"/>
          <w:color w:val="FF0000"/>
        </w:rPr>
      </w:pPr>
      <w:r>
        <w:rPr>
          <w:rFonts w:hint="eastAsia"/>
          <w:b w:val="0"/>
          <w:bCs w:val="0"/>
          <w:color w:val="FF0000"/>
        </w:rPr>
        <w:t xml:space="preserve">    1、国内法优先说    </w:t>
      </w:r>
    </w:p>
    <w:p>
      <w:pPr>
        <w:keepNext w:val="0"/>
        <w:keepLines w:val="0"/>
        <w:pageBreakBefore w:val="0"/>
        <w:kinsoku/>
        <w:wordWrap/>
        <w:overflowPunct/>
        <w:topLinePunct w:val="0"/>
        <w:autoSpaceDE/>
        <w:autoSpaceDN/>
        <w:bidi w:val="0"/>
        <w:adjustRightInd/>
        <w:snapToGrid/>
        <w:spacing w:line="360" w:lineRule="auto"/>
        <w:textAlignment w:val="auto"/>
        <w:rPr>
          <w:rFonts w:hint="eastAsia"/>
          <w:b w:val="0"/>
          <w:bCs w:val="0"/>
          <w:color w:val="FF0000"/>
        </w:rPr>
      </w:pPr>
      <w:r>
        <w:rPr>
          <w:rFonts w:hint="eastAsia"/>
          <w:b w:val="0"/>
          <w:bCs w:val="0"/>
          <w:color w:val="FF0000"/>
        </w:rPr>
        <w:t>　　2、国际法优先说</w:t>
      </w:r>
    </w:p>
    <w:p>
      <w:pPr>
        <w:keepNext w:val="0"/>
        <w:keepLines w:val="0"/>
        <w:pageBreakBefore w:val="0"/>
        <w:kinsoku/>
        <w:wordWrap/>
        <w:overflowPunct/>
        <w:topLinePunct w:val="0"/>
        <w:autoSpaceDE/>
        <w:autoSpaceDN/>
        <w:bidi w:val="0"/>
        <w:adjustRightInd/>
        <w:snapToGrid/>
        <w:spacing w:line="360" w:lineRule="auto"/>
        <w:textAlignment w:val="auto"/>
        <w:rPr>
          <w:rFonts w:hint="eastAsia"/>
          <w:b w:val="0"/>
          <w:bCs w:val="0"/>
          <w:color w:val="FF0000"/>
        </w:rPr>
      </w:pPr>
      <w:r>
        <w:rPr>
          <w:rFonts w:hint="eastAsia"/>
          <w:b w:val="0"/>
          <w:bCs w:val="0"/>
          <w:color w:val="FF0000"/>
        </w:rPr>
        <w:t>（二）二元论</w:t>
      </w:r>
    </w:p>
    <w:p>
      <w:pPr>
        <w:keepNext w:val="0"/>
        <w:keepLines w:val="0"/>
        <w:pageBreakBefore w:val="0"/>
        <w:kinsoku/>
        <w:wordWrap/>
        <w:overflowPunct/>
        <w:topLinePunct w:val="0"/>
        <w:autoSpaceDE/>
        <w:autoSpaceDN/>
        <w:bidi w:val="0"/>
        <w:adjustRightInd/>
        <w:snapToGrid/>
        <w:spacing w:line="360" w:lineRule="auto"/>
        <w:textAlignment w:val="auto"/>
        <w:rPr>
          <w:rFonts w:hint="eastAsia"/>
          <w:b w:val="0"/>
          <w:bCs w:val="0"/>
          <w:color w:val="FF0000"/>
        </w:rPr>
      </w:pPr>
      <w:r>
        <w:rPr>
          <w:rFonts w:hint="eastAsia"/>
          <w:b w:val="0"/>
          <w:bCs w:val="0"/>
          <w:color w:val="FF0000"/>
          <w:lang w:eastAsia="zh-CN"/>
        </w:rPr>
        <w:t xml:space="preserve">    </w:t>
      </w:r>
      <w:r>
        <w:rPr>
          <w:rFonts w:hint="eastAsia"/>
          <w:b w:val="0"/>
          <w:bCs w:val="0"/>
          <w:color w:val="FF0000"/>
        </w:rPr>
        <w:t>国际法与国内法分别属于两种不同法律体系，相互对立，不相隶属，国内法的效力来自国家意志，国际法的效力来自各国的“共同意志”。</w:t>
      </w:r>
    </w:p>
    <w:p>
      <w:pPr>
        <w:keepNext w:val="0"/>
        <w:keepLines w:val="0"/>
        <w:pageBreakBefore w:val="0"/>
        <w:kinsoku/>
        <w:wordWrap/>
        <w:overflowPunct/>
        <w:topLinePunct w:val="0"/>
        <w:autoSpaceDE/>
        <w:autoSpaceDN/>
        <w:bidi w:val="0"/>
        <w:adjustRightInd/>
        <w:snapToGrid/>
        <w:spacing w:line="360" w:lineRule="auto"/>
        <w:textAlignment w:val="auto"/>
        <w:rPr>
          <w:rFonts w:hint="eastAsia"/>
          <w:b w:val="0"/>
          <w:bCs w:val="0"/>
          <w:color w:val="FF0000"/>
        </w:rPr>
      </w:pPr>
      <w:r>
        <w:rPr>
          <w:rFonts w:hint="eastAsia"/>
          <w:b w:val="0"/>
          <w:bCs w:val="0"/>
          <w:color w:val="FF0000"/>
        </w:rPr>
        <w:t>二、我国的有关理论</w:t>
      </w:r>
    </w:p>
    <w:p>
      <w:pPr>
        <w:keepNext w:val="0"/>
        <w:keepLines w:val="0"/>
        <w:pageBreakBefore w:val="0"/>
        <w:kinsoku/>
        <w:wordWrap/>
        <w:overflowPunct/>
        <w:topLinePunct w:val="0"/>
        <w:autoSpaceDE/>
        <w:autoSpaceDN/>
        <w:bidi w:val="0"/>
        <w:adjustRightInd/>
        <w:snapToGrid/>
        <w:spacing w:line="360" w:lineRule="auto"/>
        <w:textAlignment w:val="auto"/>
        <w:rPr>
          <w:rFonts w:hint="eastAsia"/>
          <w:b w:val="0"/>
          <w:bCs w:val="0"/>
          <w:color w:val="FF0000"/>
        </w:rPr>
      </w:pPr>
      <w:r>
        <w:rPr>
          <w:rFonts w:hint="eastAsia"/>
          <w:b w:val="0"/>
          <w:bCs w:val="0"/>
          <w:color w:val="FF0000"/>
          <w:lang w:eastAsia="zh-CN"/>
        </w:rPr>
        <w:t xml:space="preserve">    </w:t>
      </w:r>
      <w:r>
        <w:rPr>
          <w:rFonts w:hint="eastAsia"/>
          <w:b w:val="0"/>
          <w:bCs w:val="0"/>
          <w:color w:val="FF0000"/>
        </w:rPr>
        <w:t>国际法与国内法是不同的法律体系，但由于国内法和国际法的制定者都是国家，所以两者互相紧密联系、互相渗透和互相补充。国际法不能干预国内法，国内法不得改变国际法，两者协调一致；国际法的原则和规则可以从各国的国内法得到补充和具体化，国内法可以从国际法的原则和规则得到充实和和发展。</w:t>
      </w:r>
    </w:p>
    <w:p>
      <w:pPr>
        <w:keepNext w:val="0"/>
        <w:keepLines w:val="0"/>
        <w:pageBreakBefore w:val="0"/>
        <w:kinsoku/>
        <w:wordWrap/>
        <w:overflowPunct/>
        <w:topLinePunct w:val="0"/>
        <w:autoSpaceDE/>
        <w:autoSpaceDN/>
        <w:bidi w:val="0"/>
        <w:adjustRightInd/>
        <w:snapToGrid/>
        <w:spacing w:line="360" w:lineRule="auto"/>
        <w:textAlignment w:val="auto"/>
        <w:rPr>
          <w:rFonts w:hint="eastAsia"/>
          <w:b w:val="0"/>
          <w:bCs w:val="0"/>
          <w:color w:val="FF0000"/>
        </w:rPr>
      </w:pPr>
      <w:r>
        <w:rPr>
          <w:rFonts w:hint="eastAsia"/>
          <w:b w:val="0"/>
          <w:bCs w:val="0"/>
          <w:color w:val="FF0000"/>
        </w:rPr>
        <w:t>三、国际法与国内法关系的实践</w:t>
      </w:r>
    </w:p>
    <w:p>
      <w:pPr>
        <w:keepNext w:val="0"/>
        <w:keepLines w:val="0"/>
        <w:pageBreakBefore w:val="0"/>
        <w:kinsoku/>
        <w:wordWrap/>
        <w:overflowPunct/>
        <w:topLinePunct w:val="0"/>
        <w:autoSpaceDE/>
        <w:autoSpaceDN/>
        <w:bidi w:val="0"/>
        <w:adjustRightInd/>
        <w:snapToGrid/>
        <w:spacing w:line="360" w:lineRule="auto"/>
        <w:textAlignment w:val="auto"/>
        <w:rPr>
          <w:rFonts w:hint="eastAsia"/>
          <w:b w:val="0"/>
          <w:bCs w:val="0"/>
          <w:color w:val="FF0000"/>
        </w:rPr>
      </w:pPr>
      <w:r>
        <w:rPr>
          <w:rFonts w:hint="eastAsia"/>
          <w:b w:val="0"/>
          <w:bCs w:val="0"/>
          <w:color w:val="FF0000"/>
        </w:rPr>
        <w:t>　</w:t>
      </w:r>
      <w:r>
        <w:rPr>
          <w:rFonts w:hint="eastAsia"/>
          <w:b w:val="0"/>
          <w:bCs w:val="0"/>
          <w:color w:val="FF0000"/>
          <w:lang w:eastAsia="zh-CN"/>
        </w:rPr>
        <w:t xml:space="preserve">  </w:t>
      </w:r>
      <w:r>
        <w:rPr>
          <w:rFonts w:hint="eastAsia"/>
          <w:b w:val="0"/>
          <w:bCs w:val="0"/>
          <w:color w:val="FF0000"/>
        </w:rPr>
        <w:t>国际法是调整国际关系的法律，它只拘束国家，不能直接拘束国内的机关和人民。国际法不能直接和自动地在国内法院适用，一般经过国内法“采纳”或“转化”，将国际法国内化，但各国在实践中作法不一。</w:t>
      </w:r>
    </w:p>
    <w:p>
      <w:pPr>
        <w:keepNext w:val="0"/>
        <w:keepLines w:val="0"/>
        <w:pageBreakBefore w:val="0"/>
        <w:kinsoku/>
        <w:wordWrap/>
        <w:overflowPunct/>
        <w:topLinePunct w:val="0"/>
        <w:autoSpaceDE/>
        <w:autoSpaceDN/>
        <w:bidi w:val="0"/>
        <w:adjustRightInd/>
        <w:snapToGrid/>
        <w:spacing w:line="360" w:lineRule="auto"/>
        <w:textAlignment w:val="auto"/>
        <w:rPr>
          <w:rFonts w:hint="eastAsia"/>
          <w:b w:val="0"/>
          <w:bCs w:val="0"/>
          <w:color w:val="FF0000"/>
        </w:rPr>
      </w:pPr>
      <w:r>
        <w:rPr>
          <w:rFonts w:hint="eastAsia"/>
          <w:b w:val="0"/>
          <w:bCs w:val="0"/>
          <w:color w:val="FF0000"/>
        </w:rPr>
        <w:t xml:space="preserve"> （一）条约：</w:t>
      </w:r>
    </w:p>
    <w:p>
      <w:pPr>
        <w:keepNext w:val="0"/>
        <w:keepLines w:val="0"/>
        <w:pageBreakBefore w:val="0"/>
        <w:kinsoku/>
        <w:wordWrap/>
        <w:overflowPunct/>
        <w:topLinePunct w:val="0"/>
        <w:autoSpaceDE/>
        <w:autoSpaceDN/>
        <w:bidi w:val="0"/>
        <w:adjustRightInd/>
        <w:snapToGrid/>
        <w:spacing w:line="360" w:lineRule="auto"/>
        <w:textAlignment w:val="auto"/>
        <w:rPr>
          <w:rFonts w:hint="eastAsia"/>
          <w:b w:val="0"/>
          <w:bCs w:val="0"/>
          <w:color w:val="FF0000"/>
        </w:rPr>
      </w:pPr>
      <w:r>
        <w:rPr>
          <w:rFonts w:hint="eastAsia"/>
          <w:b w:val="0"/>
          <w:bCs w:val="0"/>
          <w:color w:val="FF0000"/>
        </w:rPr>
        <w:t xml:space="preserve">    1、通过国内立法使国际条约在国内有效力；</w:t>
      </w:r>
    </w:p>
    <w:p>
      <w:pPr>
        <w:keepNext w:val="0"/>
        <w:keepLines w:val="0"/>
        <w:pageBreakBefore w:val="0"/>
        <w:kinsoku/>
        <w:wordWrap/>
        <w:overflowPunct/>
        <w:topLinePunct w:val="0"/>
        <w:autoSpaceDE/>
        <w:autoSpaceDN/>
        <w:bidi w:val="0"/>
        <w:adjustRightInd/>
        <w:snapToGrid/>
        <w:spacing w:line="360" w:lineRule="auto"/>
        <w:textAlignment w:val="auto"/>
        <w:rPr>
          <w:rFonts w:hint="eastAsia"/>
          <w:b w:val="0"/>
          <w:bCs w:val="0"/>
          <w:color w:val="FF0000"/>
        </w:rPr>
      </w:pPr>
      <w:r>
        <w:rPr>
          <w:rFonts w:hint="eastAsia"/>
          <w:b w:val="0"/>
          <w:bCs w:val="0"/>
          <w:color w:val="FF0000"/>
        </w:rPr>
        <w:t xml:space="preserve">    2、将部分条约视为国内法的一部分，不必经过特别立法程序；</w:t>
      </w:r>
    </w:p>
    <w:p>
      <w:pPr>
        <w:keepNext w:val="0"/>
        <w:keepLines w:val="0"/>
        <w:pageBreakBefore w:val="0"/>
        <w:kinsoku/>
        <w:wordWrap/>
        <w:overflowPunct/>
        <w:topLinePunct w:val="0"/>
        <w:autoSpaceDE/>
        <w:autoSpaceDN/>
        <w:bidi w:val="0"/>
        <w:adjustRightInd/>
        <w:snapToGrid/>
        <w:spacing w:line="360" w:lineRule="auto"/>
        <w:textAlignment w:val="auto"/>
        <w:rPr>
          <w:rFonts w:hint="eastAsia"/>
          <w:b w:val="0"/>
          <w:bCs w:val="0"/>
          <w:color w:val="FF0000"/>
        </w:rPr>
      </w:pPr>
      <w:r>
        <w:rPr>
          <w:rFonts w:hint="eastAsia"/>
          <w:b w:val="0"/>
          <w:bCs w:val="0"/>
          <w:color w:val="FF0000"/>
        </w:rPr>
        <w:t xml:space="preserve">    3、当条约与国内法相冲突时，一般依照国内法规定来确立条约的效力。</w:t>
      </w:r>
    </w:p>
    <w:p>
      <w:pPr>
        <w:keepNext w:val="0"/>
        <w:keepLines w:val="0"/>
        <w:pageBreakBefore w:val="0"/>
        <w:kinsoku/>
        <w:wordWrap/>
        <w:overflowPunct/>
        <w:topLinePunct w:val="0"/>
        <w:autoSpaceDE/>
        <w:autoSpaceDN/>
        <w:bidi w:val="0"/>
        <w:adjustRightInd/>
        <w:snapToGrid/>
        <w:spacing w:line="360" w:lineRule="auto"/>
        <w:textAlignment w:val="auto"/>
        <w:rPr>
          <w:rFonts w:hint="eastAsia"/>
          <w:b w:val="0"/>
          <w:bCs w:val="0"/>
          <w:color w:val="FF0000"/>
        </w:rPr>
      </w:pPr>
      <w:r>
        <w:rPr>
          <w:rFonts w:hint="eastAsia"/>
          <w:b w:val="0"/>
          <w:bCs w:val="0"/>
          <w:color w:val="FF0000"/>
        </w:rPr>
        <w:t xml:space="preserve"> （二）国际习惯</w:t>
      </w:r>
    </w:p>
    <w:p>
      <w:pPr>
        <w:keepNext w:val="0"/>
        <w:keepLines w:val="0"/>
        <w:pageBreakBefore w:val="0"/>
        <w:kinsoku/>
        <w:wordWrap/>
        <w:overflowPunct/>
        <w:topLinePunct w:val="0"/>
        <w:autoSpaceDE/>
        <w:autoSpaceDN/>
        <w:bidi w:val="0"/>
        <w:adjustRightInd/>
        <w:snapToGrid/>
        <w:spacing w:line="360" w:lineRule="auto"/>
        <w:textAlignment w:val="auto"/>
        <w:rPr>
          <w:rFonts w:hint="eastAsia"/>
          <w:b w:val="0"/>
          <w:bCs w:val="0"/>
          <w:color w:val="FF0000"/>
        </w:rPr>
      </w:pPr>
      <w:r>
        <w:rPr>
          <w:rFonts w:hint="eastAsia"/>
          <w:b w:val="0"/>
          <w:bCs w:val="0"/>
          <w:color w:val="FF0000"/>
          <w:lang w:eastAsia="zh-CN"/>
        </w:rPr>
        <w:t xml:space="preserve">    </w:t>
      </w:r>
      <w:r>
        <w:rPr>
          <w:rFonts w:hint="eastAsia"/>
          <w:b w:val="0"/>
          <w:bCs w:val="0"/>
          <w:color w:val="FF0000"/>
        </w:rPr>
        <w:t>国际习惯规则若不与现行国内法相抵触，可作为国内法的一部分直接适用，若相抵触，则依国内法规定来确立习惯的效力。</w:t>
      </w:r>
    </w:p>
    <w:p>
      <w:pPr>
        <w:keepNext w:val="0"/>
        <w:keepLines w:val="0"/>
        <w:pageBreakBefore w:val="0"/>
        <w:kinsoku/>
        <w:wordWrap/>
        <w:overflowPunct/>
        <w:topLinePunct w:val="0"/>
        <w:autoSpaceDE/>
        <w:autoSpaceDN/>
        <w:bidi w:val="0"/>
        <w:adjustRightInd/>
        <w:snapToGrid/>
        <w:spacing w:line="360" w:lineRule="auto"/>
        <w:textAlignment w:val="auto"/>
        <w:rPr>
          <w:rFonts w:hint="eastAsia"/>
          <w:b w:val="0"/>
          <w:bCs w:val="0"/>
          <w:color w:val="FF0000"/>
        </w:rPr>
      </w:pPr>
      <w:r>
        <w:rPr>
          <w:rFonts w:hint="eastAsia" w:ascii="宋体" w:hAnsi="宋体"/>
          <w:b w:val="0"/>
          <w:bCs w:val="0"/>
          <w:color w:val="FF0000"/>
          <w:szCs w:val="21"/>
          <w:lang w:eastAsia="zh-CN"/>
        </w:rPr>
        <w:t>四</w:t>
      </w:r>
      <w:r>
        <w:rPr>
          <w:rFonts w:hint="eastAsia" w:ascii="宋体" w:hAnsi="宋体"/>
          <w:b w:val="0"/>
          <w:bCs w:val="0"/>
          <w:color w:val="FF0000"/>
          <w:szCs w:val="21"/>
        </w:rPr>
        <w:t>、国内法与一般国际法相冲突时，把国际法作为国内法的一部分或视为高于国内法；（1分）国内法与条约相冲突时，“自执行条约”在国内具有执行效力，其他条约要通过国内</w:t>
      </w:r>
      <w:r>
        <w:rPr>
          <w:rFonts w:hint="eastAsia" w:ascii="宋体" w:hAnsi="宋体"/>
          <w:b w:val="0"/>
          <w:bCs w:val="0"/>
          <w:color w:val="FF0000"/>
          <w:szCs w:val="21"/>
          <w:lang w:eastAsia="zh-CN"/>
        </w:rPr>
        <w:t>法</w:t>
      </w:r>
      <w:r>
        <w:rPr>
          <w:rFonts w:hint="eastAsia" w:ascii="宋体" w:hAnsi="宋体"/>
          <w:b w:val="0"/>
          <w:bCs w:val="0"/>
          <w:color w:val="FF0000"/>
          <w:szCs w:val="21"/>
        </w:rPr>
        <w:t>的“采纳”、“转化”或“接受”为国内法才有效力。(1分)</w:t>
      </w:r>
    </w:p>
    <w:p>
      <w:pPr>
        <w:keepNext w:val="0"/>
        <w:keepLines w:val="0"/>
        <w:pageBreakBefore w:val="0"/>
        <w:kinsoku/>
        <w:wordWrap/>
        <w:overflowPunct/>
        <w:topLinePunct w:val="0"/>
        <w:autoSpaceDE/>
        <w:autoSpaceDN/>
        <w:bidi w:val="0"/>
        <w:adjustRightInd/>
        <w:snapToGrid/>
        <w:spacing w:line="360" w:lineRule="auto"/>
        <w:textAlignment w:val="auto"/>
        <w:rPr>
          <w:rFonts w:hint="eastAsia"/>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b/>
          <w:bCs/>
        </w:rPr>
      </w:pPr>
      <w:r>
        <w:rPr>
          <w:rFonts w:hint="eastAsia"/>
          <w:b/>
          <w:bCs/>
          <w:lang w:val="en-US" w:eastAsia="zh-CN"/>
        </w:rPr>
        <w:t>二、</w:t>
      </w:r>
      <w:r>
        <w:rPr>
          <w:rFonts w:hint="eastAsia"/>
          <w:b/>
          <w:bCs/>
        </w:rPr>
        <w:t>简述国家权利和国家义务</w:t>
      </w:r>
    </w:p>
    <w:p>
      <w:pPr>
        <w:keepNext w:val="0"/>
        <w:keepLines w:val="0"/>
        <w:pageBreakBefore w:val="0"/>
        <w:kinsoku/>
        <w:wordWrap/>
        <w:overflowPunct/>
        <w:topLinePunct w:val="0"/>
        <w:autoSpaceDE/>
        <w:autoSpaceDN/>
        <w:bidi w:val="0"/>
        <w:adjustRightInd/>
        <w:snapToGrid/>
        <w:spacing w:line="360" w:lineRule="auto"/>
        <w:textAlignment w:val="auto"/>
        <w:rPr>
          <w:rFonts w:hint="eastAsia"/>
        </w:rPr>
      </w:pPr>
      <w:r>
        <w:rPr>
          <w:rFonts w:hint="eastAsia"/>
          <w:lang w:val="en-US" w:eastAsia="zh-CN"/>
        </w:rPr>
        <w:t xml:space="preserve">     </w:t>
      </w:r>
      <w:r>
        <w:rPr>
          <w:rFonts w:hint="eastAsia"/>
        </w:rPr>
        <w:t>国家的基本权利和基本义务是统一不可分离的。国家享有基本权利，同时又必须承担尊重他国基本权利和义务。</w:t>
      </w:r>
    </w:p>
    <w:p>
      <w:pPr>
        <w:keepNext w:val="0"/>
        <w:keepLines w:val="0"/>
        <w:pageBreakBefore w:val="0"/>
        <w:kinsoku/>
        <w:wordWrap/>
        <w:overflowPunct/>
        <w:topLinePunct w:val="0"/>
        <w:autoSpaceDE/>
        <w:autoSpaceDN/>
        <w:bidi w:val="0"/>
        <w:adjustRightInd/>
        <w:snapToGrid/>
        <w:spacing w:line="360" w:lineRule="auto"/>
        <w:textAlignment w:val="auto"/>
        <w:rPr>
          <w:rFonts w:hint="eastAsia"/>
        </w:rPr>
      </w:pPr>
      <w:r>
        <w:rPr>
          <w:rFonts w:hint="eastAsia"/>
        </w:rPr>
        <w:t xml:space="preserve">     国家基本权利是主权国家固有的权利，不是国际条约或其他实体赋予，不可剥夺，也不可转让。</w:t>
      </w:r>
    </w:p>
    <w:p>
      <w:pPr>
        <w:keepNext w:val="0"/>
        <w:keepLines w:val="0"/>
        <w:pageBreakBefore w:val="0"/>
        <w:kinsoku/>
        <w:wordWrap/>
        <w:overflowPunct/>
        <w:topLinePunct w:val="0"/>
        <w:autoSpaceDE/>
        <w:autoSpaceDN/>
        <w:bidi w:val="0"/>
        <w:adjustRightInd/>
        <w:snapToGrid/>
        <w:spacing w:line="360" w:lineRule="auto"/>
        <w:textAlignment w:val="auto"/>
        <w:rPr>
          <w:rFonts w:hint="eastAsia"/>
        </w:rPr>
      </w:pPr>
      <w:r>
        <w:rPr>
          <w:rFonts w:hint="eastAsia"/>
        </w:rPr>
        <w:t xml:space="preserve">   </w:t>
      </w:r>
      <w:r>
        <w:rPr>
          <w:rFonts w:hint="eastAsia"/>
          <w:lang w:val="en-US" w:eastAsia="zh-CN"/>
        </w:rPr>
        <w:t xml:space="preserve"> </w:t>
      </w:r>
      <w:r>
        <w:rPr>
          <w:rFonts w:hint="eastAsia"/>
        </w:rPr>
        <w:t>（一）独立权：自主性和排他性</w:t>
      </w:r>
    </w:p>
    <w:p>
      <w:pPr>
        <w:keepNext w:val="0"/>
        <w:keepLines w:val="0"/>
        <w:pageBreakBefore w:val="0"/>
        <w:kinsoku/>
        <w:wordWrap/>
        <w:overflowPunct/>
        <w:topLinePunct w:val="0"/>
        <w:autoSpaceDE/>
        <w:autoSpaceDN/>
        <w:bidi w:val="0"/>
        <w:adjustRightInd/>
        <w:snapToGrid/>
        <w:spacing w:line="360" w:lineRule="auto"/>
        <w:textAlignment w:val="auto"/>
        <w:rPr>
          <w:rFonts w:hint="eastAsia"/>
        </w:rPr>
      </w:pPr>
      <w:r>
        <w:rPr>
          <w:rFonts w:hint="eastAsia"/>
        </w:rPr>
        <w:t xml:space="preserve">    国家依照自己的意志处理内外事务并不受他国控制和干涉的权利，是国家主权在对外方面的集中体现。</w:t>
      </w:r>
    </w:p>
    <w:p>
      <w:pPr>
        <w:keepNext w:val="0"/>
        <w:keepLines w:val="0"/>
        <w:pageBreakBefore w:val="0"/>
        <w:kinsoku/>
        <w:wordWrap/>
        <w:overflowPunct/>
        <w:topLinePunct w:val="0"/>
        <w:autoSpaceDE/>
        <w:autoSpaceDN/>
        <w:bidi w:val="0"/>
        <w:adjustRightInd/>
        <w:snapToGrid/>
        <w:spacing w:line="360" w:lineRule="auto"/>
        <w:textAlignment w:val="auto"/>
        <w:rPr>
          <w:rFonts w:hint="eastAsia"/>
        </w:rPr>
      </w:pPr>
      <w:r>
        <w:rPr>
          <w:rFonts w:hint="eastAsia"/>
        </w:rPr>
        <w:t xml:space="preserve">    （二）平等权</w:t>
      </w:r>
    </w:p>
    <w:p>
      <w:pPr>
        <w:keepNext w:val="0"/>
        <w:keepLines w:val="0"/>
        <w:pageBreakBefore w:val="0"/>
        <w:kinsoku/>
        <w:wordWrap/>
        <w:overflowPunct/>
        <w:topLinePunct w:val="0"/>
        <w:autoSpaceDE/>
        <w:autoSpaceDN/>
        <w:bidi w:val="0"/>
        <w:adjustRightInd/>
        <w:snapToGrid/>
        <w:spacing w:line="360" w:lineRule="auto"/>
        <w:textAlignment w:val="auto"/>
        <w:rPr>
          <w:rFonts w:hint="eastAsia"/>
        </w:rPr>
      </w:pPr>
      <w:r>
        <w:rPr>
          <w:rFonts w:hint="eastAsia"/>
        </w:rPr>
        <w:t xml:space="preserve">    国家在参与国际法律关系时，具有平等的地位和资格，平等地享有国际法上的权利和承担国际法上的义务。</w:t>
      </w:r>
    </w:p>
    <w:p>
      <w:pPr>
        <w:keepNext w:val="0"/>
        <w:keepLines w:val="0"/>
        <w:pageBreakBefore w:val="0"/>
        <w:kinsoku/>
        <w:wordWrap/>
        <w:overflowPunct/>
        <w:topLinePunct w:val="0"/>
        <w:autoSpaceDE/>
        <w:autoSpaceDN/>
        <w:bidi w:val="0"/>
        <w:adjustRightInd/>
        <w:snapToGrid/>
        <w:spacing w:line="360" w:lineRule="auto"/>
        <w:textAlignment w:val="auto"/>
        <w:rPr>
          <w:rFonts w:hint="eastAsia"/>
        </w:rPr>
      </w:pPr>
      <w:r>
        <w:rPr>
          <w:rFonts w:hint="eastAsia"/>
        </w:rPr>
        <w:t xml:space="preserve">    （三）自卫权</w:t>
      </w:r>
    </w:p>
    <w:p>
      <w:pPr>
        <w:keepNext w:val="0"/>
        <w:keepLines w:val="0"/>
        <w:pageBreakBefore w:val="0"/>
        <w:kinsoku/>
        <w:wordWrap/>
        <w:overflowPunct/>
        <w:topLinePunct w:val="0"/>
        <w:autoSpaceDE/>
        <w:autoSpaceDN/>
        <w:bidi w:val="0"/>
        <w:adjustRightInd/>
        <w:snapToGrid/>
        <w:spacing w:line="360" w:lineRule="auto"/>
        <w:textAlignment w:val="auto"/>
        <w:rPr>
          <w:rFonts w:hint="eastAsia"/>
        </w:rPr>
      </w:pPr>
      <w:r>
        <w:rPr>
          <w:rFonts w:hint="eastAsia"/>
        </w:rPr>
        <w:t xml:space="preserve">   1、国家遭到外国武力攻击；</w:t>
      </w:r>
    </w:p>
    <w:p>
      <w:pPr>
        <w:keepNext w:val="0"/>
        <w:keepLines w:val="0"/>
        <w:pageBreakBefore w:val="0"/>
        <w:kinsoku/>
        <w:wordWrap/>
        <w:overflowPunct/>
        <w:topLinePunct w:val="0"/>
        <w:autoSpaceDE/>
        <w:autoSpaceDN/>
        <w:bidi w:val="0"/>
        <w:adjustRightInd/>
        <w:snapToGrid/>
        <w:spacing w:line="360" w:lineRule="auto"/>
        <w:textAlignment w:val="auto"/>
        <w:rPr>
          <w:rFonts w:hint="eastAsia"/>
        </w:rPr>
      </w:pPr>
      <w:r>
        <w:rPr>
          <w:rFonts w:hint="eastAsia"/>
        </w:rPr>
        <w:t xml:space="preserve">   2、必要性原则：情况紧急而迫切别无选择；</w:t>
      </w:r>
    </w:p>
    <w:p>
      <w:pPr>
        <w:keepNext w:val="0"/>
        <w:keepLines w:val="0"/>
        <w:pageBreakBefore w:val="0"/>
        <w:kinsoku/>
        <w:wordWrap/>
        <w:overflowPunct/>
        <w:topLinePunct w:val="0"/>
        <w:autoSpaceDE/>
        <w:autoSpaceDN/>
        <w:bidi w:val="0"/>
        <w:adjustRightInd/>
        <w:snapToGrid/>
        <w:spacing w:line="360" w:lineRule="auto"/>
        <w:textAlignment w:val="auto"/>
        <w:rPr>
          <w:rFonts w:hint="eastAsia"/>
        </w:rPr>
      </w:pPr>
      <w:r>
        <w:rPr>
          <w:rFonts w:hint="eastAsia"/>
        </w:rPr>
        <w:t xml:space="preserve">   3、相称性原则：应与所受武力攻击在程度上大致相同；</w:t>
      </w:r>
    </w:p>
    <w:p>
      <w:pPr>
        <w:keepNext w:val="0"/>
        <w:keepLines w:val="0"/>
        <w:pageBreakBefore w:val="0"/>
        <w:kinsoku/>
        <w:wordWrap/>
        <w:overflowPunct/>
        <w:topLinePunct w:val="0"/>
        <w:autoSpaceDE/>
        <w:autoSpaceDN/>
        <w:bidi w:val="0"/>
        <w:adjustRightInd/>
        <w:snapToGrid/>
        <w:spacing w:line="360" w:lineRule="auto"/>
        <w:textAlignment w:val="auto"/>
        <w:rPr>
          <w:rFonts w:hint="eastAsia"/>
        </w:rPr>
      </w:pPr>
      <w:r>
        <w:rPr>
          <w:rFonts w:hint="eastAsia"/>
        </w:rPr>
        <w:t xml:space="preserve">   4、时间：在安理会采取措施前，并向安理会报告。</w:t>
      </w:r>
    </w:p>
    <w:p>
      <w:pPr>
        <w:keepNext w:val="0"/>
        <w:keepLines w:val="0"/>
        <w:pageBreakBefore w:val="0"/>
        <w:kinsoku/>
        <w:wordWrap/>
        <w:overflowPunct/>
        <w:topLinePunct w:val="0"/>
        <w:autoSpaceDE/>
        <w:autoSpaceDN/>
        <w:bidi w:val="0"/>
        <w:adjustRightInd/>
        <w:snapToGrid/>
        <w:spacing w:line="360" w:lineRule="auto"/>
        <w:textAlignment w:val="auto"/>
        <w:rPr>
          <w:rFonts w:hint="eastAsia"/>
        </w:rPr>
      </w:pPr>
      <w:r>
        <w:rPr>
          <w:rFonts w:hint="eastAsia"/>
        </w:rPr>
        <w:t>（四）管辖权（判断）</w:t>
      </w:r>
    </w:p>
    <w:p>
      <w:pPr>
        <w:keepNext w:val="0"/>
        <w:keepLines w:val="0"/>
        <w:pageBreakBefore w:val="0"/>
        <w:kinsoku/>
        <w:wordWrap/>
        <w:overflowPunct/>
        <w:topLinePunct w:val="0"/>
        <w:autoSpaceDE/>
        <w:autoSpaceDN/>
        <w:bidi w:val="0"/>
        <w:adjustRightInd/>
        <w:snapToGrid/>
        <w:spacing w:line="360" w:lineRule="auto"/>
        <w:textAlignment w:val="auto"/>
        <w:rPr>
          <w:rFonts w:hint="eastAsia"/>
        </w:rPr>
      </w:pPr>
      <w:r>
        <w:rPr>
          <w:rFonts w:hint="eastAsia"/>
        </w:rPr>
        <w:t>国家对其领域内的一切人（享有外交特权与和豁免的除外）、物和事件，以及对在其领域外的本国人进行管理和处置的权利。</w:t>
      </w:r>
    </w:p>
    <w:p>
      <w:pPr>
        <w:keepNext w:val="0"/>
        <w:keepLines w:val="0"/>
        <w:pageBreakBefore w:val="0"/>
        <w:kinsoku/>
        <w:wordWrap/>
        <w:overflowPunct/>
        <w:topLinePunct w:val="0"/>
        <w:autoSpaceDE/>
        <w:autoSpaceDN/>
        <w:bidi w:val="0"/>
        <w:adjustRightInd/>
        <w:snapToGrid/>
        <w:spacing w:line="360" w:lineRule="auto"/>
        <w:textAlignment w:val="auto"/>
        <w:rPr>
          <w:rFonts w:hint="eastAsia"/>
        </w:rPr>
      </w:pPr>
      <w:r>
        <w:rPr>
          <w:rFonts w:hint="eastAsia"/>
        </w:rPr>
        <w:t xml:space="preserve">    　1、属地管辖权</w:t>
      </w:r>
    </w:p>
    <w:p>
      <w:pPr>
        <w:keepNext w:val="0"/>
        <w:keepLines w:val="0"/>
        <w:pageBreakBefore w:val="0"/>
        <w:kinsoku/>
        <w:wordWrap/>
        <w:overflowPunct/>
        <w:topLinePunct w:val="0"/>
        <w:autoSpaceDE/>
        <w:autoSpaceDN/>
        <w:bidi w:val="0"/>
        <w:adjustRightInd/>
        <w:snapToGrid/>
        <w:spacing w:line="360" w:lineRule="auto"/>
        <w:textAlignment w:val="auto"/>
        <w:rPr>
          <w:rFonts w:hint="eastAsia"/>
        </w:rPr>
      </w:pPr>
      <w:r>
        <w:rPr>
          <w:rFonts w:hint="eastAsia"/>
        </w:rPr>
        <w:t xml:space="preserve">    　2、属人管辖权</w:t>
      </w:r>
    </w:p>
    <w:p>
      <w:pPr>
        <w:keepNext w:val="0"/>
        <w:keepLines w:val="0"/>
        <w:pageBreakBefore w:val="0"/>
        <w:kinsoku/>
        <w:wordWrap/>
        <w:overflowPunct/>
        <w:topLinePunct w:val="0"/>
        <w:autoSpaceDE/>
        <w:autoSpaceDN/>
        <w:bidi w:val="0"/>
        <w:adjustRightInd/>
        <w:snapToGrid/>
        <w:spacing w:line="360" w:lineRule="auto"/>
        <w:textAlignment w:val="auto"/>
        <w:rPr>
          <w:rFonts w:hint="eastAsia"/>
        </w:rPr>
      </w:pPr>
      <w:r>
        <w:rPr>
          <w:rFonts w:hint="eastAsia"/>
        </w:rPr>
        <w:t xml:space="preserve">    　3、保护性管辖权</w:t>
      </w:r>
    </w:p>
    <w:p>
      <w:pPr>
        <w:keepNext w:val="0"/>
        <w:keepLines w:val="0"/>
        <w:pageBreakBefore w:val="0"/>
        <w:kinsoku/>
        <w:wordWrap/>
        <w:overflowPunct/>
        <w:topLinePunct w:val="0"/>
        <w:autoSpaceDE/>
        <w:autoSpaceDN/>
        <w:bidi w:val="0"/>
        <w:adjustRightInd/>
        <w:snapToGrid/>
        <w:spacing w:line="360" w:lineRule="auto"/>
        <w:textAlignment w:val="auto"/>
        <w:rPr>
          <w:rFonts w:hint="eastAsia"/>
        </w:rPr>
      </w:pPr>
      <w:r>
        <w:rPr>
          <w:rFonts w:hint="eastAsia"/>
        </w:rPr>
        <w:t xml:space="preserve">    　4、普遍管辖权</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rPr>
      </w:pPr>
      <w:r>
        <w:rPr>
          <w:rFonts w:hint="eastAsia"/>
          <w:b/>
          <w:bCs/>
          <w:lang w:val="en-US" w:eastAsia="zh-CN"/>
        </w:rPr>
        <w:t>三、</w:t>
      </w:r>
      <w:r>
        <w:rPr>
          <w:rFonts w:hint="eastAsia"/>
          <w:b/>
          <w:bCs/>
        </w:rPr>
        <w:t>简</w:t>
      </w:r>
      <w:r>
        <w:rPr>
          <w:rFonts w:hint="eastAsia"/>
          <w:b/>
          <w:bCs/>
          <w:lang w:eastAsia="zh-CN"/>
        </w:rPr>
        <w:t>答</w:t>
      </w:r>
      <w:r>
        <w:rPr>
          <w:rFonts w:hint="eastAsia"/>
          <w:b/>
          <w:bCs/>
        </w:rPr>
        <w:t>条约与第三国的关系</w:t>
      </w:r>
      <w:r>
        <w:rPr>
          <w:rFonts w:hint="eastAsia"/>
          <w:lang w:val="en-US" w:eastAsia="zh-CN"/>
        </w:rPr>
        <w:t>p</w:t>
      </w:r>
      <w:r>
        <w:rPr>
          <w:rFonts w:hint="eastAsia"/>
        </w:rPr>
        <w:t>303</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宋体" w:hAnsi="宋体"/>
          <w:color w:val="FF0000"/>
          <w:szCs w:val="21"/>
        </w:rPr>
      </w:pPr>
      <w:r>
        <w:rPr>
          <w:rFonts w:hint="eastAsia" w:ascii="宋体" w:hAnsi="宋体"/>
          <w:color w:val="FF0000"/>
          <w:szCs w:val="21"/>
          <w:lang w:eastAsia="zh-CN"/>
        </w:rPr>
        <w:t xml:space="preserve">   </w:t>
      </w:r>
      <w:r>
        <w:rPr>
          <w:rFonts w:hint="eastAsia" w:ascii="宋体" w:hAnsi="宋体"/>
          <w:color w:val="FF0000"/>
          <w:szCs w:val="21"/>
        </w:rPr>
        <w:t>（1）条约对第三国无损益 （1分）</w:t>
      </w:r>
    </w:p>
    <w:p>
      <w:pPr>
        <w:keepNext w:val="0"/>
        <w:keepLines w:val="0"/>
        <w:pageBreakBefore w:val="0"/>
        <w:kinsoku/>
        <w:wordWrap/>
        <w:overflowPunct/>
        <w:topLinePunct w:val="0"/>
        <w:autoSpaceDE/>
        <w:autoSpaceDN/>
        <w:bidi w:val="0"/>
        <w:adjustRightInd/>
        <w:snapToGrid/>
        <w:spacing w:line="360" w:lineRule="auto"/>
        <w:ind w:firstLine="315" w:firstLineChars="150"/>
        <w:textAlignment w:val="auto"/>
        <w:rPr>
          <w:rFonts w:hint="eastAsia" w:ascii="宋体" w:hAnsi="宋体"/>
          <w:color w:val="FF0000"/>
          <w:szCs w:val="21"/>
        </w:rPr>
      </w:pPr>
      <w:r>
        <w:rPr>
          <w:rFonts w:hint="eastAsia" w:ascii="宋体" w:hAnsi="宋体"/>
          <w:color w:val="FF0000"/>
          <w:szCs w:val="21"/>
        </w:rPr>
        <w:t>（2）条约对第三国设立义务 （1.5分）</w:t>
      </w:r>
    </w:p>
    <w:p>
      <w:pPr>
        <w:keepNext w:val="0"/>
        <w:keepLines w:val="0"/>
        <w:pageBreakBefore w:val="0"/>
        <w:kinsoku/>
        <w:wordWrap/>
        <w:overflowPunct/>
        <w:topLinePunct w:val="0"/>
        <w:autoSpaceDE/>
        <w:autoSpaceDN/>
        <w:bidi w:val="0"/>
        <w:adjustRightInd/>
        <w:snapToGrid/>
        <w:spacing w:line="360" w:lineRule="auto"/>
        <w:ind w:firstLine="315" w:firstLineChars="150"/>
        <w:textAlignment w:val="auto"/>
        <w:rPr>
          <w:rFonts w:hint="eastAsia" w:ascii="宋体" w:hAnsi="宋体"/>
          <w:color w:val="FF0000"/>
          <w:szCs w:val="21"/>
        </w:rPr>
      </w:pPr>
      <w:r>
        <w:rPr>
          <w:rFonts w:hint="eastAsia" w:ascii="宋体" w:hAnsi="宋体"/>
          <w:color w:val="FF0000"/>
          <w:szCs w:val="21"/>
        </w:rPr>
        <w:t>（3）条约对第三国设立权利（1.5分）</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szCs w:val="21"/>
        </w:rPr>
      </w:pPr>
      <w:r>
        <w:rPr>
          <w:rFonts w:hint="eastAsia" w:ascii="宋体" w:hAnsi="宋体"/>
          <w:color w:val="FF0000"/>
          <w:szCs w:val="21"/>
          <w:lang w:eastAsia="zh-CN"/>
        </w:rPr>
        <w:t xml:space="preserve">   </w:t>
      </w:r>
      <w:r>
        <w:rPr>
          <w:rFonts w:hint="eastAsia" w:ascii="宋体" w:hAnsi="宋体"/>
          <w:color w:val="FF0000"/>
          <w:szCs w:val="21"/>
        </w:rPr>
        <w:t>（4）条约对第三国产生法律效果</w:t>
      </w:r>
      <w:r>
        <w:rPr>
          <w:rFonts w:hint="eastAsia" w:ascii="宋体" w:hAnsi="宋体"/>
          <w:szCs w:val="21"/>
        </w:rPr>
        <w:t xml:space="preserve"> （1分）</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eastAsiaTheme="minorEastAsia"/>
          <w:lang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rPr>
      </w:pPr>
      <w:r>
        <w:rPr>
          <w:rFonts w:hint="eastAsia"/>
        </w:rPr>
        <w:t>（一） “约定对第三者既无损，也无益”原则——可溯源至罗马法。这是一项公认的国际法原则。</w:t>
      </w:r>
    </w:p>
    <w:p>
      <w:pPr>
        <w:keepNext w:val="0"/>
        <w:keepLines w:val="0"/>
        <w:pageBreakBefore w:val="0"/>
        <w:kinsoku/>
        <w:wordWrap/>
        <w:overflowPunct/>
        <w:topLinePunct w:val="0"/>
        <w:autoSpaceDE/>
        <w:autoSpaceDN/>
        <w:bidi w:val="0"/>
        <w:adjustRightInd/>
        <w:snapToGrid/>
        <w:spacing w:line="360" w:lineRule="auto"/>
        <w:textAlignment w:val="auto"/>
        <w:rPr>
          <w:rFonts w:hint="eastAsia"/>
          <w:color w:val="FF0000"/>
        </w:rPr>
      </w:pPr>
      <w:r>
        <w:rPr>
          <w:rFonts w:hint="eastAsia"/>
          <w:color w:val="FF0000"/>
        </w:rPr>
        <w:t>（二）一个条约对第三国发生义务，必须：</w:t>
      </w:r>
    </w:p>
    <w:p>
      <w:pPr>
        <w:keepNext w:val="0"/>
        <w:keepLines w:val="0"/>
        <w:pageBreakBefore w:val="0"/>
        <w:kinsoku/>
        <w:wordWrap/>
        <w:overflowPunct/>
        <w:topLinePunct w:val="0"/>
        <w:autoSpaceDE/>
        <w:autoSpaceDN/>
        <w:bidi w:val="0"/>
        <w:adjustRightInd/>
        <w:snapToGrid/>
        <w:spacing w:line="360" w:lineRule="auto"/>
        <w:textAlignment w:val="auto"/>
        <w:rPr>
          <w:rFonts w:hint="eastAsia"/>
          <w:color w:val="FF0000"/>
        </w:rPr>
      </w:pPr>
      <w:r>
        <w:rPr>
          <w:rFonts w:hint="eastAsia"/>
          <w:color w:val="FF0000"/>
        </w:rPr>
        <w:t>（１）该条约当事国有在条约中为第三国创设义务之表示；</w:t>
      </w:r>
    </w:p>
    <w:p>
      <w:pPr>
        <w:keepNext w:val="0"/>
        <w:keepLines w:val="0"/>
        <w:pageBreakBefore w:val="0"/>
        <w:kinsoku/>
        <w:wordWrap/>
        <w:overflowPunct/>
        <w:topLinePunct w:val="0"/>
        <w:autoSpaceDE/>
        <w:autoSpaceDN/>
        <w:bidi w:val="0"/>
        <w:adjustRightInd/>
        <w:snapToGrid/>
        <w:spacing w:line="360" w:lineRule="auto"/>
        <w:textAlignment w:val="auto"/>
        <w:rPr>
          <w:rFonts w:hint="eastAsia"/>
        </w:rPr>
      </w:pPr>
      <w:r>
        <w:rPr>
          <w:rFonts w:hint="eastAsia"/>
          <w:color w:val="FF0000"/>
        </w:rPr>
        <w:t>（２）而第三国应以书面形式明示接受此项义务。</w:t>
      </w:r>
    </w:p>
    <w:p>
      <w:pPr>
        <w:keepNext w:val="0"/>
        <w:keepLines w:val="0"/>
        <w:pageBreakBefore w:val="0"/>
        <w:kinsoku/>
        <w:wordWrap/>
        <w:overflowPunct/>
        <w:topLinePunct w:val="0"/>
        <w:autoSpaceDE/>
        <w:autoSpaceDN/>
        <w:bidi w:val="0"/>
        <w:adjustRightInd/>
        <w:snapToGrid/>
        <w:spacing w:line="360" w:lineRule="auto"/>
        <w:textAlignment w:val="auto"/>
        <w:rPr>
          <w:rFonts w:hint="eastAsia"/>
        </w:rPr>
      </w:pPr>
      <w:r>
        <w:rPr>
          <w:rFonts w:hint="eastAsia"/>
        </w:rPr>
        <w:t>（三）第三国接受条约为其创设之权利，并</w:t>
      </w:r>
      <w:r>
        <w:rPr>
          <w:rFonts w:hint="eastAsia"/>
          <w:color w:val="FF0000"/>
        </w:rPr>
        <w:t>不要求以书面形式明示接受，而只要求表示同意；而且该第三国无相反之表示，应推定其同意。</w:t>
      </w:r>
    </w:p>
    <w:p>
      <w:pPr>
        <w:keepNext w:val="0"/>
        <w:keepLines w:val="0"/>
        <w:pageBreakBefore w:val="0"/>
        <w:kinsoku/>
        <w:wordWrap/>
        <w:overflowPunct/>
        <w:topLinePunct w:val="0"/>
        <w:autoSpaceDE/>
        <w:autoSpaceDN/>
        <w:bidi w:val="0"/>
        <w:adjustRightInd/>
        <w:snapToGrid/>
        <w:spacing w:line="360" w:lineRule="auto"/>
        <w:textAlignment w:val="auto"/>
        <w:rPr>
          <w:rFonts w:hint="eastAsia"/>
        </w:rPr>
      </w:pPr>
      <w:r>
        <w:rPr>
          <w:rFonts w:hint="eastAsia"/>
        </w:rPr>
        <w:t>（四）该项义务必须经条约各当事国与该第三国之同意，方得取消或变更，但经确定其另有协议者不在此限；使第三国享有权利时，倘经确定原意为非经该第三国同意不得取消或变更该项权利，当事国不得取消或变更之。</w:t>
      </w:r>
    </w:p>
    <w:p>
      <w:pPr>
        <w:keepNext w:val="0"/>
        <w:keepLines w:val="0"/>
        <w:pageBreakBefore w:val="0"/>
        <w:kinsoku/>
        <w:wordWrap/>
        <w:overflowPunct/>
        <w:topLinePunct w:val="0"/>
        <w:autoSpaceDE/>
        <w:autoSpaceDN/>
        <w:bidi w:val="0"/>
        <w:adjustRightInd/>
        <w:snapToGrid/>
        <w:spacing w:line="360" w:lineRule="auto"/>
        <w:textAlignment w:val="auto"/>
        <w:rPr>
          <w:rFonts w:hint="eastAsia"/>
        </w:rPr>
      </w:pPr>
      <w:r>
        <w:rPr>
          <w:rFonts w:hint="eastAsia"/>
          <w:color w:val="FF0000"/>
        </w:rPr>
        <w:t>（五）一个条约所载某一项规则，可能由于很多第三国认为它是必须遵守的规则，而且经长期反复实行，从而成为一项国际习惯规则，并对第三国产生某些权利义务。</w:t>
      </w:r>
    </w:p>
    <w:p>
      <w:pPr>
        <w:keepNext w:val="0"/>
        <w:keepLines w:val="0"/>
        <w:pageBreakBefore w:val="0"/>
        <w:kinsoku/>
        <w:wordWrap/>
        <w:overflowPunct/>
        <w:topLinePunct w:val="0"/>
        <w:autoSpaceDE/>
        <w:autoSpaceDN/>
        <w:bidi w:val="0"/>
        <w:adjustRightInd/>
        <w:snapToGrid/>
        <w:spacing w:line="360" w:lineRule="auto"/>
        <w:textAlignment w:val="auto"/>
        <w:rPr>
          <w:rFonts w:hint="eastAsia"/>
          <w:lang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b/>
          <w:bCs/>
          <w:lang w:eastAsia="zh-CN"/>
        </w:rPr>
      </w:pPr>
      <w:r>
        <w:rPr>
          <w:rFonts w:hint="eastAsia"/>
          <w:b/>
          <w:bCs/>
          <w:lang w:val="en-US" w:eastAsia="zh-CN"/>
        </w:rPr>
        <w:t>四、</w:t>
      </w:r>
      <w:r>
        <w:rPr>
          <w:rFonts w:hint="eastAsia"/>
          <w:b/>
          <w:bCs/>
          <w:lang w:eastAsia="zh-CN"/>
        </w:rPr>
        <w:t>引渡的原则</w:t>
      </w:r>
    </w:p>
    <w:p>
      <w:pPr>
        <w:keepNext w:val="0"/>
        <w:keepLines w:val="0"/>
        <w:pageBreakBefore w:val="0"/>
        <w:kinsoku/>
        <w:wordWrap/>
        <w:overflowPunct/>
        <w:topLinePunct w:val="0"/>
        <w:autoSpaceDE/>
        <w:autoSpaceDN/>
        <w:bidi w:val="0"/>
        <w:adjustRightInd/>
        <w:snapToGrid/>
        <w:spacing w:line="360" w:lineRule="auto"/>
        <w:textAlignment w:val="auto"/>
        <w:rPr>
          <w:rFonts w:hint="eastAsia"/>
          <w:color w:val="FF0000"/>
          <w:lang w:eastAsia="zh-CN"/>
        </w:rPr>
      </w:pPr>
      <w:r>
        <w:rPr>
          <w:rFonts w:hint="eastAsia"/>
          <w:color w:val="FF0000"/>
          <w:lang w:eastAsia="zh-CN"/>
        </w:rPr>
        <w:t>1.政治犯例外原则（政治犯不引渡原则）</w:t>
      </w:r>
    </w:p>
    <w:p>
      <w:pPr>
        <w:keepNext w:val="0"/>
        <w:keepLines w:val="0"/>
        <w:pageBreakBefore w:val="0"/>
        <w:kinsoku/>
        <w:wordWrap/>
        <w:overflowPunct/>
        <w:topLinePunct w:val="0"/>
        <w:autoSpaceDE/>
        <w:autoSpaceDN/>
        <w:bidi w:val="0"/>
        <w:adjustRightInd/>
        <w:snapToGrid/>
        <w:spacing w:line="360" w:lineRule="auto"/>
        <w:textAlignment w:val="auto"/>
        <w:rPr>
          <w:rFonts w:hint="eastAsia"/>
          <w:color w:val="FF0000"/>
          <w:lang w:eastAsia="zh-CN"/>
        </w:rPr>
      </w:pPr>
      <w:r>
        <w:rPr>
          <w:rFonts w:hint="eastAsia"/>
          <w:color w:val="FF0000"/>
          <w:lang w:eastAsia="zh-CN"/>
        </w:rPr>
        <w:t>2.双重犯罪原则</w:t>
      </w:r>
    </w:p>
    <w:p>
      <w:pPr>
        <w:keepNext w:val="0"/>
        <w:keepLines w:val="0"/>
        <w:pageBreakBefore w:val="0"/>
        <w:kinsoku/>
        <w:wordWrap/>
        <w:overflowPunct/>
        <w:topLinePunct w:val="0"/>
        <w:autoSpaceDE/>
        <w:autoSpaceDN/>
        <w:bidi w:val="0"/>
        <w:adjustRightInd/>
        <w:snapToGrid/>
        <w:spacing w:line="360" w:lineRule="auto"/>
        <w:textAlignment w:val="auto"/>
        <w:rPr>
          <w:rFonts w:hint="eastAsia"/>
          <w:color w:val="FF0000"/>
          <w:lang w:eastAsia="zh-CN"/>
        </w:rPr>
      </w:pPr>
      <w:r>
        <w:rPr>
          <w:rFonts w:hint="eastAsia"/>
          <w:color w:val="FF0000"/>
          <w:lang w:eastAsia="zh-CN"/>
        </w:rPr>
        <w:t>3.罪名特定原则</w:t>
      </w:r>
    </w:p>
    <w:p>
      <w:pPr>
        <w:keepNext w:val="0"/>
        <w:keepLines w:val="0"/>
        <w:pageBreakBefore w:val="0"/>
        <w:kinsoku/>
        <w:wordWrap/>
        <w:overflowPunct/>
        <w:topLinePunct w:val="0"/>
        <w:autoSpaceDE/>
        <w:autoSpaceDN/>
        <w:bidi w:val="0"/>
        <w:adjustRightInd/>
        <w:snapToGrid/>
        <w:spacing w:line="360" w:lineRule="auto"/>
        <w:textAlignment w:val="auto"/>
        <w:rPr>
          <w:rFonts w:hint="eastAsia"/>
          <w:lang w:eastAsia="zh-CN"/>
        </w:rPr>
      </w:pPr>
      <w:r>
        <w:rPr>
          <w:rFonts w:hint="eastAsia"/>
          <w:color w:val="FF0000"/>
          <w:lang w:eastAsia="zh-CN"/>
        </w:rPr>
        <w:t>4.本国国民不引渡原则</w:t>
      </w:r>
    </w:p>
    <w:p>
      <w:pPr>
        <w:keepNext w:val="0"/>
        <w:keepLines w:val="0"/>
        <w:pageBreakBefore w:val="0"/>
        <w:kinsoku/>
        <w:wordWrap/>
        <w:overflowPunct/>
        <w:topLinePunct w:val="0"/>
        <w:autoSpaceDE/>
        <w:autoSpaceDN/>
        <w:bidi w:val="0"/>
        <w:adjustRightInd/>
        <w:snapToGrid/>
        <w:spacing w:line="360" w:lineRule="auto"/>
        <w:textAlignment w:val="auto"/>
        <w:rPr>
          <w:rFonts w:hint="eastAsia"/>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rPr>
      </w:pPr>
      <w:r>
        <w:rPr>
          <w:rFonts w:hint="eastAsia"/>
          <w:b/>
          <w:bCs/>
          <w:lang w:val="en-US" w:eastAsia="zh-CN"/>
        </w:rPr>
        <w:t>五、</w:t>
      </w:r>
      <w:r>
        <w:rPr>
          <w:rFonts w:hint="eastAsia"/>
          <w:b/>
          <w:bCs/>
        </w:rPr>
        <w:t>简答使馆的职务/作用</w:t>
      </w:r>
      <w:r>
        <w:rPr>
          <w:rFonts w:hint="eastAsia"/>
        </w:rPr>
        <w:t>317</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宋体" w:hAnsi="宋体"/>
          <w:color w:val="FF0000"/>
          <w:szCs w:val="21"/>
        </w:rPr>
      </w:pPr>
      <w:r>
        <w:rPr>
          <w:rFonts w:hint="eastAsia" w:ascii="宋体" w:hAnsi="宋体"/>
          <w:color w:val="FF0000"/>
          <w:szCs w:val="21"/>
        </w:rPr>
        <w:t>（1）在接受国中代表派遣国；（1分）</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宋体" w:hAnsi="宋体"/>
          <w:color w:val="FF0000"/>
          <w:szCs w:val="21"/>
        </w:rPr>
      </w:pPr>
      <w:r>
        <w:rPr>
          <w:rFonts w:hint="eastAsia" w:ascii="宋体" w:hAnsi="宋体"/>
          <w:color w:val="FF0000"/>
          <w:szCs w:val="21"/>
        </w:rPr>
        <w:t>（2）在国际法许可之限度内，在接受国中保护派遣国及其国民的利益；（1分）</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宋体" w:hAnsi="宋体"/>
          <w:color w:val="FF0000"/>
          <w:szCs w:val="21"/>
        </w:rPr>
      </w:pPr>
      <w:r>
        <w:rPr>
          <w:rFonts w:hint="eastAsia" w:ascii="宋体" w:hAnsi="宋体"/>
          <w:color w:val="FF0000"/>
          <w:szCs w:val="21"/>
        </w:rPr>
        <w:t>（3）与接受国政府办理交涉；（1分）</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宋体" w:hAnsi="宋体"/>
          <w:color w:val="FF0000"/>
          <w:szCs w:val="21"/>
        </w:rPr>
      </w:pPr>
      <w:r>
        <w:rPr>
          <w:rFonts w:hint="eastAsia" w:ascii="宋体" w:hAnsi="宋体"/>
          <w:color w:val="FF0000"/>
          <w:szCs w:val="21"/>
        </w:rPr>
        <w:t>（4）以一切合法手段调查接受国之状况及发展形式，并向派遣国报告；（1分）</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szCs w:val="21"/>
        </w:rPr>
      </w:pPr>
      <w:r>
        <w:rPr>
          <w:rFonts w:hint="eastAsia" w:ascii="宋体" w:hAnsi="宋体"/>
          <w:color w:val="FF0000"/>
          <w:szCs w:val="21"/>
        </w:rPr>
        <w:t>（5）促进派遣国与接受国间的友好关系，并发展两国之间经济、文化与科学关系。（1分）</w:t>
      </w:r>
    </w:p>
    <w:p>
      <w:pPr>
        <w:keepNext w:val="0"/>
        <w:keepLines w:val="0"/>
        <w:pageBreakBefore w:val="0"/>
        <w:kinsoku/>
        <w:wordWrap/>
        <w:overflowPunct/>
        <w:topLinePunct w:val="0"/>
        <w:autoSpaceDE/>
        <w:autoSpaceDN/>
        <w:bidi w:val="0"/>
        <w:adjustRightInd/>
        <w:snapToGrid/>
        <w:spacing w:line="360" w:lineRule="auto"/>
        <w:textAlignment w:val="auto"/>
        <w:rPr>
          <w:rFonts w:hint="eastAsia"/>
        </w:rPr>
      </w:pPr>
    </w:p>
    <w:p>
      <w:pPr>
        <w:keepNext w:val="0"/>
        <w:keepLines w:val="0"/>
        <w:pageBreakBefore w:val="0"/>
        <w:kinsoku/>
        <w:wordWrap/>
        <w:overflowPunct/>
        <w:topLinePunct w:val="0"/>
        <w:autoSpaceDE/>
        <w:autoSpaceDN/>
        <w:bidi w:val="0"/>
        <w:adjustRightInd/>
        <w:snapToGrid/>
        <w:spacing w:line="360" w:lineRule="auto"/>
        <w:textAlignment w:val="auto"/>
        <w:rPr>
          <w:rFonts w:hint="eastAsia"/>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rPr>
      </w:pPr>
      <w:r>
        <w:rPr>
          <w:rFonts w:hint="eastAsia"/>
          <w:b/>
          <w:bCs/>
          <w:lang w:val="en-US" w:eastAsia="zh-CN"/>
        </w:rPr>
        <w:t>六、</w:t>
      </w:r>
      <w:r>
        <w:rPr>
          <w:rFonts w:hint="eastAsia"/>
          <w:b/>
          <w:bCs/>
        </w:rPr>
        <w:t>论述关于外交特权与豁免的理论根据</w:t>
      </w:r>
      <w:r>
        <w:rPr>
          <w:rFonts w:hint="eastAsia"/>
          <w:lang w:val="en-US" w:eastAsia="zh-CN"/>
        </w:rPr>
        <w:t>p</w:t>
      </w:r>
      <w:r>
        <w:rPr>
          <w:rFonts w:hint="eastAsia"/>
        </w:rPr>
        <w:t>321</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宋体" w:hAnsi="宋体"/>
          <w:color w:val="FF0000"/>
          <w:szCs w:val="21"/>
        </w:rPr>
      </w:pPr>
      <w:r>
        <w:rPr>
          <w:rFonts w:hint="eastAsia" w:ascii="宋体" w:hAnsi="宋体"/>
          <w:szCs w:val="21"/>
        </w:rPr>
        <w:t>（</w:t>
      </w:r>
      <w:r>
        <w:rPr>
          <w:rFonts w:hint="eastAsia" w:ascii="宋体" w:hAnsi="宋体"/>
          <w:color w:val="FF0000"/>
          <w:szCs w:val="21"/>
        </w:rPr>
        <w:t>1）治外法权说：此说将使馆看作是派遣国领土的延伸，因而将外交官看作是处在接受国领土之外，并以这种法律上的拟制来解释外交特权与豁免。（1分）</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宋体" w:hAnsi="宋体"/>
          <w:color w:val="FF0000"/>
          <w:szCs w:val="21"/>
        </w:rPr>
      </w:pPr>
      <w:r>
        <w:rPr>
          <w:rFonts w:hint="eastAsia" w:ascii="宋体" w:hAnsi="宋体"/>
          <w:color w:val="FF0000"/>
          <w:szCs w:val="21"/>
        </w:rPr>
        <w:t>（2）代表性说：此说以外交人员代表君主或国家元首的身份作为其享受外交特权与豁免的基础，认为此种特权与豁免并非给予外交代表个人，而是给予对方国家的，根据平等者之间无管辖权的原则，因此外交代表享有外交特权与豁免。（1分）</w:t>
      </w:r>
    </w:p>
    <w:p>
      <w:pPr>
        <w:keepNext w:val="0"/>
        <w:keepLines w:val="0"/>
        <w:pageBreakBefore w:val="0"/>
        <w:kinsoku/>
        <w:wordWrap/>
        <w:overflowPunct/>
        <w:topLinePunct w:val="0"/>
        <w:autoSpaceDE/>
        <w:autoSpaceDN/>
        <w:bidi w:val="0"/>
        <w:adjustRightInd/>
        <w:snapToGrid/>
        <w:spacing w:line="360" w:lineRule="auto"/>
        <w:ind w:left="0" w:leftChars="0" w:firstLine="0" w:firstLineChars="0"/>
        <w:textAlignment w:val="auto"/>
        <w:rPr>
          <w:rFonts w:hint="eastAsia" w:ascii="宋体" w:hAnsi="宋体"/>
          <w:color w:val="FF0000"/>
          <w:szCs w:val="21"/>
        </w:rPr>
      </w:pPr>
      <w:r>
        <w:rPr>
          <w:rFonts w:hint="eastAsia" w:ascii="宋体" w:hAnsi="宋体"/>
          <w:color w:val="FF0000"/>
          <w:szCs w:val="21"/>
        </w:rPr>
        <w:t>（3）职务需要说：此说从外交代表执行职务的角度来说明外交特权与豁免，认为外交代表要有效地执行职务，必须具备两个基本条件，即安宁的环境和人身压力的排除，否则，外交人员就不能有效地思考，自由地表达意见并与本国政府联系，从而不能保证国与国之间的正常关系。（2分）</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szCs w:val="21"/>
        </w:rPr>
      </w:pPr>
      <w:r>
        <w:rPr>
          <w:rFonts w:hint="eastAsia" w:ascii="宋体" w:hAnsi="宋体"/>
          <w:color w:val="FF0000"/>
          <w:szCs w:val="21"/>
          <w:lang w:eastAsia="zh-CN"/>
        </w:rPr>
        <w:t xml:space="preserve">   </w:t>
      </w:r>
      <w:r>
        <w:rPr>
          <w:rFonts w:hint="eastAsia" w:ascii="宋体" w:hAnsi="宋体"/>
          <w:color w:val="FF0000"/>
          <w:szCs w:val="21"/>
        </w:rPr>
        <w:t>《维也纳外交关系公约》采取职务需要说与代表</w:t>
      </w:r>
      <w:r>
        <w:rPr>
          <w:rFonts w:hint="eastAsia" w:ascii="宋体" w:hAnsi="宋体"/>
          <w:color w:val="FF0000"/>
          <w:szCs w:val="21"/>
          <w:lang w:eastAsia="zh-CN"/>
        </w:rPr>
        <w:t>性</w:t>
      </w:r>
      <w:r>
        <w:rPr>
          <w:rFonts w:hint="eastAsia" w:ascii="宋体" w:hAnsi="宋体"/>
          <w:color w:val="FF0000"/>
          <w:szCs w:val="21"/>
        </w:rPr>
        <w:t>说相结合的立场，否定治外法权说。（1分）</w:t>
      </w:r>
    </w:p>
    <w:p>
      <w:pPr>
        <w:keepNext w:val="0"/>
        <w:keepLines w:val="0"/>
        <w:pageBreakBefore w:val="0"/>
        <w:kinsoku/>
        <w:wordWrap/>
        <w:overflowPunct/>
        <w:topLinePunct w:val="0"/>
        <w:autoSpaceDE/>
        <w:autoSpaceDN/>
        <w:bidi w:val="0"/>
        <w:adjustRightInd/>
        <w:snapToGrid/>
        <w:spacing w:line="360" w:lineRule="auto"/>
        <w:textAlignment w:val="auto"/>
        <w:rPr>
          <w:rFonts w:hint="eastAsia"/>
          <w:lang w:eastAsia="zh-CN"/>
        </w:rPr>
      </w:pPr>
    </w:p>
    <w:p>
      <w:pPr>
        <w:keepNext w:val="0"/>
        <w:keepLines w:val="0"/>
        <w:pageBreakBefore w:val="0"/>
        <w:kinsoku/>
        <w:wordWrap/>
        <w:overflowPunct/>
        <w:topLinePunct w:val="0"/>
        <w:autoSpaceDE/>
        <w:autoSpaceDN/>
        <w:bidi w:val="0"/>
        <w:adjustRightInd/>
        <w:snapToGrid/>
        <w:spacing w:line="360" w:lineRule="auto"/>
        <w:ind w:firstLine="420" w:firstLineChars="200"/>
        <w:textAlignment w:val="auto"/>
        <w:rPr>
          <w:rFonts w:hint="eastAsia"/>
          <w:color w:val="FF0000"/>
        </w:rPr>
      </w:pPr>
      <w:r>
        <w:rPr>
          <w:rFonts w:hint="eastAsia"/>
          <w:color w:val="FF0000"/>
        </w:rPr>
        <w:t>外交特权与豁免，是外交代表机关及其人员根据国际法或有关协议在接受国所享有的特别权利和优惠待遇的总称。</w:t>
      </w:r>
    </w:p>
    <w:p>
      <w:pPr>
        <w:keepNext w:val="0"/>
        <w:keepLines w:val="0"/>
        <w:pageBreakBefore w:val="0"/>
        <w:kinsoku/>
        <w:wordWrap/>
        <w:overflowPunct/>
        <w:topLinePunct w:val="0"/>
        <w:autoSpaceDE/>
        <w:autoSpaceDN/>
        <w:bidi w:val="0"/>
        <w:adjustRightInd/>
        <w:snapToGrid/>
        <w:spacing w:line="360" w:lineRule="auto"/>
        <w:ind w:firstLine="420" w:firstLineChars="200"/>
        <w:textAlignment w:val="auto"/>
        <w:rPr>
          <w:rFonts w:hint="eastAsia"/>
          <w:lang w:eastAsia="zh-CN"/>
        </w:rPr>
      </w:pPr>
      <w:r>
        <w:rPr>
          <w:rFonts w:hint="eastAsia"/>
          <w:color w:val="FF0000"/>
        </w:rPr>
        <w:t>关于外交特权与豁免的理论根据，国际法学界主要有以下三种学说</w:t>
      </w:r>
      <w:r>
        <w:rPr>
          <w:rFonts w:hint="eastAsia"/>
          <w:color w:val="FF0000"/>
          <w:lang w:eastAsia="zh-CN"/>
        </w:rPr>
        <w:t>：</w:t>
      </w:r>
    </w:p>
    <w:p>
      <w:pPr>
        <w:keepNext w:val="0"/>
        <w:keepLines w:val="0"/>
        <w:pageBreakBefore w:val="0"/>
        <w:kinsoku/>
        <w:wordWrap/>
        <w:overflowPunct/>
        <w:topLinePunct w:val="0"/>
        <w:autoSpaceDE/>
        <w:autoSpaceDN/>
        <w:bidi w:val="0"/>
        <w:adjustRightInd/>
        <w:snapToGrid/>
        <w:spacing w:line="360" w:lineRule="auto"/>
        <w:ind w:firstLine="420" w:firstLineChars="200"/>
        <w:textAlignment w:val="auto"/>
        <w:rPr>
          <w:rFonts w:hint="eastAsia"/>
        </w:rPr>
      </w:pPr>
      <w:r>
        <w:rPr>
          <w:rFonts w:hint="eastAsia"/>
        </w:rPr>
        <w:t>治外法权说。该学说认为，使馆虽然处于接受国领土上，但在法律上应被拟制为派遣国的领土，使馆应视为派遣国领土的域外延伸。因此，</w:t>
      </w:r>
      <w:r>
        <w:rPr>
          <w:rFonts w:hint="eastAsia"/>
          <w:color w:val="FF0000"/>
        </w:rPr>
        <w:t>使馆人员应不受接受国管辖。这是一种传统的国际法学说，它既不以事实为根据，也不符合各国在外交特权与豁免方面的实践，现已被摒弃。</w:t>
      </w:r>
    </w:p>
    <w:p>
      <w:pPr>
        <w:keepNext w:val="0"/>
        <w:keepLines w:val="0"/>
        <w:pageBreakBefore w:val="0"/>
        <w:kinsoku/>
        <w:wordWrap/>
        <w:overflowPunct/>
        <w:topLinePunct w:val="0"/>
        <w:autoSpaceDE/>
        <w:autoSpaceDN/>
        <w:bidi w:val="0"/>
        <w:adjustRightInd/>
        <w:snapToGrid/>
        <w:spacing w:line="360" w:lineRule="auto"/>
        <w:ind w:firstLine="420" w:firstLineChars="200"/>
        <w:textAlignment w:val="auto"/>
        <w:rPr>
          <w:rFonts w:hint="eastAsia"/>
        </w:rPr>
      </w:pPr>
      <w:r>
        <w:rPr>
          <w:rFonts w:hint="eastAsia"/>
        </w:rPr>
        <w:t>代表性说。该学说认为，外交代表机关及其人员之所以在接受国享有特权与豁免，是因为他们代表派遣国，是派遣国国家或国家元首的代表。根据主权平等国家之间无管辖权的原则，接受国不应对派遣国的代表行使管辖权。</w:t>
      </w:r>
    </w:p>
    <w:p>
      <w:pPr>
        <w:keepNext w:val="0"/>
        <w:keepLines w:val="0"/>
        <w:pageBreakBefore w:val="0"/>
        <w:kinsoku/>
        <w:wordWrap/>
        <w:overflowPunct/>
        <w:topLinePunct w:val="0"/>
        <w:autoSpaceDE/>
        <w:autoSpaceDN/>
        <w:bidi w:val="0"/>
        <w:adjustRightInd/>
        <w:snapToGrid/>
        <w:spacing w:line="360" w:lineRule="auto"/>
        <w:ind w:firstLine="420" w:firstLineChars="200"/>
        <w:textAlignment w:val="auto"/>
        <w:rPr>
          <w:rFonts w:hint="eastAsia"/>
        </w:rPr>
      </w:pPr>
      <w:r>
        <w:rPr>
          <w:rFonts w:hint="eastAsia"/>
        </w:rPr>
        <w:t>职务需要说。这种学说认为，外交特权与豁免是维持国家间正常关系所必不可少的。外交代表机关及其人员只有在享有外交特权与豁免的情况下，才能不受驻在国的干扰和压力，自由地代表本国执行职务。因此，外交特权与豁免的根据在于外交代表机关及其人员在接受国执行职务时有此需要。</w:t>
      </w:r>
    </w:p>
    <w:p>
      <w:pPr>
        <w:keepNext w:val="0"/>
        <w:keepLines w:val="0"/>
        <w:pageBreakBefore w:val="0"/>
        <w:kinsoku/>
        <w:wordWrap/>
        <w:overflowPunct/>
        <w:topLinePunct w:val="0"/>
        <w:autoSpaceDE/>
        <w:autoSpaceDN/>
        <w:bidi w:val="0"/>
        <w:adjustRightInd/>
        <w:snapToGrid/>
        <w:spacing w:line="360" w:lineRule="auto"/>
        <w:ind w:firstLine="420" w:firstLineChars="200"/>
        <w:textAlignment w:val="auto"/>
        <w:rPr>
          <w:rFonts w:hint="eastAsia"/>
        </w:rPr>
      </w:pPr>
      <w:r>
        <w:rPr>
          <w:rFonts w:hint="eastAsia"/>
        </w:rPr>
        <w:t>1961年《维也纳外交关系公约》以条约的形式肯定了职务需要说和代表性说</w:t>
      </w:r>
      <w:r>
        <w:rPr>
          <w:rFonts w:hint="eastAsia"/>
          <w:color w:val="FF0000"/>
        </w:rPr>
        <w:t>该公约序言指出：“确认此等特权与豁免之目的不在于给予个人以利益，而在于确保代表国家之使馆能有效执行职务。”1969年《联合国特别使团公约》的序言中也有类似规定</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rPr>
      </w:pP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b/>
          <w:bCs/>
          <w:color w:val="000000"/>
          <w:lang w:val="en-US" w:eastAsia="zh-CN"/>
        </w:rPr>
      </w:pPr>
      <w:r>
        <w:rPr>
          <w:rFonts w:hint="eastAsia" w:ascii="Calibri" w:hAnsi="Calibri" w:eastAsia="宋体" w:cs="Times New Roman"/>
          <w:b/>
          <w:bCs/>
          <w:color w:val="000000"/>
          <w:lang w:val="en-US" w:eastAsia="zh-CN"/>
        </w:rPr>
        <w:t>七、领海的法律地位</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color w:val="000000"/>
          <w:lang w:val="en-US" w:eastAsia="zh-CN"/>
        </w:rPr>
      </w:pPr>
      <w:r>
        <w:rPr>
          <w:rFonts w:hint="eastAsia" w:ascii="Calibri" w:hAnsi="Calibri" w:eastAsia="宋体" w:cs="Times New Roman"/>
          <w:color w:val="000000"/>
          <w:lang w:val="en-US" w:eastAsia="zh-CN"/>
        </w:rPr>
        <w:t>按照主权原则沿海国在其领海内享有下列基本权利：</w:t>
      </w:r>
    </w:p>
    <w:p>
      <w:pPr>
        <w:keepNext w:val="0"/>
        <w:keepLines w:val="0"/>
        <w:pageBreakBefore w:val="0"/>
        <w:numPr>
          <w:ilvl w:val="0"/>
          <w:numId w:val="11"/>
        </w:numPr>
        <w:kinsoku/>
        <w:wordWrap/>
        <w:overflowPunct/>
        <w:topLinePunct w:val="0"/>
        <w:autoSpaceDE/>
        <w:autoSpaceDN/>
        <w:bidi w:val="0"/>
        <w:adjustRightInd/>
        <w:snapToGrid/>
        <w:spacing w:line="360" w:lineRule="auto"/>
        <w:textAlignment w:val="auto"/>
        <w:rPr>
          <w:rFonts w:hint="eastAsia" w:ascii="Calibri" w:hAnsi="Calibri" w:eastAsia="宋体" w:cs="Times New Roman"/>
          <w:color w:val="000000"/>
          <w:lang w:val="en-US" w:eastAsia="zh-CN"/>
        </w:rPr>
      </w:pPr>
      <w:r>
        <w:rPr>
          <w:rFonts w:hint="eastAsia" w:ascii="Calibri" w:hAnsi="Calibri" w:eastAsia="宋体" w:cs="Times New Roman"/>
          <w:color w:val="000000"/>
          <w:lang w:val="en-US" w:eastAsia="zh-CN"/>
        </w:rPr>
        <w:t>开发和利用领海水域、海床和底土的一切生物和非生物资源的主权权利。</w:t>
      </w:r>
    </w:p>
    <w:p>
      <w:pPr>
        <w:keepNext w:val="0"/>
        <w:keepLines w:val="0"/>
        <w:pageBreakBefore w:val="0"/>
        <w:numPr>
          <w:ilvl w:val="0"/>
          <w:numId w:val="11"/>
        </w:numPr>
        <w:kinsoku/>
        <w:wordWrap/>
        <w:overflowPunct/>
        <w:topLinePunct w:val="0"/>
        <w:autoSpaceDE/>
        <w:autoSpaceDN/>
        <w:bidi w:val="0"/>
        <w:adjustRightInd/>
        <w:snapToGrid/>
        <w:spacing w:line="360" w:lineRule="auto"/>
        <w:ind w:left="0" w:leftChars="0" w:firstLine="0" w:firstLineChars="0"/>
        <w:textAlignment w:val="auto"/>
        <w:rPr>
          <w:rFonts w:hint="eastAsia" w:ascii="Calibri" w:hAnsi="Calibri" w:eastAsia="宋体" w:cs="Times New Roman"/>
          <w:color w:val="000000"/>
          <w:lang w:val="en-US" w:eastAsia="zh-CN"/>
        </w:rPr>
      </w:pPr>
      <w:r>
        <w:rPr>
          <w:rFonts w:hint="eastAsia" w:ascii="Calibri" w:hAnsi="Calibri" w:eastAsia="宋体" w:cs="Times New Roman"/>
          <w:color w:val="000000"/>
          <w:lang w:val="en-US" w:eastAsia="zh-CN"/>
        </w:rPr>
        <w:t>对其领海上空享有领空权。</w:t>
      </w:r>
    </w:p>
    <w:p>
      <w:pPr>
        <w:keepNext w:val="0"/>
        <w:keepLines w:val="0"/>
        <w:pageBreakBefore w:val="0"/>
        <w:numPr>
          <w:ilvl w:val="0"/>
          <w:numId w:val="11"/>
        </w:numPr>
        <w:kinsoku/>
        <w:wordWrap/>
        <w:overflowPunct/>
        <w:topLinePunct w:val="0"/>
        <w:autoSpaceDE/>
        <w:autoSpaceDN/>
        <w:bidi w:val="0"/>
        <w:adjustRightInd/>
        <w:snapToGrid/>
        <w:spacing w:line="360" w:lineRule="auto"/>
        <w:ind w:left="0" w:leftChars="0" w:firstLine="0" w:firstLineChars="0"/>
        <w:textAlignment w:val="auto"/>
        <w:rPr>
          <w:rFonts w:hint="eastAsia" w:ascii="Calibri" w:hAnsi="Calibri" w:eastAsia="宋体" w:cs="Times New Roman"/>
          <w:color w:val="000000"/>
          <w:lang w:val="en-US" w:eastAsia="zh-CN"/>
        </w:rPr>
      </w:pPr>
      <w:r>
        <w:rPr>
          <w:rFonts w:hint="eastAsia" w:ascii="Calibri" w:hAnsi="Calibri" w:eastAsia="宋体" w:cs="Times New Roman"/>
          <w:color w:val="000000"/>
          <w:lang w:val="en-US" w:eastAsia="zh-CN"/>
        </w:rPr>
        <w:t>沿海航运权，又称沿海贸易权</w:t>
      </w:r>
    </w:p>
    <w:p>
      <w:pPr>
        <w:keepNext w:val="0"/>
        <w:keepLines w:val="0"/>
        <w:pageBreakBefore w:val="0"/>
        <w:numPr>
          <w:ilvl w:val="0"/>
          <w:numId w:val="11"/>
        </w:numPr>
        <w:kinsoku/>
        <w:wordWrap/>
        <w:overflowPunct/>
        <w:topLinePunct w:val="0"/>
        <w:autoSpaceDE/>
        <w:autoSpaceDN/>
        <w:bidi w:val="0"/>
        <w:adjustRightInd/>
        <w:snapToGrid/>
        <w:spacing w:line="360" w:lineRule="auto"/>
        <w:ind w:left="0" w:leftChars="0" w:firstLine="0" w:firstLineChars="0"/>
        <w:textAlignment w:val="auto"/>
        <w:rPr>
          <w:rFonts w:hint="eastAsia" w:ascii="Calibri" w:hAnsi="Calibri" w:eastAsia="宋体" w:cs="Times New Roman"/>
          <w:color w:val="000000"/>
          <w:lang w:val="en-US" w:eastAsia="zh-CN"/>
        </w:rPr>
      </w:pPr>
      <w:r>
        <w:rPr>
          <w:rFonts w:hint="eastAsia" w:ascii="Calibri" w:hAnsi="Calibri" w:eastAsia="宋体" w:cs="Times New Roman"/>
          <w:color w:val="000000"/>
          <w:lang w:val="en-US" w:eastAsia="zh-CN"/>
        </w:rPr>
        <w:t>制定有关航行，海关，卫生，移民，环境保护，海洋生物资源养护和保护，海底电缆和管道，引航助、航设备和设施的保护，海洋科学研究以及其他维护国家安全和经济利益的法律、法令和规定的权利，对违法、不法和违章者有权予以相应的制裁。</w:t>
      </w:r>
    </w:p>
    <w:p>
      <w:pPr>
        <w:keepNext w:val="0"/>
        <w:keepLines w:val="0"/>
        <w:pageBreakBefore w:val="0"/>
        <w:numPr>
          <w:ilvl w:val="0"/>
          <w:numId w:val="11"/>
        </w:numPr>
        <w:kinsoku/>
        <w:wordWrap/>
        <w:overflowPunct/>
        <w:topLinePunct w:val="0"/>
        <w:autoSpaceDE/>
        <w:autoSpaceDN/>
        <w:bidi w:val="0"/>
        <w:adjustRightInd/>
        <w:snapToGrid/>
        <w:spacing w:line="360" w:lineRule="auto"/>
        <w:ind w:left="0" w:leftChars="0" w:firstLine="0" w:firstLineChars="0"/>
        <w:textAlignment w:val="auto"/>
        <w:rPr>
          <w:rFonts w:hint="eastAsia" w:ascii="Calibri" w:hAnsi="Calibri" w:eastAsia="宋体" w:cs="Times New Roman"/>
          <w:color w:val="000000"/>
          <w:lang w:val="en-US" w:eastAsia="zh-CN"/>
        </w:rPr>
      </w:pPr>
      <w:r>
        <w:rPr>
          <w:rFonts w:hint="eastAsia" w:ascii="Calibri" w:hAnsi="Calibri" w:eastAsia="宋体" w:cs="Times New Roman"/>
          <w:color w:val="000000"/>
          <w:lang w:val="en-US" w:eastAsia="zh-CN"/>
        </w:rPr>
        <w:t>紧迫权</w:t>
      </w:r>
    </w:p>
    <w:p>
      <w:pPr>
        <w:keepNext w:val="0"/>
        <w:keepLines w:val="0"/>
        <w:pageBreakBefore w:val="0"/>
        <w:numPr>
          <w:ilvl w:val="0"/>
          <w:numId w:val="11"/>
        </w:numPr>
        <w:kinsoku/>
        <w:wordWrap/>
        <w:overflowPunct/>
        <w:topLinePunct w:val="0"/>
        <w:autoSpaceDE/>
        <w:autoSpaceDN/>
        <w:bidi w:val="0"/>
        <w:adjustRightInd/>
        <w:snapToGrid/>
        <w:spacing w:line="360" w:lineRule="auto"/>
        <w:ind w:left="0" w:leftChars="0" w:firstLine="0" w:firstLineChars="0"/>
        <w:textAlignment w:val="auto"/>
        <w:rPr>
          <w:rFonts w:hint="eastAsia" w:ascii="Calibri" w:hAnsi="Calibri" w:eastAsia="宋体" w:cs="Times New Roman"/>
          <w:color w:val="000000"/>
          <w:lang w:val="en-US" w:eastAsia="zh-CN"/>
        </w:rPr>
      </w:pPr>
      <w:r>
        <w:rPr>
          <w:rFonts w:hint="eastAsia" w:ascii="Calibri" w:hAnsi="Calibri" w:eastAsia="宋体" w:cs="Times New Roman"/>
          <w:color w:val="000000"/>
          <w:lang w:val="en-US" w:eastAsia="zh-CN"/>
        </w:rPr>
        <w:t>国家保卫权，及采取安全措施以保卫国家权利。如建造防御设施，设置或划定禁区，设立水上防卫区，军事演练，管制船舶和飞机在领海的航行和飞越，监督无限电在领海使用等等。还可以禁止或限制外国军舰或飞机进入其领海及其上空；沿海国有权要求外国军舰离开其领海等。</w:t>
      </w:r>
    </w:p>
    <w:p>
      <w:pPr>
        <w:keepNext w:val="0"/>
        <w:keepLines w:val="0"/>
        <w:pageBreakBefore w:val="0"/>
        <w:numPr>
          <w:ilvl w:val="0"/>
          <w:numId w:val="11"/>
        </w:numPr>
        <w:kinsoku/>
        <w:wordWrap/>
        <w:overflowPunct/>
        <w:topLinePunct w:val="0"/>
        <w:autoSpaceDE/>
        <w:autoSpaceDN/>
        <w:bidi w:val="0"/>
        <w:adjustRightInd/>
        <w:snapToGrid/>
        <w:spacing w:line="360" w:lineRule="auto"/>
        <w:ind w:left="0" w:leftChars="0" w:firstLine="0" w:firstLineChars="0"/>
        <w:textAlignment w:val="auto"/>
        <w:rPr>
          <w:rFonts w:hint="eastAsia" w:ascii="Calibri" w:hAnsi="Calibri" w:eastAsia="宋体" w:cs="Times New Roman"/>
          <w:color w:val="000000"/>
          <w:lang w:val="en-US" w:eastAsia="zh-CN"/>
        </w:rPr>
      </w:pPr>
      <w:r>
        <w:rPr>
          <w:rFonts w:hint="eastAsia" w:ascii="Calibri" w:hAnsi="Calibri" w:eastAsia="宋体" w:cs="Times New Roman"/>
          <w:color w:val="000000"/>
          <w:lang w:val="en-US" w:eastAsia="zh-CN"/>
        </w:rPr>
        <w:t>无线电监督权</w:t>
      </w:r>
    </w:p>
    <w:p>
      <w:pPr>
        <w:keepNext w:val="0"/>
        <w:keepLines w:val="0"/>
        <w:pageBreakBefore w:val="0"/>
        <w:numPr>
          <w:ilvl w:val="0"/>
          <w:numId w:val="11"/>
        </w:numPr>
        <w:kinsoku/>
        <w:wordWrap/>
        <w:overflowPunct/>
        <w:topLinePunct w:val="0"/>
        <w:autoSpaceDE/>
        <w:autoSpaceDN/>
        <w:bidi w:val="0"/>
        <w:adjustRightInd/>
        <w:snapToGrid/>
        <w:spacing w:line="360" w:lineRule="auto"/>
        <w:ind w:left="0" w:leftChars="0" w:firstLine="0" w:firstLineChars="0"/>
        <w:textAlignment w:val="auto"/>
        <w:rPr>
          <w:rFonts w:hint="eastAsia" w:ascii="Calibri" w:hAnsi="Calibri" w:eastAsia="宋体" w:cs="Times New Roman"/>
          <w:color w:val="000000"/>
          <w:lang w:val="en-US" w:eastAsia="zh-CN"/>
        </w:rPr>
      </w:pPr>
      <w:r>
        <w:rPr>
          <w:rFonts w:hint="eastAsia" w:ascii="Calibri" w:hAnsi="Calibri" w:eastAsia="宋体" w:cs="Times New Roman"/>
          <w:color w:val="000000"/>
          <w:lang w:val="en-US" w:eastAsia="zh-CN"/>
        </w:rPr>
        <w:t>管辖权。沿海国在领海内对一切人和物相由民事管辖权，对领海内犯罪的人享有刑事管辖权，在某种情况下，由扣押无害通过非军用船舶和逮捕乘客的权利。</w:t>
      </w:r>
    </w:p>
    <w:p>
      <w:pPr>
        <w:keepNext w:val="0"/>
        <w:keepLines w:val="0"/>
        <w:pageBreakBefore w:val="0"/>
        <w:numPr>
          <w:ilvl w:val="0"/>
          <w:numId w:val="11"/>
        </w:numPr>
        <w:kinsoku/>
        <w:wordWrap/>
        <w:overflowPunct/>
        <w:topLinePunct w:val="0"/>
        <w:autoSpaceDE/>
        <w:autoSpaceDN/>
        <w:bidi w:val="0"/>
        <w:adjustRightInd/>
        <w:snapToGrid/>
        <w:spacing w:line="360" w:lineRule="auto"/>
        <w:ind w:left="0" w:leftChars="0" w:firstLine="0" w:firstLineChars="0"/>
        <w:textAlignment w:val="auto"/>
        <w:rPr>
          <w:rFonts w:hint="eastAsia" w:ascii="Calibri" w:hAnsi="Calibri" w:eastAsia="宋体" w:cs="Times New Roman"/>
          <w:color w:val="000000"/>
          <w:lang w:val="en-US" w:eastAsia="zh-CN"/>
        </w:rPr>
      </w:pPr>
      <w:r>
        <w:rPr>
          <w:rFonts w:hint="eastAsia" w:ascii="Calibri" w:hAnsi="Calibri" w:eastAsia="宋体" w:cs="Times New Roman"/>
          <w:color w:val="000000"/>
          <w:lang w:val="en-US" w:eastAsia="zh-CN"/>
        </w:rPr>
        <w:t>海上理节。</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ascii="Calibri" w:hAnsi="Calibri" w:eastAsia="宋体" w:cs="Times New Roman"/>
          <w:color w:val="000000"/>
          <w:lang w:val="en-US" w:eastAsia="zh-CN"/>
        </w:rPr>
      </w:pPr>
      <w:r>
        <w:rPr>
          <w:rFonts w:hint="eastAsia" w:ascii="Calibri" w:hAnsi="Calibri" w:eastAsia="宋体" w:cs="Times New Roman"/>
          <w:color w:val="000000"/>
          <w:lang w:val="en-US" w:eastAsia="zh-CN"/>
        </w:rPr>
        <w:t>（10）沿海国在战时保持中立，包括其领海中立的权利，交战国不得在中立的领海内交战或拿捕商船。</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lang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b/>
          <w:bCs/>
          <w:lang w:eastAsia="zh-CN"/>
        </w:rPr>
      </w:pPr>
      <w:r>
        <w:rPr>
          <w:rFonts w:hint="eastAsia"/>
          <w:b/>
          <w:bCs/>
          <w:lang w:val="en-US" w:eastAsia="zh-CN"/>
        </w:rPr>
        <w:t>八、</w:t>
      </w:r>
      <w:r>
        <w:rPr>
          <w:rFonts w:hint="eastAsia"/>
          <w:b/>
          <w:bCs/>
          <w:lang w:eastAsia="zh-CN"/>
        </w:rPr>
        <w:t>大陆架沿海国权利</w:t>
      </w:r>
    </w:p>
    <w:p>
      <w:pPr>
        <w:keepNext w:val="0"/>
        <w:keepLines w:val="0"/>
        <w:pageBreakBefore w:val="0"/>
        <w:kinsoku/>
        <w:wordWrap/>
        <w:overflowPunct/>
        <w:topLinePunct w:val="0"/>
        <w:autoSpaceDE/>
        <w:autoSpaceDN/>
        <w:bidi w:val="0"/>
        <w:adjustRightInd/>
        <w:snapToGrid/>
        <w:spacing w:line="360" w:lineRule="auto"/>
        <w:textAlignment w:val="auto"/>
        <w:rPr>
          <w:rFonts w:hint="eastAsia"/>
          <w:lang w:eastAsia="zh-CN"/>
        </w:rPr>
      </w:pPr>
      <w:r>
        <w:rPr>
          <w:rFonts w:hint="eastAsia"/>
          <w:lang w:eastAsia="zh-CN"/>
        </w:rPr>
        <w:t xml:space="preserve">    大陆架是沿海国的领土延伸，沿海国对大陆架不享有领土主权，只享有某些特定的主权权利，这些专属权利包括：</w:t>
      </w:r>
    </w:p>
    <w:p>
      <w:pPr>
        <w:keepNext w:val="0"/>
        <w:keepLines w:val="0"/>
        <w:pageBreakBefore w:val="0"/>
        <w:kinsoku/>
        <w:wordWrap/>
        <w:overflowPunct/>
        <w:topLinePunct w:val="0"/>
        <w:autoSpaceDE/>
        <w:autoSpaceDN/>
        <w:bidi w:val="0"/>
        <w:adjustRightInd/>
        <w:snapToGrid/>
        <w:spacing w:line="360" w:lineRule="auto"/>
        <w:textAlignment w:val="auto"/>
        <w:rPr>
          <w:rFonts w:hint="eastAsia"/>
          <w:lang w:eastAsia="zh-CN"/>
        </w:rPr>
      </w:pPr>
      <w:r>
        <w:rPr>
          <w:rFonts w:hint="eastAsia"/>
          <w:lang w:eastAsia="zh-CN"/>
        </w:rPr>
        <w:t>  1、沿海国勘探、开发大陆架上的生物资源和定居种类的非生物资源的专属权利。</w:t>
      </w:r>
    </w:p>
    <w:p>
      <w:pPr>
        <w:keepNext w:val="0"/>
        <w:keepLines w:val="0"/>
        <w:pageBreakBefore w:val="0"/>
        <w:kinsoku/>
        <w:wordWrap/>
        <w:overflowPunct/>
        <w:topLinePunct w:val="0"/>
        <w:autoSpaceDE/>
        <w:autoSpaceDN/>
        <w:bidi w:val="0"/>
        <w:adjustRightInd/>
        <w:snapToGrid/>
        <w:spacing w:line="360" w:lineRule="auto"/>
        <w:textAlignment w:val="auto"/>
        <w:rPr>
          <w:rFonts w:hint="eastAsia"/>
          <w:lang w:eastAsia="zh-CN"/>
        </w:rPr>
      </w:pPr>
      <w:r>
        <w:rPr>
          <w:rFonts w:hint="eastAsia"/>
          <w:lang w:eastAsia="zh-CN"/>
        </w:rPr>
        <w:t>  2、在大陆架上建造使用人工岛屿和设施的专属权利。</w:t>
      </w:r>
    </w:p>
    <w:p>
      <w:pPr>
        <w:keepNext w:val="0"/>
        <w:keepLines w:val="0"/>
        <w:pageBreakBefore w:val="0"/>
        <w:kinsoku/>
        <w:wordWrap/>
        <w:overflowPunct/>
        <w:topLinePunct w:val="0"/>
        <w:autoSpaceDE/>
        <w:autoSpaceDN/>
        <w:bidi w:val="0"/>
        <w:adjustRightInd/>
        <w:snapToGrid/>
        <w:spacing w:line="360" w:lineRule="auto"/>
        <w:textAlignment w:val="auto"/>
        <w:rPr>
          <w:rFonts w:hint="eastAsia"/>
          <w:lang w:eastAsia="zh-CN"/>
        </w:rPr>
      </w:pPr>
      <w:r>
        <w:rPr>
          <w:rFonts w:hint="eastAsia"/>
          <w:lang w:eastAsia="zh-CN"/>
        </w:rPr>
        <w:t>  3、对这些人工岛屿设施的专属管辖权。</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rPr>
      </w:pPr>
      <w:r>
        <w:rPr>
          <w:rFonts w:hint="eastAsia"/>
          <w:b/>
          <w:bCs/>
          <w:lang w:val="en-US" w:eastAsia="zh-CN"/>
        </w:rPr>
        <w:t>九、</w:t>
      </w:r>
      <w:r>
        <w:rPr>
          <w:rFonts w:hint="eastAsia"/>
          <w:b/>
          <w:bCs/>
        </w:rPr>
        <w:t>简答沿海国大陆架权利的特点</w:t>
      </w:r>
    </w:p>
    <w:p>
      <w:pPr>
        <w:keepNext w:val="0"/>
        <w:keepLines w:val="0"/>
        <w:pageBreakBefore w:val="0"/>
        <w:kinsoku/>
        <w:wordWrap/>
        <w:overflowPunct/>
        <w:topLinePunct w:val="0"/>
        <w:autoSpaceDE/>
        <w:autoSpaceDN/>
        <w:bidi w:val="0"/>
        <w:adjustRightInd/>
        <w:snapToGrid/>
        <w:spacing w:line="360" w:lineRule="auto"/>
        <w:textAlignment w:val="auto"/>
        <w:rPr>
          <w:rFonts w:hint="eastAsia"/>
          <w:color w:val="FF0000"/>
        </w:rPr>
      </w:pPr>
      <w:r>
        <w:rPr>
          <w:rFonts w:hint="eastAsia"/>
          <w:color w:val="FF0000"/>
        </w:rPr>
        <w:t>1、资源性：沿海国的权利主要是勘探、开发大陆架上的非生物资源和定居种生物资源，其次是在大陆架上建造、使用人工岛屿和设施的专属权利及对这些人工岛屿和设施的专属管辖权。</w:t>
      </w:r>
    </w:p>
    <w:p>
      <w:pPr>
        <w:keepNext w:val="0"/>
        <w:keepLines w:val="0"/>
        <w:pageBreakBefore w:val="0"/>
        <w:kinsoku/>
        <w:wordWrap/>
        <w:overflowPunct/>
        <w:topLinePunct w:val="0"/>
        <w:autoSpaceDE/>
        <w:autoSpaceDN/>
        <w:bidi w:val="0"/>
        <w:adjustRightInd/>
        <w:snapToGrid/>
        <w:spacing w:line="360" w:lineRule="auto"/>
        <w:textAlignment w:val="auto"/>
        <w:rPr>
          <w:rFonts w:hint="eastAsia"/>
          <w:color w:val="FF0000"/>
        </w:rPr>
      </w:pPr>
      <w:r>
        <w:rPr>
          <w:rFonts w:hint="eastAsia"/>
          <w:color w:val="FF0000"/>
        </w:rPr>
        <w:t>2、专属性：这些权利专属于沿海国，其他国家不能勘探、开发，即使沿海国不进行勘探、开发。</w:t>
      </w:r>
    </w:p>
    <w:p>
      <w:pPr>
        <w:keepNext w:val="0"/>
        <w:keepLines w:val="0"/>
        <w:pageBreakBefore w:val="0"/>
        <w:kinsoku/>
        <w:wordWrap/>
        <w:overflowPunct/>
        <w:topLinePunct w:val="0"/>
        <w:autoSpaceDE/>
        <w:autoSpaceDN/>
        <w:bidi w:val="0"/>
        <w:adjustRightInd/>
        <w:snapToGrid/>
        <w:spacing w:line="360" w:lineRule="auto"/>
        <w:textAlignment w:val="auto"/>
        <w:rPr>
          <w:rFonts w:hint="eastAsia"/>
          <w:color w:val="FF0000"/>
        </w:rPr>
      </w:pPr>
      <w:r>
        <w:rPr>
          <w:rFonts w:hint="eastAsia"/>
          <w:color w:val="FF0000"/>
        </w:rPr>
        <w:t>3、固有性：沿海国对于大陆架的权利是天然的，不需要任何有效或象征性的占领或任何明文公告。</w:t>
      </w:r>
    </w:p>
    <w:p>
      <w:pPr>
        <w:keepNext w:val="0"/>
        <w:keepLines w:val="0"/>
        <w:pageBreakBefore w:val="0"/>
        <w:kinsoku/>
        <w:wordWrap/>
        <w:overflowPunct/>
        <w:topLinePunct w:val="0"/>
        <w:autoSpaceDE/>
        <w:autoSpaceDN/>
        <w:bidi w:val="0"/>
        <w:adjustRightInd/>
        <w:snapToGrid/>
        <w:spacing w:line="360" w:lineRule="auto"/>
        <w:textAlignment w:val="auto"/>
        <w:rPr>
          <w:rFonts w:hint="eastAsia"/>
          <w:color w:val="FF0000"/>
        </w:rPr>
      </w:pP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ascii="Calibri" w:hAnsi="Calibri" w:eastAsia="宋体" w:cs="Times New Roman"/>
          <w:b/>
          <w:bCs/>
          <w:color w:val="000000"/>
          <w:lang w:val="en-US" w:eastAsia="zh-CN"/>
        </w:rPr>
      </w:pPr>
      <w:r>
        <w:rPr>
          <w:rFonts w:hint="eastAsia" w:ascii="Calibri" w:hAnsi="Calibri" w:eastAsia="宋体" w:cs="Times New Roman"/>
          <w:b/>
          <w:bCs/>
          <w:color w:val="000000"/>
          <w:lang w:val="en-US" w:eastAsia="zh-CN"/>
        </w:rPr>
        <w:t>十、</w:t>
      </w:r>
      <w:r>
        <w:rPr>
          <w:rFonts w:hint="default" w:ascii="Calibri" w:hAnsi="Calibri" w:eastAsia="宋体" w:cs="Times New Roman"/>
          <w:b/>
          <w:bCs/>
          <w:color w:val="000000"/>
          <w:lang w:val="en-US" w:eastAsia="zh-CN"/>
        </w:rPr>
        <w:t>公海的法律制度（没说简答还是论述）</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ascii="Calibri" w:hAnsi="Calibri" w:eastAsia="宋体" w:cs="Times New Roman"/>
          <w:color w:val="000000"/>
          <w:lang w:val="en-US" w:eastAsia="zh-CN"/>
        </w:rPr>
      </w:pPr>
      <w:r>
        <w:rPr>
          <w:rFonts w:hint="default" w:ascii="Calibri" w:hAnsi="Calibri" w:eastAsia="宋体" w:cs="Times New Roman"/>
          <w:color w:val="000000"/>
          <w:lang w:val="en-US" w:eastAsia="zh-CN"/>
        </w:rPr>
        <w:t>简答</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ascii="Calibri" w:hAnsi="Calibri" w:eastAsia="宋体" w:cs="Times New Roman"/>
          <w:color w:val="000000"/>
          <w:lang w:val="en-US" w:eastAsia="zh-CN"/>
        </w:rPr>
      </w:pPr>
      <w:r>
        <w:rPr>
          <w:rFonts w:hint="default" w:ascii="Calibri" w:hAnsi="Calibri" w:eastAsia="宋体" w:cs="Times New Roman"/>
          <w:color w:val="000000"/>
          <w:lang w:val="en-US" w:eastAsia="zh-CN"/>
        </w:rPr>
        <w:t>（一）航行制度</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ascii="Calibri" w:hAnsi="Calibri" w:eastAsia="宋体" w:cs="Times New Roman"/>
          <w:color w:val="000000"/>
          <w:lang w:val="en-US" w:eastAsia="zh-CN"/>
        </w:rPr>
      </w:pPr>
      <w:r>
        <w:rPr>
          <w:rFonts w:hint="default" w:ascii="Calibri" w:hAnsi="Calibri" w:eastAsia="宋体" w:cs="Times New Roman"/>
          <w:color w:val="000000"/>
          <w:lang w:val="en-US" w:eastAsia="zh-CN"/>
        </w:rPr>
        <w:t>（二）海盗行为</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ascii="Calibri" w:hAnsi="Calibri" w:eastAsia="宋体" w:cs="Times New Roman"/>
          <w:color w:val="000000"/>
          <w:lang w:val="en-US" w:eastAsia="zh-CN"/>
        </w:rPr>
      </w:pPr>
      <w:r>
        <w:rPr>
          <w:rFonts w:hint="default" w:ascii="Calibri" w:hAnsi="Calibri" w:eastAsia="宋体" w:cs="Times New Roman"/>
          <w:color w:val="000000"/>
          <w:lang w:val="en-US" w:eastAsia="zh-CN"/>
        </w:rPr>
        <w:t>（三）所有国家制止非法行为的义务</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ascii="Calibri" w:hAnsi="Calibri" w:eastAsia="宋体" w:cs="Times New Roman"/>
          <w:color w:val="000000"/>
          <w:lang w:val="en-US" w:eastAsia="zh-CN"/>
        </w:rPr>
      </w:pPr>
      <w:r>
        <w:rPr>
          <w:rFonts w:hint="default" w:ascii="Calibri" w:hAnsi="Calibri" w:eastAsia="宋体" w:cs="Times New Roman"/>
          <w:color w:val="000000"/>
          <w:lang w:val="en-US" w:eastAsia="zh-CN"/>
        </w:rPr>
        <w:t>（四）登临权</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ascii="Calibri" w:hAnsi="Calibri" w:eastAsia="宋体" w:cs="Times New Roman"/>
          <w:color w:val="000000"/>
          <w:lang w:val="en-US" w:eastAsia="zh-CN"/>
        </w:rPr>
      </w:pPr>
      <w:r>
        <w:rPr>
          <w:rFonts w:hint="default" w:ascii="Calibri" w:hAnsi="Calibri" w:eastAsia="宋体" w:cs="Times New Roman"/>
          <w:color w:val="000000"/>
          <w:lang w:val="en-US" w:eastAsia="zh-CN"/>
        </w:rPr>
        <w:t>（五）紧追权</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ascii="Calibri" w:hAnsi="Calibri" w:eastAsia="宋体" w:cs="Times New Roman"/>
          <w:color w:val="000000"/>
          <w:lang w:val="en-US" w:eastAsia="zh-CN"/>
        </w:rPr>
      </w:pPr>
      <w:r>
        <w:rPr>
          <w:rFonts w:hint="default" w:ascii="Calibri" w:hAnsi="Calibri" w:eastAsia="宋体" w:cs="Times New Roman"/>
          <w:color w:val="000000"/>
          <w:lang w:val="en-US" w:eastAsia="zh-CN"/>
        </w:rPr>
        <w:t>论述</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ascii="Calibri" w:hAnsi="Calibri" w:eastAsia="宋体" w:cs="Times New Roman"/>
          <w:color w:val="000000"/>
          <w:lang w:val="en-US" w:eastAsia="zh-CN"/>
        </w:rPr>
      </w:pPr>
      <w:r>
        <w:rPr>
          <w:rFonts w:hint="default" w:ascii="Calibri" w:hAnsi="Calibri" w:eastAsia="宋体" w:cs="Times New Roman"/>
          <w:color w:val="000000"/>
          <w:lang w:val="en-US" w:eastAsia="zh-CN"/>
        </w:rPr>
        <w:t>公海的法律制度（论述题）</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ascii="Calibri" w:hAnsi="Calibri" w:eastAsia="宋体" w:cs="Times New Roman"/>
          <w:color w:val="000000"/>
          <w:lang w:val="en-US" w:eastAsia="zh-CN"/>
        </w:rPr>
      </w:pPr>
      <w:r>
        <w:rPr>
          <w:rFonts w:hint="default" w:ascii="Calibri" w:hAnsi="Calibri" w:eastAsia="宋体" w:cs="Times New Roman"/>
          <w:color w:val="000000"/>
          <w:lang w:val="en-US" w:eastAsia="zh-CN"/>
        </w:rPr>
        <w:t>（一）航行制度</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ascii="Calibri" w:hAnsi="Calibri" w:eastAsia="宋体" w:cs="Times New Roman"/>
          <w:color w:val="000000"/>
          <w:lang w:val="en-US" w:eastAsia="zh-CN"/>
        </w:rPr>
      </w:pPr>
      <w:r>
        <w:rPr>
          <w:rFonts w:hint="default" w:ascii="Calibri" w:hAnsi="Calibri" w:eastAsia="宋体" w:cs="Times New Roman"/>
          <w:color w:val="000000"/>
          <w:lang w:val="en-US" w:eastAsia="zh-CN"/>
        </w:rPr>
        <w:t>1、航行权</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ascii="Calibri" w:hAnsi="Calibri" w:eastAsia="宋体" w:cs="Times New Roman"/>
          <w:color w:val="000000"/>
          <w:lang w:val="en-US" w:eastAsia="zh-CN"/>
        </w:rPr>
      </w:pPr>
      <w:r>
        <w:rPr>
          <w:rFonts w:hint="default" w:ascii="Calibri" w:hAnsi="Calibri" w:eastAsia="宋体" w:cs="Times New Roman"/>
          <w:color w:val="000000"/>
          <w:lang w:val="en-US" w:eastAsia="zh-CN"/>
        </w:rPr>
        <w:t>2、船旗国管辖</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ascii="Calibri" w:hAnsi="Calibri" w:eastAsia="宋体" w:cs="Times New Roman"/>
          <w:color w:val="000000"/>
          <w:lang w:val="en-US" w:eastAsia="zh-CN"/>
        </w:rPr>
      </w:pPr>
      <w:r>
        <w:rPr>
          <w:rFonts w:hint="default" w:ascii="Calibri" w:hAnsi="Calibri" w:eastAsia="宋体" w:cs="Times New Roman"/>
          <w:color w:val="000000"/>
          <w:lang w:val="en-US" w:eastAsia="zh-CN"/>
        </w:rPr>
        <w:t>3、方便旗与方便旗船</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ascii="Calibri" w:hAnsi="Calibri" w:eastAsia="宋体" w:cs="Times New Roman"/>
          <w:color w:val="000000"/>
          <w:lang w:val="en-US" w:eastAsia="zh-CN"/>
        </w:rPr>
      </w:pPr>
      <w:r>
        <w:rPr>
          <w:rFonts w:hint="default" w:ascii="Calibri" w:hAnsi="Calibri" w:eastAsia="宋体" w:cs="Times New Roman"/>
          <w:color w:val="000000"/>
          <w:lang w:val="en-US" w:eastAsia="zh-CN"/>
        </w:rPr>
        <w:t>4、军舰与政府公务船</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ascii="Calibri" w:hAnsi="Calibri" w:eastAsia="宋体" w:cs="Times New Roman"/>
          <w:color w:val="000000"/>
          <w:lang w:val="en-US" w:eastAsia="zh-CN"/>
        </w:rPr>
      </w:pPr>
      <w:r>
        <w:rPr>
          <w:rFonts w:hint="default" w:ascii="Calibri" w:hAnsi="Calibri" w:eastAsia="宋体" w:cs="Times New Roman"/>
          <w:color w:val="000000"/>
          <w:lang w:val="en-US" w:eastAsia="zh-CN"/>
        </w:rPr>
        <w:t>5、海上航行船舶的救助义务</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ascii="Calibri" w:hAnsi="Calibri" w:eastAsia="宋体" w:cs="Times New Roman"/>
          <w:color w:val="000000"/>
          <w:lang w:val="en-US" w:eastAsia="zh-CN"/>
        </w:rPr>
      </w:pPr>
      <w:r>
        <w:rPr>
          <w:rFonts w:hint="default" w:ascii="Calibri" w:hAnsi="Calibri" w:eastAsia="宋体" w:cs="Times New Roman"/>
          <w:color w:val="000000"/>
          <w:lang w:val="en-US" w:eastAsia="zh-CN"/>
        </w:rPr>
        <w:t>（二）海盗行为</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ascii="Calibri" w:hAnsi="Calibri" w:eastAsia="宋体" w:cs="Times New Roman"/>
          <w:color w:val="000000"/>
          <w:lang w:val="en-US" w:eastAsia="zh-CN"/>
        </w:rPr>
      </w:pPr>
      <w:r>
        <w:rPr>
          <w:rFonts w:hint="default" w:ascii="Calibri" w:hAnsi="Calibri" w:eastAsia="宋体" w:cs="Times New Roman"/>
          <w:color w:val="000000"/>
          <w:lang w:val="en-US" w:eastAsia="zh-CN"/>
        </w:rPr>
        <w:t>1、海盗行为的界定</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ascii="Calibri" w:hAnsi="Calibri" w:eastAsia="宋体" w:cs="Times New Roman"/>
          <w:color w:val="000000"/>
          <w:lang w:val="en-US" w:eastAsia="zh-CN"/>
        </w:rPr>
      </w:pPr>
      <w:r>
        <w:rPr>
          <w:rFonts w:hint="default" w:ascii="Calibri" w:hAnsi="Calibri" w:eastAsia="宋体" w:cs="Times New Roman"/>
          <w:color w:val="000000"/>
          <w:lang w:val="en-US" w:eastAsia="zh-CN"/>
        </w:rPr>
        <w:t xml:space="preserve">   在公海或任何国家管辖范围以外的非法暴力、扣留行为，掠夺行为</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ascii="Calibri" w:hAnsi="Calibri" w:eastAsia="宋体" w:cs="Times New Roman"/>
          <w:color w:val="000000"/>
          <w:lang w:val="en-US" w:eastAsia="zh-CN"/>
        </w:rPr>
      </w:pPr>
      <w:r>
        <w:rPr>
          <w:rFonts w:hint="default" w:ascii="Calibri" w:hAnsi="Calibri" w:eastAsia="宋体" w:cs="Times New Roman"/>
          <w:color w:val="000000"/>
          <w:lang w:val="en-US" w:eastAsia="zh-CN"/>
        </w:rPr>
        <w:t>2、海盗行为的制止</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ascii="Calibri" w:hAnsi="Calibri" w:eastAsia="宋体" w:cs="Times New Roman"/>
          <w:color w:val="000000"/>
          <w:lang w:val="en-US" w:eastAsia="zh-CN"/>
        </w:rPr>
      </w:pPr>
      <w:r>
        <w:rPr>
          <w:rFonts w:hint="default" w:ascii="Calibri" w:hAnsi="Calibri" w:eastAsia="宋体" w:cs="Times New Roman"/>
          <w:color w:val="000000"/>
          <w:lang w:val="en-US" w:eastAsia="zh-CN"/>
        </w:rPr>
        <w:t xml:space="preserve">   普遍管辖权的行使</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ascii="Calibri" w:hAnsi="Calibri" w:eastAsia="宋体" w:cs="Times New Roman"/>
          <w:color w:val="000000"/>
          <w:lang w:val="en-US" w:eastAsia="zh-CN"/>
        </w:rPr>
      </w:pPr>
      <w:r>
        <w:rPr>
          <w:rFonts w:hint="default" w:ascii="Calibri" w:hAnsi="Calibri" w:eastAsia="宋体" w:cs="Times New Roman"/>
          <w:color w:val="000000"/>
          <w:lang w:val="en-US" w:eastAsia="zh-CN"/>
        </w:rPr>
        <w:t>3、当前的海盗行为（索马里）</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ascii="Calibri" w:hAnsi="Calibri" w:eastAsia="宋体" w:cs="Times New Roman"/>
          <w:color w:val="000000"/>
          <w:lang w:val="en-US" w:eastAsia="zh-CN"/>
        </w:rPr>
      </w:pPr>
      <w:r>
        <w:rPr>
          <w:rFonts w:hint="default" w:ascii="Calibri" w:hAnsi="Calibri" w:eastAsia="宋体" w:cs="Times New Roman"/>
          <w:color w:val="000000"/>
          <w:lang w:val="en-US" w:eastAsia="zh-CN"/>
        </w:rPr>
        <w:t>（三）所有国家制止非法行为的义务</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ascii="Calibri" w:hAnsi="Calibri" w:eastAsia="宋体" w:cs="Times New Roman"/>
          <w:color w:val="000000"/>
          <w:lang w:val="en-US" w:eastAsia="zh-CN"/>
        </w:rPr>
      </w:pPr>
      <w:r>
        <w:rPr>
          <w:rFonts w:hint="default" w:ascii="Calibri" w:hAnsi="Calibri" w:eastAsia="宋体" w:cs="Times New Roman"/>
          <w:color w:val="000000"/>
          <w:lang w:val="en-US" w:eastAsia="zh-CN"/>
        </w:rPr>
        <w:t>1、贩运奴隶</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ascii="Calibri" w:hAnsi="Calibri" w:eastAsia="宋体" w:cs="Times New Roman"/>
          <w:color w:val="000000"/>
          <w:lang w:val="en-US" w:eastAsia="zh-CN"/>
        </w:rPr>
      </w:pPr>
      <w:r>
        <w:rPr>
          <w:rFonts w:hint="default" w:ascii="Calibri" w:hAnsi="Calibri" w:eastAsia="宋体" w:cs="Times New Roman"/>
          <w:color w:val="000000"/>
          <w:lang w:val="en-US" w:eastAsia="zh-CN"/>
        </w:rPr>
        <w:t>2、在海上从事非法贩运麻醉品或精神调理物质</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ascii="Calibri" w:hAnsi="Calibri" w:eastAsia="宋体" w:cs="Times New Roman"/>
          <w:color w:val="000000"/>
          <w:lang w:val="en-US" w:eastAsia="zh-CN"/>
        </w:rPr>
      </w:pPr>
      <w:r>
        <w:rPr>
          <w:rFonts w:hint="default" w:ascii="Calibri" w:hAnsi="Calibri" w:eastAsia="宋体" w:cs="Times New Roman"/>
          <w:color w:val="000000"/>
          <w:lang w:val="en-US" w:eastAsia="zh-CN"/>
        </w:rPr>
        <w:t>3、在公海从事未经许可的广播</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ascii="Calibri" w:hAnsi="Calibri" w:eastAsia="宋体" w:cs="Times New Roman"/>
          <w:color w:val="000000"/>
          <w:lang w:val="en-US" w:eastAsia="zh-CN"/>
        </w:rPr>
      </w:pPr>
      <w:r>
        <w:rPr>
          <w:rFonts w:hint="default" w:ascii="Calibri" w:hAnsi="Calibri" w:eastAsia="宋体" w:cs="Times New Roman"/>
          <w:color w:val="000000"/>
          <w:lang w:val="en-US" w:eastAsia="zh-CN"/>
        </w:rPr>
        <w:t>（四）登临权（right of visit）</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ascii="Calibri" w:hAnsi="Calibri" w:eastAsia="宋体" w:cs="Times New Roman"/>
          <w:color w:val="000000"/>
          <w:lang w:val="en-US" w:eastAsia="zh-CN"/>
        </w:rPr>
      </w:pPr>
      <w:r>
        <w:rPr>
          <w:rFonts w:hint="default" w:ascii="Calibri" w:hAnsi="Calibri" w:eastAsia="宋体" w:cs="Times New Roman"/>
          <w:color w:val="000000"/>
          <w:lang w:val="en-US" w:eastAsia="zh-CN"/>
        </w:rPr>
        <w:t xml:space="preserve"> 军舰在公海上发现其他船舶有以下嫌疑，有权行使登临和检查的权力。 </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ascii="Calibri" w:hAnsi="Calibri" w:eastAsia="宋体" w:cs="Times New Roman"/>
          <w:color w:val="000000"/>
          <w:lang w:val="en-US" w:eastAsia="zh-CN"/>
        </w:rPr>
      </w:pPr>
      <w:r>
        <w:rPr>
          <w:rFonts w:hint="default" w:ascii="Calibri" w:hAnsi="Calibri" w:eastAsia="宋体" w:cs="Times New Roman"/>
          <w:color w:val="000000"/>
          <w:lang w:val="en-US" w:eastAsia="zh-CN"/>
        </w:rPr>
        <w:t xml:space="preserve">     1、该船从事海盗行为；</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ascii="Calibri" w:hAnsi="Calibri" w:eastAsia="宋体" w:cs="Times New Roman"/>
          <w:color w:val="000000"/>
          <w:lang w:val="en-US" w:eastAsia="zh-CN"/>
        </w:rPr>
      </w:pPr>
      <w:r>
        <w:rPr>
          <w:rFonts w:hint="default" w:ascii="Calibri" w:hAnsi="Calibri" w:eastAsia="宋体" w:cs="Times New Roman"/>
          <w:color w:val="000000"/>
          <w:lang w:val="en-US" w:eastAsia="zh-CN"/>
        </w:rPr>
        <w:t xml:space="preserve">     2、该船从事奴隶贩卖；</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ascii="Calibri" w:hAnsi="Calibri" w:eastAsia="宋体" w:cs="Times New Roman"/>
          <w:color w:val="000000"/>
          <w:lang w:val="en-US" w:eastAsia="zh-CN"/>
        </w:rPr>
      </w:pPr>
      <w:r>
        <w:rPr>
          <w:rFonts w:hint="default" w:ascii="Calibri" w:hAnsi="Calibri" w:eastAsia="宋体" w:cs="Times New Roman"/>
          <w:color w:val="000000"/>
          <w:lang w:val="en-US" w:eastAsia="zh-CN"/>
        </w:rPr>
        <w:t xml:space="preserve">     3、该船从事未经许可的广播；</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ascii="Calibri" w:hAnsi="Calibri" w:eastAsia="宋体" w:cs="Times New Roman"/>
          <w:color w:val="000000"/>
          <w:lang w:val="en-US" w:eastAsia="zh-CN"/>
        </w:rPr>
      </w:pPr>
      <w:r>
        <w:rPr>
          <w:rFonts w:hint="default" w:ascii="Calibri" w:hAnsi="Calibri" w:eastAsia="宋体" w:cs="Times New Roman"/>
          <w:color w:val="000000"/>
          <w:lang w:val="en-US" w:eastAsia="zh-CN"/>
        </w:rPr>
        <w:t xml:space="preserve">     4、该船没有国籍；</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ascii="Calibri" w:hAnsi="Calibri" w:eastAsia="宋体" w:cs="Times New Roman"/>
          <w:color w:val="000000"/>
          <w:lang w:val="en-US" w:eastAsia="zh-CN"/>
        </w:rPr>
      </w:pPr>
      <w:r>
        <w:rPr>
          <w:rFonts w:hint="default" w:ascii="Calibri" w:hAnsi="Calibri" w:eastAsia="宋体" w:cs="Times New Roman"/>
          <w:color w:val="000000"/>
          <w:lang w:val="en-US" w:eastAsia="zh-CN"/>
        </w:rPr>
        <w:t xml:space="preserve">     5、该船虽悬挂外国旗帜或拒不展示其旗帜，而事实上与该军舰属于同一国籍。</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ascii="Calibri" w:hAnsi="Calibri" w:eastAsia="宋体" w:cs="Times New Roman"/>
          <w:color w:val="000000"/>
          <w:lang w:val="en-US" w:eastAsia="zh-CN"/>
        </w:rPr>
      </w:pPr>
      <w:r>
        <w:rPr>
          <w:rFonts w:hint="default" w:ascii="Calibri" w:hAnsi="Calibri" w:eastAsia="宋体" w:cs="Times New Roman"/>
          <w:color w:val="000000"/>
          <w:lang w:val="en-US" w:eastAsia="zh-CN"/>
        </w:rPr>
        <w:t>（五）紧追权（需要注意）</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ascii="Calibri" w:hAnsi="Calibri" w:eastAsia="宋体" w:cs="Times New Roman"/>
          <w:color w:val="000000"/>
          <w:lang w:val="en-US" w:eastAsia="zh-CN"/>
        </w:rPr>
      </w:pPr>
      <w:r>
        <w:rPr>
          <w:rFonts w:hint="default" w:ascii="Calibri" w:hAnsi="Calibri" w:eastAsia="宋体" w:cs="Times New Roman"/>
          <w:color w:val="000000"/>
          <w:lang w:val="en-US" w:eastAsia="zh-CN"/>
        </w:rPr>
        <w:t>1、国际法为保护沿海国的权益，赋予沿海国在公海行使的一项特殊权利。</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ascii="Calibri" w:hAnsi="Calibri" w:eastAsia="宋体" w:cs="Times New Roman"/>
          <w:color w:val="000000"/>
          <w:lang w:val="en-US" w:eastAsia="zh-CN"/>
        </w:rPr>
      </w:pPr>
      <w:r>
        <w:rPr>
          <w:rFonts w:hint="default" w:ascii="Calibri" w:hAnsi="Calibri" w:eastAsia="宋体" w:cs="Times New Roman"/>
          <w:color w:val="000000"/>
          <w:lang w:val="en-US" w:eastAsia="zh-CN"/>
        </w:rPr>
        <w:t>2、紧追从内水、群岛水域、领海、毗连区、专属经济区或大陆架开始。</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ascii="Calibri" w:hAnsi="Calibri" w:eastAsia="宋体" w:cs="Times New Roman"/>
          <w:color w:val="000000"/>
          <w:lang w:val="en-US" w:eastAsia="zh-CN"/>
        </w:rPr>
      </w:pPr>
      <w:r>
        <w:rPr>
          <w:rFonts w:hint="default" w:ascii="Calibri" w:hAnsi="Calibri" w:eastAsia="宋体" w:cs="Times New Roman"/>
          <w:color w:val="000000"/>
          <w:lang w:val="en-US" w:eastAsia="zh-CN"/>
        </w:rPr>
        <w:t>3、紧追不可中断，一直可以在公海继续进行。</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ascii="Calibri" w:hAnsi="Calibri" w:eastAsia="宋体" w:cs="Times New Roman"/>
          <w:color w:val="000000"/>
          <w:lang w:val="en-US" w:eastAsia="zh-CN"/>
        </w:rPr>
      </w:pPr>
      <w:r>
        <w:rPr>
          <w:rFonts w:hint="default" w:ascii="Calibri" w:hAnsi="Calibri" w:eastAsia="宋体" w:cs="Times New Roman"/>
          <w:color w:val="000000"/>
          <w:lang w:val="en-US" w:eastAsia="zh-CN"/>
        </w:rPr>
        <w:t>4、被追逐的船舶进入其本国领海或第三国领海时，紧追应立即停止。</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ascii="Calibri" w:hAnsi="Calibri" w:eastAsia="宋体" w:cs="Times New Roman"/>
          <w:color w:val="000000"/>
          <w:lang w:val="en-US" w:eastAsia="zh-CN"/>
        </w:rPr>
      </w:pPr>
      <w:r>
        <w:rPr>
          <w:rFonts w:hint="default" w:ascii="Calibri" w:hAnsi="Calibri" w:eastAsia="宋体" w:cs="Times New Roman"/>
          <w:color w:val="000000"/>
          <w:lang w:val="en-US" w:eastAsia="zh-CN"/>
        </w:rPr>
        <w:t>5、只可由军舰、军用飞机或其他有清楚标志可以识别的为政府服务并经授权紧追的船舶或飞机行使。</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ascii="Calibri" w:hAnsi="Calibri" w:eastAsia="宋体" w:cs="Times New Roman"/>
          <w:color w:val="000000"/>
          <w:lang w:val="en-US" w:eastAsia="zh-CN"/>
        </w:rPr>
      </w:pPr>
      <w:r>
        <w:rPr>
          <w:rFonts w:hint="default" w:ascii="Calibri" w:hAnsi="Calibri" w:eastAsia="宋体" w:cs="Times New Roman"/>
          <w:color w:val="000000"/>
          <w:lang w:val="en-US" w:eastAsia="zh-CN"/>
        </w:rPr>
        <w:t>6、紧追权行使不当应予以赔偿。</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ascii="Calibri" w:hAnsi="Calibri" w:eastAsia="宋体" w:cs="Times New Roman"/>
          <w:color w:val="00000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Calibri" w:hAnsi="Calibri" w:eastAsia="宋体" w:cs="Times New Roman"/>
          <w:color w:val="00000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Calibri" w:hAnsi="Calibri" w:eastAsia="宋体" w:cs="Times New Roman"/>
          <w:b/>
          <w:bCs/>
          <w:color w:val="000000"/>
          <w:lang w:val="en-US" w:eastAsia="zh-CN"/>
        </w:rPr>
      </w:pPr>
      <w:r>
        <w:rPr>
          <w:rFonts w:hint="eastAsia" w:ascii="Calibri" w:hAnsi="Calibri" w:eastAsia="宋体" w:cs="Times New Roman"/>
          <w:b/>
          <w:bCs/>
          <w:color w:val="000000"/>
          <w:lang w:val="en-US" w:eastAsia="zh-CN"/>
        </w:rPr>
        <w:t>十一、当代国际法的趋势与挑战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Calibri" w:hAnsi="Calibri" w:eastAsia="宋体" w:cs="Times New Roman"/>
          <w:color w:val="000000"/>
          <w:lang w:val="en-US" w:eastAsia="zh-CN"/>
        </w:rPr>
      </w:pPr>
      <w:r>
        <w:rPr>
          <w:rFonts w:hint="eastAsia" w:ascii="Calibri" w:hAnsi="Calibri" w:eastAsia="宋体" w:cs="Times New Roman"/>
          <w:b w:val="0"/>
          <w:bCs w:val="0"/>
          <w:color w:val="000000"/>
          <w:lang w:val="en-US" w:eastAsia="zh-CN"/>
        </w:rPr>
        <w:t>趋势</w:t>
      </w:r>
      <w:r>
        <w:rPr>
          <w:rFonts w:hint="eastAsia" w:ascii="Calibri" w:hAnsi="Calibri" w:eastAsia="宋体" w:cs="Times New Roman"/>
          <w:b/>
          <w:bCs/>
          <w:color w:val="000000"/>
          <w:lang w:val="en-US" w:eastAsia="zh-CN"/>
        </w:rPr>
        <w:t>：</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jc w:val="both"/>
        <w:textAlignment w:val="auto"/>
        <w:rPr>
          <w:rFonts w:hint="eastAsia" w:ascii="Calibri" w:hAnsi="Calibri" w:eastAsia="宋体" w:cs="Times New Roman"/>
          <w:color w:val="000000"/>
          <w:lang w:val="en-US" w:eastAsia="zh-CN"/>
        </w:rPr>
      </w:pPr>
      <w:r>
        <w:rPr>
          <w:rFonts w:hint="eastAsia" w:ascii="Calibri" w:hAnsi="Calibri" w:eastAsia="宋体" w:cs="Times New Roman"/>
          <w:color w:val="000000"/>
          <w:lang w:val="en-US" w:eastAsia="zh-CN"/>
        </w:rPr>
        <w:t>随着一系列的重要公约的诞生，国际法适用的领域或空间得到进一步拓展。</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jc w:val="both"/>
        <w:textAlignment w:val="auto"/>
        <w:rPr>
          <w:rFonts w:hint="default" w:ascii="Calibri" w:hAnsi="Calibri" w:eastAsia="宋体" w:cs="Times New Roman"/>
          <w:color w:val="000000"/>
          <w:lang w:val="en-US" w:eastAsia="zh-CN"/>
        </w:rPr>
      </w:pPr>
      <w:r>
        <w:rPr>
          <w:rFonts w:hint="eastAsia" w:ascii="Calibri" w:hAnsi="Calibri" w:eastAsia="宋体" w:cs="Times New Roman"/>
          <w:color w:val="000000"/>
          <w:lang w:val="en-US" w:eastAsia="zh-CN"/>
        </w:rPr>
        <w:t>国际法上“对一切义务”或共同体义务概念的形成与发展，在很大程度上增强了国际法的强制效力。</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jc w:val="both"/>
        <w:textAlignment w:val="auto"/>
        <w:rPr>
          <w:rFonts w:hint="default" w:ascii="Calibri" w:hAnsi="Calibri" w:eastAsia="宋体" w:cs="Times New Roman"/>
          <w:color w:val="000000"/>
          <w:lang w:val="en-US" w:eastAsia="zh-CN"/>
        </w:rPr>
      </w:pPr>
      <w:r>
        <w:rPr>
          <w:rFonts w:hint="eastAsia" w:ascii="Calibri" w:hAnsi="Calibri" w:eastAsia="宋体" w:cs="Times New Roman"/>
          <w:color w:val="000000"/>
          <w:lang w:val="en-US" w:eastAsia="zh-CN"/>
        </w:rPr>
        <w:t>在当今国际社会全球化不断扩展和深化的背景下，国际法全球治理之间日益呈现出高度的时代契合性。</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jc w:val="both"/>
        <w:textAlignment w:val="auto"/>
        <w:rPr>
          <w:rFonts w:hint="default" w:ascii="Calibri" w:hAnsi="Calibri" w:eastAsia="宋体" w:cs="Times New Roman"/>
          <w:color w:val="000000"/>
          <w:lang w:val="en-US" w:eastAsia="zh-CN"/>
        </w:rPr>
      </w:pPr>
      <w:r>
        <w:rPr>
          <w:rFonts w:hint="eastAsia" w:ascii="Calibri" w:hAnsi="Calibri" w:eastAsia="宋体" w:cs="Times New Roman"/>
          <w:color w:val="000000"/>
          <w:lang w:val="en-US" w:eastAsia="zh-CN"/>
        </w:rPr>
        <w:t>在20世纪国际人权法和国际人道法的基础上，21世纪的国际化人本化趋势尤为突出。</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jc w:val="both"/>
        <w:textAlignment w:val="auto"/>
        <w:rPr>
          <w:rFonts w:hint="default" w:ascii="Calibri" w:hAnsi="Calibri" w:eastAsia="宋体" w:cs="Times New Roman"/>
          <w:color w:val="000000"/>
          <w:lang w:val="en-US" w:eastAsia="zh-CN"/>
        </w:rPr>
      </w:pPr>
      <w:r>
        <w:rPr>
          <w:rFonts w:hint="eastAsia" w:ascii="Calibri" w:hAnsi="Calibri" w:eastAsia="宋体" w:cs="Times New Roman"/>
          <w:color w:val="000000"/>
          <w:lang w:val="en-US" w:eastAsia="zh-CN"/>
        </w:rPr>
        <w:t>在20世纪一系列临时性国际刑事法庭的基础上，21世纪初常设国际刑事法院的建立，实现了国际刑事责任制度的历史性突破，具有划时代的意义。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Calibri" w:hAnsi="Calibri" w:eastAsia="宋体" w:cs="Times New Roman"/>
          <w:color w:val="000000"/>
          <w:lang w:val="en-US" w:eastAsia="zh-CN"/>
        </w:rPr>
      </w:pPr>
      <w:r>
        <w:rPr>
          <w:rFonts w:hint="eastAsia" w:ascii="Calibri" w:hAnsi="Calibri" w:eastAsia="宋体" w:cs="Times New Roman"/>
          <w:color w:val="000000"/>
          <w:lang w:val="en-US" w:eastAsia="zh-CN"/>
        </w:rPr>
        <w:t>挑战：</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jc w:val="both"/>
        <w:textAlignment w:val="auto"/>
        <w:rPr>
          <w:rFonts w:hint="eastAsia" w:ascii="Calibri" w:hAnsi="Calibri" w:eastAsia="宋体" w:cs="Times New Roman"/>
          <w:color w:val="000000"/>
          <w:lang w:val="en-US" w:eastAsia="zh-CN"/>
        </w:rPr>
      </w:pPr>
      <w:r>
        <w:rPr>
          <w:rFonts w:hint="eastAsia" w:ascii="Calibri" w:hAnsi="Calibri" w:eastAsia="宋体" w:cs="Times New Roman"/>
          <w:color w:val="000000"/>
          <w:lang w:val="en-US" w:eastAsia="zh-CN"/>
        </w:rPr>
        <w:t>在反恐领域，国际社会对恐怖主义还没有形成国际法上的定义，在实践中存在着如何避免反恐行动伤害无辜人群、恐怖分子嫌疑人的人权和反恐行动扩大化等问题。</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jc w:val="both"/>
        <w:textAlignment w:val="auto"/>
        <w:rPr>
          <w:rFonts w:hint="default" w:ascii="Calibri" w:hAnsi="Calibri" w:eastAsia="宋体" w:cs="Times New Roman"/>
          <w:color w:val="000000"/>
          <w:lang w:val="en-US" w:eastAsia="zh-CN"/>
        </w:rPr>
      </w:pPr>
      <w:r>
        <w:rPr>
          <w:rFonts w:hint="eastAsia" w:ascii="Calibri" w:hAnsi="Calibri" w:eastAsia="宋体" w:cs="Times New Roman"/>
          <w:color w:val="000000"/>
          <w:lang w:val="en-US" w:eastAsia="zh-CN"/>
        </w:rPr>
        <w:t>在强调国家保护人类整体利益和惩处最严重国际罪行责任的同时，如何防止国家的保护责任不违背国家主权和不干涉内政等国际法原则，即国家保护原则的范围问题。</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jc w:val="both"/>
        <w:textAlignment w:val="auto"/>
        <w:rPr>
          <w:rFonts w:hint="default" w:ascii="Calibri" w:hAnsi="Calibri" w:eastAsia="宋体" w:cs="Times New Roman"/>
          <w:color w:val="000000"/>
          <w:lang w:val="en-US" w:eastAsia="zh-CN"/>
        </w:rPr>
      </w:pPr>
      <w:r>
        <w:rPr>
          <w:rFonts w:hint="eastAsia" w:ascii="Calibri" w:hAnsi="Calibri" w:eastAsia="宋体" w:cs="Times New Roman"/>
          <w:color w:val="000000"/>
          <w:lang w:val="en-US" w:eastAsia="zh-CN"/>
        </w:rPr>
        <w:t>在诸如人权、环境、知识产权、贸易自由化、金融安全、投资便利化、公平竞争、卫生、动植物安全、生物多样性、世界文化遗产和文物多样性等全球治理的广泛领域中，如何保障国际决策和国际立法的科学性、民主性和透明性，尤其是广大发展中国家的充分参与和自身发展问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Calibri" w:hAnsi="Calibri" w:eastAsia="宋体" w:cs="Times New Roman"/>
          <w:color w:val="00000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Calibri" w:hAnsi="Calibri" w:eastAsia="宋体" w:cs="Times New Roman"/>
          <w:b/>
          <w:bCs/>
          <w:color w:val="000000"/>
          <w:lang w:val="en-US" w:eastAsia="zh-CN"/>
        </w:rPr>
      </w:pPr>
      <w:r>
        <w:rPr>
          <w:rFonts w:hint="eastAsia" w:ascii="Calibri" w:hAnsi="Calibri" w:eastAsia="宋体" w:cs="Times New Roman"/>
          <w:b/>
          <w:bCs/>
          <w:color w:val="000000"/>
          <w:lang w:val="en-US" w:eastAsia="zh-CN"/>
        </w:rPr>
        <w:t>十二、新中国对国际法的贡献</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jc w:val="both"/>
        <w:textAlignment w:val="auto"/>
        <w:rPr>
          <w:rFonts w:hint="eastAsia" w:ascii="Calibri" w:hAnsi="Calibri" w:eastAsia="宋体" w:cs="Times New Roman"/>
          <w:color w:val="000000"/>
          <w:lang w:val="en-US" w:eastAsia="zh-CN"/>
        </w:rPr>
      </w:pPr>
      <w:r>
        <w:rPr>
          <w:rFonts w:hint="eastAsia" w:ascii="Calibri" w:hAnsi="Calibri" w:eastAsia="宋体" w:cs="Times New Roman"/>
          <w:color w:val="000000"/>
          <w:lang w:val="en-US" w:eastAsia="zh-CN"/>
        </w:rPr>
        <w:t>一贯主张和坚持公平、正义和进步的国际法发展方向</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jc w:val="both"/>
        <w:textAlignment w:val="auto"/>
        <w:rPr>
          <w:rFonts w:hint="default" w:ascii="Calibri" w:hAnsi="Calibri" w:eastAsia="宋体" w:cs="Times New Roman"/>
          <w:color w:val="000000"/>
          <w:lang w:val="en-US" w:eastAsia="zh-CN"/>
        </w:rPr>
      </w:pPr>
      <w:r>
        <w:rPr>
          <w:rFonts w:hint="eastAsia" w:ascii="Calibri" w:hAnsi="Calibri" w:eastAsia="宋体" w:cs="Times New Roman"/>
          <w:color w:val="000000"/>
          <w:lang w:val="en-US" w:eastAsia="zh-CN"/>
        </w:rPr>
        <w:t>创造性地提出国际关系的基本准则</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jc w:val="both"/>
        <w:textAlignment w:val="auto"/>
        <w:rPr>
          <w:rFonts w:hint="default" w:ascii="Calibri" w:hAnsi="Calibri" w:eastAsia="宋体" w:cs="Times New Roman"/>
          <w:color w:val="000000"/>
          <w:lang w:val="en-US" w:eastAsia="zh-CN"/>
        </w:rPr>
      </w:pPr>
      <w:r>
        <w:rPr>
          <w:rFonts w:hint="eastAsia" w:ascii="Calibri" w:hAnsi="Calibri" w:eastAsia="宋体" w:cs="Times New Roman"/>
          <w:color w:val="000000"/>
          <w:lang w:val="en-US" w:eastAsia="zh-CN"/>
        </w:rPr>
        <w:t>不遗余力地促进世界范围内的和平、发展、人权和法治事业</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jc w:val="both"/>
        <w:textAlignment w:val="auto"/>
        <w:rPr>
          <w:rFonts w:hint="default" w:ascii="Calibri" w:hAnsi="Calibri" w:eastAsia="宋体" w:cs="Times New Roman"/>
          <w:color w:val="000000"/>
          <w:lang w:val="en-US" w:eastAsia="zh-CN"/>
        </w:rPr>
      </w:pPr>
      <w:r>
        <w:rPr>
          <w:rFonts w:hint="eastAsia" w:ascii="Calibri" w:hAnsi="Calibri" w:eastAsia="宋体" w:cs="Times New Roman"/>
          <w:color w:val="000000"/>
          <w:lang w:val="en-US" w:eastAsia="zh-CN"/>
        </w:rPr>
        <w:t>积极参与全球治理，推动当代国际法体系变革与完善</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jc w:val="both"/>
        <w:textAlignment w:val="auto"/>
        <w:rPr>
          <w:rFonts w:hint="default" w:ascii="Calibri" w:hAnsi="Calibri" w:eastAsia="宋体" w:cs="Times New Roman"/>
          <w:color w:val="000000"/>
          <w:lang w:val="en-US" w:eastAsia="zh-CN"/>
        </w:rPr>
      </w:pPr>
      <w:r>
        <w:rPr>
          <w:rFonts w:hint="eastAsia" w:ascii="Calibri" w:hAnsi="Calibri" w:eastAsia="宋体" w:cs="Times New Roman"/>
          <w:color w:val="000000"/>
          <w:lang w:val="en-US" w:eastAsia="zh-CN"/>
        </w:rPr>
        <w:t>全面参与国际立法与国际决策</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jc w:val="both"/>
        <w:textAlignment w:val="auto"/>
        <w:rPr>
          <w:rFonts w:hint="default" w:ascii="Calibri" w:hAnsi="Calibri" w:eastAsia="宋体" w:cs="Times New Roman"/>
          <w:color w:val="000000"/>
          <w:lang w:val="en-US" w:eastAsia="zh-CN"/>
        </w:rPr>
      </w:pPr>
      <w:r>
        <w:rPr>
          <w:rFonts w:hint="eastAsia" w:ascii="Calibri" w:hAnsi="Calibri" w:eastAsia="宋体" w:cs="Times New Roman"/>
          <w:color w:val="000000"/>
          <w:lang w:val="en-US" w:eastAsia="zh-CN"/>
        </w:rPr>
        <w:t>积极参加国际条约和适用国际法</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jc w:val="both"/>
        <w:textAlignment w:val="auto"/>
        <w:rPr>
          <w:rFonts w:hint="default" w:ascii="Calibri" w:hAnsi="Calibri" w:eastAsia="宋体" w:cs="Times New Roman"/>
          <w:color w:val="000000"/>
          <w:lang w:val="en-US" w:eastAsia="zh-CN"/>
        </w:rPr>
      </w:pPr>
      <w:r>
        <w:rPr>
          <w:rFonts w:hint="eastAsia" w:ascii="Calibri" w:hAnsi="Calibri" w:eastAsia="宋体" w:cs="Times New Roman"/>
          <w:color w:val="000000"/>
          <w:lang w:val="en-US" w:eastAsia="zh-CN"/>
        </w:rPr>
        <w:t>一贯主张和平解决国际争端，并创造性地解决香港、澳门回归祖国的问题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Calibri" w:hAnsi="Calibri" w:eastAsia="宋体" w:cs="Times New Roman"/>
          <w:color w:val="000000"/>
          <w:lang w:val="en-US" w:eastAsia="zh-CN"/>
        </w:rPr>
      </w:pPr>
    </w:p>
    <w:p>
      <w:pPr>
        <w:keepNext w:val="0"/>
        <w:keepLines w:val="0"/>
        <w:pageBreakBefore w:val="0"/>
        <w:kinsoku/>
        <w:wordWrap/>
        <w:overflowPunct/>
        <w:topLinePunct w:val="0"/>
        <w:autoSpaceDE/>
        <w:autoSpaceDN/>
        <w:bidi w:val="0"/>
        <w:adjustRightInd/>
        <w:snapToGrid/>
        <w:spacing w:line="360" w:lineRule="auto"/>
        <w:textAlignment w:val="auto"/>
        <w:rPr>
          <w:rFonts w:hint="eastAsia"/>
          <w:color w:val="FF0000"/>
        </w:rPr>
      </w:pPr>
    </w:p>
    <w:p>
      <w:pPr>
        <w:keepNext w:val="0"/>
        <w:keepLines w:val="0"/>
        <w:pageBreakBefore w:val="0"/>
        <w:kinsoku/>
        <w:wordWrap/>
        <w:overflowPunct/>
        <w:topLinePunct w:val="0"/>
        <w:autoSpaceDE/>
        <w:autoSpaceDN/>
        <w:bidi w:val="0"/>
        <w:adjustRightInd/>
        <w:snapToGrid/>
        <w:spacing w:line="360" w:lineRule="auto"/>
        <w:textAlignment w:val="auto"/>
        <w:rPr>
          <w:rFonts w:hint="eastAsia"/>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lang w:val="en-US" w:eastAsia="zh-CN"/>
        </w:rPr>
      </w:pPr>
      <w:r>
        <w:rPr>
          <w:rFonts w:hint="eastAsia"/>
          <w:b/>
          <w:bCs/>
          <w:lang w:val="en-US" w:eastAsia="zh-CN"/>
        </w:rPr>
        <w:t>十三、简答论述领土取得的几种方式</w:t>
      </w:r>
      <w:r>
        <w:rPr>
          <w:rFonts w:hint="eastAsia"/>
          <w:b w:val="0"/>
          <w:bCs w:val="0"/>
          <w:lang w:val="en-US" w:eastAsia="zh-CN"/>
        </w:rPr>
        <w:t>（</w:t>
      </w:r>
      <w:r>
        <w:rPr>
          <w:rFonts w:hint="eastAsia"/>
          <w:lang w:val="en-US" w:eastAsia="zh-CN"/>
        </w:rPr>
        <w:t>书上具体内容、包括对它们的评价）p232</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宋体" w:hAnsi="宋体"/>
          <w:szCs w:val="21"/>
        </w:rPr>
      </w:pPr>
      <w:r>
        <w:rPr>
          <w:rFonts w:hint="eastAsia" w:ascii="宋体" w:hAnsi="宋体"/>
          <w:szCs w:val="21"/>
        </w:rPr>
        <w:t>（1）先占：</w:t>
      </w:r>
      <w:r>
        <w:rPr>
          <w:rFonts w:hint="eastAsia" w:ascii="宋体" w:hAnsi="宋体"/>
          <w:color w:val="FF0000"/>
          <w:szCs w:val="21"/>
        </w:rPr>
        <w:t>先占是指国家对无主地实行有效占领，取得领土主权。（1分）</w:t>
      </w:r>
    </w:p>
    <w:p>
      <w:pPr>
        <w:keepNext w:val="0"/>
        <w:keepLines w:val="0"/>
        <w:pageBreakBefore w:val="0"/>
        <w:kinsoku/>
        <w:wordWrap/>
        <w:overflowPunct/>
        <w:topLinePunct w:val="0"/>
        <w:autoSpaceDE/>
        <w:autoSpaceDN/>
        <w:bidi w:val="0"/>
        <w:adjustRightInd/>
        <w:snapToGrid/>
        <w:spacing w:line="360" w:lineRule="auto"/>
        <w:ind w:left="0" w:leftChars="0" w:firstLine="0" w:firstLineChars="0"/>
        <w:textAlignment w:val="auto"/>
        <w:rPr>
          <w:rFonts w:hint="eastAsia" w:ascii="宋体" w:hAnsi="宋体"/>
          <w:szCs w:val="21"/>
        </w:rPr>
      </w:pPr>
      <w:r>
        <w:rPr>
          <w:rFonts w:hint="eastAsia" w:ascii="宋体" w:hAnsi="宋体"/>
          <w:szCs w:val="21"/>
        </w:rPr>
        <w:t>（2）时效：时效是指一国占有他国某块土地后，在相当长时期内不受干扰地占有，进而取得该地的主权。（1分）</w:t>
      </w:r>
    </w:p>
    <w:p>
      <w:pPr>
        <w:keepNext w:val="0"/>
        <w:keepLines w:val="0"/>
        <w:pageBreakBefore w:val="0"/>
        <w:kinsoku/>
        <w:wordWrap/>
        <w:overflowPunct/>
        <w:topLinePunct w:val="0"/>
        <w:autoSpaceDE/>
        <w:autoSpaceDN/>
        <w:bidi w:val="0"/>
        <w:adjustRightInd/>
        <w:snapToGrid/>
        <w:spacing w:line="360" w:lineRule="auto"/>
        <w:ind w:left="0" w:leftChars="0" w:firstLine="0" w:firstLineChars="0"/>
        <w:textAlignment w:val="auto"/>
        <w:rPr>
          <w:rFonts w:hint="eastAsia" w:ascii="宋体" w:hAnsi="宋体"/>
          <w:szCs w:val="21"/>
        </w:rPr>
      </w:pPr>
      <w:r>
        <w:rPr>
          <w:rFonts w:hint="eastAsia" w:ascii="宋体" w:hAnsi="宋体"/>
          <w:szCs w:val="21"/>
        </w:rPr>
        <w:t>（3）添附：添附是指因自然和人为作用使国家的领土得到扩大。（1分）</w:t>
      </w:r>
    </w:p>
    <w:p>
      <w:pPr>
        <w:keepNext w:val="0"/>
        <w:keepLines w:val="0"/>
        <w:pageBreakBefore w:val="0"/>
        <w:kinsoku/>
        <w:wordWrap/>
        <w:overflowPunct/>
        <w:topLinePunct w:val="0"/>
        <w:autoSpaceDE/>
        <w:autoSpaceDN/>
        <w:bidi w:val="0"/>
        <w:adjustRightInd/>
        <w:snapToGrid/>
        <w:spacing w:line="360" w:lineRule="auto"/>
        <w:ind w:left="0" w:leftChars="0" w:firstLine="0" w:firstLineChars="0"/>
        <w:textAlignment w:val="auto"/>
        <w:rPr>
          <w:rFonts w:hint="eastAsia" w:ascii="宋体" w:hAnsi="宋体"/>
          <w:szCs w:val="21"/>
        </w:rPr>
      </w:pPr>
      <w:r>
        <w:rPr>
          <w:rFonts w:hint="eastAsia" w:ascii="宋体" w:hAnsi="宋体"/>
          <w:szCs w:val="21"/>
        </w:rPr>
        <w:t>（4）割让：割让是指国家将自己的领土依照条约的规定转让给他国，</w:t>
      </w:r>
      <w:r>
        <w:rPr>
          <w:rFonts w:hint="eastAsia" w:ascii="宋体" w:hAnsi="宋体"/>
          <w:color w:val="FF0000"/>
          <w:szCs w:val="21"/>
        </w:rPr>
        <w:t>从而使对方国家取得该领土的主权。（1分）</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szCs w:val="21"/>
        </w:rPr>
      </w:pPr>
      <w:r>
        <w:rPr>
          <w:rFonts w:hint="eastAsia" w:ascii="宋体" w:hAnsi="宋体"/>
          <w:color w:val="FF0000"/>
          <w:szCs w:val="21"/>
        </w:rPr>
        <w:t>（5）征服：征服是指一国通过武力强占和兼并而取得他国的领土的方式（1分）</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黑体" w:eastAsia="黑体"/>
          <w:b/>
        </w:rPr>
      </w:pPr>
    </w:p>
    <w:p>
      <w:pPr>
        <w:keepNext w:val="0"/>
        <w:keepLines w:val="0"/>
        <w:pageBreakBefore w:val="0"/>
        <w:kinsoku/>
        <w:wordWrap/>
        <w:overflowPunct/>
        <w:topLinePunct w:val="0"/>
        <w:autoSpaceDE/>
        <w:autoSpaceDN/>
        <w:bidi w:val="0"/>
        <w:adjustRightInd/>
        <w:snapToGrid/>
        <w:spacing w:line="360" w:lineRule="auto"/>
        <w:textAlignment w:val="auto"/>
        <w:rPr>
          <w:rFonts w:hint="eastAsia" w:ascii="宋体" w:hAnsi="宋体"/>
          <w:color w:val="FF0000"/>
          <w:lang w:eastAsia="zh-CN"/>
        </w:rPr>
      </w:pPr>
      <w:r>
        <w:rPr>
          <w:rFonts w:hint="eastAsia" w:ascii="宋体" w:hAnsi="宋体"/>
          <w:color w:val="FF0000"/>
          <w:lang w:eastAsia="zh-CN"/>
        </w:rPr>
        <w:t>一、传统取得方式</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宋体" w:hAnsi="宋体"/>
          <w:color w:val="FF0000"/>
        </w:rPr>
      </w:pPr>
      <w:r>
        <w:rPr>
          <w:rFonts w:hint="eastAsia" w:ascii="宋体" w:hAnsi="宋体"/>
          <w:color w:val="FF0000"/>
        </w:rPr>
        <w:t>（一）先占 （3分）</w:t>
      </w:r>
    </w:p>
    <w:p>
      <w:pPr>
        <w:keepNext w:val="0"/>
        <w:keepLines w:val="0"/>
        <w:pageBreakBefore w:val="0"/>
        <w:kinsoku/>
        <w:wordWrap/>
        <w:overflowPunct/>
        <w:topLinePunct w:val="0"/>
        <w:autoSpaceDE/>
        <w:autoSpaceDN/>
        <w:bidi w:val="0"/>
        <w:adjustRightInd/>
        <w:snapToGrid/>
        <w:spacing w:line="360" w:lineRule="auto"/>
        <w:ind w:firstLine="420" w:firstLineChars="200"/>
        <w:textAlignment w:val="auto"/>
        <w:rPr>
          <w:rFonts w:hint="eastAsia" w:ascii="宋体" w:hAnsi="宋体"/>
          <w:color w:val="FF0000"/>
        </w:rPr>
      </w:pPr>
      <w:r>
        <w:rPr>
          <w:rFonts w:hint="eastAsia" w:ascii="宋体" w:hAnsi="宋体"/>
          <w:color w:val="000000" w:themeColor="text1"/>
          <w14:textFill>
            <w14:solidFill>
              <w14:schemeClr w14:val="tx1"/>
            </w14:solidFill>
          </w14:textFill>
        </w:rPr>
        <w:t xml:space="preserve">先占是指国家占有无主地并取得对它的领土主权。 </w:t>
      </w:r>
    </w:p>
    <w:p>
      <w:pPr>
        <w:keepNext w:val="0"/>
        <w:keepLines w:val="0"/>
        <w:pageBreakBefore w:val="0"/>
        <w:kinsoku/>
        <w:wordWrap/>
        <w:overflowPunct/>
        <w:topLinePunct w:val="0"/>
        <w:autoSpaceDE/>
        <w:autoSpaceDN/>
        <w:bidi w:val="0"/>
        <w:adjustRightInd/>
        <w:snapToGrid/>
        <w:spacing w:line="360" w:lineRule="auto"/>
        <w:ind w:firstLine="420" w:firstLineChars="200"/>
        <w:textAlignment w:val="auto"/>
        <w:rPr>
          <w:rFonts w:hint="eastAsia" w:ascii="宋体" w:hAnsi="宋体"/>
          <w:color w:val="FF0000"/>
        </w:rPr>
      </w:pPr>
      <w:r>
        <w:rPr>
          <w:rFonts w:hint="eastAsia" w:ascii="宋体" w:hAnsi="宋体"/>
          <w:color w:val="FF0000"/>
        </w:rPr>
        <w:t>以先占方式取得领土主权在殖民主义时代占有重要地位。而且在近代国家形成的过程中，广泛存在以先占而取得领土的事实。所以先占在解决历史遗留的领土争端时有一定的事实举证作用。但依据现代国际法，依先占而取得领土主权的无主地已罕见，南极洲、国际海底、外层空间等虽是不属于任何国家领土的无人居住地，但已有相应的国际公约来规定其法律地位。所以，国家以先占的方式取得领土主权已成为历史概念。</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宋体" w:hAnsi="宋体"/>
          <w:color w:val="FF0000"/>
        </w:rPr>
      </w:pPr>
      <w:r>
        <w:rPr>
          <w:rFonts w:hint="eastAsia" w:ascii="宋体" w:hAnsi="宋体"/>
          <w:color w:val="FF0000"/>
        </w:rPr>
        <w:t>（二）时效（3分）</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宋体" w:hAnsi="宋体"/>
          <w:color w:val="FF0000"/>
        </w:rPr>
      </w:pPr>
      <w:r>
        <w:rPr>
          <w:rFonts w:hint="eastAsia" w:ascii="宋体" w:hAnsi="宋体"/>
          <w:color w:val="FF0000"/>
          <w:lang w:eastAsia="zh-CN"/>
        </w:rPr>
        <w:t xml:space="preserve">    </w:t>
      </w:r>
      <w:r>
        <w:rPr>
          <w:rFonts w:hint="eastAsia" w:ascii="宋体" w:hAnsi="宋体"/>
          <w:color w:val="FF0000"/>
        </w:rPr>
        <w:t>时效是指，国家占有他国的部分领土，而占有者已相当长时期地继续并安稳地占有(即没有其他国家继续不断地提出抗议和主张)，该国就取得该土地的领土主权。这种状况得到领土被占国和其他国家的默认，以至于造成一种一般信念，认为事物现状是符合国际秩序的。</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宋体" w:hAnsi="宋体"/>
          <w:color w:val="FF0000"/>
        </w:rPr>
      </w:pPr>
      <w:r>
        <w:rPr>
          <w:rFonts w:hint="eastAsia" w:ascii="宋体" w:hAnsi="宋体"/>
          <w:color w:val="FF0000"/>
        </w:rPr>
        <w:t>这种论点很明显是为侵占他国领土的行为辩护的。时效原则并未得到大部分学者的接受，司法实践中也很少见。</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宋体" w:hAnsi="宋体"/>
          <w:color w:val="FF0000"/>
        </w:rPr>
      </w:pPr>
      <w:r>
        <w:rPr>
          <w:rFonts w:hint="eastAsia" w:ascii="宋体" w:hAnsi="宋体"/>
          <w:color w:val="FF0000"/>
        </w:rPr>
        <w:t>（三）添附（3分）</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宋体" w:hAnsi="宋体"/>
          <w:color w:val="FF0000"/>
        </w:rPr>
      </w:pPr>
      <w:r>
        <w:rPr>
          <w:rFonts w:hint="eastAsia" w:ascii="宋体" w:hAnsi="宋体"/>
          <w:color w:val="FF0000"/>
          <w:lang w:eastAsia="zh-CN"/>
        </w:rPr>
        <w:t xml:space="preserve">    </w:t>
      </w:r>
      <w:r>
        <w:rPr>
          <w:rFonts w:hint="eastAsia" w:ascii="宋体" w:hAnsi="宋体"/>
          <w:color w:val="FF0000"/>
        </w:rPr>
        <w:t>添附是指一国领土通过自然作用或人为措施而获得增加或扩大。添附可分为自然添附与人为添附。自然添附是指由于自然力的作用而使一国领土增加的情况，人为添附是指通过人为作用致领土扩大，主要是沿岸国岸外筑堤、围海造田。自然添附获得国际社会的普遍承认，但人为添附有一定限制。依据《联合国海洋法公约》，一国的近海设施和人工岛屿，一国在专属经济区、大陆架及公海上建造的人工岛屿、设施和结构都不构成领土的添附。</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宋体" w:hAnsi="宋体"/>
          <w:color w:val="FF0000"/>
        </w:rPr>
      </w:pPr>
      <w:r>
        <w:rPr>
          <w:rFonts w:hint="eastAsia" w:ascii="宋体" w:hAnsi="宋体"/>
          <w:color w:val="FF0000"/>
        </w:rPr>
        <w:t>（四）割让（4分）</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宋体" w:hAnsi="宋体"/>
          <w:color w:val="FF0000"/>
        </w:rPr>
      </w:pPr>
      <w:r>
        <w:rPr>
          <w:rFonts w:hint="eastAsia" w:ascii="宋体" w:hAnsi="宋体"/>
          <w:color w:val="FF0000"/>
          <w:lang w:eastAsia="zh-CN"/>
        </w:rPr>
        <w:t xml:space="preserve">    </w:t>
      </w:r>
      <w:r>
        <w:rPr>
          <w:rFonts w:hint="eastAsia" w:ascii="宋体" w:hAnsi="宋体"/>
          <w:color w:val="FF0000"/>
        </w:rPr>
        <w:t>割让是指一国根据条约将本国的领土转移给他国</w:t>
      </w:r>
      <w:r>
        <w:rPr>
          <w:rFonts w:hint="eastAsia" w:ascii="宋体" w:hAnsi="宋体"/>
          <w:color w:val="FF0000"/>
          <w:lang w:eastAsia="zh-CN"/>
        </w:rPr>
        <w:t>，从而使对方国家取得该领土的主权。</w:t>
      </w:r>
      <w:r>
        <w:rPr>
          <w:rFonts w:hint="eastAsia" w:ascii="宋体" w:hAnsi="宋体"/>
          <w:color w:val="FF0000"/>
        </w:rPr>
        <w:t>它可分为强制性割让与非强制性割让。强制性割让是一国通过使用武力以签订和约的形式迫使他国将其领土转移给自己。这种割让往往是战争的结果，是战胜国无代价地将战败国领土据为已有。传统国际法中所指的割让严格意义上是这类割让。但1928年的《巴黎非战公约》、1945年的《联合国宪章》已废除国家的战争权，所以，强制性割让在现代国际法上已失去其合法性。</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宋体" w:hAnsi="宋体"/>
          <w:color w:val="FF0000"/>
        </w:rPr>
      </w:pPr>
      <w:r>
        <w:rPr>
          <w:rFonts w:hint="eastAsia" w:ascii="宋体" w:hAnsi="宋体"/>
          <w:color w:val="FF0000"/>
          <w:lang w:eastAsia="zh-CN"/>
        </w:rPr>
        <w:t xml:space="preserve">    </w:t>
      </w:r>
      <w:r>
        <w:rPr>
          <w:rFonts w:hint="eastAsia" w:ascii="宋体" w:hAnsi="宋体"/>
          <w:color w:val="FF0000"/>
        </w:rPr>
        <w:t>非强制性割让是有关国家在平等自愿的基础上缔结条约转移部分领土，其形式通常有买卖、交换或赠与。非强制性割让符合现代国际法的基本原则，仍被接受。</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宋体" w:hAnsi="宋体"/>
          <w:color w:val="FF0000"/>
        </w:rPr>
      </w:pPr>
      <w:r>
        <w:rPr>
          <w:rFonts w:hint="eastAsia" w:ascii="宋体" w:hAnsi="宋体"/>
          <w:color w:val="FF0000"/>
        </w:rPr>
        <w:t>（五）征服（2分）</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color w:val="FF0000"/>
          <w:lang w:val="en-US" w:eastAsia="zh-CN"/>
        </w:rPr>
      </w:pPr>
      <w:r>
        <w:rPr>
          <w:rFonts w:hint="eastAsia" w:ascii="宋体" w:hAnsi="宋体"/>
          <w:color w:val="000000" w:themeColor="text1"/>
          <w:lang w:eastAsia="zh-CN"/>
          <w14:textFill>
            <w14:solidFill>
              <w14:schemeClr w14:val="tx1"/>
            </w14:solidFill>
          </w14:textFill>
        </w:rPr>
        <w:t xml:space="preserve">    </w:t>
      </w:r>
      <w:r>
        <w:rPr>
          <w:rFonts w:hint="eastAsia" w:ascii="宋体" w:hAnsi="宋体"/>
          <w:color w:val="000000" w:themeColor="text1"/>
          <w14:textFill>
            <w14:solidFill>
              <w14:schemeClr w14:val="tx1"/>
            </w14:solidFill>
          </w14:textFill>
        </w:rPr>
        <w:t>征服是指战争结束后战胜国把战败国灭亡而兼并其领土的行为。</w:t>
      </w:r>
      <w:r>
        <w:rPr>
          <w:rFonts w:hint="eastAsia" w:ascii="宋体" w:hAnsi="宋体"/>
          <w:color w:val="FF0000"/>
        </w:rPr>
        <w:t>通过征服和灭亡去取得他国的领土，这本身就是侵犯国家主权和领土完整的行为。因此，以征服而取得被征服者的领土主权，是国际法所不允许的。</w:t>
      </w:r>
    </w:p>
    <w:p>
      <w:pPr>
        <w:keepNext w:val="0"/>
        <w:keepLines w:val="0"/>
        <w:pageBreakBefore w:val="0"/>
        <w:kinsoku/>
        <w:wordWrap/>
        <w:overflowPunct/>
        <w:topLinePunct w:val="0"/>
        <w:autoSpaceDE/>
        <w:autoSpaceDN/>
        <w:bidi w:val="0"/>
        <w:adjustRightInd/>
        <w:snapToGrid/>
        <w:spacing w:line="360" w:lineRule="auto"/>
        <w:textAlignment w:val="auto"/>
        <w:rPr>
          <w:rFonts w:hint="eastAsia"/>
          <w:color w:val="FF0000"/>
          <w:lang w:val="en-US" w:eastAsia="zh-CN"/>
        </w:rPr>
      </w:pPr>
      <w:r>
        <w:rPr>
          <w:rFonts w:hint="eastAsia"/>
          <w:color w:val="FF0000"/>
          <w:lang w:val="en-US" w:eastAsia="zh-CN"/>
        </w:rPr>
        <w:t>二、现代国际实践中的新方法</w:t>
      </w:r>
    </w:p>
    <w:p>
      <w:pPr>
        <w:keepNext w:val="0"/>
        <w:keepLines w:val="0"/>
        <w:pageBreakBefore w:val="0"/>
        <w:kinsoku/>
        <w:wordWrap/>
        <w:overflowPunct/>
        <w:topLinePunct w:val="0"/>
        <w:autoSpaceDE/>
        <w:autoSpaceDN/>
        <w:bidi w:val="0"/>
        <w:adjustRightInd/>
        <w:snapToGrid/>
        <w:spacing w:line="360" w:lineRule="auto"/>
        <w:textAlignment w:val="auto"/>
        <w:rPr>
          <w:rFonts w:hint="eastAsia"/>
          <w:color w:val="FF0000"/>
          <w:lang w:val="en-US" w:eastAsia="zh-CN"/>
        </w:rPr>
      </w:pPr>
      <w:r>
        <w:rPr>
          <w:rFonts w:hint="eastAsia"/>
          <w:color w:val="FF0000"/>
          <w:lang w:val="en-US" w:eastAsia="zh-CN"/>
        </w:rPr>
        <w:t xml:space="preserve">     1、民族自决</w:t>
      </w:r>
    </w:p>
    <w:p>
      <w:pPr>
        <w:keepNext w:val="0"/>
        <w:keepLines w:val="0"/>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color w:val="FF0000"/>
          <w:lang w:val="en-US" w:eastAsia="zh-CN"/>
        </w:rPr>
        <w:t xml:space="preserve">     2、全民公决</w:t>
      </w:r>
    </w:p>
    <w:p>
      <w:pPr>
        <w:keepNext w:val="0"/>
        <w:keepLines w:val="0"/>
        <w:pageBreakBefore w:val="0"/>
        <w:kinsoku/>
        <w:wordWrap/>
        <w:overflowPunct/>
        <w:topLinePunct w:val="0"/>
        <w:autoSpaceDE/>
        <w:autoSpaceDN/>
        <w:bidi w:val="0"/>
        <w:adjustRightInd/>
        <w:snapToGrid/>
        <w:spacing w:line="360" w:lineRule="auto"/>
        <w:textAlignment w:val="auto"/>
        <w:rPr>
          <w:rFonts w:hint="eastAsia"/>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rPr>
      </w:pPr>
      <w:r>
        <w:rPr>
          <w:rFonts w:hint="eastAsia"/>
          <w:b/>
          <w:bCs/>
          <w:lang w:val="en-US" w:eastAsia="zh-CN"/>
        </w:rPr>
        <w:t>十四、简答论述南极地区的法律制度</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宋体" w:hAnsi="宋体"/>
          <w:color w:val="FF0000"/>
          <w:szCs w:val="21"/>
        </w:rPr>
      </w:pPr>
      <w:r>
        <w:rPr>
          <w:rFonts w:hint="eastAsia" w:ascii="宋体" w:hAnsi="宋体"/>
          <w:color w:val="FF0000"/>
          <w:szCs w:val="21"/>
          <w:lang w:eastAsia="zh-CN"/>
        </w:rPr>
        <w:t xml:space="preserve">   </w:t>
      </w:r>
      <w:r>
        <w:rPr>
          <w:rFonts w:hint="eastAsia" w:ascii="宋体" w:hAnsi="宋体"/>
          <w:color w:val="FF0000"/>
          <w:szCs w:val="21"/>
        </w:rPr>
        <w:t xml:space="preserve"> (1)南极专用于和平目的（1分）</w:t>
      </w:r>
    </w:p>
    <w:p>
      <w:pPr>
        <w:keepNext w:val="0"/>
        <w:keepLines w:val="0"/>
        <w:pageBreakBefore w:val="0"/>
        <w:kinsoku/>
        <w:wordWrap/>
        <w:overflowPunct/>
        <w:topLinePunct w:val="0"/>
        <w:autoSpaceDE/>
        <w:autoSpaceDN/>
        <w:bidi w:val="0"/>
        <w:adjustRightInd/>
        <w:snapToGrid/>
        <w:spacing w:line="360" w:lineRule="auto"/>
        <w:ind w:firstLine="420" w:firstLineChars="200"/>
        <w:textAlignment w:val="auto"/>
        <w:rPr>
          <w:rFonts w:hint="eastAsia" w:ascii="宋体" w:hAnsi="宋体"/>
          <w:color w:val="FF0000"/>
          <w:szCs w:val="21"/>
        </w:rPr>
      </w:pPr>
      <w:r>
        <w:rPr>
          <w:rFonts w:hint="eastAsia" w:ascii="宋体" w:hAnsi="宋体"/>
          <w:color w:val="FF0000"/>
          <w:szCs w:val="21"/>
        </w:rPr>
        <w:t>(2)科研自由和国际合作（1分）</w:t>
      </w:r>
    </w:p>
    <w:p>
      <w:pPr>
        <w:keepNext w:val="0"/>
        <w:keepLines w:val="0"/>
        <w:pageBreakBefore w:val="0"/>
        <w:kinsoku/>
        <w:wordWrap/>
        <w:overflowPunct/>
        <w:topLinePunct w:val="0"/>
        <w:autoSpaceDE/>
        <w:autoSpaceDN/>
        <w:bidi w:val="0"/>
        <w:adjustRightInd/>
        <w:snapToGrid/>
        <w:spacing w:line="360" w:lineRule="auto"/>
        <w:ind w:firstLine="420" w:firstLineChars="200"/>
        <w:textAlignment w:val="auto"/>
        <w:rPr>
          <w:rFonts w:hint="eastAsia" w:ascii="宋体" w:hAnsi="宋体"/>
          <w:color w:val="FF0000"/>
          <w:szCs w:val="21"/>
        </w:rPr>
      </w:pPr>
      <w:r>
        <w:rPr>
          <w:rFonts w:hint="eastAsia" w:ascii="宋体" w:hAnsi="宋体"/>
          <w:color w:val="FF0000"/>
          <w:szCs w:val="21"/>
        </w:rPr>
        <w:t>(3)冻结领土主权要求（1分）</w:t>
      </w:r>
    </w:p>
    <w:p>
      <w:pPr>
        <w:keepNext w:val="0"/>
        <w:keepLines w:val="0"/>
        <w:pageBreakBefore w:val="0"/>
        <w:kinsoku/>
        <w:wordWrap/>
        <w:overflowPunct/>
        <w:topLinePunct w:val="0"/>
        <w:autoSpaceDE/>
        <w:autoSpaceDN/>
        <w:bidi w:val="0"/>
        <w:adjustRightInd/>
        <w:snapToGrid/>
        <w:spacing w:line="360" w:lineRule="auto"/>
        <w:ind w:firstLine="420" w:firstLineChars="200"/>
        <w:textAlignment w:val="auto"/>
        <w:rPr>
          <w:rFonts w:hint="eastAsia" w:ascii="宋体" w:hAnsi="宋体"/>
          <w:color w:val="FF0000"/>
          <w:szCs w:val="21"/>
        </w:rPr>
      </w:pPr>
      <w:r>
        <w:rPr>
          <w:rFonts w:hint="eastAsia" w:ascii="宋体" w:hAnsi="宋体"/>
          <w:color w:val="FF0000"/>
          <w:szCs w:val="21"/>
        </w:rPr>
        <w:t>(4)环境与资源的保护（1分）</w:t>
      </w:r>
    </w:p>
    <w:p>
      <w:pPr>
        <w:keepNext w:val="0"/>
        <w:keepLines w:val="0"/>
        <w:pageBreakBefore w:val="0"/>
        <w:kinsoku/>
        <w:wordWrap/>
        <w:overflowPunct/>
        <w:topLinePunct w:val="0"/>
        <w:autoSpaceDE/>
        <w:autoSpaceDN/>
        <w:bidi w:val="0"/>
        <w:adjustRightInd/>
        <w:snapToGrid/>
        <w:spacing w:line="360" w:lineRule="auto"/>
        <w:textAlignment w:val="auto"/>
        <w:rPr>
          <w:rFonts w:hint="eastAsia"/>
          <w:color w:val="FF0000"/>
        </w:rPr>
      </w:pPr>
      <w:r>
        <w:rPr>
          <w:rFonts w:hint="eastAsia"/>
          <w:color w:val="FF0000"/>
          <w:lang w:eastAsia="zh-CN"/>
        </w:rPr>
        <w:t xml:space="preserve">    </w:t>
      </w:r>
      <w:r>
        <w:rPr>
          <w:rFonts w:hint="eastAsia"/>
          <w:color w:val="FF0000"/>
        </w:rPr>
        <w:t>缔约国观察员观察制度</w:t>
      </w:r>
    </w:p>
    <w:p>
      <w:pPr>
        <w:keepNext w:val="0"/>
        <w:keepLines w:val="0"/>
        <w:pageBreakBefore w:val="0"/>
        <w:kinsoku/>
        <w:wordWrap/>
        <w:overflowPunct/>
        <w:topLinePunct w:val="0"/>
        <w:autoSpaceDE/>
        <w:autoSpaceDN/>
        <w:bidi w:val="0"/>
        <w:adjustRightInd/>
        <w:snapToGrid/>
        <w:spacing w:line="360" w:lineRule="auto"/>
        <w:ind w:firstLine="420" w:firstLineChars="200"/>
        <w:textAlignment w:val="auto"/>
        <w:rPr>
          <w:rFonts w:hint="eastAsia" w:ascii="宋体" w:hAnsi="宋体"/>
          <w:color w:val="FF0000"/>
          <w:szCs w:val="21"/>
        </w:rPr>
      </w:pPr>
      <w:r>
        <w:rPr>
          <w:rFonts w:hint="eastAsia"/>
          <w:color w:val="FF0000"/>
        </w:rPr>
        <w:t>缔约国协商会议制度</w:t>
      </w:r>
      <w:r>
        <w:rPr>
          <w:rFonts w:hint="eastAsia" w:ascii="宋体" w:hAnsi="宋体"/>
          <w:color w:val="FF0000"/>
          <w:szCs w:val="21"/>
        </w:rPr>
        <w:t>(5)《南极条约》协商会议（1分）</w:t>
      </w:r>
    </w:p>
    <w:p>
      <w:pPr>
        <w:keepNext w:val="0"/>
        <w:keepLines w:val="0"/>
        <w:pageBreakBefore w:val="0"/>
        <w:kinsoku/>
        <w:wordWrap/>
        <w:overflowPunct/>
        <w:topLinePunct w:val="0"/>
        <w:autoSpaceDE/>
        <w:autoSpaceDN/>
        <w:bidi w:val="0"/>
        <w:adjustRightInd/>
        <w:snapToGrid/>
        <w:spacing w:line="360" w:lineRule="auto"/>
        <w:textAlignment w:val="auto"/>
        <w:rPr>
          <w:rFonts w:hint="eastAsia"/>
        </w:rPr>
      </w:pPr>
    </w:p>
    <w:p>
      <w:pPr>
        <w:keepNext w:val="0"/>
        <w:keepLines w:val="0"/>
        <w:pageBreakBefore w:val="0"/>
        <w:kinsoku/>
        <w:wordWrap/>
        <w:overflowPunct/>
        <w:topLinePunct w:val="0"/>
        <w:autoSpaceDE/>
        <w:autoSpaceDN/>
        <w:bidi w:val="0"/>
        <w:adjustRightInd/>
        <w:snapToGrid/>
        <w:spacing w:line="360" w:lineRule="auto"/>
        <w:textAlignment w:val="auto"/>
        <w:rPr>
          <w:rFonts w:hint="eastAsia"/>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lang w:val="en-US" w:eastAsia="zh-CN"/>
        </w:rPr>
      </w:pPr>
      <w:r>
        <w:rPr>
          <w:rFonts w:hint="eastAsia"/>
          <w:b/>
          <w:bCs/>
          <w:lang w:val="en-US" w:eastAsia="zh-CN"/>
        </w:rPr>
        <w:t>十五、简答论述国家领土主权限制哪些</w:t>
      </w:r>
      <w:r>
        <w:rPr>
          <w:rFonts w:hint="eastAsia"/>
          <w:lang w:val="en-US" w:eastAsia="zh-CN"/>
        </w:rPr>
        <w:t>？P237</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color w:val="FF0000"/>
          <w:lang w:val="en-US" w:eastAsia="zh-CN"/>
        </w:rPr>
      </w:pPr>
      <w:r>
        <w:rPr>
          <w:rFonts w:hint="eastAsia"/>
          <w:color w:val="FF0000"/>
          <w:lang w:eastAsia="zh-CN"/>
        </w:rPr>
        <w:t>两种限制：</w:t>
      </w:r>
    </w:p>
    <w:p>
      <w:pPr>
        <w:keepNext w:val="0"/>
        <w:keepLines w:val="0"/>
        <w:pageBreakBefore w:val="0"/>
        <w:kinsoku/>
        <w:wordWrap/>
        <w:overflowPunct/>
        <w:topLinePunct w:val="0"/>
        <w:autoSpaceDE/>
        <w:autoSpaceDN/>
        <w:bidi w:val="0"/>
        <w:adjustRightInd/>
        <w:snapToGrid/>
        <w:spacing w:line="360" w:lineRule="auto"/>
        <w:textAlignment w:val="auto"/>
        <w:rPr>
          <w:rFonts w:hint="eastAsia"/>
          <w:color w:val="FF0000"/>
        </w:rPr>
      </w:pPr>
      <w:r>
        <w:rPr>
          <w:rFonts w:hint="eastAsia"/>
          <w:color w:val="FF0000"/>
          <w:lang w:eastAsia="zh-CN"/>
        </w:rPr>
        <w:t xml:space="preserve">    一种是一般性限</w:t>
      </w:r>
      <w:r>
        <w:rPr>
          <w:rFonts w:hint="eastAsia"/>
          <w:color w:val="FF0000"/>
        </w:rPr>
        <w:t>制,即对一切国家或大多数国家领土主权的限制,如领海的无害通过制度、领土的利用不得损害邻国的利益等;</w:t>
      </w:r>
    </w:p>
    <w:p>
      <w:pPr>
        <w:keepNext w:val="0"/>
        <w:keepLines w:val="0"/>
        <w:pageBreakBefore w:val="0"/>
        <w:kinsoku/>
        <w:wordWrap/>
        <w:overflowPunct/>
        <w:topLinePunct w:val="0"/>
        <w:autoSpaceDE/>
        <w:autoSpaceDN/>
        <w:bidi w:val="0"/>
        <w:adjustRightInd/>
        <w:snapToGrid/>
        <w:spacing w:line="360" w:lineRule="auto"/>
        <w:textAlignment w:val="auto"/>
        <w:rPr>
          <w:rFonts w:hint="eastAsia"/>
          <w:color w:val="FF0000"/>
        </w:rPr>
      </w:pPr>
      <w:r>
        <w:rPr>
          <w:rFonts w:hint="eastAsia"/>
          <w:color w:val="FF0000"/>
          <w:lang w:eastAsia="zh-CN"/>
        </w:rPr>
        <w:t xml:space="preserve">    </w:t>
      </w:r>
      <w:r>
        <w:rPr>
          <w:rFonts w:hint="eastAsia"/>
          <w:color w:val="FF0000"/>
        </w:rPr>
        <w:t>另一种是特殊限制,即根据国际条约对特定国家的领士主权所作的限制,如共管、租借、势力范围和国际地役等</w:t>
      </w:r>
    </w:p>
    <w:p>
      <w:pPr>
        <w:keepNext w:val="0"/>
        <w:keepLines w:val="0"/>
        <w:pageBreakBefore w:val="0"/>
        <w:kinsoku/>
        <w:wordWrap/>
        <w:overflowPunct/>
        <w:topLinePunct w:val="0"/>
        <w:autoSpaceDE/>
        <w:autoSpaceDN/>
        <w:bidi w:val="0"/>
        <w:adjustRightInd/>
        <w:snapToGrid/>
        <w:spacing w:line="360" w:lineRule="auto"/>
        <w:textAlignment w:val="auto"/>
        <w:rPr>
          <w:rFonts w:hint="eastAsia"/>
          <w:color w:val="FF0000"/>
        </w:rPr>
      </w:pPr>
      <w:r>
        <w:rPr>
          <w:rFonts w:hint="eastAsia"/>
          <w:color w:val="FF0000"/>
          <w:lang w:eastAsia="zh-CN"/>
        </w:rPr>
        <w:t xml:space="preserve">    </w:t>
      </w:r>
      <w:r>
        <w:rPr>
          <w:rFonts w:hint="eastAsia"/>
          <w:color w:val="FF0000"/>
        </w:rPr>
        <w:t>共管</w:t>
      </w:r>
      <w:r>
        <w:rPr>
          <w:rFonts w:hint="eastAsia"/>
          <w:color w:val="FF0000"/>
          <w:lang w:eastAsia="zh-CN"/>
        </w:rPr>
        <w:t>，</w:t>
      </w:r>
      <w:r>
        <w:rPr>
          <w:rFonts w:hint="eastAsia"/>
          <w:color w:val="FF0000"/>
        </w:rPr>
        <w:t>是指两个或两个以上国家对某一特定领土共同行使主权。</w:t>
      </w:r>
    </w:p>
    <w:p>
      <w:pPr>
        <w:keepNext w:val="0"/>
        <w:keepLines w:val="0"/>
        <w:pageBreakBefore w:val="0"/>
        <w:kinsoku/>
        <w:wordWrap/>
        <w:overflowPunct/>
        <w:topLinePunct w:val="0"/>
        <w:autoSpaceDE/>
        <w:autoSpaceDN/>
        <w:bidi w:val="0"/>
        <w:adjustRightInd/>
        <w:snapToGrid/>
        <w:spacing w:line="360" w:lineRule="auto"/>
        <w:textAlignment w:val="auto"/>
        <w:rPr>
          <w:rFonts w:hint="eastAsia"/>
          <w:color w:val="FF0000"/>
        </w:rPr>
      </w:pPr>
      <w:r>
        <w:rPr>
          <w:rFonts w:hint="eastAsia"/>
          <w:color w:val="FF0000"/>
          <w:lang w:eastAsia="zh-CN"/>
        </w:rPr>
        <w:t xml:space="preserve">    </w:t>
      </w:r>
      <w:r>
        <w:rPr>
          <w:rFonts w:hint="eastAsia"/>
          <w:color w:val="FF0000"/>
        </w:rPr>
        <w:t>租借</w:t>
      </w:r>
      <w:r>
        <w:rPr>
          <w:rFonts w:hint="eastAsia"/>
          <w:color w:val="FF0000"/>
          <w:lang w:eastAsia="zh-CN"/>
        </w:rPr>
        <w:t>，</w:t>
      </w:r>
      <w:r>
        <w:rPr>
          <w:rFonts w:hint="eastAsia"/>
          <w:color w:val="FF0000"/>
        </w:rPr>
        <w:t>是指一国根据条约将其部分领土租借给另一国,</w:t>
      </w:r>
      <w:r>
        <w:rPr>
          <w:rFonts w:hint="eastAsia"/>
          <w:color w:val="FF0000"/>
          <w:lang w:eastAsia="zh-CN"/>
        </w:rPr>
        <w:t>供其</w:t>
      </w:r>
      <w:r>
        <w:rPr>
          <w:rFonts w:hint="eastAsia"/>
          <w:color w:val="FF0000"/>
        </w:rPr>
        <w:t>在租界期内用于条约所规定的目的。承租国取得对租借地范围内某事项的管辖权,但出租国仍保有对租借地的主权。租借领土只有以平等自愿为前提、通过租界条约进行才是合法的。</w:t>
      </w:r>
    </w:p>
    <w:p>
      <w:pPr>
        <w:keepNext w:val="0"/>
        <w:keepLines w:val="0"/>
        <w:pageBreakBefore w:val="0"/>
        <w:kinsoku/>
        <w:wordWrap/>
        <w:overflowPunct/>
        <w:topLinePunct w:val="0"/>
        <w:autoSpaceDE/>
        <w:autoSpaceDN/>
        <w:bidi w:val="0"/>
        <w:adjustRightInd/>
        <w:snapToGrid/>
        <w:spacing w:line="360" w:lineRule="auto"/>
        <w:textAlignment w:val="auto"/>
        <w:rPr>
          <w:rFonts w:hint="eastAsia"/>
          <w:color w:val="FF0000"/>
        </w:rPr>
      </w:pPr>
      <w:r>
        <w:rPr>
          <w:rFonts w:hint="eastAsia"/>
          <w:color w:val="FF0000"/>
          <w:lang w:eastAsia="zh-CN"/>
        </w:rPr>
        <w:t xml:space="preserve">    </w:t>
      </w:r>
      <w:r>
        <w:rPr>
          <w:rFonts w:hint="eastAsia"/>
          <w:color w:val="FF0000"/>
        </w:rPr>
        <w:t>势力范围</w:t>
      </w:r>
      <w:r>
        <w:rPr>
          <w:rFonts w:hint="eastAsia"/>
          <w:color w:val="FF0000"/>
          <w:lang w:eastAsia="zh-CN"/>
        </w:rPr>
        <w:t>，</w:t>
      </w:r>
      <w:r>
        <w:rPr>
          <w:rFonts w:hint="eastAsia"/>
          <w:color w:val="FF0000"/>
        </w:rPr>
        <w:t>凡缔约国互相承认各所占有的地理上的范围,各国在其势力范围内有取得殖民地或设立保护地的完全权利,他方缔约国不得加以侵害。</w:t>
      </w:r>
    </w:p>
    <w:p>
      <w:pPr>
        <w:keepNext w:val="0"/>
        <w:keepLines w:val="0"/>
        <w:pageBreakBefore w:val="0"/>
        <w:kinsoku/>
        <w:wordWrap/>
        <w:overflowPunct/>
        <w:topLinePunct w:val="0"/>
        <w:autoSpaceDE/>
        <w:autoSpaceDN/>
        <w:bidi w:val="0"/>
        <w:adjustRightInd/>
        <w:snapToGrid/>
        <w:spacing w:line="360" w:lineRule="auto"/>
        <w:textAlignment w:val="auto"/>
        <w:rPr>
          <w:rFonts w:hint="eastAsia"/>
          <w:lang w:eastAsia="zh-CN"/>
        </w:rPr>
      </w:pPr>
      <w:r>
        <w:rPr>
          <w:rFonts w:hint="eastAsia"/>
          <w:color w:val="FF0000"/>
          <w:lang w:eastAsia="zh-CN"/>
        </w:rPr>
        <w:t xml:space="preserve">    </w:t>
      </w:r>
      <w:r>
        <w:rPr>
          <w:rFonts w:hint="eastAsia"/>
          <w:color w:val="FF0000"/>
        </w:rPr>
        <w:t>国际地役,是指根据条约对一个国家的属地最高权所加的特殊限制,根据这种限制,一国领土的一部分或全部在一定范围内必须永远地为另一个国家的某种目的或利益服务。</w:t>
      </w:r>
    </w:p>
    <w:p>
      <w:pPr>
        <w:keepNext w:val="0"/>
        <w:keepLines w:val="0"/>
        <w:pageBreakBefore w:val="0"/>
        <w:kinsoku/>
        <w:wordWrap/>
        <w:overflowPunct/>
        <w:topLinePunct w:val="0"/>
        <w:autoSpaceDE/>
        <w:autoSpaceDN/>
        <w:bidi w:val="0"/>
        <w:adjustRightInd/>
        <w:snapToGrid/>
        <w:spacing w:line="360" w:lineRule="auto"/>
        <w:textAlignment w:val="auto"/>
        <w:rPr>
          <w:rFonts w:hint="eastAsia"/>
          <w:lang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b/>
          <w:bCs/>
          <w:color w:val="0000FF"/>
        </w:rPr>
      </w:pPr>
      <w:r>
        <w:rPr>
          <w:rFonts w:hint="eastAsia"/>
          <w:b/>
          <w:bCs/>
          <w:color w:val="0000FF"/>
          <w:lang w:val="en-US" w:eastAsia="zh-CN"/>
        </w:rPr>
        <w:t>十六、</w:t>
      </w:r>
      <w:r>
        <w:rPr>
          <w:rFonts w:hint="eastAsia"/>
          <w:b/>
          <w:bCs/>
          <w:color w:val="0000FF"/>
        </w:rPr>
        <w:t>重点掌握国籍的抵触及其解决</w:t>
      </w:r>
    </w:p>
    <w:p>
      <w:pPr>
        <w:keepNext w:val="0"/>
        <w:keepLines w:val="0"/>
        <w:pageBreakBefore w:val="0"/>
        <w:kinsoku/>
        <w:wordWrap/>
        <w:overflowPunct/>
        <w:topLinePunct w:val="0"/>
        <w:autoSpaceDE/>
        <w:autoSpaceDN/>
        <w:bidi w:val="0"/>
        <w:adjustRightInd/>
        <w:snapToGrid/>
        <w:spacing w:line="360" w:lineRule="auto"/>
        <w:textAlignment w:val="auto"/>
        <w:rPr>
          <w:rFonts w:hint="eastAsia"/>
          <w:color w:val="FF0000"/>
        </w:rPr>
      </w:pPr>
      <w:r>
        <w:rPr>
          <w:rFonts w:hint="eastAsia"/>
          <w:color w:val="FF0000"/>
          <w:lang w:val="en-US" w:eastAsia="zh-CN"/>
        </w:rPr>
        <w:t xml:space="preserve">  </w:t>
      </w:r>
      <w:r>
        <w:rPr>
          <w:rFonts w:hint="eastAsia"/>
          <w:color w:val="FF0000"/>
        </w:rPr>
        <w:t xml:space="preserve">（一）国籍冲突产生的原因：各国国内法规定不同     </w:t>
      </w:r>
    </w:p>
    <w:p>
      <w:pPr>
        <w:keepNext w:val="0"/>
        <w:keepLines w:val="0"/>
        <w:pageBreakBefore w:val="0"/>
        <w:kinsoku/>
        <w:wordWrap/>
        <w:overflowPunct/>
        <w:topLinePunct w:val="0"/>
        <w:autoSpaceDE/>
        <w:autoSpaceDN/>
        <w:bidi w:val="0"/>
        <w:adjustRightInd/>
        <w:snapToGrid/>
        <w:spacing w:line="360" w:lineRule="auto"/>
        <w:textAlignment w:val="auto"/>
        <w:rPr>
          <w:rFonts w:hint="eastAsia"/>
          <w:color w:val="FF0000"/>
        </w:rPr>
      </w:pPr>
      <w:r>
        <w:rPr>
          <w:rFonts w:hint="eastAsia"/>
          <w:color w:val="FF0000"/>
        </w:rPr>
        <w:t xml:space="preserve"> 　 　1．国籍的积极冲突：多国籍状态</w:t>
      </w:r>
    </w:p>
    <w:p>
      <w:pPr>
        <w:keepNext w:val="0"/>
        <w:keepLines w:val="0"/>
        <w:pageBreakBefore w:val="0"/>
        <w:kinsoku/>
        <w:wordWrap/>
        <w:overflowPunct/>
        <w:topLinePunct w:val="0"/>
        <w:autoSpaceDE/>
        <w:autoSpaceDN/>
        <w:bidi w:val="0"/>
        <w:adjustRightInd/>
        <w:snapToGrid/>
        <w:spacing w:line="360" w:lineRule="auto"/>
        <w:textAlignment w:val="auto"/>
        <w:rPr>
          <w:rFonts w:hint="eastAsia"/>
          <w:color w:val="FF0000"/>
        </w:rPr>
      </w:pPr>
      <w:r>
        <w:rPr>
          <w:rFonts w:hint="eastAsia"/>
          <w:color w:val="FF0000"/>
        </w:rPr>
        <w:t xml:space="preserve">    　2．国籍的消极冲突：无国籍状态</w:t>
      </w:r>
    </w:p>
    <w:p>
      <w:pPr>
        <w:keepNext w:val="0"/>
        <w:keepLines w:val="0"/>
        <w:pageBreakBefore w:val="0"/>
        <w:kinsoku/>
        <w:wordWrap/>
        <w:overflowPunct/>
        <w:topLinePunct w:val="0"/>
        <w:autoSpaceDE/>
        <w:autoSpaceDN/>
        <w:bidi w:val="0"/>
        <w:adjustRightInd/>
        <w:snapToGrid/>
        <w:spacing w:line="360" w:lineRule="auto"/>
        <w:textAlignment w:val="auto"/>
        <w:rPr>
          <w:rFonts w:hint="eastAsia"/>
          <w:color w:val="FF0000"/>
        </w:rPr>
      </w:pPr>
      <w:r>
        <w:rPr>
          <w:rFonts w:hint="eastAsia"/>
          <w:color w:val="FF0000"/>
        </w:rPr>
        <w:t>　（二）国籍冲突的解决</w:t>
      </w:r>
    </w:p>
    <w:p>
      <w:pPr>
        <w:keepNext w:val="0"/>
        <w:keepLines w:val="0"/>
        <w:pageBreakBefore w:val="0"/>
        <w:kinsoku/>
        <w:wordWrap/>
        <w:overflowPunct/>
        <w:topLinePunct w:val="0"/>
        <w:autoSpaceDE/>
        <w:autoSpaceDN/>
        <w:bidi w:val="0"/>
        <w:adjustRightInd/>
        <w:snapToGrid/>
        <w:spacing w:line="360" w:lineRule="auto"/>
        <w:textAlignment w:val="auto"/>
        <w:rPr>
          <w:rFonts w:hint="eastAsia"/>
          <w:color w:val="FF0000"/>
        </w:rPr>
      </w:pPr>
      <w:r>
        <w:rPr>
          <w:rFonts w:hint="eastAsia"/>
          <w:color w:val="FF0000"/>
        </w:rPr>
        <w:t>　　　1．国内立法</w:t>
      </w:r>
    </w:p>
    <w:p>
      <w:pPr>
        <w:keepNext w:val="0"/>
        <w:keepLines w:val="0"/>
        <w:pageBreakBefore w:val="0"/>
        <w:kinsoku/>
        <w:wordWrap/>
        <w:overflowPunct/>
        <w:topLinePunct w:val="0"/>
        <w:autoSpaceDE/>
        <w:autoSpaceDN/>
        <w:bidi w:val="0"/>
        <w:adjustRightInd/>
        <w:snapToGrid/>
        <w:spacing w:line="360" w:lineRule="auto"/>
        <w:textAlignment w:val="auto"/>
        <w:rPr>
          <w:rFonts w:hint="eastAsia"/>
          <w:color w:val="FF0000"/>
        </w:rPr>
      </w:pPr>
      <w:r>
        <w:rPr>
          <w:rFonts w:hint="eastAsia"/>
          <w:color w:val="FF0000"/>
        </w:rPr>
        <w:t>　　　2．签订双边或多边条约</w:t>
      </w:r>
    </w:p>
    <w:p>
      <w:pPr>
        <w:keepNext w:val="0"/>
        <w:keepLines w:val="0"/>
        <w:pageBreakBefore w:val="0"/>
        <w:kinsoku/>
        <w:wordWrap/>
        <w:overflowPunct/>
        <w:topLinePunct w:val="0"/>
        <w:autoSpaceDE/>
        <w:autoSpaceDN/>
        <w:bidi w:val="0"/>
        <w:adjustRightInd/>
        <w:snapToGrid/>
        <w:spacing w:line="360" w:lineRule="auto"/>
        <w:textAlignment w:val="auto"/>
        <w:rPr>
          <w:rFonts w:hint="default" w:eastAsiaTheme="minorEastAsia"/>
          <w:color w:val="FF000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Calibri" w:hAnsi="Calibri" w:eastAsia="宋体" w:cs="Times New Roman"/>
          <w:b/>
          <w:bCs/>
          <w:color w:val="000000"/>
          <w:lang w:val="en-US" w:eastAsia="zh-CN"/>
        </w:rPr>
      </w:pPr>
      <w:r>
        <w:rPr>
          <w:rFonts w:hint="eastAsia" w:ascii="Calibri" w:hAnsi="Calibri" w:eastAsia="宋体" w:cs="Times New Roman"/>
          <w:b/>
          <w:bCs/>
          <w:color w:val="000000"/>
          <w:lang w:val="en-US" w:eastAsia="zh-CN"/>
        </w:rPr>
        <w:t>十七、国际法上的国家的构成要素（也可能是选择题）</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color w:val="000000"/>
          <w:lang w:val="en-US" w:eastAsia="zh-CN"/>
        </w:rPr>
      </w:pPr>
      <w:r>
        <w:rPr>
          <w:rFonts w:hint="eastAsia" w:ascii="Calibri" w:hAnsi="Calibri" w:eastAsia="宋体" w:cs="Times New Roman"/>
          <w:color w:val="000000"/>
          <w:lang w:val="en-US" w:eastAsia="zh-CN"/>
        </w:rPr>
        <w:t>（一）固定的居民      （二）确定的领土</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color w:val="000000"/>
          <w:lang w:val="en-US" w:eastAsia="zh-CN"/>
        </w:rPr>
      </w:pPr>
      <w:r>
        <w:rPr>
          <w:rFonts w:hint="eastAsia" w:ascii="Calibri" w:hAnsi="Calibri" w:eastAsia="宋体" w:cs="Times New Roman"/>
          <w:color w:val="000000"/>
          <w:lang w:val="en-US" w:eastAsia="zh-CN"/>
        </w:rPr>
        <w:t>（三）政府                （四）主权</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color w:val="000000"/>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b/>
          <w:bCs/>
          <w:color w:val="000000"/>
          <w:lang w:val="en-US" w:eastAsia="zh-CN"/>
        </w:rPr>
      </w:pPr>
      <w:r>
        <w:rPr>
          <w:rFonts w:hint="eastAsia" w:ascii="Calibri" w:hAnsi="Calibri" w:eastAsia="宋体" w:cs="Times New Roman"/>
          <w:b/>
          <w:bCs/>
          <w:color w:val="000000"/>
          <w:lang w:val="en-US" w:eastAsia="zh-CN"/>
        </w:rPr>
        <w:t>十八、国家的类型</w:t>
      </w:r>
    </w:p>
    <w:p>
      <w:pPr>
        <w:keepNext w:val="0"/>
        <w:keepLines w:val="0"/>
        <w:pageBreakBefore w:val="0"/>
        <w:numPr>
          <w:ilvl w:val="0"/>
          <w:numId w:val="15"/>
        </w:numPr>
        <w:kinsoku/>
        <w:wordWrap/>
        <w:overflowPunct/>
        <w:topLinePunct w:val="0"/>
        <w:autoSpaceDE/>
        <w:autoSpaceDN/>
        <w:bidi w:val="0"/>
        <w:adjustRightInd/>
        <w:snapToGrid/>
        <w:spacing w:line="360" w:lineRule="auto"/>
        <w:textAlignment w:val="auto"/>
        <w:rPr>
          <w:rFonts w:hint="eastAsia" w:ascii="Calibri" w:hAnsi="Calibri" w:eastAsia="宋体" w:cs="Times New Roman"/>
          <w:color w:val="000000"/>
          <w:lang w:val="en-US" w:eastAsia="zh-CN"/>
        </w:rPr>
      </w:pPr>
      <w:r>
        <w:rPr>
          <w:rFonts w:hint="eastAsia" w:ascii="Calibri" w:hAnsi="Calibri" w:eastAsia="宋体" w:cs="Times New Roman"/>
          <w:color w:val="000000"/>
          <w:lang w:val="en-US" w:eastAsia="zh-CN"/>
        </w:rPr>
        <w:t>单一国</w:t>
      </w:r>
    </w:p>
    <w:p>
      <w:pPr>
        <w:keepNext w:val="0"/>
        <w:keepLines w:val="0"/>
        <w:pageBreakBefore w:val="0"/>
        <w:numPr>
          <w:ilvl w:val="0"/>
          <w:numId w:val="15"/>
        </w:numPr>
        <w:kinsoku/>
        <w:wordWrap/>
        <w:overflowPunct/>
        <w:topLinePunct w:val="0"/>
        <w:autoSpaceDE/>
        <w:autoSpaceDN/>
        <w:bidi w:val="0"/>
        <w:adjustRightInd/>
        <w:snapToGrid/>
        <w:spacing w:line="360" w:lineRule="auto"/>
        <w:textAlignment w:val="auto"/>
        <w:rPr>
          <w:rFonts w:hint="default" w:ascii="Calibri" w:hAnsi="Calibri" w:eastAsia="宋体" w:cs="Times New Roman"/>
          <w:color w:val="000000"/>
          <w:lang w:val="en-US" w:eastAsia="zh-CN"/>
        </w:rPr>
      </w:pPr>
      <w:r>
        <w:rPr>
          <w:rFonts w:hint="eastAsia" w:ascii="Calibri" w:hAnsi="Calibri" w:eastAsia="宋体" w:cs="Times New Roman"/>
          <w:color w:val="000000"/>
          <w:lang w:val="en-US" w:eastAsia="zh-CN"/>
        </w:rPr>
        <w:t>复合国</w:t>
      </w:r>
    </w:p>
    <w:p>
      <w:pPr>
        <w:keepNext w:val="0"/>
        <w:keepLines w:val="0"/>
        <w:pageBreakBefore w:val="0"/>
        <w:numPr>
          <w:ilvl w:val="0"/>
          <w:numId w:val="15"/>
        </w:numPr>
        <w:kinsoku/>
        <w:wordWrap/>
        <w:overflowPunct/>
        <w:topLinePunct w:val="0"/>
        <w:autoSpaceDE/>
        <w:autoSpaceDN/>
        <w:bidi w:val="0"/>
        <w:adjustRightInd/>
        <w:snapToGrid/>
        <w:spacing w:line="360" w:lineRule="auto"/>
        <w:textAlignment w:val="auto"/>
        <w:rPr>
          <w:rFonts w:hint="default" w:ascii="Calibri" w:hAnsi="Calibri" w:eastAsia="宋体" w:cs="Times New Roman"/>
          <w:color w:val="000000"/>
          <w:lang w:val="en-US" w:eastAsia="zh-CN"/>
        </w:rPr>
      </w:pPr>
      <w:r>
        <w:rPr>
          <w:rFonts w:hint="eastAsia" w:ascii="Calibri" w:hAnsi="Calibri" w:eastAsia="宋体" w:cs="Times New Roman"/>
          <w:color w:val="000000"/>
          <w:lang w:val="en-US" w:eastAsia="zh-CN"/>
        </w:rPr>
        <w:t>永久中立国（瑞士、奥地利、土库曼斯坦）</w:t>
      </w:r>
    </w:p>
    <w:p>
      <w:pPr>
        <w:keepNext w:val="0"/>
        <w:keepLines w:val="0"/>
        <w:pageBreakBefore w:val="0"/>
        <w:numPr>
          <w:ilvl w:val="0"/>
          <w:numId w:val="15"/>
        </w:numPr>
        <w:kinsoku/>
        <w:wordWrap/>
        <w:overflowPunct/>
        <w:topLinePunct w:val="0"/>
        <w:autoSpaceDE/>
        <w:autoSpaceDN/>
        <w:bidi w:val="0"/>
        <w:adjustRightInd/>
        <w:snapToGrid/>
        <w:spacing w:line="360" w:lineRule="auto"/>
        <w:textAlignment w:val="auto"/>
        <w:rPr>
          <w:rFonts w:hint="default" w:ascii="Calibri" w:hAnsi="Calibri" w:eastAsia="宋体" w:cs="Times New Roman"/>
          <w:color w:val="000000"/>
          <w:lang w:val="en-US" w:eastAsia="zh-CN"/>
        </w:rPr>
      </w:pPr>
      <w:r>
        <w:rPr>
          <w:rFonts w:hint="eastAsia" w:ascii="Calibri" w:hAnsi="Calibri" w:eastAsia="宋体" w:cs="Times New Roman"/>
          <w:color w:val="000000"/>
          <w:lang w:val="en-US" w:eastAsia="zh-CN"/>
        </w:rPr>
        <w:t>附属国</w:t>
      </w:r>
    </w:p>
    <w:p>
      <w:pPr>
        <w:keepNext w:val="0"/>
        <w:keepLines w:val="0"/>
        <w:pageBreakBefore w:val="0"/>
        <w:numPr>
          <w:ilvl w:val="0"/>
          <w:numId w:val="15"/>
        </w:numPr>
        <w:kinsoku/>
        <w:wordWrap/>
        <w:overflowPunct/>
        <w:topLinePunct w:val="0"/>
        <w:autoSpaceDE/>
        <w:autoSpaceDN/>
        <w:bidi w:val="0"/>
        <w:adjustRightInd/>
        <w:snapToGrid/>
        <w:spacing w:line="360" w:lineRule="auto"/>
        <w:ind w:left="0" w:leftChars="0" w:firstLine="0" w:firstLineChars="0"/>
        <w:textAlignment w:val="auto"/>
        <w:rPr>
          <w:rFonts w:hint="eastAsia" w:ascii="Calibri" w:hAnsi="Calibri" w:eastAsia="宋体" w:cs="Times New Roman"/>
          <w:color w:val="000000"/>
          <w:lang w:val="en-US" w:eastAsia="zh-CN"/>
        </w:rPr>
      </w:pPr>
      <w:r>
        <w:rPr>
          <w:rFonts w:hint="eastAsia" w:ascii="Calibri" w:hAnsi="Calibri" w:eastAsia="宋体" w:cs="Times New Roman"/>
          <w:color w:val="000000"/>
          <w:lang w:val="en-US" w:eastAsia="zh-CN"/>
        </w:rPr>
        <w:t>微型国家（梵蒂冈）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Calibri" w:hAnsi="Calibri" w:eastAsia="宋体" w:cs="Times New Roman"/>
          <w:color w:val="000000"/>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ascii="Calibri" w:hAnsi="Calibri" w:eastAsia="宋体" w:cs="Times New Roman"/>
          <w:color w:val="000000"/>
          <w:lang w:val="en-US" w:eastAsia="zh-CN"/>
        </w:rPr>
      </w:pPr>
      <w:r>
        <w:rPr>
          <w:rFonts w:hint="eastAsia" w:ascii="Calibri" w:hAnsi="Calibri" w:eastAsia="宋体" w:cs="Times New Roman"/>
          <w:b/>
          <w:bCs/>
          <w:color w:val="000000"/>
          <w:lang w:val="en-US" w:eastAsia="zh-CN"/>
        </w:rPr>
        <w:t>十九、国家豁免的分类（也可能是选择题）</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color w:val="000000"/>
          <w:lang w:val="en-US" w:eastAsia="zh-CN"/>
        </w:rPr>
      </w:pPr>
      <w:r>
        <w:rPr>
          <w:rFonts w:hint="eastAsia" w:ascii="Calibri" w:hAnsi="Calibri" w:eastAsia="宋体" w:cs="Times New Roman"/>
          <w:color w:val="000000"/>
          <w:lang w:val="en-US" w:eastAsia="zh-CN"/>
        </w:rPr>
        <w:t>绝对豁免（国家一切行为和财产均享有豁免）；</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color w:val="000000"/>
          <w:lang w:val="en-US" w:eastAsia="zh-CN"/>
        </w:rPr>
      </w:pPr>
      <w:r>
        <w:rPr>
          <w:rFonts w:hint="eastAsia" w:ascii="Calibri" w:hAnsi="Calibri" w:eastAsia="宋体" w:cs="Times New Roman"/>
          <w:color w:val="000000"/>
          <w:lang w:val="en-US" w:eastAsia="zh-CN"/>
        </w:rPr>
        <w:t>有限豁免（国家的商业行为不享有豁免）；</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b/>
          <w:bCs/>
          <w:color w:val="000000"/>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b/>
          <w:bCs/>
          <w:color w:val="000000"/>
          <w:lang w:val="en-US" w:eastAsia="zh-CN"/>
        </w:rPr>
      </w:pPr>
      <w:r>
        <w:rPr>
          <w:rFonts w:hint="eastAsia" w:ascii="Calibri" w:hAnsi="Calibri" w:eastAsia="宋体" w:cs="Times New Roman"/>
          <w:b/>
          <w:bCs/>
          <w:color w:val="000000"/>
          <w:lang w:val="en-US" w:eastAsia="zh-CN"/>
        </w:rPr>
        <w:t xml:space="preserve">二十、 国家管辖豁免的放弃 </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color w:val="000000"/>
          <w:lang w:val="en-US" w:eastAsia="zh-CN"/>
        </w:rPr>
      </w:pPr>
      <w:r>
        <w:rPr>
          <w:rFonts w:hint="eastAsia" w:ascii="Calibri" w:hAnsi="Calibri" w:eastAsia="宋体" w:cs="Times New Roman"/>
          <w:color w:val="000000"/>
          <w:lang w:val="en-US" w:eastAsia="zh-CN"/>
        </w:rPr>
        <w:t xml:space="preserve">     明示放弃：国家通过条约、合同或声明，事先或事后以明白的语言表达或某种行为或事项上豁免的放弃。</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color w:val="000000"/>
          <w:lang w:val="en-US" w:eastAsia="zh-CN"/>
        </w:rPr>
      </w:pPr>
      <w:r>
        <w:rPr>
          <w:rFonts w:hint="eastAsia" w:ascii="Calibri" w:hAnsi="Calibri" w:eastAsia="宋体" w:cs="Times New Roman"/>
          <w:color w:val="000000"/>
          <w:lang w:val="en-US" w:eastAsia="zh-CN"/>
        </w:rPr>
        <w:t xml:space="preserve">     默示放弃：国家作为原告在外国法院提起诉讼、正式出庭应诉、提起反诉、或作为诉讼利害关系人介入特定诉讼。</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color w:val="000000"/>
          <w:lang w:val="en-US" w:eastAsia="zh-CN"/>
        </w:rPr>
      </w:pPr>
      <w:r>
        <w:rPr>
          <w:rFonts w:hint="eastAsia" w:ascii="Calibri" w:hAnsi="Calibri" w:eastAsia="宋体" w:cs="Times New Roman"/>
          <w:color w:val="000000"/>
          <w:lang w:val="en-US" w:eastAsia="zh-CN"/>
        </w:rPr>
        <w:t xml:space="preserve">    </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color w:val="000000"/>
          <w:lang w:val="en-US" w:eastAsia="zh-CN"/>
        </w:rPr>
      </w:pPr>
      <w:r>
        <w:rPr>
          <w:rFonts w:hint="eastAsia" w:ascii="Calibri" w:hAnsi="Calibri" w:eastAsia="宋体" w:cs="Times New Roman"/>
          <w:color w:val="000000"/>
          <w:lang w:val="en-US" w:eastAsia="zh-CN"/>
        </w:rPr>
        <w:t xml:space="preserve">     国家为主张其豁免权而出庭阐述立场，或要求法院宣布判决或裁决无效，并不构成豁免的默示放弃。在我国实践中，国家从事商业行为本身不意味着豁免权的放弃。对管辖豁免的放弃并不意味着对执行豁免的放弃。</w:t>
      </w:r>
    </w:p>
    <w:p>
      <w:pPr>
        <w:keepNext w:val="0"/>
        <w:keepLines w:val="0"/>
        <w:pageBreakBefore w:val="0"/>
        <w:kinsoku/>
        <w:wordWrap/>
        <w:overflowPunct/>
        <w:topLinePunct w:val="0"/>
        <w:autoSpaceDE/>
        <w:autoSpaceDN/>
        <w:bidi w:val="0"/>
        <w:adjustRightInd/>
        <w:snapToGrid/>
        <w:spacing w:line="360" w:lineRule="auto"/>
        <w:textAlignment w:val="auto"/>
        <w:rPr>
          <w:rFonts w:hint="default" w:eastAsiaTheme="minorEastAsia"/>
          <w:color w:val="FF0000"/>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b/>
          <w:bCs/>
          <w:color w:val="000000"/>
          <w:lang w:val="en-US" w:eastAsia="zh-CN"/>
        </w:rPr>
      </w:pPr>
      <w:r>
        <w:rPr>
          <w:rFonts w:hint="eastAsia" w:ascii="Calibri" w:hAnsi="Calibri" w:eastAsia="宋体" w:cs="Times New Roman"/>
          <w:b/>
          <w:bCs/>
          <w:color w:val="000000"/>
          <w:lang w:val="en-US" w:eastAsia="zh-CN"/>
        </w:rPr>
        <w:t>二十一、国籍的意义（简答）</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color w:val="000000"/>
          <w:lang w:val="en-US" w:eastAsia="zh-CN"/>
        </w:rPr>
      </w:pPr>
      <w:r>
        <w:rPr>
          <w:rFonts w:hint="eastAsia" w:ascii="Calibri" w:hAnsi="Calibri" w:eastAsia="宋体" w:cs="Times New Roman"/>
          <w:color w:val="000000"/>
          <w:lang w:val="en-US" w:eastAsia="zh-CN"/>
        </w:rPr>
        <w:t>国籍是一个国家确定某人为其国民或公民的根据</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color w:val="000000"/>
          <w:lang w:val="en-US" w:eastAsia="zh-CN"/>
        </w:rPr>
      </w:pPr>
      <w:r>
        <w:rPr>
          <w:rFonts w:hint="eastAsia" w:ascii="Calibri" w:hAnsi="Calibri" w:eastAsia="宋体" w:cs="Times New Roman"/>
          <w:color w:val="000000"/>
          <w:lang w:val="en-US" w:eastAsia="zh-CN"/>
        </w:rPr>
        <w:t>国籍是确定一个人的法律地位的一个重要依据</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color w:val="000000"/>
          <w:lang w:val="en-US" w:eastAsia="zh-CN"/>
        </w:rPr>
      </w:pPr>
      <w:r>
        <w:rPr>
          <w:rFonts w:hint="eastAsia" w:ascii="Calibri" w:hAnsi="Calibri" w:eastAsia="宋体" w:cs="Times New Roman"/>
          <w:color w:val="000000"/>
          <w:lang w:val="en-US" w:eastAsia="zh-CN"/>
        </w:rPr>
        <w:t>国籍对于国家行使管辖权具有重要意义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Calibri" w:hAnsi="Calibri" w:eastAsia="宋体" w:cs="Times New Roman"/>
          <w:b/>
          <w:bCs/>
          <w:color w:val="00000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Calibri" w:hAnsi="Calibri" w:eastAsia="宋体" w:cs="Times New Roman"/>
          <w:b/>
          <w:bCs/>
          <w:color w:val="000000"/>
          <w:lang w:val="en-US" w:eastAsia="zh-CN"/>
        </w:rPr>
      </w:pPr>
      <w:r>
        <w:rPr>
          <w:rFonts w:hint="eastAsia" w:ascii="Calibri" w:hAnsi="Calibri" w:eastAsia="宋体" w:cs="Times New Roman"/>
          <w:b/>
          <w:bCs/>
          <w:color w:val="000000"/>
          <w:lang w:val="en-US" w:eastAsia="zh-CN"/>
        </w:rPr>
        <w:t>二十二、国家在毗邻区的权利（限制）</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jc w:val="both"/>
        <w:textAlignment w:val="auto"/>
        <w:rPr>
          <w:rFonts w:hint="eastAsia" w:ascii="Calibri" w:hAnsi="Calibri" w:eastAsia="宋体" w:cs="Times New Roman"/>
          <w:color w:val="000000"/>
          <w:lang w:val="en-US" w:eastAsia="zh-CN"/>
        </w:rPr>
      </w:pPr>
      <w:r>
        <w:rPr>
          <w:rFonts w:hint="eastAsia" w:ascii="Calibri" w:hAnsi="Calibri" w:eastAsia="宋体" w:cs="Times New Roman"/>
          <w:color w:val="000000"/>
          <w:lang w:val="en-US" w:eastAsia="zh-CN"/>
        </w:rPr>
        <w:t>防止在其领土或领海内违反其海关、财政、移民或卫生的法律规章。</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jc w:val="both"/>
        <w:textAlignment w:val="auto"/>
        <w:rPr>
          <w:rFonts w:hint="eastAsia" w:ascii="Calibri" w:hAnsi="Calibri" w:eastAsia="宋体" w:cs="Times New Roman"/>
          <w:color w:val="000000"/>
          <w:lang w:val="en-US" w:eastAsia="zh-CN"/>
        </w:rPr>
      </w:pPr>
      <w:r>
        <w:rPr>
          <w:rFonts w:hint="eastAsia" w:ascii="Calibri" w:hAnsi="Calibri" w:eastAsia="宋体" w:cs="Times New Roman"/>
          <w:color w:val="000000"/>
          <w:lang w:val="en-US" w:eastAsia="zh-CN"/>
        </w:rPr>
        <w:t>惩治在其领土或领海内违反上述法律和规章的行为。毗邻区从测算领海宽度的基线量起，不得超过24海里。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Calibri" w:hAnsi="Calibri" w:eastAsia="宋体" w:cs="Times New Roman"/>
          <w:color w:val="00000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Calibri" w:hAnsi="Calibri" w:eastAsia="宋体" w:cs="Times New Roman"/>
          <w:b/>
          <w:bCs/>
          <w:color w:val="000000"/>
          <w:lang w:val="en-US" w:eastAsia="zh-CN"/>
        </w:rPr>
      </w:pPr>
      <w:r>
        <w:rPr>
          <w:rFonts w:hint="eastAsia" w:ascii="Calibri" w:hAnsi="Calibri" w:eastAsia="宋体" w:cs="Times New Roman"/>
          <w:b/>
          <w:bCs/>
          <w:color w:val="000000"/>
          <w:lang w:val="en-US" w:eastAsia="zh-CN"/>
        </w:rPr>
        <w:t>二十三、</w:t>
      </w:r>
      <w:r>
        <w:rPr>
          <w:rFonts w:hint="default" w:ascii="Calibri" w:hAnsi="Calibri" w:eastAsia="宋体" w:cs="Times New Roman"/>
          <w:b/>
          <w:bCs/>
          <w:color w:val="000000"/>
          <w:lang w:val="en-US" w:eastAsia="zh-CN"/>
        </w:rPr>
        <w:t>条约的缔结程序P</w:t>
      </w:r>
      <w:r>
        <w:rPr>
          <w:rFonts w:hint="eastAsia" w:ascii="Calibri" w:hAnsi="Calibri" w:eastAsia="宋体" w:cs="Times New Roman"/>
          <w:b/>
          <w:bCs/>
          <w:color w:val="000000"/>
          <w:lang w:val="en-US" w:eastAsia="zh-CN"/>
        </w:rPr>
        <w:t>293</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Calibri" w:hAnsi="Calibri" w:eastAsia="宋体" w:cs="Times New Roman"/>
          <w:color w:val="000000"/>
          <w:lang w:val="en-US" w:eastAsia="zh-CN"/>
        </w:rPr>
      </w:pPr>
      <w:r>
        <w:rPr>
          <w:rFonts w:hint="default" w:ascii="Calibri" w:hAnsi="Calibri" w:eastAsia="宋体" w:cs="Times New Roman"/>
          <w:color w:val="000000"/>
          <w:lang w:val="en-US" w:eastAsia="zh-CN"/>
        </w:rPr>
        <w:t>谈判，“全权证书”</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Calibri" w:hAnsi="Calibri" w:eastAsia="宋体" w:cs="Times New Roman"/>
          <w:color w:val="000000"/>
          <w:lang w:val="en-US" w:eastAsia="zh-CN"/>
        </w:rPr>
      </w:pPr>
      <w:r>
        <w:rPr>
          <w:rFonts w:hint="default" w:ascii="Calibri" w:hAnsi="Calibri" w:eastAsia="宋体" w:cs="Times New Roman"/>
          <w:color w:val="000000"/>
          <w:lang w:val="en-US" w:eastAsia="zh-CN"/>
        </w:rPr>
        <w:t>签署（草签——不具有法律效力）</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Calibri" w:hAnsi="Calibri" w:eastAsia="宋体" w:cs="Times New Roman"/>
          <w:color w:val="000000"/>
          <w:lang w:val="en-US" w:eastAsia="zh-CN"/>
        </w:rPr>
      </w:pPr>
      <w:r>
        <w:rPr>
          <w:rFonts w:hint="default" w:ascii="Calibri" w:hAnsi="Calibri" w:eastAsia="宋体" w:cs="Times New Roman"/>
          <w:color w:val="000000"/>
          <w:lang w:val="en-US" w:eastAsia="zh-CN"/>
        </w:rPr>
        <w:t>批准、接受、赞同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Calibri" w:hAnsi="Calibri" w:eastAsia="宋体" w:cs="Times New Roman"/>
          <w:color w:val="000000"/>
          <w:lang w:val="en-US" w:eastAsia="zh-CN"/>
        </w:rPr>
      </w:pPr>
      <w:r>
        <w:rPr>
          <w:rFonts w:hint="default" w:ascii="Calibri" w:hAnsi="Calibri" w:eastAsia="宋体" w:cs="Times New Roman"/>
          <w:color w:val="000000"/>
          <w:lang w:val="en-US" w:eastAsia="zh-CN"/>
        </w:rPr>
        <w:t>交换或交存批准书：1.双边条约2.多边条约</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Calibri" w:hAnsi="Calibri" w:eastAsia="宋体" w:cs="Times New Roman"/>
          <w:color w:val="000000"/>
          <w:lang w:val="en-US" w:eastAsia="zh-CN"/>
        </w:rPr>
      </w:pPr>
      <w:r>
        <w:rPr>
          <w:rFonts w:hint="default" w:ascii="Calibri" w:hAnsi="Calibri" w:eastAsia="宋体" w:cs="Times New Roman"/>
          <w:color w:val="000000"/>
          <w:lang w:val="en-US" w:eastAsia="zh-CN"/>
        </w:rPr>
        <w:t>条约的登记与公布</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Calibri" w:hAnsi="Calibri" w:eastAsia="宋体" w:cs="Times New Roman"/>
          <w:color w:val="00000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Calibri" w:hAnsi="Calibri" w:eastAsia="宋体" w:cs="Times New Roman"/>
          <w:b/>
          <w:bCs/>
          <w:color w:val="000000"/>
          <w:lang w:val="en-US" w:eastAsia="zh-CN"/>
        </w:rPr>
      </w:pPr>
      <w:r>
        <w:rPr>
          <w:rFonts w:hint="eastAsia" w:ascii="Calibri" w:hAnsi="Calibri" w:eastAsia="宋体" w:cs="Times New Roman"/>
          <w:b/>
          <w:bCs/>
          <w:color w:val="000000"/>
          <w:lang w:val="en-US" w:eastAsia="zh-CN"/>
        </w:rPr>
        <w:t>二十四、</w:t>
      </w:r>
      <w:r>
        <w:rPr>
          <w:rFonts w:hint="default" w:ascii="Calibri" w:hAnsi="Calibri" w:eastAsia="宋体" w:cs="Times New Roman"/>
          <w:b/>
          <w:bCs/>
          <w:color w:val="000000"/>
          <w:lang w:val="en-US" w:eastAsia="zh-CN"/>
        </w:rPr>
        <w:t>中国解决国际争端的立场与实践（简答）</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Calibri" w:hAnsi="Calibri" w:eastAsia="宋体" w:cs="Times New Roman"/>
          <w:color w:val="000000"/>
          <w:lang w:val="en-US" w:eastAsia="zh-CN"/>
        </w:rPr>
      </w:pPr>
      <w:r>
        <w:rPr>
          <w:rFonts w:hint="default" w:ascii="Calibri" w:hAnsi="Calibri" w:eastAsia="宋体" w:cs="Times New Roman"/>
          <w:color w:val="000000"/>
          <w:lang w:val="en-US" w:eastAsia="zh-CN"/>
        </w:rPr>
        <w:t>1.一贯坚持和平解决国际争端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Calibri" w:hAnsi="Calibri" w:eastAsia="宋体" w:cs="Times New Roman"/>
          <w:color w:val="000000"/>
          <w:lang w:val="en-US" w:eastAsia="zh-CN"/>
        </w:rPr>
      </w:pPr>
      <w:r>
        <w:rPr>
          <w:rFonts w:hint="default" w:ascii="Calibri" w:hAnsi="Calibri" w:eastAsia="宋体" w:cs="Times New Roman"/>
          <w:color w:val="000000"/>
          <w:lang w:val="en-US" w:eastAsia="zh-CN"/>
        </w:rPr>
        <w:t>2.坚持协商与谈判为首选方法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Calibri" w:hAnsi="Calibri" w:eastAsia="宋体" w:cs="Times New Roman"/>
          <w:color w:val="000000"/>
          <w:lang w:val="en-US" w:eastAsia="zh-CN"/>
        </w:rPr>
      </w:pPr>
      <w:r>
        <w:rPr>
          <w:rFonts w:hint="default" w:ascii="Calibri" w:hAnsi="Calibri" w:eastAsia="宋体" w:cs="Times New Roman"/>
          <w:color w:val="000000"/>
          <w:lang w:val="en-US" w:eastAsia="zh-CN"/>
        </w:rPr>
        <w:t>3.不排除法律方法或准司法方法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Calibri" w:hAnsi="Calibri" w:eastAsia="宋体" w:cs="Times New Roman"/>
          <w:color w:val="00000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Calibri" w:hAnsi="Calibri" w:eastAsia="宋体" w:cs="Times New Roman"/>
          <w:b/>
          <w:bCs/>
          <w:color w:val="000000"/>
          <w:lang w:val="en-US" w:eastAsia="zh-CN"/>
        </w:rPr>
      </w:pPr>
      <w:r>
        <w:rPr>
          <w:rFonts w:hint="eastAsia" w:ascii="Calibri" w:hAnsi="Calibri" w:eastAsia="宋体" w:cs="Times New Roman"/>
          <w:b/>
          <w:bCs/>
          <w:color w:val="000000"/>
          <w:lang w:val="en-US" w:eastAsia="zh-CN"/>
        </w:rPr>
        <w:t>二十五、</w:t>
      </w:r>
      <w:r>
        <w:rPr>
          <w:rFonts w:hint="default" w:ascii="Calibri" w:hAnsi="Calibri" w:eastAsia="宋体" w:cs="Times New Roman"/>
          <w:b/>
          <w:bCs/>
          <w:color w:val="000000"/>
          <w:lang w:val="en-US" w:eastAsia="zh-CN"/>
        </w:rPr>
        <w:t>使馆的职务（简答）</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Calibri" w:hAnsi="Calibri" w:eastAsia="宋体" w:cs="Times New Roman"/>
          <w:color w:val="000000"/>
          <w:lang w:val="en-US" w:eastAsia="zh-CN"/>
        </w:rPr>
      </w:pPr>
      <w:r>
        <w:rPr>
          <w:rFonts w:hint="default" w:ascii="Calibri" w:hAnsi="Calibri" w:eastAsia="宋体" w:cs="Times New Roman"/>
          <w:color w:val="000000"/>
          <w:lang w:val="en-US" w:eastAsia="zh-CN"/>
        </w:rPr>
        <w:t>1.代表：即在接受国中作为派遣国政府的代表。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Calibri" w:hAnsi="Calibri" w:eastAsia="宋体" w:cs="Times New Roman"/>
          <w:color w:val="000000"/>
          <w:lang w:val="en-US" w:eastAsia="zh-CN"/>
        </w:rPr>
      </w:pPr>
      <w:r>
        <w:rPr>
          <w:rFonts w:hint="default" w:ascii="Calibri" w:hAnsi="Calibri" w:eastAsia="宋体" w:cs="Times New Roman"/>
          <w:color w:val="000000"/>
          <w:lang w:val="en-US" w:eastAsia="zh-CN"/>
        </w:rPr>
        <w:t>2.保护：在国际法许可的限度内在接受国中保护派遣国及其国民的利益。</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Calibri" w:hAnsi="Calibri" w:eastAsia="宋体" w:cs="Times New Roman"/>
          <w:color w:val="000000"/>
          <w:lang w:val="en-US" w:eastAsia="zh-CN"/>
        </w:rPr>
      </w:pPr>
      <w:r>
        <w:rPr>
          <w:rFonts w:hint="default" w:ascii="Calibri" w:hAnsi="Calibri" w:eastAsia="宋体" w:cs="Times New Roman"/>
          <w:color w:val="000000"/>
          <w:lang w:val="en-US" w:eastAsia="zh-CN"/>
        </w:rPr>
        <w:t>3.交涉:即代表政府与接受国政府进行交涉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Calibri" w:hAnsi="Calibri" w:eastAsia="宋体" w:cs="Times New Roman"/>
          <w:color w:val="000000"/>
          <w:lang w:val="en-US" w:eastAsia="zh-CN"/>
        </w:rPr>
      </w:pPr>
      <w:r>
        <w:rPr>
          <w:rFonts w:hint="default" w:ascii="Calibri" w:hAnsi="Calibri" w:eastAsia="宋体" w:cs="Times New Roman"/>
          <w:color w:val="000000"/>
          <w:lang w:val="en-US" w:eastAsia="zh-CN"/>
        </w:rPr>
        <w:t>4.了解和报告：即用一切合法手段了解接受国的政治、文化、社会和经济等方面的状况和发展情况，并向派遣国政府报告</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Calibri" w:hAnsi="Calibri" w:eastAsia="宋体" w:cs="Times New Roman"/>
          <w:color w:val="000000"/>
          <w:lang w:val="en-US" w:eastAsia="zh-CN"/>
        </w:rPr>
      </w:pPr>
      <w:r>
        <w:rPr>
          <w:rFonts w:hint="default" w:ascii="Calibri" w:hAnsi="Calibri" w:eastAsia="宋体" w:cs="Times New Roman"/>
          <w:color w:val="000000"/>
          <w:lang w:val="en-US" w:eastAsia="zh-CN"/>
        </w:rPr>
        <w:t>5.促进：即促进派遣国与接受国间友好关系和发展两国间经济、文化和科学关系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Calibri" w:hAnsi="Calibri" w:eastAsia="宋体" w:cs="Times New Roman"/>
          <w:color w:val="000000"/>
          <w:lang w:val="en-US" w:eastAsia="zh-CN"/>
        </w:rPr>
      </w:pPr>
      <w:r>
        <w:rPr>
          <w:rFonts w:hint="default" w:ascii="Calibri" w:hAnsi="Calibri" w:eastAsia="宋体" w:cs="Times New Roman"/>
          <w:color w:val="000000"/>
          <w:lang w:val="en-US" w:eastAsia="zh-CN"/>
        </w:rPr>
        <w:t>6.其他</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20"/>
        <w:textAlignment w:val="auto"/>
        <w:rPr>
          <w:rFonts w:hint="eastAsia" w:ascii="Calibri" w:hAnsi="Calibri" w:eastAsia="宋体" w:cs="Times New Roman"/>
          <w:b/>
          <w:bCs/>
          <w:color w:val="000000"/>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firstLine="420"/>
        <w:textAlignment w:val="auto"/>
        <w:rPr>
          <w:rFonts w:hint="eastAsia" w:ascii="Calibri" w:hAnsi="Calibri" w:eastAsia="宋体" w:cs="Times New Roman"/>
          <w:b/>
          <w:bCs/>
          <w:color w:val="000000"/>
          <w:lang w:val="en-US" w:eastAsia="zh-CN"/>
        </w:rPr>
      </w:pPr>
      <w:r>
        <w:rPr>
          <w:rFonts w:hint="eastAsia" w:ascii="Calibri" w:hAnsi="Calibri" w:eastAsia="宋体" w:cs="Times New Roman"/>
          <w:b/>
          <w:bCs/>
          <w:color w:val="000000"/>
          <w:lang w:val="en-US" w:eastAsia="zh-CN"/>
        </w:rPr>
        <w:t>二十六、或起诉或引渡原则</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20"/>
        <w:textAlignment w:val="auto"/>
        <w:rPr>
          <w:rFonts w:hint="eastAsia" w:ascii="Calibri" w:hAnsi="Calibri" w:eastAsia="宋体" w:cs="Times New Roman"/>
          <w:color w:val="000000"/>
          <w:lang w:val="en-US" w:eastAsia="zh-CN"/>
        </w:rPr>
      </w:pPr>
      <w:r>
        <w:rPr>
          <w:rFonts w:hint="eastAsia" w:ascii="Calibri" w:hAnsi="Calibri" w:eastAsia="宋体" w:cs="Times New Roman"/>
          <w:color w:val="000000"/>
          <w:lang w:val="en-US" w:eastAsia="zh-CN"/>
        </w:rPr>
        <w:t>１、《海牙公约》《蒙特利尔公约》都规定了此原则：在其境内发现被指称的犯罪分子的缔约国，如不将此人引渡，则不论犯罪是否在其境内发生，应毫不例外地将此案件提交其主管当局以便起诉。该当局应按照本国法律，以对待任何严重性质的普通罪案件的同样方式作出决定。</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color w:val="000000"/>
          <w:lang w:val="en-US" w:eastAsia="zh-CN"/>
        </w:rPr>
      </w:pPr>
      <w:r>
        <w:rPr>
          <w:rFonts w:hint="eastAsia" w:ascii="Calibri" w:hAnsi="Calibri" w:eastAsia="宋体" w:cs="Times New Roman"/>
          <w:color w:val="000000"/>
          <w:lang w:val="en-US" w:eastAsia="zh-CN"/>
        </w:rPr>
        <w:t>２、公约的规定是任意性法律规范，没有设立给予引渡的义务。</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20"/>
        <w:textAlignment w:val="auto"/>
        <w:rPr>
          <w:rFonts w:hint="eastAsia" w:ascii="Calibri" w:hAnsi="Calibri" w:eastAsia="宋体" w:cs="Times New Roman"/>
          <w:color w:val="000000"/>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b/>
          <w:bCs/>
          <w:color w:val="000000"/>
          <w:lang w:val="en-US" w:eastAsia="zh-CN"/>
        </w:rPr>
      </w:pPr>
      <w:r>
        <w:rPr>
          <w:rFonts w:hint="eastAsia" w:ascii="Calibri" w:hAnsi="Calibri" w:eastAsia="宋体" w:cs="Times New Roman"/>
          <w:b/>
          <w:bCs/>
          <w:color w:val="000000"/>
          <w:lang w:val="en-US" w:eastAsia="zh-CN"/>
        </w:rPr>
        <w:t>二十七、仲裁的特点</w:t>
      </w:r>
    </w:p>
    <w:p>
      <w:pPr>
        <w:keepNext w:val="0"/>
        <w:keepLines w:val="0"/>
        <w:pageBreakBefore w:val="0"/>
        <w:numPr>
          <w:ilvl w:val="0"/>
          <w:numId w:val="17"/>
        </w:numPr>
        <w:kinsoku/>
        <w:wordWrap/>
        <w:overflowPunct/>
        <w:topLinePunct w:val="0"/>
        <w:autoSpaceDE/>
        <w:autoSpaceDN/>
        <w:bidi w:val="0"/>
        <w:adjustRightInd/>
        <w:snapToGrid/>
        <w:spacing w:line="360" w:lineRule="auto"/>
        <w:ind w:left="-420" w:leftChars="0" w:firstLine="420" w:firstLineChars="0"/>
        <w:textAlignment w:val="auto"/>
        <w:rPr>
          <w:rFonts w:hint="eastAsia" w:ascii="Calibri" w:hAnsi="Calibri" w:eastAsia="宋体" w:cs="Times New Roman"/>
          <w:color w:val="000000"/>
          <w:lang w:val="en-US" w:eastAsia="zh-CN"/>
        </w:rPr>
      </w:pPr>
      <w:r>
        <w:rPr>
          <w:rFonts w:hint="eastAsia" w:ascii="Calibri" w:hAnsi="Calibri" w:eastAsia="宋体" w:cs="Times New Roman"/>
          <w:color w:val="000000"/>
          <w:lang w:val="en-US" w:eastAsia="zh-CN"/>
        </w:rPr>
        <w:t>诉诸仲裁就包含着遵守裁决的义务，仲裁裁决对当事国有拘束力。</w:t>
      </w:r>
    </w:p>
    <w:p>
      <w:pPr>
        <w:keepNext w:val="0"/>
        <w:keepLines w:val="0"/>
        <w:pageBreakBefore w:val="0"/>
        <w:numPr>
          <w:ilvl w:val="0"/>
          <w:numId w:val="17"/>
        </w:numPr>
        <w:kinsoku/>
        <w:wordWrap/>
        <w:overflowPunct/>
        <w:topLinePunct w:val="0"/>
        <w:autoSpaceDE/>
        <w:autoSpaceDN/>
        <w:bidi w:val="0"/>
        <w:adjustRightInd/>
        <w:snapToGrid/>
        <w:spacing w:line="360" w:lineRule="auto"/>
        <w:ind w:left="-420" w:leftChars="0" w:firstLine="420" w:firstLineChars="0"/>
        <w:textAlignment w:val="auto"/>
        <w:rPr>
          <w:rFonts w:hint="default" w:ascii="Calibri" w:hAnsi="Calibri" w:eastAsia="宋体" w:cs="Times New Roman"/>
          <w:color w:val="000000"/>
          <w:lang w:val="en-US" w:eastAsia="zh-CN"/>
        </w:rPr>
      </w:pPr>
      <w:r>
        <w:rPr>
          <w:rFonts w:hint="eastAsia" w:ascii="Calibri" w:hAnsi="Calibri" w:eastAsia="宋体" w:cs="Times New Roman"/>
          <w:color w:val="000000"/>
          <w:lang w:val="en-US" w:eastAsia="zh-CN"/>
        </w:rPr>
        <w:t>仲裁案件的当时国有相当大的自主权</w:t>
      </w:r>
    </w:p>
    <w:p>
      <w:pPr>
        <w:keepNext w:val="0"/>
        <w:keepLines w:val="0"/>
        <w:pageBreakBefore w:val="0"/>
        <w:numPr>
          <w:ilvl w:val="0"/>
          <w:numId w:val="17"/>
        </w:numPr>
        <w:kinsoku/>
        <w:wordWrap/>
        <w:overflowPunct/>
        <w:topLinePunct w:val="0"/>
        <w:autoSpaceDE/>
        <w:autoSpaceDN/>
        <w:bidi w:val="0"/>
        <w:adjustRightInd/>
        <w:snapToGrid/>
        <w:spacing w:line="360" w:lineRule="auto"/>
        <w:ind w:left="-420" w:leftChars="0" w:firstLine="420" w:firstLineChars="0"/>
        <w:textAlignment w:val="auto"/>
        <w:rPr>
          <w:rFonts w:hint="eastAsia" w:ascii="Calibri" w:hAnsi="Calibri" w:eastAsia="宋体" w:cs="Times New Roman"/>
          <w:color w:val="000000"/>
          <w:lang w:val="en-US" w:eastAsia="zh-CN"/>
        </w:rPr>
      </w:pPr>
      <w:r>
        <w:rPr>
          <w:rFonts w:hint="eastAsia" w:ascii="Calibri" w:hAnsi="Calibri" w:eastAsia="宋体" w:cs="Times New Roman"/>
          <w:color w:val="000000"/>
          <w:lang w:val="en-US" w:eastAsia="zh-CN"/>
        </w:rPr>
        <w:t>仲裁裁决通常是终局性的</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color w:val="000000"/>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b/>
          <w:bCs/>
          <w:color w:val="000000"/>
          <w:lang w:val="en-US" w:eastAsia="zh-CN"/>
        </w:rPr>
      </w:pPr>
      <w:r>
        <w:rPr>
          <w:rFonts w:hint="eastAsia" w:ascii="Calibri" w:hAnsi="Calibri" w:eastAsia="宋体" w:cs="Times New Roman"/>
          <w:b/>
          <w:bCs/>
          <w:color w:val="000000"/>
          <w:lang w:val="en-US" w:eastAsia="zh-CN"/>
        </w:rPr>
        <w:t>二十八、国际法院的管辖权分为诉讼管辖和咨询管辖</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color w:val="000000"/>
          <w:lang w:val="en-US" w:eastAsia="zh-CN"/>
        </w:rPr>
      </w:pPr>
      <w:r>
        <w:rPr>
          <w:rFonts w:hint="eastAsia" w:ascii="Calibri" w:hAnsi="Calibri" w:eastAsia="宋体" w:cs="Times New Roman"/>
          <w:color w:val="000000"/>
          <w:lang w:val="en-US" w:eastAsia="zh-CN"/>
        </w:rPr>
        <w:t>一、诉讼管辖权：</w:t>
      </w:r>
    </w:p>
    <w:p>
      <w:pPr>
        <w:keepNext w:val="0"/>
        <w:keepLines w:val="0"/>
        <w:pageBreakBefore w:val="0"/>
        <w:numPr>
          <w:ilvl w:val="0"/>
          <w:numId w:val="18"/>
        </w:numPr>
        <w:kinsoku/>
        <w:wordWrap/>
        <w:overflowPunct/>
        <w:topLinePunct w:val="0"/>
        <w:autoSpaceDE/>
        <w:autoSpaceDN/>
        <w:bidi w:val="0"/>
        <w:adjustRightInd/>
        <w:snapToGrid/>
        <w:spacing w:line="360" w:lineRule="auto"/>
        <w:textAlignment w:val="auto"/>
        <w:rPr>
          <w:rFonts w:hint="eastAsia" w:ascii="Calibri" w:hAnsi="Calibri" w:eastAsia="宋体" w:cs="Times New Roman"/>
          <w:color w:val="000000"/>
          <w:lang w:val="en-US" w:eastAsia="zh-CN"/>
        </w:rPr>
      </w:pPr>
      <w:r>
        <w:rPr>
          <w:rFonts w:hint="eastAsia" w:ascii="Calibri" w:hAnsi="Calibri" w:eastAsia="宋体" w:cs="Times New Roman"/>
          <w:color w:val="000000"/>
          <w:lang w:val="en-US" w:eastAsia="zh-CN"/>
        </w:rPr>
        <w:t>自愿管辖</w:t>
      </w:r>
    </w:p>
    <w:p>
      <w:pPr>
        <w:keepNext w:val="0"/>
        <w:keepLines w:val="0"/>
        <w:pageBreakBefore w:val="0"/>
        <w:numPr>
          <w:ilvl w:val="0"/>
          <w:numId w:val="18"/>
        </w:numPr>
        <w:kinsoku/>
        <w:wordWrap/>
        <w:overflowPunct/>
        <w:topLinePunct w:val="0"/>
        <w:autoSpaceDE/>
        <w:autoSpaceDN/>
        <w:bidi w:val="0"/>
        <w:adjustRightInd/>
        <w:snapToGrid/>
        <w:spacing w:line="360" w:lineRule="auto"/>
        <w:textAlignment w:val="auto"/>
        <w:rPr>
          <w:rFonts w:hint="default" w:ascii="Calibri" w:hAnsi="Calibri" w:eastAsia="宋体" w:cs="Times New Roman"/>
          <w:color w:val="000000"/>
          <w:lang w:val="en-US" w:eastAsia="zh-CN"/>
        </w:rPr>
      </w:pPr>
      <w:r>
        <w:rPr>
          <w:rFonts w:hint="eastAsia" w:ascii="Calibri" w:hAnsi="Calibri" w:eastAsia="宋体" w:cs="Times New Roman"/>
          <w:color w:val="000000"/>
          <w:lang w:val="en-US" w:eastAsia="zh-CN"/>
        </w:rPr>
        <w:t>协定管辖</w:t>
      </w:r>
    </w:p>
    <w:p>
      <w:pPr>
        <w:keepNext w:val="0"/>
        <w:keepLines w:val="0"/>
        <w:pageBreakBefore w:val="0"/>
        <w:numPr>
          <w:ilvl w:val="0"/>
          <w:numId w:val="18"/>
        </w:numPr>
        <w:kinsoku/>
        <w:wordWrap/>
        <w:overflowPunct/>
        <w:topLinePunct w:val="0"/>
        <w:autoSpaceDE/>
        <w:autoSpaceDN/>
        <w:bidi w:val="0"/>
        <w:adjustRightInd/>
        <w:snapToGrid/>
        <w:spacing w:line="360" w:lineRule="auto"/>
        <w:textAlignment w:val="auto"/>
        <w:rPr>
          <w:rFonts w:hint="default" w:ascii="Calibri" w:hAnsi="Calibri" w:eastAsia="宋体" w:cs="Times New Roman"/>
          <w:color w:val="000000"/>
          <w:lang w:val="en-US" w:eastAsia="zh-CN"/>
        </w:rPr>
      </w:pPr>
      <w:r>
        <w:rPr>
          <w:rFonts w:hint="eastAsia" w:ascii="Calibri" w:hAnsi="Calibri" w:eastAsia="宋体" w:cs="Times New Roman"/>
          <w:color w:val="000000"/>
          <w:lang w:val="en-US" w:eastAsia="zh-CN"/>
        </w:rPr>
        <w:t>任择强制管辖</w:t>
      </w:r>
    </w:p>
    <w:p>
      <w:pPr>
        <w:keepNext w:val="0"/>
        <w:keepLines w:val="0"/>
        <w:pageBreakBefore w:val="0"/>
        <w:widowControl w:val="0"/>
        <w:numPr>
          <w:ilvl w:val="0"/>
          <w:numId w:val="19"/>
        </w:numPr>
        <w:kinsoku/>
        <w:wordWrap/>
        <w:overflowPunct/>
        <w:topLinePunct w:val="0"/>
        <w:autoSpaceDE/>
        <w:autoSpaceDN/>
        <w:bidi w:val="0"/>
        <w:adjustRightInd/>
        <w:snapToGrid/>
        <w:spacing w:line="360" w:lineRule="auto"/>
        <w:ind w:leftChars="0"/>
        <w:jc w:val="both"/>
        <w:textAlignment w:val="auto"/>
        <w:rPr>
          <w:rFonts w:hint="eastAsia" w:ascii="Calibri" w:hAnsi="Calibri" w:eastAsia="宋体" w:cs="Times New Roman"/>
          <w:color w:val="000000"/>
          <w:lang w:val="en-US" w:eastAsia="zh-CN"/>
        </w:rPr>
      </w:pPr>
      <w:r>
        <w:rPr>
          <w:rFonts w:hint="eastAsia" w:ascii="Calibri" w:hAnsi="Calibri" w:eastAsia="宋体" w:cs="Times New Roman"/>
          <w:color w:val="000000"/>
          <w:lang w:val="en-US" w:eastAsia="zh-CN"/>
        </w:rPr>
        <w:t>咨询管辖权</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Calibri" w:hAnsi="Calibri" w:eastAsia="宋体" w:cs="Times New Roman"/>
          <w:color w:val="00000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ascii="Calibri" w:hAnsi="Calibri" w:eastAsia="宋体" w:cs="Times New Roman"/>
          <w:b/>
          <w:bCs/>
          <w:color w:val="000000"/>
          <w:lang w:val="en-US" w:eastAsia="zh-CN"/>
        </w:rPr>
      </w:pPr>
      <w:r>
        <w:rPr>
          <w:rFonts w:hint="eastAsia" w:ascii="Calibri" w:hAnsi="Calibri" w:eastAsia="宋体" w:cs="Times New Roman"/>
          <w:b/>
          <w:bCs/>
          <w:color w:val="000000"/>
          <w:lang w:val="en-US" w:eastAsia="zh-CN"/>
        </w:rPr>
        <w:t>二十九、中国解决国际争端的立场和实践</w:t>
      </w: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Chars="0"/>
        <w:jc w:val="both"/>
        <w:textAlignment w:val="auto"/>
        <w:rPr>
          <w:rFonts w:hint="eastAsia" w:ascii="Calibri" w:hAnsi="Calibri" w:eastAsia="宋体" w:cs="Times New Roman"/>
          <w:color w:val="000000"/>
          <w:lang w:val="en-US" w:eastAsia="zh-CN"/>
        </w:rPr>
      </w:pPr>
      <w:r>
        <w:rPr>
          <w:rFonts w:hint="eastAsia" w:ascii="Calibri" w:hAnsi="Calibri" w:eastAsia="宋体" w:cs="Times New Roman"/>
          <w:color w:val="000000"/>
          <w:lang w:val="en-US" w:eastAsia="zh-CN"/>
        </w:rPr>
        <w:t>一贯坚持和平解决国际争端</w:t>
      </w: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Chars="0"/>
        <w:jc w:val="both"/>
        <w:textAlignment w:val="auto"/>
        <w:rPr>
          <w:rFonts w:hint="default" w:ascii="Calibri" w:hAnsi="Calibri" w:eastAsia="宋体" w:cs="Times New Roman"/>
          <w:color w:val="000000"/>
          <w:lang w:val="en-US" w:eastAsia="zh-CN"/>
        </w:rPr>
      </w:pPr>
      <w:r>
        <w:rPr>
          <w:rFonts w:hint="eastAsia" w:ascii="Calibri" w:hAnsi="Calibri" w:eastAsia="宋体" w:cs="Times New Roman"/>
          <w:color w:val="000000"/>
          <w:lang w:val="en-US" w:eastAsia="zh-CN"/>
        </w:rPr>
        <w:t>坚持协商与谈判为首选方法</w:t>
      </w: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Chars="0"/>
        <w:jc w:val="both"/>
        <w:textAlignment w:val="auto"/>
        <w:rPr>
          <w:rFonts w:hint="default" w:ascii="Calibri" w:hAnsi="Calibri" w:eastAsia="宋体" w:cs="Times New Roman"/>
          <w:color w:val="000000"/>
          <w:lang w:val="en-US" w:eastAsia="zh-CN"/>
        </w:rPr>
      </w:pPr>
      <w:r>
        <w:rPr>
          <w:rFonts w:hint="eastAsia" w:ascii="Calibri" w:hAnsi="Calibri" w:eastAsia="宋体" w:cs="Times New Roman"/>
          <w:color w:val="000000"/>
          <w:lang w:val="en-US" w:eastAsia="zh-CN"/>
        </w:rPr>
        <w:t>不排除法律方法或准司法方法</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color w:val="000000"/>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b/>
          <w:bCs/>
          <w:color w:val="000000"/>
          <w:lang w:val="en-US" w:eastAsia="zh-CN"/>
        </w:rPr>
      </w:pPr>
      <w:r>
        <w:rPr>
          <w:rFonts w:hint="eastAsia" w:ascii="Calibri" w:hAnsi="Calibri" w:eastAsia="宋体" w:cs="Times New Roman"/>
          <w:b/>
          <w:bCs/>
          <w:color w:val="000000"/>
          <w:lang w:val="en-US" w:eastAsia="zh-CN"/>
        </w:rPr>
        <w:t>三十、外交保护的概念和性质</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color w:val="000000"/>
          <w:lang w:val="en-US" w:eastAsia="zh-CN"/>
        </w:rPr>
      </w:pPr>
      <w:r>
        <w:rPr>
          <w:rFonts w:hint="eastAsia" w:ascii="Calibri" w:hAnsi="Calibri" w:eastAsia="宋体" w:cs="Times New Roman"/>
          <w:color w:val="000000"/>
          <w:lang w:val="en-US" w:eastAsia="zh-CN"/>
        </w:rPr>
        <w:t>（一）外交保护的概念和性质</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color w:val="000000"/>
          <w:lang w:val="en-US" w:eastAsia="zh-CN"/>
        </w:rPr>
      </w:pPr>
      <w:r>
        <w:rPr>
          <w:rFonts w:hint="eastAsia" w:ascii="Calibri" w:hAnsi="Calibri" w:eastAsia="宋体" w:cs="Times New Roman"/>
          <w:color w:val="000000"/>
          <w:lang w:val="en-US" w:eastAsia="zh-CN"/>
        </w:rPr>
        <w:t>外交保护：是指一国对在外国的国民（包括本国法人）得合法权益遭到所在国家违法的侵害而得不到或适当救济时，通过外交途径向加害国进行交涉和寻求补偿的行为。</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color w:val="000000"/>
          <w:lang w:val="en-US" w:eastAsia="zh-CN"/>
        </w:rPr>
      </w:pPr>
      <w:r>
        <w:rPr>
          <w:rFonts w:hint="eastAsia" w:ascii="Calibri" w:hAnsi="Calibri" w:eastAsia="宋体" w:cs="Times New Roman"/>
          <w:color w:val="000000"/>
          <w:lang w:val="en-US" w:eastAsia="zh-CN"/>
        </w:rPr>
        <w:t>1、属人管辖权的重要体现；</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color w:val="000000"/>
          <w:lang w:val="en-US" w:eastAsia="zh-CN"/>
        </w:rPr>
      </w:pPr>
      <w:r>
        <w:rPr>
          <w:rFonts w:hint="eastAsia" w:ascii="Calibri" w:hAnsi="Calibri" w:eastAsia="宋体" w:cs="Times New Roman"/>
          <w:color w:val="000000"/>
          <w:lang w:val="en-US" w:eastAsia="zh-CN"/>
        </w:rPr>
        <w:t>2、外交保护本质上是处理国家间关系的制度；</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color w:val="000000"/>
          <w:lang w:val="en-US" w:eastAsia="zh-CN"/>
        </w:rPr>
      </w:pPr>
      <w:r>
        <w:rPr>
          <w:rFonts w:hint="eastAsia" w:ascii="Calibri" w:hAnsi="Calibri" w:eastAsia="宋体" w:cs="Times New Roman"/>
          <w:color w:val="000000"/>
          <w:lang w:val="en-US" w:eastAsia="zh-CN"/>
        </w:rPr>
        <w:t>3、无论本国公民是否作出请求，国家都可以自行作出保护或拒绝保护的决定。</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color w:val="000000"/>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color w:val="000000"/>
          <w:lang w:val="en-US" w:eastAsia="zh-CN"/>
        </w:rPr>
      </w:pPr>
      <w:r>
        <w:rPr>
          <w:rFonts w:hint="eastAsia" w:ascii="Calibri" w:hAnsi="Calibri" w:eastAsia="宋体" w:cs="Times New Roman"/>
          <w:color w:val="000000"/>
          <w:lang w:val="en-US" w:eastAsia="zh-CN"/>
        </w:rPr>
        <w:t>实践中，外交保护经常适用的情况有：</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color w:val="000000"/>
          <w:lang w:val="en-US" w:eastAsia="zh-CN"/>
        </w:rPr>
      </w:pPr>
      <w:r>
        <w:rPr>
          <w:rFonts w:hint="eastAsia" w:ascii="Calibri" w:hAnsi="Calibri" w:eastAsia="宋体" w:cs="Times New Roman"/>
          <w:color w:val="000000"/>
          <w:lang w:val="en-US" w:eastAsia="zh-CN"/>
        </w:rPr>
        <w:t xml:space="preserve">    1、国民被非法逮捕或拘禁；</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color w:val="000000"/>
          <w:lang w:val="en-US" w:eastAsia="zh-CN"/>
        </w:rPr>
      </w:pPr>
      <w:r>
        <w:rPr>
          <w:rFonts w:hint="eastAsia" w:ascii="Calibri" w:hAnsi="Calibri" w:eastAsia="宋体" w:cs="Times New Roman"/>
          <w:color w:val="000000"/>
          <w:lang w:val="en-US" w:eastAsia="zh-CN"/>
        </w:rPr>
        <w:t xml:space="preserve">    2、国民财产或利益被非法剥夺；</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color w:val="000000"/>
          <w:lang w:val="en-US" w:eastAsia="zh-CN"/>
        </w:rPr>
      </w:pPr>
      <w:r>
        <w:rPr>
          <w:rFonts w:hint="eastAsia" w:ascii="Calibri" w:hAnsi="Calibri" w:eastAsia="宋体" w:cs="Times New Roman"/>
          <w:color w:val="000000"/>
          <w:lang w:val="en-US" w:eastAsia="zh-CN"/>
        </w:rPr>
        <w:t xml:space="preserve">    3、国民受到歧视性待遇；</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color w:val="000000"/>
          <w:lang w:val="en-US" w:eastAsia="zh-CN"/>
        </w:rPr>
      </w:pPr>
      <w:r>
        <w:rPr>
          <w:rFonts w:hint="eastAsia" w:ascii="Calibri" w:hAnsi="Calibri" w:eastAsia="宋体" w:cs="Times New Roman"/>
          <w:color w:val="000000"/>
          <w:lang w:val="en-US" w:eastAsia="zh-CN"/>
        </w:rPr>
        <w:t xml:space="preserve">    4、国民被“司法拒绝”等情况。</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color w:val="000000"/>
          <w:lang w:val="en-US" w:eastAsia="zh-CN"/>
        </w:rPr>
      </w:pPr>
      <w:r>
        <w:rPr>
          <w:rFonts w:hint="eastAsia" w:ascii="Calibri" w:hAnsi="Calibri" w:eastAsia="宋体" w:cs="Times New Roman"/>
          <w:color w:val="000000"/>
          <w:lang w:val="en-US" w:eastAsia="zh-CN"/>
        </w:rPr>
        <w:t xml:space="preserve">    “司法拒绝”：通常是指受害者无论通过行政或司法程序寻求救济均遭拒绝，或变相拒绝，如有关机关无故长期拖延。</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color w:val="000000"/>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color w:val="000000"/>
          <w:lang w:val="en-US" w:eastAsia="zh-CN"/>
        </w:rPr>
      </w:pPr>
      <w:r>
        <w:rPr>
          <w:rFonts w:hint="eastAsia" w:ascii="Calibri" w:hAnsi="Calibri" w:eastAsia="宋体" w:cs="Times New Roman"/>
          <w:b/>
          <w:bCs/>
          <w:color w:val="000000"/>
          <w:lang w:val="en-US" w:eastAsia="zh-CN"/>
        </w:rPr>
        <w:t>三十一、外交保护的条件限制</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color w:val="000000"/>
          <w:lang w:val="en-US" w:eastAsia="zh-CN"/>
        </w:rPr>
      </w:pPr>
      <w:r>
        <w:rPr>
          <w:rFonts w:hint="eastAsia" w:ascii="Calibri" w:hAnsi="Calibri" w:eastAsia="宋体" w:cs="Times New Roman"/>
          <w:color w:val="000000"/>
          <w:lang w:val="en-US" w:eastAsia="zh-CN"/>
        </w:rPr>
        <w:t>1、受害人持续具有保护国的实际国籍；</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color w:val="000000"/>
          <w:lang w:val="en-US" w:eastAsia="zh-CN"/>
        </w:rPr>
      </w:pPr>
      <w:r>
        <w:rPr>
          <w:rFonts w:hint="eastAsia" w:ascii="Calibri" w:hAnsi="Calibri" w:eastAsia="宋体" w:cs="Times New Roman"/>
          <w:color w:val="000000"/>
          <w:lang w:val="en-US" w:eastAsia="zh-CN"/>
        </w:rPr>
        <w:t>2、本国国民的合法权益遭到所在国的非法侵害；</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color w:val="000000"/>
          <w:lang w:val="en-US" w:eastAsia="zh-CN"/>
        </w:rPr>
      </w:pPr>
      <w:r>
        <w:rPr>
          <w:rFonts w:hint="eastAsia" w:ascii="Calibri" w:hAnsi="Calibri" w:eastAsia="宋体" w:cs="Times New Roman"/>
          <w:color w:val="000000"/>
          <w:lang w:val="en-US" w:eastAsia="zh-CN"/>
        </w:rPr>
        <w:t>3、用尽当地救济 。</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b/>
          <w:bCs/>
          <w:color w:val="000000"/>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color w:val="000000"/>
          <w:lang w:val="en-US" w:eastAsia="zh-CN"/>
        </w:rPr>
      </w:pPr>
      <w:r>
        <w:rPr>
          <w:rFonts w:hint="eastAsia" w:ascii="Calibri" w:hAnsi="Calibri" w:eastAsia="宋体" w:cs="Times New Roman"/>
          <w:b/>
          <w:bCs/>
          <w:color w:val="000000"/>
          <w:lang w:val="en-US" w:eastAsia="zh-CN"/>
        </w:rPr>
        <w:t>三十二、外国人在中国的法律地位</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color w:val="000000"/>
          <w:lang w:val="en-US" w:eastAsia="zh-CN"/>
        </w:rPr>
      </w:pPr>
      <w:r>
        <w:rPr>
          <w:rFonts w:hint="eastAsia" w:ascii="Calibri" w:hAnsi="Calibri" w:eastAsia="宋体" w:cs="Times New Roman"/>
          <w:color w:val="000000"/>
          <w:lang w:val="en-US" w:eastAsia="zh-CN"/>
        </w:rPr>
        <w:t>（一）外国人必须服从中国管辖</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color w:val="000000"/>
          <w:lang w:val="en-US" w:eastAsia="zh-CN"/>
        </w:rPr>
      </w:pPr>
      <w:r>
        <w:rPr>
          <w:rFonts w:hint="eastAsia" w:ascii="Calibri" w:hAnsi="Calibri" w:eastAsia="宋体" w:cs="Times New Roman"/>
          <w:color w:val="000000"/>
          <w:lang w:val="en-US" w:eastAsia="zh-CN"/>
        </w:rPr>
        <w:t>（二）外国人必须服从中国关于外国人入境、居留和出境的管理</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color w:val="000000"/>
          <w:lang w:val="en-US" w:eastAsia="zh-CN"/>
        </w:rPr>
      </w:pPr>
      <w:r>
        <w:rPr>
          <w:rFonts w:hint="eastAsia" w:ascii="Calibri" w:hAnsi="Calibri" w:eastAsia="宋体" w:cs="Times New Roman"/>
          <w:color w:val="000000"/>
          <w:lang w:val="en-US" w:eastAsia="zh-CN"/>
        </w:rPr>
        <w:t>（三）外国人在中国的待遇</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color w:val="000000"/>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color w:val="000000"/>
          <w:lang w:val="en-US" w:eastAsia="zh-CN"/>
        </w:rPr>
      </w:pPr>
      <w:r>
        <w:rPr>
          <w:rFonts w:hint="eastAsia" w:ascii="Calibri" w:hAnsi="Calibri" w:eastAsia="宋体" w:cs="Times New Roman"/>
          <w:b/>
          <w:bCs/>
          <w:color w:val="000000"/>
          <w:lang w:val="en-US" w:eastAsia="zh-CN"/>
        </w:rPr>
        <w:t>三十三、外交特权和豁免的根据</w:t>
      </w:r>
      <w:r>
        <w:rPr>
          <w:rFonts w:hint="eastAsia" w:ascii="Calibri" w:hAnsi="Calibri" w:eastAsia="宋体" w:cs="Times New Roman"/>
          <w:color w:val="000000"/>
          <w:lang w:val="en-US" w:eastAsia="zh-CN"/>
        </w:rPr>
        <w:t>（简述）P316</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color w:val="000000"/>
          <w:lang w:val="en-US" w:eastAsia="zh-CN"/>
        </w:rPr>
      </w:pPr>
      <w:r>
        <w:rPr>
          <w:rFonts w:hint="eastAsia" w:ascii="Calibri" w:hAnsi="Calibri" w:eastAsia="宋体" w:cs="Times New Roman"/>
          <w:color w:val="000000"/>
          <w:lang w:val="en-US" w:eastAsia="zh-CN"/>
        </w:rPr>
        <w:t>治外法权说。它以使馆和外交代表处于接受国领域之外这种拟制来说明外交特权和豁免。这种学说既不是以事实为根据，也不符合各国在外交特权和豁免方面的做法</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color w:val="000000"/>
          <w:lang w:val="en-US" w:eastAsia="zh-CN"/>
        </w:rPr>
      </w:pPr>
      <w:r>
        <w:rPr>
          <w:rFonts w:hint="eastAsia" w:ascii="Calibri" w:hAnsi="Calibri" w:eastAsia="宋体" w:cs="Times New Roman"/>
          <w:color w:val="000000"/>
          <w:lang w:val="en-US" w:eastAsia="zh-CN"/>
        </w:rPr>
        <w:t>代表性说：这种学说把外交特权和豁免建立在使节的代表性上，认为使节是君主或国家的代表，根据平等者之间无管辖权的原则，其使节享有外交特权和豁免。</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color w:val="000000"/>
          <w:lang w:val="en-US" w:eastAsia="zh-CN"/>
        </w:rPr>
      </w:pPr>
      <w:r>
        <w:rPr>
          <w:rFonts w:hint="eastAsia" w:ascii="Calibri" w:hAnsi="Calibri" w:eastAsia="宋体" w:cs="Times New Roman"/>
          <w:color w:val="000000"/>
          <w:lang w:val="en-US" w:eastAsia="zh-CN"/>
        </w:rPr>
        <w:t>职务需要说：这种学说以使馆和外交人员执行职务的需要来说明特权和豁免</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color w:val="000000"/>
          <w:lang w:val="en-US" w:eastAsia="zh-CN"/>
        </w:rPr>
      </w:pPr>
      <w:r>
        <w:rPr>
          <w:rFonts w:hint="eastAsia" w:ascii="Calibri" w:hAnsi="Calibri" w:eastAsia="宋体" w:cs="Times New Roman"/>
          <w:color w:val="000000"/>
          <w:lang w:val="en-US" w:eastAsia="zh-CN"/>
        </w:rPr>
        <w:t>5.使馆的特权和豁免</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color w:val="000000"/>
          <w:lang w:val="en-US" w:eastAsia="zh-CN"/>
        </w:rPr>
      </w:pPr>
      <w:r>
        <w:rPr>
          <w:rFonts w:hint="eastAsia" w:ascii="Calibri" w:hAnsi="Calibri" w:eastAsia="宋体" w:cs="Times New Roman"/>
          <w:color w:val="000000"/>
          <w:lang w:val="en-US" w:eastAsia="zh-CN"/>
        </w:rPr>
        <w:t xml:space="preserve"> 1、使馆馆舍不得侵犯</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color w:val="000000"/>
          <w:lang w:val="en-US" w:eastAsia="zh-CN"/>
        </w:rPr>
      </w:pPr>
      <w:r>
        <w:rPr>
          <w:rFonts w:hint="eastAsia" w:ascii="Calibri" w:hAnsi="Calibri" w:eastAsia="宋体" w:cs="Times New Roman"/>
          <w:color w:val="000000"/>
          <w:lang w:val="en-US" w:eastAsia="zh-CN"/>
        </w:rPr>
        <w:t xml:space="preserve"> 2、使馆档案及文件不得侵犯 </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color w:val="000000"/>
          <w:lang w:val="en-US" w:eastAsia="zh-CN"/>
        </w:rPr>
      </w:pPr>
      <w:r>
        <w:rPr>
          <w:rFonts w:hint="eastAsia" w:ascii="Calibri" w:hAnsi="Calibri" w:eastAsia="宋体" w:cs="Times New Roman"/>
          <w:color w:val="000000"/>
          <w:lang w:val="en-US" w:eastAsia="zh-CN"/>
        </w:rPr>
        <w:t xml:space="preserve"> 3、通讯自由 </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color w:val="000000"/>
          <w:lang w:val="en-US" w:eastAsia="zh-CN"/>
        </w:rPr>
      </w:pPr>
      <w:r>
        <w:rPr>
          <w:rFonts w:hint="eastAsia" w:ascii="Calibri" w:hAnsi="Calibri" w:eastAsia="宋体" w:cs="Times New Roman"/>
          <w:color w:val="000000"/>
          <w:lang w:val="en-US" w:eastAsia="zh-CN"/>
        </w:rPr>
        <w:t xml:space="preserve"> 4、行动及旅行自由 </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color w:val="000000"/>
          <w:lang w:val="en-US" w:eastAsia="zh-CN"/>
        </w:rPr>
      </w:pPr>
      <w:r>
        <w:rPr>
          <w:rFonts w:hint="eastAsia" w:ascii="Calibri" w:hAnsi="Calibri" w:eastAsia="宋体" w:cs="Times New Roman"/>
          <w:color w:val="000000"/>
          <w:lang w:val="en-US" w:eastAsia="zh-CN"/>
        </w:rPr>
        <w:t xml:space="preserve"> 5、免纳捐税、关税 </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color w:val="000000"/>
          <w:lang w:val="en-US" w:eastAsia="zh-CN"/>
        </w:rPr>
      </w:pPr>
      <w:r>
        <w:rPr>
          <w:rFonts w:hint="eastAsia" w:ascii="Calibri" w:hAnsi="Calibri" w:eastAsia="宋体" w:cs="Times New Roman"/>
          <w:color w:val="000000"/>
          <w:lang w:val="en-US" w:eastAsia="zh-CN"/>
        </w:rPr>
        <w:t xml:space="preserve"> 6、使用国旗和国徽 </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color w:val="000000"/>
          <w:lang w:val="en-US" w:eastAsia="zh-CN"/>
        </w:rPr>
      </w:pPr>
      <w:r>
        <w:rPr>
          <w:rFonts w:hint="eastAsia" w:ascii="Calibri" w:hAnsi="Calibri" w:eastAsia="宋体" w:cs="Times New Roman"/>
          <w:color w:val="000000"/>
          <w:lang w:val="en-US" w:eastAsia="zh-CN"/>
        </w:rPr>
        <w:t xml:space="preserve">6.使馆人员的特权与豁免 </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color w:val="000000"/>
          <w:lang w:val="en-US" w:eastAsia="zh-CN"/>
        </w:rPr>
      </w:pPr>
      <w:r>
        <w:rPr>
          <w:rFonts w:hint="eastAsia" w:ascii="Calibri" w:hAnsi="Calibri" w:eastAsia="宋体" w:cs="Times New Roman"/>
          <w:color w:val="000000"/>
          <w:lang w:val="en-US" w:eastAsia="zh-CN"/>
        </w:rPr>
        <w:t>（一）外交代表的特权与豁免</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color w:val="000000"/>
          <w:lang w:val="en-US" w:eastAsia="zh-CN"/>
        </w:rPr>
      </w:pPr>
      <w:r>
        <w:rPr>
          <w:rFonts w:hint="eastAsia" w:ascii="Calibri" w:hAnsi="Calibri" w:eastAsia="宋体" w:cs="Times New Roman"/>
          <w:color w:val="000000"/>
          <w:lang w:val="en-US" w:eastAsia="zh-CN"/>
        </w:rPr>
        <w:t xml:space="preserve">1、人身不可侵犯 </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color w:val="000000"/>
          <w:lang w:val="en-US" w:eastAsia="zh-CN"/>
        </w:rPr>
      </w:pPr>
      <w:r>
        <w:rPr>
          <w:rFonts w:hint="eastAsia" w:ascii="Calibri" w:hAnsi="Calibri" w:eastAsia="宋体" w:cs="Times New Roman"/>
          <w:color w:val="000000"/>
          <w:lang w:val="en-US" w:eastAsia="zh-CN"/>
        </w:rPr>
        <w:t>（1）不受任何方式的逮捕或拘禁</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color w:val="000000"/>
          <w:lang w:val="en-US" w:eastAsia="zh-CN"/>
        </w:rPr>
      </w:pPr>
      <w:r>
        <w:rPr>
          <w:rFonts w:hint="eastAsia" w:ascii="Calibri" w:hAnsi="Calibri" w:eastAsia="宋体" w:cs="Times New Roman"/>
          <w:color w:val="000000"/>
          <w:lang w:val="en-US" w:eastAsia="zh-CN"/>
        </w:rPr>
        <w:t>（2） 受特别尊重和保护</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color w:val="000000"/>
          <w:lang w:val="en-US" w:eastAsia="zh-CN"/>
        </w:rPr>
      </w:pPr>
      <w:r>
        <w:rPr>
          <w:rFonts w:hint="eastAsia" w:ascii="Calibri" w:hAnsi="Calibri" w:eastAsia="宋体" w:cs="Times New Roman"/>
          <w:color w:val="000000"/>
          <w:lang w:val="en-US" w:eastAsia="zh-CN"/>
        </w:rPr>
        <w:t xml:space="preserve">寓所、文书、信件、财产不可侵犯 </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color w:val="000000"/>
          <w:lang w:val="en-US" w:eastAsia="zh-CN"/>
        </w:rPr>
      </w:pPr>
      <w:r>
        <w:rPr>
          <w:rFonts w:hint="eastAsia" w:ascii="Calibri" w:hAnsi="Calibri" w:eastAsia="宋体" w:cs="Times New Roman"/>
          <w:color w:val="000000"/>
          <w:lang w:val="en-US" w:eastAsia="zh-CN"/>
        </w:rPr>
        <w:t>3、管辖的豁免 刑事、民事和行政管辖豁免</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color w:val="000000"/>
          <w:lang w:val="en-US" w:eastAsia="zh-CN"/>
        </w:rPr>
      </w:pPr>
      <w:r>
        <w:rPr>
          <w:rFonts w:hint="eastAsia" w:ascii="Calibri" w:hAnsi="Calibri" w:eastAsia="宋体" w:cs="Times New Roman"/>
          <w:color w:val="000000"/>
          <w:lang w:val="en-US" w:eastAsia="zh-CN"/>
        </w:rPr>
        <w:t xml:space="preserve">4、免纳捐税 </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color w:val="000000"/>
          <w:lang w:val="en-US" w:eastAsia="zh-CN"/>
        </w:rPr>
      </w:pPr>
      <w:r>
        <w:rPr>
          <w:rFonts w:hint="eastAsia" w:ascii="Calibri" w:hAnsi="Calibri" w:eastAsia="宋体" w:cs="Times New Roman"/>
          <w:color w:val="000000"/>
          <w:lang w:val="en-US" w:eastAsia="zh-CN"/>
        </w:rPr>
        <w:t xml:space="preserve">5、免除关税和行李免受查验 </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color w:val="000000"/>
          <w:lang w:val="en-US" w:eastAsia="zh-CN"/>
        </w:rPr>
      </w:pPr>
      <w:r>
        <w:rPr>
          <w:rFonts w:hint="eastAsia" w:ascii="Calibri" w:hAnsi="Calibri" w:eastAsia="宋体" w:cs="Times New Roman"/>
          <w:color w:val="000000"/>
          <w:lang w:val="en-US" w:eastAsia="zh-CN"/>
        </w:rPr>
        <w:t xml:space="preserve">6、其他特权与豁免 </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color w:val="000000"/>
          <w:lang w:val="en-US" w:eastAsia="zh-CN"/>
        </w:rPr>
      </w:pPr>
      <w:r>
        <w:rPr>
          <w:rFonts w:hint="eastAsia" w:ascii="Calibri" w:hAnsi="Calibri" w:eastAsia="宋体" w:cs="Times New Roman"/>
          <w:color w:val="000000"/>
          <w:lang w:val="en-US" w:eastAsia="zh-CN"/>
        </w:rPr>
        <w:t>7.三个不引渡的类别：</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color w:val="000000"/>
          <w:lang w:val="en-US" w:eastAsia="zh-CN"/>
        </w:rPr>
      </w:pPr>
      <w:r>
        <w:rPr>
          <w:rFonts w:hint="eastAsia" w:ascii="Calibri" w:hAnsi="Calibri" w:eastAsia="宋体" w:cs="Times New Roman"/>
          <w:color w:val="000000"/>
          <w:lang w:val="en-US" w:eastAsia="zh-CN"/>
        </w:rPr>
        <w:t>政治犯罪、宗教犯罪、军事犯罪</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color w:val="000000"/>
          <w:lang w:val="en-US" w:eastAsia="zh-CN"/>
        </w:rPr>
      </w:pPr>
      <w:r>
        <w:rPr>
          <w:rFonts w:hint="eastAsia" w:ascii="Calibri" w:hAnsi="Calibri" w:eastAsia="宋体" w:cs="Times New Roman"/>
          <w:color w:val="000000"/>
          <w:lang w:val="en-US" w:eastAsia="zh-CN"/>
        </w:rPr>
        <w:t>8、外交关系：正式的（双方互派常驻使节）、半外交（双方互派代办级常驻使节）、非正式（未建交国家互设某种联络机构）</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Calibri" w:hAnsi="Calibri" w:eastAsia="宋体" w:cs="Times New Roman"/>
          <w:b/>
          <w:bCs/>
          <w:color w:val="000000"/>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eastAsiaTheme="minorEastAsia"/>
          <w:color w:val="FF0000"/>
          <w:lang w:val="en-US" w:eastAsia="zh-CN"/>
        </w:rPr>
      </w:pPr>
      <w:r>
        <w:rPr>
          <w:rFonts w:hint="eastAsia" w:ascii="Calibri" w:hAnsi="Calibri" w:eastAsia="宋体" w:cs="Times New Roman"/>
          <w:b/>
          <w:bCs/>
          <w:color w:val="000000"/>
          <w:lang w:val="en-US" w:eastAsia="zh-CN"/>
        </w:rPr>
        <w:t>三十四、中国国际法的形成和发展需要大家掌握</w:t>
      </w:r>
      <w:r>
        <w:rPr>
          <w:rFonts w:hint="eastAsia" w:ascii="Calibri" w:hAnsi="Calibri" w:eastAsia="宋体" w:cs="Times New Roman"/>
          <w:color w:val="000000"/>
          <w:lang w:val="en-US" w:eastAsia="zh-CN"/>
        </w:rPr>
        <w:t>P41-42</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default"/>
          <w:lang w:val="en-US" w:eastAsia="zh-CN"/>
        </w:rPr>
      </w:pPr>
      <w:r>
        <w:rPr>
          <w:rFonts w:hint="eastAsia"/>
          <w:lang w:val="en-US" w:eastAsia="zh-CN"/>
        </w:rPr>
        <w:t>春秋战国各诸侯之间的关系规则类似于近代国际法规则。1662—1690年清朝与荷兰的交往中第一次接触国际法。</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default"/>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b/>
          <w:bCs/>
          <w:lang w:eastAsia="zh-CN"/>
        </w:rPr>
      </w:pPr>
      <w:r>
        <w:rPr>
          <w:rFonts w:hint="eastAsia"/>
          <w:b/>
          <w:bCs/>
          <w:lang w:val="en-US" w:eastAsia="zh-CN"/>
        </w:rPr>
        <w:t>三十五、</w:t>
      </w:r>
      <w:r>
        <w:rPr>
          <w:rFonts w:hint="eastAsia"/>
          <w:b/>
          <w:bCs/>
        </w:rPr>
        <w:t>简述中国的国籍法的基本原则</w:t>
      </w:r>
    </w:p>
    <w:p>
      <w:pPr>
        <w:keepNext w:val="0"/>
        <w:keepLines w:val="0"/>
        <w:pageBreakBefore w:val="0"/>
        <w:kinsoku/>
        <w:wordWrap/>
        <w:overflowPunct/>
        <w:topLinePunct w:val="0"/>
        <w:autoSpaceDE/>
        <w:autoSpaceDN/>
        <w:bidi w:val="0"/>
        <w:adjustRightInd/>
        <w:snapToGrid/>
        <w:spacing w:line="360" w:lineRule="auto"/>
        <w:textAlignment w:val="auto"/>
        <w:rPr>
          <w:rFonts w:hint="eastAsia"/>
          <w:color w:val="0000FF"/>
          <w:lang w:eastAsia="zh-CN"/>
        </w:rPr>
      </w:pPr>
      <w:r>
        <w:rPr>
          <w:rFonts w:hint="eastAsia"/>
          <w:color w:val="0000FF"/>
          <w:lang w:val="en-US" w:eastAsia="zh-CN"/>
        </w:rPr>
        <w:t>1、</w:t>
      </w:r>
      <w:r>
        <w:rPr>
          <w:rFonts w:hint="eastAsia"/>
          <w:color w:val="0000FF"/>
          <w:lang w:eastAsia="zh-CN"/>
        </w:rPr>
        <w:t>各族人民平等地具有中国国籍</w:t>
      </w:r>
    </w:p>
    <w:p>
      <w:pPr>
        <w:keepNext w:val="0"/>
        <w:keepLines w:val="0"/>
        <w:pageBreakBefore w:val="0"/>
        <w:kinsoku/>
        <w:wordWrap/>
        <w:overflowPunct/>
        <w:topLinePunct w:val="0"/>
        <w:autoSpaceDE/>
        <w:autoSpaceDN/>
        <w:bidi w:val="0"/>
        <w:adjustRightInd/>
        <w:snapToGrid/>
        <w:spacing w:line="360" w:lineRule="auto"/>
        <w:textAlignment w:val="auto"/>
        <w:rPr>
          <w:rFonts w:hint="eastAsia"/>
          <w:lang w:eastAsia="zh-CN"/>
        </w:rPr>
      </w:pPr>
      <w:r>
        <w:rPr>
          <w:rFonts w:hint="eastAsia"/>
          <w:lang w:eastAsia="zh-CN"/>
        </w:rPr>
        <w:t>其一，我国境内各民族的人民都具有中国国籍</w:t>
      </w:r>
    </w:p>
    <w:p>
      <w:pPr>
        <w:keepNext w:val="0"/>
        <w:keepLines w:val="0"/>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eastAsia="zh-CN"/>
        </w:rPr>
        <w:t>其二，我国各族人民所具有的国籍，是统一的中华人民共和国的国籍</w:t>
      </w:r>
    </w:p>
    <w:p>
      <w:pPr>
        <w:keepNext w:val="0"/>
        <w:keepLines w:val="0"/>
        <w:pageBreakBefore w:val="0"/>
        <w:kinsoku/>
        <w:wordWrap/>
        <w:overflowPunct/>
        <w:topLinePunct w:val="0"/>
        <w:autoSpaceDE/>
        <w:autoSpaceDN/>
        <w:bidi w:val="0"/>
        <w:adjustRightInd/>
        <w:snapToGrid/>
        <w:spacing w:line="360" w:lineRule="auto"/>
        <w:textAlignment w:val="auto"/>
        <w:rPr>
          <w:rFonts w:hint="eastAsia"/>
          <w:lang w:eastAsia="zh-CN"/>
        </w:rPr>
      </w:pPr>
    </w:p>
    <w:p>
      <w:pPr>
        <w:keepNext w:val="0"/>
        <w:keepLines w:val="0"/>
        <w:pageBreakBefore w:val="0"/>
        <w:kinsoku/>
        <w:wordWrap/>
        <w:overflowPunct/>
        <w:topLinePunct w:val="0"/>
        <w:autoSpaceDE/>
        <w:autoSpaceDN/>
        <w:bidi w:val="0"/>
        <w:adjustRightInd/>
        <w:snapToGrid/>
        <w:spacing w:line="360" w:lineRule="auto"/>
        <w:textAlignment w:val="auto"/>
        <w:rPr>
          <w:rFonts w:hint="eastAsia"/>
          <w:color w:val="0000FF"/>
          <w:lang w:eastAsia="zh-CN"/>
        </w:rPr>
      </w:pPr>
      <w:r>
        <w:rPr>
          <w:rFonts w:hint="eastAsia"/>
          <w:color w:val="0000FF"/>
          <w:lang w:val="en-US" w:eastAsia="zh-CN"/>
        </w:rPr>
        <w:t>2、</w:t>
      </w:r>
      <w:r>
        <w:rPr>
          <w:rFonts w:hint="eastAsia"/>
          <w:color w:val="0000FF"/>
          <w:lang w:eastAsia="zh-CN"/>
        </w:rPr>
        <w:t>男女国籍平等</w:t>
      </w:r>
    </w:p>
    <w:p>
      <w:pPr>
        <w:keepNext w:val="0"/>
        <w:keepLines w:val="0"/>
        <w:pageBreakBefore w:val="0"/>
        <w:kinsoku/>
        <w:wordWrap/>
        <w:overflowPunct/>
        <w:topLinePunct w:val="0"/>
        <w:autoSpaceDE/>
        <w:autoSpaceDN/>
        <w:bidi w:val="0"/>
        <w:adjustRightInd/>
        <w:snapToGrid/>
        <w:spacing w:line="360" w:lineRule="auto"/>
        <w:textAlignment w:val="auto"/>
        <w:rPr>
          <w:rFonts w:hint="eastAsia"/>
          <w:lang w:eastAsia="zh-CN"/>
        </w:rPr>
      </w:pPr>
      <w:r>
        <w:rPr>
          <w:rFonts w:hint="eastAsia"/>
          <w:lang w:eastAsia="zh-CN"/>
        </w:rPr>
        <w:t>男女国籍具有同等的法律效力，不因性别不同而有所差别。主要表现为：</w:t>
      </w:r>
    </w:p>
    <w:p>
      <w:pPr>
        <w:keepNext w:val="0"/>
        <w:keepLines w:val="0"/>
        <w:pageBreakBefore w:val="0"/>
        <w:kinsoku/>
        <w:wordWrap/>
        <w:overflowPunct/>
        <w:topLinePunct w:val="0"/>
        <w:autoSpaceDE/>
        <w:autoSpaceDN/>
        <w:bidi w:val="0"/>
        <w:adjustRightInd/>
        <w:snapToGrid/>
        <w:spacing w:line="360" w:lineRule="auto"/>
        <w:textAlignment w:val="auto"/>
        <w:rPr>
          <w:rFonts w:hint="eastAsia"/>
          <w:lang w:eastAsia="zh-CN"/>
        </w:rPr>
      </w:pPr>
      <w:r>
        <w:rPr>
          <w:rFonts w:hint="eastAsia"/>
          <w:lang w:eastAsia="zh-CN"/>
        </w:rPr>
        <w:t>其一，在赋予原始国籍上，否定歧视妇女的父系血统主义，采取体现男女平等的双系血统主义。</w:t>
      </w:r>
    </w:p>
    <w:p>
      <w:pPr>
        <w:keepNext w:val="0"/>
        <w:keepLines w:val="0"/>
        <w:pageBreakBefore w:val="0"/>
        <w:kinsoku/>
        <w:wordWrap/>
        <w:overflowPunct/>
        <w:topLinePunct w:val="0"/>
        <w:autoSpaceDE/>
        <w:autoSpaceDN/>
        <w:bidi w:val="0"/>
        <w:adjustRightInd/>
        <w:snapToGrid/>
        <w:spacing w:line="360" w:lineRule="auto"/>
        <w:textAlignment w:val="auto"/>
        <w:rPr>
          <w:rFonts w:hint="eastAsia"/>
          <w:lang w:eastAsia="zh-CN"/>
        </w:rPr>
      </w:pPr>
      <w:r>
        <w:rPr>
          <w:rFonts w:hint="eastAsia"/>
          <w:lang w:eastAsia="zh-CN"/>
        </w:rPr>
        <w:t>其二，对待婚姻是否影响国籍的问题上，否定妻随夫籍的原则，采取妇女独立国籍的原则</w:t>
      </w:r>
    </w:p>
    <w:p>
      <w:pPr>
        <w:keepNext w:val="0"/>
        <w:keepLines w:val="0"/>
        <w:pageBreakBefore w:val="0"/>
        <w:kinsoku/>
        <w:wordWrap/>
        <w:overflowPunct/>
        <w:topLinePunct w:val="0"/>
        <w:autoSpaceDE/>
        <w:autoSpaceDN/>
        <w:bidi w:val="0"/>
        <w:adjustRightInd/>
        <w:snapToGrid/>
        <w:spacing w:line="360" w:lineRule="auto"/>
        <w:textAlignment w:val="auto"/>
        <w:rPr>
          <w:rFonts w:hint="eastAsia"/>
          <w:lang w:eastAsia="zh-CN"/>
        </w:rPr>
      </w:pPr>
    </w:p>
    <w:p>
      <w:pPr>
        <w:keepNext w:val="0"/>
        <w:keepLines w:val="0"/>
        <w:pageBreakBefore w:val="0"/>
        <w:kinsoku/>
        <w:wordWrap/>
        <w:overflowPunct/>
        <w:topLinePunct w:val="0"/>
        <w:autoSpaceDE/>
        <w:autoSpaceDN/>
        <w:bidi w:val="0"/>
        <w:adjustRightInd/>
        <w:snapToGrid/>
        <w:spacing w:line="360" w:lineRule="auto"/>
        <w:textAlignment w:val="auto"/>
        <w:rPr>
          <w:rFonts w:hint="eastAsia"/>
          <w:b w:val="0"/>
          <w:bCs w:val="0"/>
          <w:color w:val="0000FF"/>
          <w:lang w:eastAsia="zh-CN"/>
        </w:rPr>
      </w:pPr>
      <w:r>
        <w:rPr>
          <w:rFonts w:hint="eastAsia"/>
          <w:b w:val="0"/>
          <w:bCs w:val="0"/>
          <w:color w:val="0000FF"/>
          <w:lang w:val="en-US" w:eastAsia="zh-CN"/>
        </w:rPr>
        <w:t>3、</w:t>
      </w:r>
      <w:r>
        <w:rPr>
          <w:rFonts w:hint="eastAsia"/>
          <w:b w:val="0"/>
          <w:bCs w:val="0"/>
          <w:color w:val="0000FF"/>
          <w:lang w:eastAsia="zh-CN"/>
        </w:rPr>
        <w:t>在原始国籍赋予上采取血统主义和出生地主义相结合原则</w:t>
      </w:r>
    </w:p>
    <w:p>
      <w:pPr>
        <w:keepNext w:val="0"/>
        <w:keepLines w:val="0"/>
        <w:pageBreakBefore w:val="0"/>
        <w:kinsoku/>
        <w:wordWrap/>
        <w:overflowPunct/>
        <w:topLinePunct w:val="0"/>
        <w:autoSpaceDE/>
        <w:autoSpaceDN/>
        <w:bidi w:val="0"/>
        <w:adjustRightInd/>
        <w:snapToGrid/>
        <w:spacing w:line="360" w:lineRule="auto"/>
        <w:textAlignment w:val="auto"/>
        <w:rPr>
          <w:rFonts w:hint="eastAsia"/>
          <w:b/>
          <w:bCs/>
          <w:highlight w:val="yellow"/>
          <w:lang w:eastAsia="zh-CN"/>
        </w:rPr>
      </w:pPr>
    </w:p>
    <w:p>
      <w:pPr>
        <w:keepNext w:val="0"/>
        <w:keepLines w:val="0"/>
        <w:pageBreakBefore w:val="0"/>
        <w:kinsoku/>
        <w:wordWrap/>
        <w:overflowPunct/>
        <w:topLinePunct w:val="0"/>
        <w:autoSpaceDE/>
        <w:autoSpaceDN/>
        <w:bidi w:val="0"/>
        <w:adjustRightInd/>
        <w:snapToGrid/>
        <w:spacing w:line="360" w:lineRule="auto"/>
        <w:textAlignment w:val="auto"/>
        <w:rPr>
          <w:rFonts w:hint="eastAsia"/>
          <w:color w:val="0000FF"/>
        </w:rPr>
      </w:pPr>
      <w:r>
        <w:rPr>
          <w:rFonts w:hint="eastAsia"/>
          <w:b w:val="0"/>
          <w:bCs w:val="0"/>
          <w:color w:val="0000FF"/>
          <w:highlight w:val="none"/>
          <w:lang w:val="en-US" w:eastAsia="zh-CN"/>
        </w:rPr>
        <w:t>4、</w:t>
      </w:r>
      <w:r>
        <w:rPr>
          <w:rFonts w:hint="eastAsia"/>
          <w:b w:val="0"/>
          <w:bCs w:val="0"/>
          <w:color w:val="0000FF"/>
          <w:highlight w:val="none"/>
          <w:lang w:eastAsia="zh-CN"/>
        </w:rPr>
        <w:t>以血统主义为主，出生地主义为辅</w:t>
      </w:r>
    </w:p>
    <w:p>
      <w:pPr>
        <w:keepNext w:val="0"/>
        <w:keepLines w:val="0"/>
        <w:pageBreakBefore w:val="0"/>
        <w:kinsoku/>
        <w:wordWrap/>
        <w:overflowPunct/>
        <w:topLinePunct w:val="0"/>
        <w:autoSpaceDE/>
        <w:autoSpaceDN/>
        <w:bidi w:val="0"/>
        <w:adjustRightInd/>
        <w:snapToGrid/>
        <w:spacing w:line="360" w:lineRule="auto"/>
        <w:textAlignment w:val="auto"/>
        <w:rPr>
          <w:rFonts w:hint="eastAsia"/>
          <w:lang w:eastAsia="zh-CN"/>
        </w:rPr>
      </w:pPr>
      <w:r>
        <w:rPr>
          <w:rFonts w:hint="eastAsia"/>
        </w:rPr>
        <w:t>《国籍法》第46条规定：（1）父母双方或一方为中国公民，本人出生在中国，具有中国国籍。（2）父母双方或一方为中国公民，本人出生在外国，具有中国国籍；但父母双方或一方为中国公民并定居在外国，本人出生时即具有外國国籍的，不具有中国国籍。上述两条规定采取的是血统主义。（3）父母无国籍或国籍不明，定居在中国，本人出生在中国，具有中国国籍。这条规定采取的是出生地主义。</w:t>
      </w:r>
    </w:p>
    <w:p>
      <w:pPr>
        <w:keepNext w:val="0"/>
        <w:keepLines w:val="0"/>
        <w:pageBreakBefore w:val="0"/>
        <w:kinsoku/>
        <w:wordWrap/>
        <w:overflowPunct/>
        <w:topLinePunct w:val="0"/>
        <w:autoSpaceDE/>
        <w:autoSpaceDN/>
        <w:bidi w:val="0"/>
        <w:adjustRightInd/>
        <w:snapToGrid/>
        <w:spacing w:line="360" w:lineRule="auto"/>
        <w:textAlignment w:val="auto"/>
        <w:rPr>
          <w:rFonts w:hint="eastAsia"/>
          <w:lang w:eastAsia="zh-CN"/>
        </w:rPr>
      </w:pPr>
    </w:p>
    <w:p>
      <w:pPr>
        <w:keepNext w:val="0"/>
        <w:keepLines w:val="0"/>
        <w:pageBreakBefore w:val="0"/>
        <w:kinsoku/>
        <w:wordWrap/>
        <w:overflowPunct/>
        <w:topLinePunct w:val="0"/>
        <w:autoSpaceDE/>
        <w:autoSpaceDN/>
        <w:bidi w:val="0"/>
        <w:adjustRightInd/>
        <w:snapToGrid/>
        <w:spacing w:line="360" w:lineRule="auto"/>
        <w:textAlignment w:val="auto"/>
        <w:rPr>
          <w:color w:val="0000FF"/>
        </w:rPr>
      </w:pPr>
      <w:r>
        <w:rPr>
          <w:rFonts w:hint="eastAsia"/>
          <w:color w:val="0000FF"/>
          <w:lang w:val="en-US" w:eastAsia="zh-CN"/>
        </w:rPr>
        <w:t>5、</w:t>
      </w:r>
      <w:r>
        <w:rPr>
          <w:rFonts w:hint="eastAsia"/>
          <w:color w:val="0000FF"/>
          <w:lang w:eastAsia="zh-CN"/>
        </w:rPr>
        <w:t>不承认中国公民具有双重国籍</w:t>
      </w:r>
    </w:p>
    <w:p>
      <w:pPr>
        <w:keepNext w:val="0"/>
        <w:keepLines w:val="0"/>
        <w:pageBreakBefore w:val="0"/>
        <w:kinsoku/>
        <w:wordWrap/>
        <w:overflowPunct/>
        <w:topLinePunct w:val="0"/>
        <w:autoSpaceDE/>
        <w:autoSpaceDN/>
        <w:bidi w:val="0"/>
        <w:adjustRightInd/>
        <w:snapToGrid/>
        <w:spacing w:line="360" w:lineRule="auto"/>
        <w:textAlignment w:val="auto"/>
        <w:rPr>
          <w:rFonts w:hint="eastAsia"/>
        </w:rPr>
      </w:pPr>
      <w:r>
        <w:rPr>
          <w:rFonts w:hint="eastAsia"/>
        </w:rPr>
        <w:t>包括：既不承认具有中国国籍的人同时具有外国国籍，也不承认具有外国国籍的人同时具有中国国籍。中国政府一贯明确宣布，不承认双重国籍，鼓励华侨自愿加入侨居国国籍。</w:t>
      </w:r>
    </w:p>
    <w:p>
      <w:pPr>
        <w:keepNext w:val="0"/>
        <w:keepLines w:val="0"/>
        <w:pageBreakBefore w:val="0"/>
        <w:kinsoku/>
        <w:wordWrap/>
        <w:overflowPunct/>
        <w:topLinePunct w:val="0"/>
        <w:autoSpaceDE/>
        <w:autoSpaceDN/>
        <w:bidi w:val="0"/>
        <w:adjustRightInd/>
        <w:snapToGrid/>
        <w:spacing w:line="360" w:lineRule="auto"/>
        <w:textAlignment w:val="auto"/>
        <w:rPr>
          <w:rFonts w:hint="eastAsia"/>
        </w:rPr>
      </w:pPr>
      <w:r>
        <w:rPr>
          <w:rFonts w:hint="eastAsia"/>
        </w:rPr>
        <w:t>为了防止与消除双重国籍状态，《国籍法》还规定：（1）定居外国的中国公民，自愿加入或取得外国国籍的，即自动丧失中国国籍。（2）父母双方或一方定居在外国的中国公民，本人出生在外国，具有中国国籍，但本人出生时即具有外国</w:t>
      </w:r>
      <w:r>
        <w:rPr>
          <w:rFonts w:hint="eastAsia"/>
          <w:lang w:eastAsia="zh-CN"/>
        </w:rPr>
        <w:t>国籍</w:t>
      </w:r>
      <w:r>
        <w:rPr>
          <w:rFonts w:hint="eastAsia"/>
        </w:rPr>
        <w:t>的，不具有中国国籍。（3）中国公民申请退出中国国籍获得批准的，即丧关国国籍。（4）外国人申请加入中国国籍获得批准的，即取得中国国籍，但不得再保留外国国籍。（5）曾经有过中国国籍的外国人被批准恢复中国国籍的，不得再保留外国国籍。</w:t>
      </w:r>
    </w:p>
    <w:p>
      <w:pPr>
        <w:keepNext w:val="0"/>
        <w:keepLines w:val="0"/>
        <w:pageBreakBefore w:val="0"/>
        <w:kinsoku/>
        <w:wordWrap/>
        <w:overflowPunct/>
        <w:topLinePunct w:val="0"/>
        <w:autoSpaceDE/>
        <w:autoSpaceDN/>
        <w:bidi w:val="0"/>
        <w:adjustRightInd/>
        <w:snapToGrid/>
        <w:spacing w:line="360" w:lineRule="auto"/>
        <w:textAlignment w:val="auto"/>
        <w:rPr>
          <w:rFonts w:hint="eastAsia"/>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rPr>
      </w:pPr>
      <w:r>
        <w:rPr>
          <w:rFonts w:hint="eastAsia"/>
          <w:b/>
          <w:bCs/>
          <w:lang w:val="en-US" w:eastAsia="zh-CN"/>
        </w:rPr>
        <w:t>三十六、</w:t>
      </w:r>
      <w:r>
        <w:rPr>
          <w:rFonts w:hint="eastAsia"/>
        </w:rPr>
        <w:t xml:space="preserve">简答题 </w:t>
      </w:r>
      <w:r>
        <w:rPr>
          <w:rFonts w:hint="eastAsia"/>
          <w:b/>
          <w:bCs/>
        </w:rPr>
        <w:t>对外国人的待遇</w:t>
      </w:r>
      <w:r>
        <w:rPr>
          <w:rFonts w:hint="eastAsia"/>
          <w:lang w:val="en-US" w:eastAsia="zh-CN"/>
        </w:rPr>
        <w:t>p189</w:t>
      </w:r>
    </w:p>
    <w:p>
      <w:pPr>
        <w:keepNext w:val="0"/>
        <w:keepLines w:val="0"/>
        <w:pageBreakBefore w:val="0"/>
        <w:kinsoku/>
        <w:wordWrap/>
        <w:overflowPunct/>
        <w:topLinePunct w:val="0"/>
        <w:autoSpaceDE/>
        <w:autoSpaceDN/>
        <w:bidi w:val="0"/>
        <w:adjustRightInd/>
        <w:snapToGrid/>
        <w:spacing w:line="360" w:lineRule="auto"/>
        <w:textAlignment w:val="auto"/>
        <w:rPr>
          <w:rFonts w:hint="eastAsia"/>
          <w:color w:val="FF0000"/>
        </w:rPr>
      </w:pPr>
      <w:r>
        <w:rPr>
          <w:rFonts w:hint="eastAsia"/>
          <w:color w:val="FF0000"/>
        </w:rPr>
        <w:t>外国人待遇的一般原则</w:t>
      </w:r>
    </w:p>
    <w:p>
      <w:pPr>
        <w:keepNext w:val="0"/>
        <w:keepLines w:val="0"/>
        <w:pageBreakBefore w:val="0"/>
        <w:kinsoku/>
        <w:wordWrap/>
        <w:overflowPunct/>
        <w:topLinePunct w:val="0"/>
        <w:autoSpaceDE/>
        <w:autoSpaceDN/>
        <w:bidi w:val="0"/>
        <w:adjustRightInd/>
        <w:snapToGrid/>
        <w:spacing w:line="360" w:lineRule="auto"/>
        <w:textAlignment w:val="auto"/>
        <w:rPr>
          <w:rFonts w:hint="eastAsia"/>
          <w:color w:val="FF0000"/>
        </w:rPr>
      </w:pPr>
      <w:r>
        <w:rPr>
          <w:rFonts w:hint="eastAsia"/>
          <w:color w:val="FF0000"/>
        </w:rPr>
        <w:t>外国人的待遇主要是指为其境内的外国人（特别是长期和永久居留的外国人）所设定的权利义务。</w:t>
      </w:r>
    </w:p>
    <w:p>
      <w:pPr>
        <w:keepNext w:val="0"/>
        <w:keepLines w:val="0"/>
        <w:pageBreakBefore w:val="0"/>
        <w:kinsoku/>
        <w:wordWrap/>
        <w:overflowPunct/>
        <w:topLinePunct w:val="0"/>
        <w:autoSpaceDE/>
        <w:autoSpaceDN/>
        <w:bidi w:val="0"/>
        <w:adjustRightInd/>
        <w:snapToGrid/>
        <w:spacing w:line="360" w:lineRule="auto"/>
        <w:textAlignment w:val="auto"/>
        <w:rPr>
          <w:rFonts w:hint="eastAsia"/>
          <w:color w:val="FF0000"/>
        </w:rPr>
      </w:pPr>
      <w:r>
        <w:rPr>
          <w:rFonts w:hint="eastAsia"/>
          <w:color w:val="FF0000"/>
        </w:rPr>
        <w:t>（一）国民待遇（对内平等）</w:t>
      </w:r>
    </w:p>
    <w:p>
      <w:pPr>
        <w:keepNext w:val="0"/>
        <w:keepLines w:val="0"/>
        <w:pageBreakBefore w:val="0"/>
        <w:kinsoku/>
        <w:wordWrap/>
        <w:overflowPunct/>
        <w:topLinePunct w:val="0"/>
        <w:autoSpaceDE/>
        <w:autoSpaceDN/>
        <w:bidi w:val="0"/>
        <w:adjustRightInd/>
        <w:snapToGrid/>
        <w:spacing w:line="360" w:lineRule="auto"/>
        <w:textAlignment w:val="auto"/>
        <w:rPr>
          <w:rFonts w:hint="eastAsia"/>
          <w:color w:val="FF0000"/>
        </w:rPr>
      </w:pPr>
      <w:r>
        <w:rPr>
          <w:rFonts w:hint="eastAsia"/>
          <w:color w:val="FF0000"/>
        </w:rPr>
        <w:t>国民待遇是指国家在一定范围内给予外国人与本国公民同等的待遇，即在同样条件下，外国人所享受的权利和承担的义务与本国人相同。根据国际实践，国家给予外国人国民待遇，是限制在一定范围内的。一般只限于民事、诉讼权利，不包括公民权利和政治权利。</w:t>
      </w:r>
    </w:p>
    <w:p>
      <w:pPr>
        <w:keepNext w:val="0"/>
        <w:keepLines w:val="0"/>
        <w:pageBreakBefore w:val="0"/>
        <w:kinsoku/>
        <w:wordWrap/>
        <w:overflowPunct/>
        <w:topLinePunct w:val="0"/>
        <w:autoSpaceDE/>
        <w:autoSpaceDN/>
        <w:bidi w:val="0"/>
        <w:adjustRightInd/>
        <w:snapToGrid/>
        <w:spacing w:line="360" w:lineRule="auto"/>
        <w:textAlignment w:val="auto"/>
        <w:rPr>
          <w:rFonts w:hint="eastAsia"/>
          <w:color w:val="FF0000"/>
        </w:rPr>
      </w:pPr>
      <w:r>
        <w:rPr>
          <w:rFonts w:hint="eastAsia"/>
          <w:color w:val="FF0000"/>
        </w:rPr>
        <w:t>（二）最惠国待遇（外外平等）</w:t>
      </w:r>
    </w:p>
    <w:p>
      <w:pPr>
        <w:keepNext w:val="0"/>
        <w:keepLines w:val="0"/>
        <w:pageBreakBefore w:val="0"/>
        <w:kinsoku/>
        <w:wordWrap/>
        <w:overflowPunct/>
        <w:topLinePunct w:val="0"/>
        <w:autoSpaceDE/>
        <w:autoSpaceDN/>
        <w:bidi w:val="0"/>
        <w:adjustRightInd/>
        <w:snapToGrid/>
        <w:spacing w:line="360" w:lineRule="auto"/>
        <w:textAlignment w:val="auto"/>
        <w:rPr>
          <w:rFonts w:hint="eastAsia"/>
          <w:color w:val="FF0000"/>
        </w:rPr>
      </w:pPr>
      <w:r>
        <w:rPr>
          <w:rFonts w:hint="eastAsia"/>
          <w:color w:val="FF0000"/>
        </w:rPr>
        <w:t>基于条约在国际经济关系的特定领域给予受惠国公民或法人党的待遇不低于现在或将来给予任何第三国的待遇。</w:t>
      </w:r>
    </w:p>
    <w:p>
      <w:pPr>
        <w:keepNext w:val="0"/>
        <w:keepLines w:val="0"/>
        <w:pageBreakBefore w:val="0"/>
        <w:kinsoku/>
        <w:wordWrap/>
        <w:overflowPunct/>
        <w:topLinePunct w:val="0"/>
        <w:autoSpaceDE/>
        <w:autoSpaceDN/>
        <w:bidi w:val="0"/>
        <w:adjustRightInd/>
        <w:snapToGrid/>
        <w:spacing w:line="360" w:lineRule="auto"/>
        <w:textAlignment w:val="auto"/>
        <w:rPr>
          <w:rFonts w:hint="eastAsia"/>
          <w:color w:val="FF0000"/>
        </w:rPr>
      </w:pPr>
      <w:r>
        <w:rPr>
          <w:rFonts w:hint="eastAsia"/>
          <w:color w:val="FF0000"/>
        </w:rPr>
        <w:t>最惠国待遇通常适用于经济和贸易等方面。</w:t>
      </w:r>
    </w:p>
    <w:p>
      <w:pPr>
        <w:keepNext w:val="0"/>
        <w:keepLines w:val="0"/>
        <w:pageBreakBefore w:val="0"/>
        <w:kinsoku/>
        <w:wordWrap/>
        <w:overflowPunct/>
        <w:topLinePunct w:val="0"/>
        <w:autoSpaceDE/>
        <w:autoSpaceDN/>
        <w:bidi w:val="0"/>
        <w:adjustRightInd/>
        <w:snapToGrid/>
        <w:spacing w:line="360" w:lineRule="auto"/>
        <w:textAlignment w:val="auto"/>
        <w:rPr>
          <w:rFonts w:hint="eastAsia"/>
          <w:color w:val="FF0000"/>
        </w:rPr>
      </w:pPr>
      <w:r>
        <w:rPr>
          <w:rFonts w:hint="eastAsia"/>
          <w:color w:val="FF0000"/>
        </w:rPr>
        <w:t>（三）互惠待遇</w:t>
      </w:r>
    </w:p>
    <w:p>
      <w:pPr>
        <w:keepNext w:val="0"/>
        <w:keepLines w:val="0"/>
        <w:pageBreakBefore w:val="0"/>
        <w:kinsoku/>
        <w:wordWrap/>
        <w:overflowPunct/>
        <w:topLinePunct w:val="0"/>
        <w:autoSpaceDE/>
        <w:autoSpaceDN/>
        <w:bidi w:val="0"/>
        <w:adjustRightInd/>
        <w:snapToGrid/>
        <w:spacing w:line="360" w:lineRule="auto"/>
        <w:textAlignment w:val="auto"/>
        <w:rPr>
          <w:rFonts w:hint="eastAsia"/>
          <w:color w:val="FF0000"/>
        </w:rPr>
      </w:pPr>
      <w:r>
        <w:rPr>
          <w:rFonts w:hint="eastAsia"/>
          <w:color w:val="FF0000"/>
        </w:rPr>
        <w:t>互惠待遇是指一国给予外国国民某种权利、利益或优遇须以该外国给予本国国民同等的权利、利益或优遇为前提。在外国人待遇中，互惠原则是基础性原则。国家之间根据平等互惠的原则，给予对方公民在税收优惠、互免入境签证、免收签证费等方面的待遇。</w:t>
      </w:r>
    </w:p>
    <w:p>
      <w:pPr>
        <w:keepNext w:val="0"/>
        <w:keepLines w:val="0"/>
        <w:pageBreakBefore w:val="0"/>
        <w:kinsoku/>
        <w:wordWrap/>
        <w:overflowPunct/>
        <w:topLinePunct w:val="0"/>
        <w:autoSpaceDE/>
        <w:autoSpaceDN/>
        <w:bidi w:val="0"/>
        <w:adjustRightInd/>
        <w:snapToGrid/>
        <w:spacing w:line="360" w:lineRule="auto"/>
        <w:textAlignment w:val="auto"/>
        <w:rPr>
          <w:rFonts w:hint="eastAsia"/>
          <w:color w:val="FF0000"/>
        </w:rPr>
      </w:pPr>
      <w:r>
        <w:rPr>
          <w:rFonts w:hint="eastAsia"/>
          <w:color w:val="FF0000"/>
        </w:rPr>
        <w:t>（四）差别待遇</w:t>
      </w:r>
    </w:p>
    <w:p>
      <w:pPr>
        <w:keepNext w:val="0"/>
        <w:keepLines w:val="0"/>
        <w:pageBreakBefore w:val="0"/>
        <w:kinsoku/>
        <w:wordWrap/>
        <w:overflowPunct/>
        <w:topLinePunct w:val="0"/>
        <w:autoSpaceDE/>
        <w:autoSpaceDN/>
        <w:bidi w:val="0"/>
        <w:adjustRightInd/>
        <w:snapToGrid/>
        <w:spacing w:line="360" w:lineRule="auto"/>
        <w:textAlignment w:val="auto"/>
        <w:rPr>
          <w:rFonts w:hint="eastAsia"/>
        </w:rPr>
      </w:pPr>
      <w:r>
        <w:rPr>
          <w:rFonts w:hint="eastAsia"/>
          <w:color w:val="FF0000"/>
        </w:rPr>
        <w:t>差别待遇是指国家在外国人与本国人之间或在不同国籍的外国人间给予不同的待遇。包括两种情况:一是指国家给予外国公民或法人的民事权利，在某些方面少于本国公民或法人。二是指对不同国籍的外国公民和法人给予不同的待遇。</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lang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b/>
          <w:bCs/>
          <w:lang w:eastAsia="zh-CN"/>
        </w:rPr>
      </w:pPr>
      <w:r>
        <w:rPr>
          <w:rFonts w:hint="eastAsia"/>
          <w:b/>
          <w:bCs/>
          <w:lang w:val="en-US" w:eastAsia="zh-CN"/>
        </w:rPr>
        <w:t>三十七、</w:t>
      </w:r>
      <w:r>
        <w:rPr>
          <w:rFonts w:hint="eastAsia"/>
          <w:b/>
          <w:bCs/>
          <w:lang w:eastAsia="zh-CN"/>
        </w:rPr>
        <w:t>国家继承的内容与规则</w:t>
      </w:r>
    </w:p>
    <w:p>
      <w:pPr>
        <w:keepNext w:val="0"/>
        <w:keepLines w:val="0"/>
        <w:pageBreakBefore w:val="0"/>
        <w:kinsoku/>
        <w:wordWrap/>
        <w:overflowPunct/>
        <w:topLinePunct w:val="0"/>
        <w:autoSpaceDE/>
        <w:autoSpaceDN/>
        <w:bidi w:val="0"/>
        <w:adjustRightInd/>
        <w:snapToGrid/>
        <w:spacing w:line="360" w:lineRule="auto"/>
        <w:textAlignment w:val="auto"/>
        <w:rPr>
          <w:rFonts w:hint="eastAsia"/>
          <w:color w:val="FF0000"/>
          <w:lang w:eastAsia="zh-CN"/>
        </w:rPr>
      </w:pPr>
      <w:r>
        <w:rPr>
          <w:rFonts w:hint="eastAsia"/>
          <w:color w:val="FF0000"/>
          <w:lang w:eastAsia="zh-CN"/>
        </w:rPr>
        <w:t xml:space="preserve">    基本规则：所继承的权利义务必须符合国际法；所继承的权利义务必须与所涉领土有关。</w:t>
      </w:r>
    </w:p>
    <w:p>
      <w:pPr>
        <w:keepNext w:val="0"/>
        <w:keepLines w:val="0"/>
        <w:pageBreakBefore w:val="0"/>
        <w:kinsoku/>
        <w:wordWrap/>
        <w:overflowPunct/>
        <w:topLinePunct w:val="0"/>
        <w:autoSpaceDE/>
        <w:autoSpaceDN/>
        <w:bidi w:val="0"/>
        <w:adjustRightInd/>
        <w:snapToGrid/>
        <w:spacing w:line="360" w:lineRule="auto"/>
        <w:textAlignment w:val="auto"/>
        <w:rPr>
          <w:rFonts w:hint="eastAsia"/>
          <w:color w:val="FF0000"/>
          <w:lang w:eastAsia="zh-CN"/>
        </w:rPr>
      </w:pPr>
      <w:r>
        <w:rPr>
          <w:rFonts w:hint="eastAsia"/>
          <w:color w:val="FF0000"/>
          <w:lang w:eastAsia="zh-CN"/>
        </w:rPr>
        <w:t>一、引起国家继承的原因：</w:t>
      </w:r>
    </w:p>
    <w:p>
      <w:pPr>
        <w:keepNext w:val="0"/>
        <w:keepLines w:val="0"/>
        <w:pageBreakBefore w:val="0"/>
        <w:kinsoku/>
        <w:wordWrap/>
        <w:overflowPunct/>
        <w:topLinePunct w:val="0"/>
        <w:autoSpaceDE/>
        <w:autoSpaceDN/>
        <w:bidi w:val="0"/>
        <w:adjustRightInd/>
        <w:snapToGrid/>
        <w:spacing w:line="360" w:lineRule="auto"/>
        <w:textAlignment w:val="auto"/>
        <w:rPr>
          <w:rFonts w:hint="eastAsia"/>
          <w:color w:val="FF0000"/>
          <w:lang w:eastAsia="zh-CN"/>
        </w:rPr>
      </w:pPr>
      <w:r>
        <w:rPr>
          <w:rFonts w:hint="eastAsia"/>
          <w:color w:val="FF0000"/>
          <w:lang w:eastAsia="zh-CN"/>
        </w:rPr>
        <w:t>国家领土的变更：领土合并、分离、解体、部分领土转移（国家间割让或交换领土）、独立</w:t>
      </w:r>
    </w:p>
    <w:p>
      <w:pPr>
        <w:keepNext w:val="0"/>
        <w:keepLines w:val="0"/>
        <w:pageBreakBefore w:val="0"/>
        <w:kinsoku/>
        <w:wordWrap/>
        <w:overflowPunct/>
        <w:topLinePunct w:val="0"/>
        <w:autoSpaceDE/>
        <w:autoSpaceDN/>
        <w:bidi w:val="0"/>
        <w:adjustRightInd/>
        <w:snapToGrid/>
        <w:spacing w:line="360" w:lineRule="auto"/>
        <w:textAlignment w:val="auto"/>
        <w:rPr>
          <w:rFonts w:hint="eastAsia"/>
          <w:color w:val="FF0000"/>
          <w:lang w:eastAsia="zh-CN"/>
        </w:rPr>
      </w:pPr>
      <w:r>
        <w:rPr>
          <w:rFonts w:hint="eastAsia"/>
          <w:color w:val="FF0000"/>
          <w:lang w:eastAsia="zh-CN"/>
        </w:rPr>
        <w:t>二、国家继承的对象：与继承领土有关的特定国际权利和义务</w:t>
      </w:r>
    </w:p>
    <w:p>
      <w:pPr>
        <w:keepNext w:val="0"/>
        <w:keepLines w:val="0"/>
        <w:pageBreakBefore w:val="0"/>
        <w:kinsoku/>
        <w:wordWrap/>
        <w:overflowPunct/>
        <w:topLinePunct w:val="0"/>
        <w:autoSpaceDE/>
        <w:autoSpaceDN/>
        <w:bidi w:val="0"/>
        <w:adjustRightInd/>
        <w:snapToGrid/>
        <w:spacing w:line="360" w:lineRule="auto"/>
        <w:textAlignment w:val="auto"/>
        <w:rPr>
          <w:rFonts w:hint="eastAsia"/>
          <w:color w:val="FF0000"/>
          <w:lang w:eastAsia="zh-CN"/>
        </w:rPr>
      </w:pPr>
      <w:r>
        <w:rPr>
          <w:rFonts w:hint="eastAsia"/>
          <w:color w:val="FF0000"/>
          <w:lang w:eastAsia="zh-CN"/>
        </w:rPr>
        <w:t>主要包括：</w:t>
      </w:r>
    </w:p>
    <w:p>
      <w:pPr>
        <w:keepNext w:val="0"/>
        <w:keepLines w:val="0"/>
        <w:pageBreakBefore w:val="0"/>
        <w:kinsoku/>
        <w:wordWrap/>
        <w:overflowPunct/>
        <w:topLinePunct w:val="0"/>
        <w:autoSpaceDE/>
        <w:autoSpaceDN/>
        <w:bidi w:val="0"/>
        <w:adjustRightInd/>
        <w:snapToGrid/>
        <w:spacing w:line="360" w:lineRule="auto"/>
        <w:textAlignment w:val="auto"/>
        <w:rPr>
          <w:rFonts w:hint="eastAsia"/>
          <w:color w:val="FF0000"/>
          <w:lang w:eastAsia="zh-CN"/>
        </w:rPr>
      </w:pPr>
      <w:r>
        <w:rPr>
          <w:rFonts w:hint="eastAsia"/>
          <w:color w:val="FF0000"/>
          <w:lang w:eastAsia="zh-CN"/>
        </w:rPr>
        <w:t>1）条约方面的权利和义务</w:t>
      </w:r>
    </w:p>
    <w:p>
      <w:pPr>
        <w:keepNext w:val="0"/>
        <w:keepLines w:val="0"/>
        <w:pageBreakBefore w:val="0"/>
        <w:kinsoku/>
        <w:wordWrap/>
        <w:overflowPunct/>
        <w:topLinePunct w:val="0"/>
        <w:autoSpaceDE/>
        <w:autoSpaceDN/>
        <w:bidi w:val="0"/>
        <w:adjustRightInd/>
        <w:snapToGrid/>
        <w:spacing w:line="360" w:lineRule="auto"/>
        <w:ind w:left="0" w:leftChars="0" w:firstLine="420" w:firstLineChars="200"/>
        <w:textAlignment w:val="auto"/>
        <w:rPr>
          <w:rFonts w:hint="eastAsia"/>
          <w:color w:val="FF0000"/>
          <w:lang w:eastAsia="zh-CN"/>
        </w:rPr>
      </w:pPr>
      <w:r>
        <w:rPr>
          <w:rFonts w:hint="eastAsia"/>
          <w:color w:val="FF0000"/>
          <w:lang w:eastAsia="zh-CN"/>
        </w:rPr>
        <w:t>条约的继承，实际上是被继承国缔结或参加的国际条约对继承国是否继续有效的问题</w:t>
      </w:r>
    </w:p>
    <w:p>
      <w:pPr>
        <w:keepNext w:val="0"/>
        <w:keepLines w:val="0"/>
        <w:pageBreakBefore w:val="0"/>
        <w:kinsoku/>
        <w:wordWrap/>
        <w:overflowPunct/>
        <w:topLinePunct w:val="0"/>
        <w:autoSpaceDE/>
        <w:autoSpaceDN/>
        <w:bidi w:val="0"/>
        <w:adjustRightInd/>
        <w:snapToGrid/>
        <w:spacing w:line="360" w:lineRule="auto"/>
        <w:ind w:left="0" w:leftChars="0" w:firstLine="420" w:firstLineChars="200"/>
        <w:textAlignment w:val="auto"/>
        <w:rPr>
          <w:rFonts w:hint="eastAsia"/>
          <w:color w:val="FF0000"/>
          <w:lang w:eastAsia="zh-CN"/>
        </w:rPr>
      </w:pPr>
      <w:r>
        <w:rPr>
          <w:rFonts w:hint="eastAsia"/>
          <w:color w:val="FF0000"/>
          <w:lang w:eastAsia="zh-CN"/>
        </w:rPr>
        <w:t>一般认为，与国际法主体人格有关的“人身条约”，随着被继承国的消灭而消灭。政治性条约，诸如和平友好条约、同盟条约、共同防御条约等，由于情势变迁，一般不继承</w:t>
      </w:r>
    </w:p>
    <w:p>
      <w:pPr>
        <w:keepNext w:val="0"/>
        <w:keepLines w:val="0"/>
        <w:pageBreakBefore w:val="0"/>
        <w:kinsoku/>
        <w:wordWrap/>
        <w:overflowPunct/>
        <w:topLinePunct w:val="0"/>
        <w:autoSpaceDE/>
        <w:autoSpaceDN/>
        <w:bidi w:val="0"/>
        <w:adjustRightInd/>
        <w:snapToGrid/>
        <w:spacing w:line="360" w:lineRule="auto"/>
        <w:ind w:left="0" w:leftChars="0" w:firstLine="420" w:firstLineChars="200"/>
        <w:textAlignment w:val="auto"/>
        <w:rPr>
          <w:rFonts w:hint="eastAsia"/>
          <w:color w:val="FF0000"/>
          <w:lang w:eastAsia="zh-CN"/>
        </w:rPr>
      </w:pPr>
      <w:r>
        <w:rPr>
          <w:rFonts w:hint="eastAsia"/>
          <w:color w:val="FF0000"/>
          <w:lang w:eastAsia="zh-CN"/>
        </w:rPr>
        <w:t>“非人身条约”，如有关领土边界、河流使用、水利灌溉、道路交通等方面的条约或协定、应予继承</w:t>
      </w:r>
    </w:p>
    <w:p>
      <w:pPr>
        <w:keepNext w:val="0"/>
        <w:keepLines w:val="0"/>
        <w:pageBreakBefore w:val="0"/>
        <w:kinsoku/>
        <w:wordWrap/>
        <w:overflowPunct/>
        <w:topLinePunct w:val="0"/>
        <w:autoSpaceDE/>
        <w:autoSpaceDN/>
        <w:bidi w:val="0"/>
        <w:adjustRightInd/>
        <w:snapToGrid/>
        <w:spacing w:line="360" w:lineRule="auto"/>
        <w:textAlignment w:val="auto"/>
        <w:rPr>
          <w:rFonts w:hint="eastAsia"/>
          <w:color w:val="FF0000"/>
          <w:lang w:eastAsia="zh-CN"/>
        </w:rPr>
      </w:pPr>
      <w:r>
        <w:rPr>
          <w:rFonts w:hint="eastAsia"/>
          <w:color w:val="FF0000"/>
          <w:lang w:eastAsia="zh-CN"/>
        </w:rPr>
        <w:t>2）条约以外事项的权利和义务</w:t>
      </w:r>
    </w:p>
    <w:p>
      <w:pPr>
        <w:keepNext w:val="0"/>
        <w:keepLines w:val="0"/>
        <w:pageBreakBefore w:val="0"/>
        <w:kinsoku/>
        <w:wordWrap/>
        <w:overflowPunct/>
        <w:topLinePunct w:val="0"/>
        <w:autoSpaceDE/>
        <w:autoSpaceDN/>
        <w:bidi w:val="0"/>
        <w:adjustRightInd/>
        <w:snapToGrid/>
        <w:spacing w:line="360" w:lineRule="auto"/>
        <w:textAlignment w:val="auto"/>
        <w:rPr>
          <w:rFonts w:hint="eastAsia"/>
          <w:color w:val="FF0000"/>
          <w:lang w:eastAsia="zh-CN"/>
        </w:rPr>
      </w:pPr>
      <w:r>
        <w:rPr>
          <w:rFonts w:hint="eastAsia"/>
          <w:color w:val="FF0000"/>
          <w:lang w:eastAsia="zh-CN"/>
        </w:rPr>
        <w:t>1.关于国家财产的继承</w:t>
      </w:r>
    </w:p>
    <w:p>
      <w:pPr>
        <w:keepNext w:val="0"/>
        <w:keepLines w:val="0"/>
        <w:pageBreakBefore w:val="0"/>
        <w:kinsoku/>
        <w:wordWrap/>
        <w:overflowPunct/>
        <w:topLinePunct w:val="0"/>
        <w:autoSpaceDE/>
        <w:autoSpaceDN/>
        <w:bidi w:val="0"/>
        <w:adjustRightInd/>
        <w:snapToGrid/>
        <w:spacing w:line="360" w:lineRule="auto"/>
        <w:ind w:firstLine="420" w:firstLineChars="200"/>
        <w:textAlignment w:val="auto"/>
        <w:rPr>
          <w:rFonts w:hint="eastAsia"/>
          <w:color w:val="FF0000"/>
          <w:lang w:eastAsia="zh-CN"/>
        </w:rPr>
      </w:pPr>
      <w:r>
        <w:rPr>
          <w:rFonts w:hint="eastAsia"/>
          <w:color w:val="FF0000"/>
          <w:lang w:eastAsia="zh-CN"/>
        </w:rPr>
        <w:t>不动产随领土转移</w:t>
      </w:r>
    </w:p>
    <w:p>
      <w:pPr>
        <w:keepNext w:val="0"/>
        <w:keepLines w:val="0"/>
        <w:pageBreakBefore w:val="0"/>
        <w:kinsoku/>
        <w:wordWrap/>
        <w:overflowPunct/>
        <w:topLinePunct w:val="0"/>
        <w:autoSpaceDE/>
        <w:autoSpaceDN/>
        <w:bidi w:val="0"/>
        <w:adjustRightInd/>
        <w:snapToGrid/>
        <w:spacing w:line="360" w:lineRule="auto"/>
        <w:ind w:firstLine="420" w:firstLineChars="200"/>
        <w:textAlignment w:val="auto"/>
        <w:rPr>
          <w:rFonts w:hint="eastAsia"/>
          <w:color w:val="FF0000"/>
          <w:lang w:eastAsia="zh-CN"/>
        </w:rPr>
      </w:pPr>
      <w:r>
        <w:rPr>
          <w:rFonts w:hint="eastAsia"/>
          <w:color w:val="FF0000"/>
          <w:lang w:eastAsia="zh-CN"/>
        </w:rPr>
        <w:t>动产按所涉领土的实际生存原则转移</w:t>
      </w:r>
    </w:p>
    <w:p>
      <w:pPr>
        <w:keepNext w:val="0"/>
        <w:keepLines w:val="0"/>
        <w:pageBreakBefore w:val="0"/>
        <w:kinsoku/>
        <w:wordWrap/>
        <w:overflowPunct/>
        <w:topLinePunct w:val="0"/>
        <w:autoSpaceDE/>
        <w:autoSpaceDN/>
        <w:bidi w:val="0"/>
        <w:adjustRightInd/>
        <w:snapToGrid/>
        <w:spacing w:line="360" w:lineRule="auto"/>
        <w:ind w:firstLine="420" w:firstLineChars="200"/>
        <w:textAlignment w:val="auto"/>
        <w:rPr>
          <w:rFonts w:hint="eastAsia"/>
          <w:color w:val="FF0000"/>
          <w:lang w:eastAsia="zh-CN"/>
        </w:rPr>
      </w:pPr>
      <w:r>
        <w:rPr>
          <w:rFonts w:hint="eastAsia"/>
          <w:color w:val="FF0000"/>
          <w:lang w:eastAsia="zh-CN"/>
        </w:rPr>
        <w:t>所涉领土实际生存原则：关于国家动产的继承，不是单纯的以该动产的地理位置为依据，而是以该动产是否与所涉领土活动有关为根据，与所涉领土的活动有关的国家动产，应转属继承国。</w:t>
      </w:r>
    </w:p>
    <w:p>
      <w:pPr>
        <w:keepNext w:val="0"/>
        <w:keepLines w:val="0"/>
        <w:pageBreakBefore w:val="0"/>
        <w:kinsoku/>
        <w:wordWrap/>
        <w:overflowPunct/>
        <w:topLinePunct w:val="0"/>
        <w:autoSpaceDE/>
        <w:autoSpaceDN/>
        <w:bidi w:val="0"/>
        <w:adjustRightInd/>
        <w:snapToGrid/>
        <w:spacing w:line="360" w:lineRule="auto"/>
        <w:textAlignment w:val="auto"/>
        <w:rPr>
          <w:rFonts w:hint="eastAsia"/>
          <w:color w:val="FF0000"/>
          <w:lang w:eastAsia="zh-CN"/>
        </w:rPr>
      </w:pPr>
      <w:r>
        <w:rPr>
          <w:rFonts w:hint="eastAsia"/>
          <w:color w:val="FF0000"/>
          <w:lang w:eastAsia="zh-CN"/>
        </w:rPr>
        <w:t>2.国家档案的继承</w:t>
      </w:r>
    </w:p>
    <w:p>
      <w:pPr>
        <w:keepNext w:val="0"/>
        <w:keepLines w:val="0"/>
        <w:pageBreakBefore w:val="0"/>
        <w:kinsoku/>
        <w:wordWrap/>
        <w:overflowPunct/>
        <w:topLinePunct w:val="0"/>
        <w:autoSpaceDE/>
        <w:autoSpaceDN/>
        <w:bidi w:val="0"/>
        <w:adjustRightInd/>
        <w:snapToGrid/>
        <w:spacing w:line="360" w:lineRule="auto"/>
        <w:ind w:firstLine="420" w:firstLineChars="200"/>
        <w:textAlignment w:val="auto"/>
        <w:rPr>
          <w:rFonts w:hint="eastAsia"/>
          <w:color w:val="FF0000"/>
          <w:lang w:eastAsia="zh-CN"/>
        </w:rPr>
      </w:pPr>
      <w:r>
        <w:rPr>
          <w:rFonts w:hint="eastAsia"/>
          <w:color w:val="FF0000"/>
          <w:lang w:eastAsia="zh-CN"/>
        </w:rPr>
        <w:t>国家档案是指属于被继承国并由被继承国作为国家档案收藏的一切文件</w:t>
      </w:r>
    </w:p>
    <w:p>
      <w:pPr>
        <w:keepNext w:val="0"/>
        <w:keepLines w:val="0"/>
        <w:pageBreakBefore w:val="0"/>
        <w:kinsoku/>
        <w:wordWrap/>
        <w:overflowPunct/>
        <w:topLinePunct w:val="0"/>
        <w:autoSpaceDE/>
        <w:autoSpaceDN/>
        <w:bidi w:val="0"/>
        <w:adjustRightInd/>
        <w:snapToGrid/>
        <w:spacing w:line="360" w:lineRule="auto"/>
        <w:ind w:firstLine="420" w:firstLineChars="200"/>
        <w:textAlignment w:val="auto"/>
        <w:rPr>
          <w:rFonts w:hint="eastAsia"/>
          <w:color w:val="FF0000"/>
          <w:lang w:eastAsia="zh-CN"/>
        </w:rPr>
      </w:pPr>
      <w:r>
        <w:rPr>
          <w:rFonts w:hint="eastAsia"/>
          <w:color w:val="FF0000"/>
          <w:lang w:eastAsia="zh-CN"/>
        </w:rPr>
        <w:t>国家档案一般不能分割，不能在继承国和被继承国之间或几个继承国之间按比例分配，但可以复制使用。</w:t>
      </w:r>
    </w:p>
    <w:p>
      <w:pPr>
        <w:keepNext w:val="0"/>
        <w:keepLines w:val="0"/>
        <w:pageBreakBefore w:val="0"/>
        <w:kinsoku/>
        <w:wordWrap/>
        <w:overflowPunct/>
        <w:topLinePunct w:val="0"/>
        <w:autoSpaceDE/>
        <w:autoSpaceDN/>
        <w:bidi w:val="0"/>
        <w:adjustRightInd/>
        <w:snapToGrid/>
        <w:spacing w:line="360" w:lineRule="auto"/>
        <w:ind w:firstLine="420" w:firstLineChars="200"/>
        <w:textAlignment w:val="auto"/>
        <w:rPr>
          <w:rFonts w:hint="eastAsia"/>
          <w:color w:val="FF0000"/>
          <w:lang w:eastAsia="zh-CN"/>
        </w:rPr>
      </w:pPr>
      <w:r>
        <w:rPr>
          <w:rFonts w:hint="eastAsia"/>
          <w:color w:val="FF0000"/>
          <w:lang w:eastAsia="zh-CN"/>
        </w:rPr>
        <w:t>国家档案的继承除新独立国家外，通常由继承国和被继承国协议解决；若无协议，一般将所涉领土有关的档案转属继承国。</w:t>
      </w:r>
    </w:p>
    <w:p>
      <w:pPr>
        <w:keepNext w:val="0"/>
        <w:keepLines w:val="0"/>
        <w:pageBreakBefore w:val="0"/>
        <w:kinsoku/>
        <w:wordWrap/>
        <w:overflowPunct/>
        <w:topLinePunct w:val="0"/>
        <w:autoSpaceDE/>
        <w:autoSpaceDN/>
        <w:bidi w:val="0"/>
        <w:adjustRightInd/>
        <w:snapToGrid/>
        <w:spacing w:line="360" w:lineRule="auto"/>
        <w:ind w:firstLine="420" w:firstLineChars="200"/>
        <w:textAlignment w:val="auto"/>
        <w:rPr>
          <w:rFonts w:hint="eastAsia"/>
          <w:color w:val="FF0000"/>
          <w:lang w:eastAsia="zh-CN"/>
        </w:rPr>
      </w:pPr>
      <w:r>
        <w:rPr>
          <w:rFonts w:hint="eastAsia"/>
          <w:color w:val="FF0000"/>
          <w:lang w:eastAsia="zh-CN"/>
        </w:rPr>
        <w:t>新独立国家作为继承国，在领土附属期间成为被继承国的档案，应当归还新独立国家。被继承国档案中所涉领土有关的部分，其转属或复制问题，应由被继承国与新独立国家协议解决。</w:t>
      </w:r>
    </w:p>
    <w:p>
      <w:pPr>
        <w:keepNext w:val="0"/>
        <w:keepLines w:val="0"/>
        <w:pageBreakBefore w:val="0"/>
        <w:kinsoku/>
        <w:wordWrap/>
        <w:overflowPunct/>
        <w:topLinePunct w:val="0"/>
        <w:autoSpaceDE/>
        <w:autoSpaceDN/>
        <w:bidi w:val="0"/>
        <w:adjustRightInd/>
        <w:snapToGrid/>
        <w:spacing w:line="360" w:lineRule="auto"/>
        <w:textAlignment w:val="auto"/>
        <w:rPr>
          <w:rFonts w:hint="eastAsia"/>
          <w:color w:val="FF0000"/>
          <w:lang w:eastAsia="zh-CN"/>
        </w:rPr>
      </w:pPr>
      <w:r>
        <w:rPr>
          <w:rFonts w:hint="eastAsia"/>
          <w:color w:val="FF0000"/>
          <w:lang w:eastAsia="zh-CN"/>
        </w:rPr>
        <w:t>3.国家债务的继承</w:t>
      </w:r>
    </w:p>
    <w:p>
      <w:pPr>
        <w:keepNext w:val="0"/>
        <w:keepLines w:val="0"/>
        <w:pageBreakBefore w:val="0"/>
        <w:kinsoku/>
        <w:wordWrap/>
        <w:overflowPunct/>
        <w:topLinePunct w:val="0"/>
        <w:autoSpaceDE/>
        <w:autoSpaceDN/>
        <w:bidi w:val="0"/>
        <w:adjustRightInd/>
        <w:snapToGrid/>
        <w:spacing w:line="360" w:lineRule="auto"/>
        <w:ind w:firstLine="420" w:firstLineChars="200"/>
        <w:textAlignment w:val="auto"/>
        <w:rPr>
          <w:rFonts w:hint="eastAsia"/>
          <w:color w:val="FF0000"/>
          <w:lang w:eastAsia="zh-CN"/>
        </w:rPr>
      </w:pPr>
      <w:r>
        <w:rPr>
          <w:rFonts w:hint="eastAsia"/>
          <w:color w:val="FF0000"/>
          <w:lang w:eastAsia="zh-CN"/>
        </w:rPr>
        <w:t>国家债务继承是指被继承国的国家债务转属继承国</w:t>
      </w:r>
    </w:p>
    <w:p>
      <w:pPr>
        <w:keepNext w:val="0"/>
        <w:keepLines w:val="0"/>
        <w:pageBreakBefore w:val="0"/>
        <w:kinsoku/>
        <w:wordWrap/>
        <w:overflowPunct/>
        <w:topLinePunct w:val="0"/>
        <w:autoSpaceDE/>
        <w:autoSpaceDN/>
        <w:bidi w:val="0"/>
        <w:adjustRightInd/>
        <w:snapToGrid/>
        <w:spacing w:line="360" w:lineRule="auto"/>
        <w:ind w:firstLine="420" w:firstLineChars="200"/>
        <w:textAlignment w:val="auto"/>
        <w:rPr>
          <w:rFonts w:hint="eastAsia"/>
          <w:color w:val="FF0000"/>
          <w:lang w:eastAsia="zh-CN"/>
        </w:rPr>
      </w:pPr>
      <w:r>
        <w:rPr>
          <w:rFonts w:hint="eastAsia"/>
          <w:color w:val="FF0000"/>
          <w:lang w:eastAsia="zh-CN"/>
        </w:rPr>
        <w:t>国家债务，是指一国对另一国、某一国际组织或任何其他国际法主体所负的财政义务</w:t>
      </w:r>
    </w:p>
    <w:p>
      <w:pPr>
        <w:keepNext w:val="0"/>
        <w:keepLines w:val="0"/>
        <w:pageBreakBefore w:val="0"/>
        <w:kinsoku/>
        <w:wordWrap/>
        <w:overflowPunct/>
        <w:topLinePunct w:val="0"/>
        <w:autoSpaceDE/>
        <w:autoSpaceDN/>
        <w:bidi w:val="0"/>
        <w:adjustRightInd/>
        <w:snapToGrid/>
        <w:spacing w:line="360" w:lineRule="auto"/>
        <w:ind w:firstLine="420" w:firstLineChars="200"/>
        <w:textAlignment w:val="auto"/>
        <w:rPr>
          <w:rFonts w:hint="eastAsia"/>
          <w:color w:val="FF0000"/>
          <w:lang w:eastAsia="zh-CN"/>
        </w:rPr>
      </w:pPr>
      <w:r>
        <w:rPr>
          <w:rFonts w:hint="eastAsia"/>
          <w:color w:val="FF0000"/>
          <w:lang w:eastAsia="zh-CN"/>
        </w:rPr>
        <w:t>国家债务包括两类：一是国债，即以国家名义所借并用于全国的债务；二是地方化债务，即以国家名义所借但用于国家领土的某一部分的债务。国家债务和地方化债务都在继承范围内</w:t>
      </w:r>
    </w:p>
    <w:p>
      <w:pPr>
        <w:keepNext w:val="0"/>
        <w:keepLines w:val="0"/>
        <w:pageBreakBefore w:val="0"/>
        <w:kinsoku/>
        <w:wordWrap/>
        <w:overflowPunct/>
        <w:topLinePunct w:val="0"/>
        <w:autoSpaceDE/>
        <w:autoSpaceDN/>
        <w:bidi w:val="0"/>
        <w:adjustRightInd/>
        <w:snapToGrid/>
        <w:spacing w:line="360" w:lineRule="auto"/>
        <w:ind w:firstLine="420" w:firstLineChars="200"/>
        <w:textAlignment w:val="auto"/>
        <w:rPr>
          <w:rFonts w:hint="eastAsia"/>
          <w:color w:val="FF0000"/>
          <w:lang w:eastAsia="zh-CN"/>
        </w:rPr>
      </w:pPr>
      <w:r>
        <w:rPr>
          <w:rFonts w:hint="eastAsia"/>
          <w:color w:val="FF0000"/>
          <w:lang w:eastAsia="zh-CN"/>
        </w:rPr>
        <w:t>地方当局所借并用于该地区的债务，地方债务不属于国家债务，国家对此不承担责任</w:t>
      </w:r>
    </w:p>
    <w:p>
      <w:pPr>
        <w:keepNext w:val="0"/>
        <w:keepLines w:val="0"/>
        <w:pageBreakBefore w:val="0"/>
        <w:kinsoku/>
        <w:wordWrap/>
        <w:overflowPunct/>
        <w:topLinePunct w:val="0"/>
        <w:autoSpaceDE/>
        <w:autoSpaceDN/>
        <w:bidi w:val="0"/>
        <w:adjustRightInd/>
        <w:snapToGrid/>
        <w:spacing w:line="360" w:lineRule="auto"/>
        <w:ind w:firstLine="420" w:firstLineChars="200"/>
        <w:textAlignment w:val="auto"/>
      </w:pPr>
      <w:r>
        <w:rPr>
          <w:rFonts w:hint="eastAsia"/>
          <w:color w:val="FF0000"/>
          <w:lang w:eastAsia="zh-CN"/>
        </w:rPr>
        <w:t>“恶债不予继承” 恶债：即恶意债务，是指被继承国违背继承国或转移领土人民的利益，或违反国际法基本原则所举借的债务，如征服债务，战争债务</w:t>
      </w:r>
    </w:p>
    <w:p>
      <w:pPr>
        <w:keepNext w:val="0"/>
        <w:keepLines w:val="0"/>
        <w:pageBreakBefore w:val="0"/>
        <w:kinsoku/>
        <w:wordWrap/>
        <w:overflowPunct/>
        <w:topLinePunct w:val="0"/>
        <w:autoSpaceDE/>
        <w:autoSpaceDN/>
        <w:bidi w:val="0"/>
        <w:adjustRightInd/>
        <w:snapToGrid/>
        <w:spacing w:line="360" w:lineRule="auto"/>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b/>
          <w:bCs/>
          <w:lang w:eastAsia="zh-CN"/>
        </w:rPr>
      </w:pPr>
      <w:r>
        <w:rPr>
          <w:rFonts w:hint="eastAsia"/>
          <w:b/>
          <w:bCs/>
          <w:lang w:val="en-US" w:eastAsia="zh-CN"/>
        </w:rPr>
        <w:t>三十八、</w:t>
      </w:r>
      <w:r>
        <w:rPr>
          <w:rFonts w:hint="eastAsia"/>
          <w:b/>
          <w:bCs/>
          <w:lang w:eastAsia="zh-CN"/>
        </w:rPr>
        <w:t>政府继承的内容与规则</w:t>
      </w:r>
    </w:p>
    <w:p>
      <w:pPr>
        <w:keepNext w:val="0"/>
        <w:keepLines w:val="0"/>
        <w:pageBreakBefore w:val="0"/>
        <w:kinsoku/>
        <w:wordWrap/>
        <w:overflowPunct/>
        <w:topLinePunct w:val="0"/>
        <w:autoSpaceDE/>
        <w:autoSpaceDN/>
        <w:bidi w:val="0"/>
        <w:adjustRightInd/>
        <w:snapToGrid/>
        <w:spacing w:line="360" w:lineRule="auto"/>
        <w:textAlignment w:val="auto"/>
        <w:rPr>
          <w:rFonts w:hint="eastAsia"/>
          <w:color w:val="FF0000"/>
          <w:lang w:eastAsia="zh-CN"/>
        </w:rPr>
      </w:pPr>
      <w:r>
        <w:rPr>
          <w:rFonts w:hint="eastAsia"/>
          <w:color w:val="FF0000"/>
          <w:lang w:eastAsia="zh-CN"/>
        </w:rPr>
        <w:t xml:space="preserve">    政府继承是指由于革命或政变导致政权更迭，旧政府在国际法上的权利和义务由新政府所取代的法律关系</w:t>
      </w:r>
    </w:p>
    <w:p>
      <w:pPr>
        <w:keepNext w:val="0"/>
        <w:keepLines w:val="0"/>
        <w:pageBreakBefore w:val="0"/>
        <w:kinsoku/>
        <w:wordWrap/>
        <w:overflowPunct/>
        <w:topLinePunct w:val="0"/>
        <w:autoSpaceDE/>
        <w:autoSpaceDN/>
        <w:bidi w:val="0"/>
        <w:adjustRightInd/>
        <w:snapToGrid/>
        <w:spacing w:line="360" w:lineRule="auto"/>
        <w:textAlignment w:val="auto"/>
        <w:rPr>
          <w:rFonts w:hint="eastAsia"/>
          <w:color w:val="FF0000"/>
          <w:lang w:eastAsia="zh-CN"/>
        </w:rPr>
      </w:pPr>
      <w:r>
        <w:rPr>
          <w:rFonts w:hint="eastAsia"/>
          <w:color w:val="FF0000"/>
          <w:lang w:eastAsia="zh-CN"/>
        </w:rPr>
        <w:t xml:space="preserve">    政府继承主要涉及条约、财产、债务、在国际组织的代表权等方面的继承问题。政府继承的一般规则是：</w:t>
      </w:r>
    </w:p>
    <w:p>
      <w:pPr>
        <w:keepNext w:val="0"/>
        <w:keepLines w:val="0"/>
        <w:pageBreakBefore w:val="0"/>
        <w:kinsoku/>
        <w:wordWrap/>
        <w:overflowPunct/>
        <w:topLinePunct w:val="0"/>
        <w:autoSpaceDE/>
        <w:autoSpaceDN/>
        <w:bidi w:val="0"/>
        <w:adjustRightInd/>
        <w:snapToGrid/>
        <w:spacing w:line="360" w:lineRule="auto"/>
        <w:textAlignment w:val="auto"/>
        <w:rPr>
          <w:rFonts w:hint="eastAsia"/>
          <w:color w:val="FF0000"/>
          <w:lang w:eastAsia="zh-CN"/>
        </w:rPr>
      </w:pPr>
      <w:r>
        <w:rPr>
          <w:rFonts w:hint="eastAsia"/>
          <w:color w:val="FF0000"/>
          <w:lang w:eastAsia="zh-CN"/>
        </w:rPr>
        <w:t>（1）对于条约，新政府通常根据条约的具体内容来决定是否继承。对一切不平等的掠夺性的秘密条约以及与新政府所代表的国家利益根本对立的条约，不予继承。</w:t>
      </w:r>
    </w:p>
    <w:p>
      <w:pPr>
        <w:keepNext w:val="0"/>
        <w:keepLines w:val="0"/>
        <w:pageBreakBefore w:val="0"/>
        <w:kinsoku/>
        <w:wordWrap/>
        <w:overflowPunct/>
        <w:topLinePunct w:val="0"/>
        <w:autoSpaceDE/>
        <w:autoSpaceDN/>
        <w:bidi w:val="0"/>
        <w:adjustRightInd/>
        <w:snapToGrid/>
        <w:spacing w:line="360" w:lineRule="auto"/>
        <w:textAlignment w:val="auto"/>
        <w:rPr>
          <w:rFonts w:hint="eastAsia"/>
          <w:color w:val="FF0000"/>
          <w:lang w:eastAsia="zh-CN"/>
        </w:rPr>
      </w:pPr>
      <w:r>
        <w:rPr>
          <w:rFonts w:hint="eastAsia"/>
          <w:color w:val="FF0000"/>
          <w:lang w:eastAsia="zh-CN"/>
        </w:rPr>
        <w:t>（2）旧政府的一切国家财产及权益都应转属新政府。</w:t>
      </w:r>
    </w:p>
    <w:p>
      <w:pPr>
        <w:keepNext w:val="0"/>
        <w:keepLines w:val="0"/>
        <w:pageBreakBefore w:val="0"/>
        <w:kinsoku/>
        <w:wordWrap/>
        <w:overflowPunct/>
        <w:topLinePunct w:val="0"/>
        <w:autoSpaceDE/>
        <w:autoSpaceDN/>
        <w:bidi w:val="0"/>
        <w:adjustRightInd/>
        <w:snapToGrid/>
        <w:spacing w:line="360" w:lineRule="auto"/>
        <w:textAlignment w:val="auto"/>
        <w:rPr>
          <w:rFonts w:hint="eastAsia"/>
          <w:color w:val="FF0000"/>
          <w:lang w:eastAsia="zh-CN"/>
        </w:rPr>
      </w:pPr>
      <w:r>
        <w:rPr>
          <w:rFonts w:hint="eastAsia"/>
          <w:color w:val="FF0000"/>
          <w:lang w:eastAsia="zh-CN"/>
        </w:rPr>
        <w:t>（3）对旧政府的债务不予继承或者根据具体情况区别对待，但新政府可无条件地废除一切恶意债务。</w:t>
      </w:r>
    </w:p>
    <w:p>
      <w:pPr>
        <w:keepNext w:val="0"/>
        <w:keepLines w:val="0"/>
        <w:pageBreakBefore w:val="0"/>
        <w:kinsoku/>
        <w:wordWrap/>
        <w:overflowPunct/>
        <w:topLinePunct w:val="0"/>
        <w:autoSpaceDE/>
        <w:autoSpaceDN/>
        <w:bidi w:val="0"/>
        <w:adjustRightInd/>
        <w:snapToGrid/>
        <w:spacing w:line="360" w:lineRule="auto"/>
        <w:textAlignment w:val="auto"/>
        <w:rPr>
          <w:rFonts w:hint="eastAsia"/>
          <w:color w:val="FF0000"/>
          <w:lang w:eastAsia="zh-CN"/>
        </w:rPr>
      </w:pPr>
    </w:p>
    <w:p>
      <w:pPr>
        <w:keepNext w:val="0"/>
        <w:keepLines w:val="0"/>
        <w:pageBreakBefore w:val="0"/>
        <w:kinsoku/>
        <w:wordWrap/>
        <w:overflowPunct/>
        <w:topLinePunct w:val="0"/>
        <w:autoSpaceDE/>
        <w:autoSpaceDN/>
        <w:bidi w:val="0"/>
        <w:adjustRightInd/>
        <w:snapToGrid/>
        <w:spacing w:line="360" w:lineRule="auto"/>
        <w:textAlignment w:val="auto"/>
        <w:rPr>
          <w:rFonts w:hint="eastAsia"/>
          <w:color w:val="FF0000"/>
          <w:lang w:eastAsia="zh-CN"/>
        </w:rPr>
      </w:pPr>
      <w:r>
        <w:rPr>
          <w:rFonts w:hint="eastAsia"/>
          <w:color w:val="FF0000"/>
          <w:lang w:eastAsia="zh-CN"/>
        </w:rPr>
        <w:t xml:space="preserve">     政府继承与国家继承不同，这主要表现在：</w:t>
      </w:r>
    </w:p>
    <w:p>
      <w:pPr>
        <w:keepNext w:val="0"/>
        <w:keepLines w:val="0"/>
        <w:pageBreakBefore w:val="0"/>
        <w:kinsoku/>
        <w:wordWrap/>
        <w:overflowPunct/>
        <w:topLinePunct w:val="0"/>
        <w:autoSpaceDE/>
        <w:autoSpaceDN/>
        <w:bidi w:val="0"/>
        <w:adjustRightInd/>
        <w:snapToGrid/>
        <w:spacing w:line="360" w:lineRule="auto"/>
        <w:textAlignment w:val="auto"/>
        <w:rPr>
          <w:rFonts w:hint="eastAsia"/>
          <w:color w:val="FF0000"/>
          <w:lang w:eastAsia="zh-CN"/>
        </w:rPr>
      </w:pPr>
      <w:r>
        <w:rPr>
          <w:rFonts w:hint="eastAsia"/>
          <w:color w:val="FF0000"/>
          <w:lang w:eastAsia="zh-CN"/>
        </w:rPr>
        <w:t>（1）发生继承的原因不同。国家继承是由领土变更的事实所引起，而发生政府继承的原因则是政府的更迭。政权更迭是引起政府继承的原因，但并非一切政府变动都引起政府继承。按照宪法程序进行的政府更迭，一般不发生政府继承。即使是由于政变而引起的政府更迭，如果政变后成立的新政府声明尊重旧政府的国际权利和义务，也不引起政府继承问题。只有在政府的更迭是由于社会革命而引起的根本性政府变动，新政府在本质上不同于旧政府的情况下，才发生政府继承问题。</w:t>
      </w:r>
    </w:p>
    <w:p>
      <w:pPr>
        <w:keepNext w:val="0"/>
        <w:keepLines w:val="0"/>
        <w:pageBreakBefore w:val="0"/>
        <w:kinsoku/>
        <w:wordWrap/>
        <w:overflowPunct/>
        <w:topLinePunct w:val="0"/>
        <w:autoSpaceDE/>
        <w:autoSpaceDN/>
        <w:bidi w:val="0"/>
        <w:adjustRightInd/>
        <w:snapToGrid/>
        <w:spacing w:line="360" w:lineRule="auto"/>
        <w:textAlignment w:val="auto"/>
        <w:rPr>
          <w:rFonts w:hint="eastAsia"/>
          <w:color w:val="FF0000"/>
          <w:lang w:eastAsia="zh-CN"/>
        </w:rPr>
      </w:pPr>
      <w:r>
        <w:rPr>
          <w:rFonts w:hint="eastAsia"/>
          <w:color w:val="FF0000"/>
          <w:lang w:eastAsia="zh-CN"/>
        </w:rPr>
        <w:t>（2）参加继承关系的主体不同。国家继承关系的参加者是两个不同的国际法主体，而政府继承发生在同一国际法主体内部的新旧两个政府之间。</w:t>
      </w:r>
    </w:p>
    <w:p>
      <w:pPr>
        <w:keepNext w:val="0"/>
        <w:keepLines w:val="0"/>
        <w:pageBreakBefore w:val="0"/>
        <w:kinsoku/>
        <w:wordWrap/>
        <w:overflowPunct/>
        <w:topLinePunct w:val="0"/>
        <w:autoSpaceDE/>
        <w:autoSpaceDN/>
        <w:bidi w:val="0"/>
        <w:adjustRightInd/>
        <w:snapToGrid/>
        <w:spacing w:line="360" w:lineRule="auto"/>
        <w:textAlignment w:val="auto"/>
        <w:rPr>
          <w:rFonts w:hint="eastAsia"/>
          <w:lang w:eastAsia="zh-CN"/>
        </w:rPr>
      </w:pPr>
      <w:r>
        <w:rPr>
          <w:rFonts w:hint="eastAsia"/>
          <w:color w:val="FF0000"/>
          <w:lang w:eastAsia="zh-CN"/>
        </w:rPr>
        <w:t>（3）国家继承因领土变更的情况不同而在范围上有全部继承和部分继承之分，而政府继承一般是全部继承，即凡符合国际法的权利和义务，皆应由新政府完全接受。</w:t>
      </w:r>
    </w:p>
    <w:p>
      <w:pPr>
        <w:keepNext w:val="0"/>
        <w:keepLines w:val="0"/>
        <w:pageBreakBefore w:val="0"/>
        <w:kinsoku/>
        <w:wordWrap/>
        <w:overflowPunct/>
        <w:topLinePunct w:val="0"/>
        <w:autoSpaceDE/>
        <w:autoSpaceDN/>
        <w:bidi w:val="0"/>
        <w:adjustRightInd/>
        <w:snapToGrid/>
        <w:spacing w:line="360" w:lineRule="auto"/>
        <w:textAlignment w:val="auto"/>
        <w:rPr>
          <w:rFonts w:hint="eastAsia"/>
          <w:lang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szCs w:val="21"/>
        </w:rPr>
      </w:pPr>
      <w:r>
        <w:rPr>
          <w:rFonts w:hint="eastAsia"/>
          <w:b/>
          <w:bCs/>
          <w:lang w:val="en-US" w:eastAsia="zh-CN"/>
        </w:rPr>
        <w:t>三十九、</w:t>
      </w:r>
      <w:r>
        <w:rPr>
          <w:rFonts w:hint="eastAsia"/>
          <w:b/>
          <w:bCs/>
        </w:rPr>
        <w:t>简述中华人民共和国政府继承的实践</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宋体" w:hAnsi="宋体"/>
          <w:szCs w:val="21"/>
        </w:rPr>
      </w:pPr>
      <w:r>
        <w:rPr>
          <w:rFonts w:hint="eastAsia" w:ascii="宋体" w:hAnsi="宋体"/>
          <w:szCs w:val="21"/>
        </w:rPr>
        <w:t>（1）关于条约的继承（1分） 既不承认一切旧条约继续有效，也不认为一切旧条约当然无效。而是根据条约的内容与性质，逐一审查，区别对待。</w:t>
      </w:r>
    </w:p>
    <w:p>
      <w:pPr>
        <w:keepNext w:val="0"/>
        <w:keepLines w:val="0"/>
        <w:pageBreakBefore w:val="0"/>
        <w:kinsoku/>
        <w:wordWrap/>
        <w:overflowPunct/>
        <w:topLinePunct w:val="0"/>
        <w:autoSpaceDE/>
        <w:autoSpaceDN/>
        <w:bidi w:val="0"/>
        <w:adjustRightInd/>
        <w:snapToGrid/>
        <w:spacing w:line="360" w:lineRule="auto"/>
        <w:ind w:firstLine="315" w:firstLineChars="150"/>
        <w:textAlignment w:val="auto"/>
        <w:rPr>
          <w:rFonts w:hint="eastAsia" w:ascii="宋体" w:hAnsi="宋体"/>
          <w:szCs w:val="21"/>
        </w:rPr>
      </w:pPr>
      <w:r>
        <w:rPr>
          <w:rFonts w:hint="eastAsia" w:ascii="宋体" w:hAnsi="宋体"/>
          <w:szCs w:val="21"/>
        </w:rPr>
        <w:t>（2）关于财产的继承（2分） 中华人民共和国完全继承解放前中国在国外的财产，并坚持国家财产享受司法豁免的原则。</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lang w:eastAsia="zh-CN"/>
        </w:rPr>
      </w:pPr>
      <w:r>
        <w:rPr>
          <w:rFonts w:hint="eastAsia" w:ascii="宋体" w:hAnsi="宋体"/>
          <w:szCs w:val="21"/>
          <w:lang w:eastAsia="zh-CN"/>
        </w:rPr>
        <w:t xml:space="preserve">   </w:t>
      </w:r>
      <w:r>
        <w:rPr>
          <w:rFonts w:hint="eastAsia" w:ascii="宋体" w:hAnsi="宋体"/>
          <w:szCs w:val="21"/>
        </w:rPr>
        <w:t>（3）关于债务的继承（2分） 根据旧中国所负的外债的性质和情况，分别处理。外国政府为援助旧政府进行内战、镇压革命而借的债务，属于恶债，当然不予以继承。对于合法债务，与有关国家友好协商，进行清理，公平合理地解决。</w:t>
      </w:r>
    </w:p>
    <w:p>
      <w:pPr>
        <w:keepNext w:val="0"/>
        <w:keepLines w:val="0"/>
        <w:pageBreakBefore w:val="0"/>
        <w:kinsoku/>
        <w:wordWrap/>
        <w:overflowPunct/>
        <w:topLinePunct w:val="0"/>
        <w:autoSpaceDE/>
        <w:autoSpaceDN/>
        <w:bidi w:val="0"/>
        <w:adjustRightInd/>
        <w:snapToGrid/>
        <w:spacing w:line="360" w:lineRule="auto"/>
        <w:ind w:firstLine="420" w:firstLineChars="200"/>
        <w:textAlignment w:val="auto"/>
        <w:rPr>
          <w:rFonts w:hint="eastAsia" w:eastAsiaTheme="minorEastAsia"/>
          <w:b/>
          <w:bCs/>
          <w:sz w:val="28"/>
          <w:szCs w:val="28"/>
          <w:lang w:val="en-US" w:eastAsia="zh-CN"/>
        </w:rPr>
      </w:pPr>
      <w:r>
        <w:rPr>
          <w:rFonts w:hint="eastAsia"/>
          <w:lang w:eastAsia="zh-CN"/>
        </w:rPr>
        <w:t>（</w:t>
      </w:r>
      <w:r>
        <w:rPr>
          <w:rFonts w:hint="eastAsia"/>
          <w:lang w:val="en-US" w:eastAsia="zh-CN"/>
        </w:rPr>
        <w:t>4）</w:t>
      </w:r>
      <w:r>
        <w:rPr>
          <w:rFonts w:hint="eastAsia"/>
          <w:lang w:eastAsia="zh-CN"/>
        </w:rPr>
        <w:t>在国际组织代表权方面，自1949年19月1日起，中华人民共和国中央人民政府是中国唯一合法政府，理应取代已丧失代表中国及中国人民资格的中华人民政府。</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ascii="Calibri" w:hAnsi="Calibri" w:eastAsia="宋体" w:cs="Times New Roman"/>
          <w:color w:val="000000"/>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ascii="Calibri" w:hAnsi="Calibri" w:eastAsia="宋体" w:cs="Times New Roman"/>
          <w:b/>
          <w:bCs/>
          <w:color w:val="000000"/>
          <w:lang w:val="en-US" w:eastAsia="zh-CN"/>
        </w:rPr>
      </w:pPr>
      <w:r>
        <w:rPr>
          <w:rFonts w:hint="eastAsia" w:ascii="Calibri" w:hAnsi="Calibri" w:eastAsia="宋体" w:cs="Times New Roman"/>
          <w:b/>
          <w:bCs/>
          <w:color w:val="000000"/>
          <w:lang w:val="en-US" w:eastAsia="zh-CN"/>
        </w:rPr>
        <w:t>四十、中国关于引渡的立法与实践p197\198</w:t>
      </w:r>
    </w:p>
    <w:p>
      <w:pPr>
        <w:keepNext w:val="0"/>
        <w:keepLines w:val="0"/>
        <w:pageBreakBefore w:val="0"/>
        <w:numPr>
          <w:ilvl w:val="0"/>
          <w:numId w:val="21"/>
        </w:numPr>
        <w:kinsoku/>
        <w:wordWrap/>
        <w:overflowPunct/>
        <w:topLinePunct w:val="0"/>
        <w:autoSpaceDE/>
        <w:autoSpaceDN/>
        <w:bidi w:val="0"/>
        <w:adjustRightInd/>
        <w:snapToGrid/>
        <w:spacing w:line="360" w:lineRule="auto"/>
        <w:ind w:leftChars="0"/>
        <w:textAlignment w:val="auto"/>
        <w:rPr>
          <w:rFonts w:hint="eastAsia" w:ascii="Calibri" w:hAnsi="Calibri" w:eastAsia="宋体" w:cs="Times New Roman"/>
          <w:color w:val="000000"/>
          <w:lang w:val="en-US" w:eastAsia="zh-CN"/>
        </w:rPr>
      </w:pPr>
      <w:r>
        <w:rPr>
          <w:rFonts w:hint="eastAsia" w:ascii="Calibri" w:hAnsi="Calibri" w:eastAsia="宋体" w:cs="Times New Roman"/>
          <w:color w:val="000000"/>
          <w:lang w:val="en-US" w:eastAsia="zh-CN"/>
        </w:rPr>
        <w:t>首先，中国参加了一系列包含有引渡条款的多边条约。</w:t>
      </w:r>
    </w:p>
    <w:p>
      <w:pPr>
        <w:keepNext w:val="0"/>
        <w:keepLines w:val="0"/>
        <w:pageBreakBefore w:val="0"/>
        <w:numPr>
          <w:ilvl w:val="0"/>
          <w:numId w:val="21"/>
        </w:numPr>
        <w:kinsoku/>
        <w:wordWrap/>
        <w:overflowPunct/>
        <w:topLinePunct w:val="0"/>
        <w:autoSpaceDE/>
        <w:autoSpaceDN/>
        <w:bidi w:val="0"/>
        <w:adjustRightInd/>
        <w:snapToGrid/>
        <w:spacing w:line="360" w:lineRule="auto"/>
        <w:ind w:leftChars="0"/>
        <w:textAlignment w:val="auto"/>
        <w:rPr>
          <w:rFonts w:hint="default" w:ascii="Calibri" w:hAnsi="Calibri" w:eastAsia="宋体" w:cs="Times New Roman"/>
          <w:color w:val="000000"/>
          <w:lang w:val="en-US" w:eastAsia="zh-CN"/>
        </w:rPr>
      </w:pPr>
      <w:r>
        <w:rPr>
          <w:rFonts w:hint="eastAsia" w:ascii="Calibri" w:hAnsi="Calibri" w:eastAsia="宋体" w:cs="Times New Roman"/>
          <w:color w:val="000000"/>
          <w:lang w:val="en-US" w:eastAsia="zh-CN"/>
        </w:rPr>
        <w:t>其次，中国和很多国家签订了双边引渡条约。</w:t>
      </w:r>
    </w:p>
    <w:p>
      <w:pPr>
        <w:keepNext w:val="0"/>
        <w:keepLines w:val="0"/>
        <w:pageBreakBefore w:val="0"/>
        <w:numPr>
          <w:ilvl w:val="0"/>
          <w:numId w:val="21"/>
        </w:numPr>
        <w:kinsoku/>
        <w:wordWrap/>
        <w:overflowPunct/>
        <w:topLinePunct w:val="0"/>
        <w:autoSpaceDE/>
        <w:autoSpaceDN/>
        <w:bidi w:val="0"/>
        <w:adjustRightInd/>
        <w:snapToGrid/>
        <w:spacing w:line="360" w:lineRule="auto"/>
        <w:ind w:leftChars="0"/>
        <w:textAlignment w:val="auto"/>
        <w:rPr>
          <w:rFonts w:hint="default" w:ascii="Calibri" w:hAnsi="Calibri" w:eastAsia="宋体" w:cs="Times New Roman"/>
          <w:color w:val="000000"/>
          <w:lang w:val="en-US" w:eastAsia="zh-CN"/>
        </w:rPr>
      </w:pPr>
      <w:r>
        <w:rPr>
          <w:rFonts w:hint="eastAsia" w:ascii="Calibri" w:hAnsi="Calibri" w:eastAsia="宋体" w:cs="Times New Roman"/>
          <w:color w:val="000000"/>
          <w:lang w:val="en-US" w:eastAsia="zh-CN"/>
        </w:rPr>
        <w:t>再次，在缺乏条约的情况下，中国一般通过外交途径进行引渡。</w:t>
      </w:r>
    </w:p>
    <w:p>
      <w:pPr>
        <w:keepNext w:val="0"/>
        <w:keepLines w:val="0"/>
        <w:pageBreakBefore w:val="0"/>
        <w:numPr>
          <w:ilvl w:val="0"/>
          <w:numId w:val="21"/>
        </w:numPr>
        <w:kinsoku/>
        <w:wordWrap/>
        <w:overflowPunct/>
        <w:topLinePunct w:val="0"/>
        <w:autoSpaceDE/>
        <w:autoSpaceDN/>
        <w:bidi w:val="0"/>
        <w:adjustRightInd/>
        <w:snapToGrid/>
        <w:spacing w:line="360" w:lineRule="auto"/>
        <w:ind w:leftChars="0"/>
        <w:textAlignment w:val="auto"/>
        <w:rPr>
          <w:rFonts w:hint="default" w:ascii="Calibri" w:hAnsi="Calibri" w:eastAsia="宋体" w:cs="Times New Roman"/>
          <w:color w:val="000000"/>
          <w:lang w:val="en-US" w:eastAsia="zh-CN"/>
        </w:rPr>
      </w:pPr>
      <w:r>
        <w:rPr>
          <w:rFonts w:hint="eastAsia" w:ascii="Calibri" w:hAnsi="Calibri" w:eastAsia="宋体" w:cs="Times New Roman"/>
          <w:color w:val="000000"/>
          <w:lang w:val="en-US" w:eastAsia="zh-CN"/>
        </w:rPr>
        <w:t>最后，2000年12月28日，第九届全国人大常委会第十九次会议通过了《引渡法》，按照国际通行做法确立了中国接受和提出引渡请求的一般规则。</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sz w:val="21"/>
          <w:szCs w:val="21"/>
        </w:rPr>
      </w:pP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b/>
          <w:bCs/>
          <w:sz w:val="21"/>
          <w:szCs w:val="21"/>
        </w:rPr>
      </w:pPr>
      <w:r>
        <w:rPr>
          <w:rFonts w:hint="eastAsia"/>
          <w:b/>
          <w:bCs/>
          <w:sz w:val="21"/>
          <w:szCs w:val="21"/>
          <w:lang w:val="en-US" w:eastAsia="zh-CN"/>
        </w:rPr>
        <w:t>四十一、国际法</w:t>
      </w:r>
      <w:r>
        <w:rPr>
          <w:rFonts w:hint="eastAsia"/>
          <w:b/>
          <w:bCs/>
          <w:sz w:val="21"/>
          <w:szCs w:val="21"/>
        </w:rPr>
        <w:t>特征：</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sz w:val="21"/>
          <w:szCs w:val="21"/>
        </w:rPr>
      </w:pPr>
      <w:r>
        <w:rPr>
          <w:rFonts w:hint="eastAsia"/>
          <w:sz w:val="21"/>
          <w:szCs w:val="21"/>
          <w:lang w:val="en-US" w:eastAsia="zh-CN"/>
        </w:rPr>
        <w:t>1、</w:t>
      </w:r>
      <w:r>
        <w:rPr>
          <w:rFonts w:hint="eastAsia"/>
          <w:sz w:val="21"/>
          <w:szCs w:val="21"/>
        </w:rPr>
        <w:t>国际法的主体主要是国家；</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sz w:val="21"/>
          <w:szCs w:val="21"/>
        </w:rPr>
      </w:pPr>
      <w:r>
        <w:rPr>
          <w:rFonts w:hint="eastAsia"/>
          <w:sz w:val="21"/>
          <w:szCs w:val="21"/>
          <w:lang w:val="en-US" w:eastAsia="zh-CN"/>
        </w:rPr>
        <w:t>2、</w:t>
      </w:r>
      <w:r>
        <w:rPr>
          <w:rFonts w:hint="eastAsia"/>
          <w:sz w:val="21"/>
          <w:szCs w:val="21"/>
        </w:rPr>
        <w:t>国际法的制定主要是通过国家之间的协议来实现，国际社会没有专门的立法机关；</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sz w:val="21"/>
          <w:szCs w:val="21"/>
        </w:rPr>
      </w:pPr>
      <w:r>
        <w:rPr>
          <w:rFonts w:hint="eastAsia"/>
          <w:sz w:val="21"/>
          <w:szCs w:val="21"/>
        </w:rPr>
        <w:t xml:space="preserve"> 3、国际法调整的对象是国际关系（主权国家之间）；</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sz w:val="21"/>
          <w:szCs w:val="21"/>
        </w:rPr>
      </w:pPr>
      <w:r>
        <w:rPr>
          <w:rFonts w:hint="eastAsia"/>
          <w:sz w:val="21"/>
          <w:szCs w:val="21"/>
          <w:lang w:val="en-US" w:eastAsia="zh-CN"/>
        </w:rPr>
        <w:t>4、</w:t>
      </w:r>
      <w:r>
        <w:rPr>
          <w:rFonts w:hint="eastAsia"/>
          <w:sz w:val="21"/>
          <w:szCs w:val="21"/>
        </w:rPr>
        <w:t>在强制实施方面，国际法与国内法不同。</w:t>
      </w:r>
    </w:p>
    <w:p>
      <w:pPr>
        <w:keepNext w:val="0"/>
        <w:keepLines w:val="0"/>
        <w:pageBreakBefore w:val="0"/>
        <w:numPr>
          <w:ilvl w:val="0"/>
          <w:numId w:val="0"/>
        </w:numPr>
        <w:kinsoku/>
        <w:wordWrap/>
        <w:overflowPunct/>
        <w:topLinePunct w:val="0"/>
        <w:autoSpaceDE/>
        <w:autoSpaceDN/>
        <w:bidi w:val="0"/>
        <w:adjustRightInd/>
        <w:snapToGrid/>
        <w:spacing w:line="360" w:lineRule="auto"/>
        <w:ind w:leftChars="200"/>
        <w:textAlignment w:val="auto"/>
        <w:rPr>
          <w:rFonts w:hint="eastAsia"/>
          <w:sz w:val="21"/>
          <w:szCs w:val="21"/>
        </w:rPr>
      </w:pP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sz w:val="21"/>
          <w:szCs w:val="21"/>
        </w:rPr>
      </w:pPr>
      <w:r>
        <w:rPr>
          <w:rFonts w:hint="eastAsia"/>
          <w:b/>
          <w:bCs/>
          <w:sz w:val="21"/>
          <w:szCs w:val="21"/>
          <w:lang w:val="en-US" w:eastAsia="zh-CN"/>
        </w:rPr>
        <w:t>四十二、</w:t>
      </w:r>
      <w:r>
        <w:rPr>
          <w:rFonts w:hint="eastAsia"/>
          <w:b/>
          <w:bCs/>
          <w:sz w:val="21"/>
          <w:szCs w:val="21"/>
        </w:rPr>
        <w:t>国际法的的渊源（掌握）</w:t>
      </w:r>
    </w:p>
    <w:p>
      <w:pPr>
        <w:keepNext w:val="0"/>
        <w:keepLines w:val="0"/>
        <w:pageBreakBefore w:val="0"/>
        <w:numPr>
          <w:ilvl w:val="0"/>
          <w:numId w:val="0"/>
        </w:numPr>
        <w:kinsoku/>
        <w:wordWrap/>
        <w:overflowPunct/>
        <w:topLinePunct w:val="0"/>
        <w:autoSpaceDE/>
        <w:autoSpaceDN/>
        <w:bidi w:val="0"/>
        <w:adjustRightInd/>
        <w:snapToGrid/>
        <w:spacing w:line="360" w:lineRule="auto"/>
        <w:ind w:leftChars="200"/>
        <w:textAlignment w:val="auto"/>
        <w:rPr>
          <w:rFonts w:hint="eastAsia"/>
          <w:sz w:val="21"/>
          <w:szCs w:val="21"/>
        </w:rPr>
      </w:pPr>
      <w:r>
        <w:rPr>
          <w:rFonts w:hint="eastAsia"/>
          <w:sz w:val="21"/>
          <w:szCs w:val="21"/>
        </w:rPr>
        <w:t>（一）国际条约</w:t>
      </w:r>
    </w:p>
    <w:p>
      <w:pPr>
        <w:keepNext w:val="0"/>
        <w:keepLines w:val="0"/>
        <w:pageBreakBefore w:val="0"/>
        <w:numPr>
          <w:ilvl w:val="0"/>
          <w:numId w:val="0"/>
        </w:numPr>
        <w:kinsoku/>
        <w:wordWrap/>
        <w:overflowPunct/>
        <w:topLinePunct w:val="0"/>
        <w:autoSpaceDE/>
        <w:autoSpaceDN/>
        <w:bidi w:val="0"/>
        <w:adjustRightInd/>
        <w:snapToGrid/>
        <w:spacing w:line="360" w:lineRule="auto"/>
        <w:ind w:leftChars="200"/>
        <w:textAlignment w:val="auto"/>
        <w:rPr>
          <w:rFonts w:hint="eastAsia"/>
          <w:sz w:val="21"/>
          <w:szCs w:val="21"/>
        </w:rPr>
      </w:pPr>
      <w:r>
        <w:rPr>
          <w:rFonts w:hint="eastAsia"/>
          <w:sz w:val="21"/>
          <w:szCs w:val="21"/>
        </w:rPr>
        <w:t>　１、双边条约、多边条约（最多）</w:t>
      </w:r>
    </w:p>
    <w:p>
      <w:pPr>
        <w:keepNext w:val="0"/>
        <w:keepLines w:val="0"/>
        <w:pageBreakBefore w:val="0"/>
        <w:numPr>
          <w:ilvl w:val="0"/>
          <w:numId w:val="0"/>
        </w:numPr>
        <w:kinsoku/>
        <w:wordWrap/>
        <w:overflowPunct/>
        <w:topLinePunct w:val="0"/>
        <w:autoSpaceDE/>
        <w:autoSpaceDN/>
        <w:bidi w:val="0"/>
        <w:adjustRightInd/>
        <w:snapToGrid/>
        <w:spacing w:line="360" w:lineRule="auto"/>
        <w:ind w:leftChars="200"/>
        <w:textAlignment w:val="auto"/>
        <w:rPr>
          <w:rFonts w:hint="eastAsia"/>
          <w:sz w:val="21"/>
          <w:szCs w:val="21"/>
        </w:rPr>
      </w:pPr>
      <w:r>
        <w:rPr>
          <w:rFonts w:hint="eastAsia"/>
          <w:sz w:val="21"/>
          <w:szCs w:val="21"/>
        </w:rPr>
        <w:t>　２、造法性条约、契约性条约</w:t>
      </w:r>
    </w:p>
    <w:p>
      <w:pPr>
        <w:keepNext w:val="0"/>
        <w:keepLines w:val="0"/>
        <w:pageBreakBefore w:val="0"/>
        <w:numPr>
          <w:ilvl w:val="0"/>
          <w:numId w:val="0"/>
        </w:numPr>
        <w:kinsoku/>
        <w:wordWrap/>
        <w:overflowPunct/>
        <w:topLinePunct w:val="0"/>
        <w:autoSpaceDE/>
        <w:autoSpaceDN/>
        <w:bidi w:val="0"/>
        <w:adjustRightInd/>
        <w:snapToGrid/>
        <w:spacing w:line="360" w:lineRule="auto"/>
        <w:ind w:leftChars="200"/>
        <w:textAlignment w:val="auto"/>
        <w:rPr>
          <w:rFonts w:hint="eastAsia"/>
          <w:sz w:val="21"/>
          <w:szCs w:val="21"/>
        </w:rPr>
      </w:pPr>
      <w:r>
        <w:rPr>
          <w:rFonts w:hint="eastAsia"/>
          <w:sz w:val="21"/>
          <w:szCs w:val="21"/>
        </w:rPr>
        <w:t>（二）国际习惯：接受为法律的一般实践、惯例或做法（最古老）</w:t>
      </w:r>
    </w:p>
    <w:p>
      <w:pPr>
        <w:keepNext w:val="0"/>
        <w:keepLines w:val="0"/>
        <w:pageBreakBefore w:val="0"/>
        <w:numPr>
          <w:ilvl w:val="0"/>
          <w:numId w:val="0"/>
        </w:numPr>
        <w:kinsoku/>
        <w:wordWrap/>
        <w:overflowPunct/>
        <w:topLinePunct w:val="0"/>
        <w:autoSpaceDE/>
        <w:autoSpaceDN/>
        <w:bidi w:val="0"/>
        <w:adjustRightInd/>
        <w:snapToGrid/>
        <w:spacing w:line="360" w:lineRule="auto"/>
        <w:ind w:leftChars="200"/>
        <w:textAlignment w:val="auto"/>
        <w:rPr>
          <w:rFonts w:hint="eastAsia"/>
          <w:sz w:val="21"/>
          <w:szCs w:val="21"/>
        </w:rPr>
      </w:pPr>
      <w:r>
        <w:rPr>
          <w:rFonts w:hint="eastAsia"/>
          <w:sz w:val="21"/>
          <w:szCs w:val="21"/>
        </w:rPr>
        <w:t>　１、构成要素 物质要素:通例存在并被人反复 适用心理要素:公认有法律拘束力</w:t>
      </w:r>
    </w:p>
    <w:p>
      <w:pPr>
        <w:keepNext w:val="0"/>
        <w:keepLines w:val="0"/>
        <w:pageBreakBefore w:val="0"/>
        <w:numPr>
          <w:ilvl w:val="0"/>
          <w:numId w:val="0"/>
        </w:numPr>
        <w:kinsoku/>
        <w:wordWrap/>
        <w:overflowPunct/>
        <w:topLinePunct w:val="0"/>
        <w:autoSpaceDE/>
        <w:autoSpaceDN/>
        <w:bidi w:val="0"/>
        <w:adjustRightInd/>
        <w:snapToGrid/>
        <w:spacing w:line="360" w:lineRule="auto"/>
        <w:ind w:leftChars="200"/>
        <w:textAlignment w:val="auto"/>
        <w:rPr>
          <w:rFonts w:hint="eastAsia"/>
          <w:sz w:val="21"/>
          <w:szCs w:val="21"/>
        </w:rPr>
      </w:pPr>
      <w:r>
        <w:rPr>
          <w:rFonts w:hint="eastAsia"/>
          <w:sz w:val="21"/>
          <w:szCs w:val="21"/>
        </w:rPr>
        <w:t>（三）一般法律原则：各国法律体系共有的原则(考点）　　　一般法律原则如果被国际司法机关或被国家之间的谈判多引用解决国家之间主权关系问题时，它就取得了国际法的地位，如善意原则、禁止反言原则等。</w:t>
      </w:r>
    </w:p>
    <w:p>
      <w:pPr>
        <w:keepNext w:val="0"/>
        <w:keepLines w:val="0"/>
        <w:pageBreakBefore w:val="0"/>
        <w:numPr>
          <w:ilvl w:val="0"/>
          <w:numId w:val="0"/>
        </w:numPr>
        <w:kinsoku/>
        <w:wordWrap/>
        <w:overflowPunct/>
        <w:topLinePunct w:val="0"/>
        <w:autoSpaceDE/>
        <w:autoSpaceDN/>
        <w:bidi w:val="0"/>
        <w:adjustRightInd/>
        <w:snapToGrid/>
        <w:spacing w:line="360" w:lineRule="auto"/>
        <w:ind w:leftChars="200"/>
        <w:textAlignment w:val="auto"/>
        <w:rPr>
          <w:rFonts w:hint="eastAsia"/>
          <w:sz w:val="21"/>
          <w:szCs w:val="21"/>
        </w:rPr>
      </w:pPr>
      <w:r>
        <w:rPr>
          <w:rFonts w:hint="eastAsia"/>
          <w:sz w:val="21"/>
          <w:szCs w:val="21"/>
        </w:rPr>
        <w:t>（四）司法判例、权威国际法学家的学说（辅助性渊源）</w:t>
      </w:r>
    </w:p>
    <w:p>
      <w:pPr>
        <w:keepNext w:val="0"/>
        <w:keepLines w:val="0"/>
        <w:pageBreakBefore w:val="0"/>
        <w:numPr>
          <w:ilvl w:val="0"/>
          <w:numId w:val="0"/>
        </w:numPr>
        <w:kinsoku/>
        <w:wordWrap/>
        <w:overflowPunct/>
        <w:topLinePunct w:val="0"/>
        <w:autoSpaceDE/>
        <w:autoSpaceDN/>
        <w:bidi w:val="0"/>
        <w:adjustRightInd/>
        <w:snapToGrid/>
        <w:spacing w:line="360" w:lineRule="auto"/>
        <w:ind w:leftChars="200"/>
        <w:textAlignment w:val="auto"/>
        <w:rPr>
          <w:rFonts w:hint="eastAsia"/>
          <w:sz w:val="21"/>
          <w:szCs w:val="21"/>
        </w:rPr>
      </w:pPr>
      <w:r>
        <w:rPr>
          <w:rFonts w:hint="eastAsia"/>
          <w:sz w:val="21"/>
          <w:szCs w:val="21"/>
        </w:rPr>
        <w:t>（五）“公允及善良”原则（辅助性渊源）</w:t>
      </w:r>
    </w:p>
    <w:p>
      <w:pPr>
        <w:keepNext w:val="0"/>
        <w:keepLines w:val="0"/>
        <w:pageBreakBefore w:val="0"/>
        <w:numPr>
          <w:ilvl w:val="0"/>
          <w:numId w:val="0"/>
        </w:numPr>
        <w:kinsoku/>
        <w:wordWrap/>
        <w:overflowPunct/>
        <w:topLinePunct w:val="0"/>
        <w:autoSpaceDE/>
        <w:autoSpaceDN/>
        <w:bidi w:val="0"/>
        <w:adjustRightInd/>
        <w:snapToGrid/>
        <w:spacing w:line="360" w:lineRule="auto"/>
        <w:ind w:leftChars="200"/>
        <w:textAlignment w:val="auto"/>
        <w:rPr>
          <w:rFonts w:hint="eastAsia"/>
          <w:sz w:val="21"/>
          <w:szCs w:val="21"/>
        </w:rPr>
      </w:pPr>
      <w:r>
        <w:rPr>
          <w:rFonts w:hint="eastAsia"/>
          <w:sz w:val="21"/>
          <w:szCs w:val="21"/>
        </w:rPr>
        <w:t>（六）国际组织和国际会议的决议</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sz w:val="21"/>
          <w:szCs w:val="21"/>
        </w:rPr>
      </w:pP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b/>
          <w:bCs/>
          <w:sz w:val="21"/>
          <w:szCs w:val="21"/>
          <w:lang w:val="en-US" w:eastAsia="zh-CN"/>
        </w:rPr>
      </w:pPr>
      <w:r>
        <w:rPr>
          <w:rFonts w:hint="eastAsia"/>
          <w:b/>
          <w:bCs/>
          <w:sz w:val="21"/>
          <w:szCs w:val="21"/>
          <w:lang w:val="en-US" w:eastAsia="zh-CN"/>
        </w:rPr>
        <w:t>四十三、国际法的主体范围（非政府组织不是，但红十字会是）</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sz w:val="21"/>
          <w:szCs w:val="21"/>
          <w:lang w:val="en-US" w:eastAsia="zh-CN"/>
        </w:rPr>
      </w:pPr>
      <w:r>
        <w:rPr>
          <w:rFonts w:hint="eastAsia"/>
          <w:sz w:val="21"/>
          <w:szCs w:val="21"/>
          <w:lang w:val="en-US" w:eastAsia="zh-CN"/>
        </w:rPr>
        <w:t>1.国家2.正在争取解放的民族或民族解放运动组织3.国际组织（有限性、派生性）4.个人？(可写可不写）</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sz w:val="21"/>
          <w:szCs w:val="21"/>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b/>
          <w:bCs/>
          <w:sz w:val="21"/>
          <w:szCs w:val="21"/>
          <w:lang w:val="en-US" w:eastAsia="zh-CN"/>
        </w:rPr>
      </w:pPr>
      <w:r>
        <w:rPr>
          <w:rFonts w:hint="eastAsia"/>
          <w:b/>
          <w:bCs/>
          <w:sz w:val="21"/>
          <w:szCs w:val="21"/>
          <w:lang w:val="en-US" w:eastAsia="zh-CN"/>
        </w:rPr>
        <w:t>四十四、国家的基本权利义务(简答或论述）</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sz w:val="21"/>
          <w:szCs w:val="21"/>
          <w:lang w:val="en-US" w:eastAsia="zh-CN"/>
        </w:rPr>
      </w:pPr>
      <w:r>
        <w:rPr>
          <w:rFonts w:hint="eastAsia"/>
          <w:sz w:val="21"/>
          <w:szCs w:val="21"/>
          <w:lang w:val="en-US" w:eastAsia="zh-CN"/>
        </w:rPr>
        <w:t xml:space="preserve">    国家的基本权利是主权国家的固有权利，不是国际条约或其他实践体赋予，不可剥夺也不可转让。国家的基本权利和基本义务是统一不可分离的。国家享有基本权利，同时又必须承担尊重他国基本权利和义务。主要包括：独立权、平等权、自卫权、管辖权。</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sz w:val="21"/>
          <w:szCs w:val="21"/>
          <w:lang w:val="en-US" w:eastAsia="zh-CN"/>
        </w:rPr>
      </w:pPr>
      <w:r>
        <w:rPr>
          <w:rFonts w:hint="eastAsia"/>
          <w:sz w:val="21"/>
          <w:szCs w:val="21"/>
          <w:lang w:val="en-US" w:eastAsia="zh-CN"/>
        </w:rPr>
        <w:t>独立权：自主性和排他性 国家依照自己的意志处理内外事务并不受他国控制和干涉的权利，是国家主权在对外方面的集中体现。</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sz w:val="21"/>
          <w:szCs w:val="21"/>
          <w:lang w:val="en-US" w:eastAsia="zh-CN"/>
        </w:rPr>
      </w:pPr>
      <w:r>
        <w:rPr>
          <w:rFonts w:hint="eastAsia"/>
          <w:sz w:val="21"/>
          <w:szCs w:val="21"/>
          <w:lang w:val="en-US" w:eastAsia="zh-CN"/>
        </w:rPr>
        <w:t>平等权：国家在参与国际法律关系时，具有平等的地位和资格，平等地享有国际法上的权利和承担国际法上的义务。</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sz w:val="21"/>
          <w:szCs w:val="21"/>
          <w:lang w:val="en-US" w:eastAsia="zh-CN"/>
        </w:rPr>
      </w:pPr>
      <w:r>
        <w:rPr>
          <w:rFonts w:hint="eastAsia"/>
          <w:sz w:val="21"/>
          <w:szCs w:val="21"/>
          <w:lang w:val="en-US" w:eastAsia="zh-CN"/>
        </w:rPr>
        <w:t>自卫权：1、国家遭到外国武力攻击2、必要性原则：情况紧急而迫切别无选择3、相称性原则：应与所受武力攻击在程度上大致相同；4、时间在安理会采取措施前，并向安理会报告。</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sz w:val="21"/>
          <w:szCs w:val="21"/>
          <w:lang w:val="en-US" w:eastAsia="zh-CN"/>
        </w:rPr>
      </w:pPr>
      <w:r>
        <w:rPr>
          <w:rFonts w:hint="eastAsia"/>
          <w:sz w:val="21"/>
          <w:szCs w:val="21"/>
          <w:lang w:val="en-US" w:eastAsia="zh-CN"/>
        </w:rPr>
        <w:t>管辖权：（判断）国家对其领域内的一切人（享有外交特权与和豁免的除外）、物和事件，以及对在其领域外的本国人进行管理和处置的权利。</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sz w:val="21"/>
          <w:szCs w:val="21"/>
          <w:lang w:val="en-US" w:eastAsia="zh-CN"/>
        </w:rPr>
      </w:pPr>
      <w:r>
        <w:rPr>
          <w:rFonts w:hint="eastAsia"/>
          <w:sz w:val="21"/>
          <w:szCs w:val="21"/>
          <w:lang w:val="en-US" w:eastAsia="zh-CN"/>
        </w:rPr>
        <w:t>属地管辖权、属人管辖、保护性管辖权、普遍管辖权</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sz w:val="21"/>
          <w:szCs w:val="21"/>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sz w:val="21"/>
          <w:szCs w:val="21"/>
          <w:lang w:val="en-US" w:eastAsia="zh-CN"/>
        </w:rPr>
      </w:pPr>
      <w:r>
        <w:rPr>
          <w:rFonts w:hint="eastAsia"/>
          <w:b/>
          <w:bCs/>
          <w:sz w:val="21"/>
          <w:szCs w:val="21"/>
          <w:lang w:val="en-US" w:eastAsia="zh-CN"/>
        </w:rPr>
        <w:t>四十五、条约解释的规则</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sz w:val="21"/>
          <w:szCs w:val="21"/>
          <w:lang w:val="en-US" w:eastAsia="zh-CN"/>
        </w:rPr>
      </w:pPr>
      <w:r>
        <w:rPr>
          <w:rFonts w:hint="eastAsia"/>
          <w:sz w:val="21"/>
          <w:szCs w:val="21"/>
          <w:lang w:val="en-US" w:eastAsia="zh-CN"/>
        </w:rPr>
        <w:t>　　　１、善意原则</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sz w:val="21"/>
          <w:szCs w:val="21"/>
          <w:lang w:val="en-US" w:eastAsia="zh-CN"/>
        </w:rPr>
      </w:pPr>
      <w:r>
        <w:rPr>
          <w:rFonts w:hint="eastAsia"/>
          <w:sz w:val="21"/>
          <w:szCs w:val="21"/>
          <w:lang w:val="en-US" w:eastAsia="zh-CN"/>
        </w:rPr>
        <w:t>　　　２、整体原则</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sz w:val="21"/>
          <w:szCs w:val="21"/>
          <w:lang w:val="en-US" w:eastAsia="zh-CN"/>
        </w:rPr>
      </w:pPr>
      <w:r>
        <w:rPr>
          <w:rFonts w:hint="eastAsia"/>
          <w:sz w:val="21"/>
          <w:szCs w:val="21"/>
          <w:lang w:val="en-US" w:eastAsia="zh-CN"/>
        </w:rPr>
        <w:t>　　　３、目的原则</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sz w:val="21"/>
          <w:szCs w:val="21"/>
          <w:lang w:val="en-US" w:eastAsia="zh-CN"/>
        </w:rPr>
      </w:pPr>
      <w:r>
        <w:rPr>
          <w:rFonts w:hint="eastAsia"/>
          <w:sz w:val="21"/>
          <w:szCs w:val="21"/>
          <w:lang w:val="en-US" w:eastAsia="zh-CN"/>
        </w:rPr>
        <w:t>　　　４、通常意义原则</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sz w:val="21"/>
          <w:szCs w:val="21"/>
          <w:lang w:val="en-US" w:eastAsia="zh-CN"/>
        </w:rPr>
      </w:pPr>
      <w:r>
        <w:rPr>
          <w:rFonts w:hint="eastAsia"/>
          <w:sz w:val="21"/>
          <w:szCs w:val="21"/>
          <w:lang w:val="en-US" w:eastAsia="zh-CN"/>
        </w:rPr>
        <w:t>关于以多种文字缔结条约的解释：具体见P418</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sz w:val="21"/>
          <w:szCs w:val="21"/>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b/>
          <w:bCs/>
          <w:sz w:val="21"/>
          <w:szCs w:val="21"/>
        </w:rPr>
      </w:pPr>
      <w:r>
        <w:rPr>
          <w:rFonts w:hint="eastAsia"/>
          <w:b/>
          <w:bCs/>
          <w:sz w:val="21"/>
          <w:szCs w:val="21"/>
          <w:lang w:val="en-US" w:eastAsia="zh-CN"/>
        </w:rPr>
        <w:t>四十六、</w:t>
      </w:r>
      <w:r>
        <w:rPr>
          <w:rFonts w:hint="eastAsia"/>
          <w:b/>
          <w:bCs/>
          <w:sz w:val="21"/>
          <w:szCs w:val="21"/>
        </w:rPr>
        <w:t>条约的缔结程序P406</w:t>
      </w:r>
    </w:p>
    <w:p>
      <w:pPr>
        <w:keepNext w:val="0"/>
        <w:keepLines w:val="0"/>
        <w:pageBreakBefore w:val="0"/>
        <w:numPr>
          <w:ilvl w:val="0"/>
          <w:numId w:val="0"/>
        </w:numPr>
        <w:kinsoku/>
        <w:wordWrap/>
        <w:overflowPunct/>
        <w:topLinePunct w:val="0"/>
        <w:autoSpaceDE/>
        <w:autoSpaceDN/>
        <w:bidi w:val="0"/>
        <w:adjustRightInd/>
        <w:snapToGrid/>
        <w:spacing w:line="360" w:lineRule="auto"/>
        <w:ind w:leftChars="200"/>
        <w:textAlignment w:val="auto"/>
        <w:rPr>
          <w:rFonts w:hint="eastAsia"/>
          <w:sz w:val="21"/>
          <w:szCs w:val="21"/>
        </w:rPr>
      </w:pPr>
      <w:r>
        <w:rPr>
          <w:rFonts w:hint="eastAsia"/>
          <w:sz w:val="21"/>
          <w:szCs w:val="21"/>
        </w:rPr>
        <w:t>（一）谈判，“全权证书”</w:t>
      </w:r>
    </w:p>
    <w:p>
      <w:pPr>
        <w:keepNext w:val="0"/>
        <w:keepLines w:val="0"/>
        <w:pageBreakBefore w:val="0"/>
        <w:numPr>
          <w:ilvl w:val="0"/>
          <w:numId w:val="0"/>
        </w:numPr>
        <w:kinsoku/>
        <w:wordWrap/>
        <w:overflowPunct/>
        <w:topLinePunct w:val="0"/>
        <w:autoSpaceDE/>
        <w:autoSpaceDN/>
        <w:bidi w:val="0"/>
        <w:adjustRightInd/>
        <w:snapToGrid/>
        <w:spacing w:line="360" w:lineRule="auto"/>
        <w:ind w:leftChars="200"/>
        <w:textAlignment w:val="auto"/>
        <w:rPr>
          <w:rFonts w:hint="eastAsia"/>
          <w:sz w:val="21"/>
          <w:szCs w:val="21"/>
        </w:rPr>
      </w:pPr>
      <w:r>
        <w:rPr>
          <w:rFonts w:hint="eastAsia"/>
          <w:sz w:val="21"/>
          <w:szCs w:val="21"/>
        </w:rPr>
        <w:t>（二）签署（草签——不具有法律效力）</w:t>
      </w:r>
    </w:p>
    <w:p>
      <w:pPr>
        <w:keepNext w:val="0"/>
        <w:keepLines w:val="0"/>
        <w:pageBreakBefore w:val="0"/>
        <w:numPr>
          <w:ilvl w:val="0"/>
          <w:numId w:val="0"/>
        </w:numPr>
        <w:kinsoku/>
        <w:wordWrap/>
        <w:overflowPunct/>
        <w:topLinePunct w:val="0"/>
        <w:autoSpaceDE/>
        <w:autoSpaceDN/>
        <w:bidi w:val="0"/>
        <w:adjustRightInd/>
        <w:snapToGrid/>
        <w:spacing w:line="360" w:lineRule="auto"/>
        <w:ind w:leftChars="200"/>
        <w:textAlignment w:val="auto"/>
        <w:rPr>
          <w:rFonts w:hint="eastAsia"/>
          <w:sz w:val="21"/>
          <w:szCs w:val="21"/>
        </w:rPr>
      </w:pPr>
      <w:r>
        <w:rPr>
          <w:rFonts w:hint="eastAsia"/>
          <w:sz w:val="21"/>
          <w:szCs w:val="21"/>
        </w:rPr>
        <w:t>（三）批准、接受、赞同</w:t>
      </w:r>
    </w:p>
    <w:p>
      <w:pPr>
        <w:keepNext w:val="0"/>
        <w:keepLines w:val="0"/>
        <w:pageBreakBefore w:val="0"/>
        <w:numPr>
          <w:ilvl w:val="0"/>
          <w:numId w:val="0"/>
        </w:numPr>
        <w:kinsoku/>
        <w:wordWrap/>
        <w:overflowPunct/>
        <w:topLinePunct w:val="0"/>
        <w:autoSpaceDE/>
        <w:autoSpaceDN/>
        <w:bidi w:val="0"/>
        <w:adjustRightInd/>
        <w:snapToGrid/>
        <w:spacing w:line="360" w:lineRule="auto"/>
        <w:ind w:leftChars="200"/>
        <w:textAlignment w:val="auto"/>
        <w:rPr>
          <w:rFonts w:hint="eastAsia"/>
          <w:sz w:val="21"/>
          <w:szCs w:val="21"/>
        </w:rPr>
      </w:pPr>
      <w:r>
        <w:rPr>
          <w:rFonts w:hint="eastAsia"/>
          <w:sz w:val="21"/>
          <w:szCs w:val="21"/>
        </w:rPr>
        <w:t>（四）交换或交存批准书：1.双边条约2.多边条约</w:t>
      </w:r>
    </w:p>
    <w:p>
      <w:pPr>
        <w:keepNext w:val="0"/>
        <w:keepLines w:val="0"/>
        <w:pageBreakBefore w:val="0"/>
        <w:numPr>
          <w:ilvl w:val="0"/>
          <w:numId w:val="0"/>
        </w:numPr>
        <w:kinsoku/>
        <w:wordWrap/>
        <w:overflowPunct/>
        <w:topLinePunct w:val="0"/>
        <w:autoSpaceDE/>
        <w:autoSpaceDN/>
        <w:bidi w:val="0"/>
        <w:adjustRightInd/>
        <w:snapToGrid/>
        <w:spacing w:line="360" w:lineRule="auto"/>
        <w:ind w:leftChars="200"/>
        <w:textAlignment w:val="auto"/>
        <w:rPr>
          <w:rFonts w:hint="eastAsia"/>
          <w:sz w:val="21"/>
          <w:szCs w:val="21"/>
        </w:rPr>
      </w:pPr>
      <w:r>
        <w:rPr>
          <w:rFonts w:hint="eastAsia"/>
          <w:sz w:val="21"/>
          <w:szCs w:val="21"/>
        </w:rPr>
        <w:t>（五）条约的登记与公布</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sz w:val="21"/>
          <w:szCs w:val="21"/>
        </w:rPr>
      </w:pP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eastAsiaTheme="minorEastAsia"/>
          <w:sz w:val="21"/>
          <w:szCs w:val="21"/>
          <w:lang w:eastAsia="zh-CN"/>
        </w:rPr>
      </w:pPr>
      <w:r>
        <w:rPr>
          <w:rFonts w:hint="eastAsia"/>
          <w:b/>
          <w:bCs/>
          <w:sz w:val="21"/>
          <w:szCs w:val="21"/>
          <w:lang w:val="en-US" w:eastAsia="zh-CN"/>
        </w:rPr>
        <w:t>四十七、</w:t>
      </w:r>
      <w:r>
        <w:rPr>
          <w:rFonts w:hint="eastAsia"/>
          <w:b/>
          <w:bCs/>
          <w:sz w:val="21"/>
          <w:szCs w:val="21"/>
        </w:rPr>
        <w:t>条约的加入</w:t>
      </w:r>
      <w:r>
        <w:rPr>
          <w:rFonts w:hint="eastAsia" w:eastAsiaTheme="minorEastAsia"/>
          <w:sz w:val="21"/>
          <w:szCs w:val="21"/>
          <w:lang w:eastAsia="zh-CN"/>
        </w:rPr>
        <w:t>：</w:t>
      </w:r>
    </w:p>
    <w:p>
      <w:pPr>
        <w:keepNext w:val="0"/>
        <w:keepLines w:val="0"/>
        <w:pageBreakBefore w:val="0"/>
        <w:numPr>
          <w:ilvl w:val="0"/>
          <w:numId w:val="0"/>
        </w:numPr>
        <w:kinsoku/>
        <w:wordWrap/>
        <w:overflowPunct/>
        <w:topLinePunct w:val="0"/>
        <w:autoSpaceDE/>
        <w:autoSpaceDN/>
        <w:bidi w:val="0"/>
        <w:adjustRightInd/>
        <w:snapToGrid/>
        <w:spacing w:line="360" w:lineRule="auto"/>
        <w:ind w:leftChars="200"/>
        <w:textAlignment w:val="auto"/>
        <w:rPr>
          <w:rFonts w:hint="eastAsia"/>
          <w:sz w:val="21"/>
          <w:szCs w:val="21"/>
        </w:rPr>
      </w:pPr>
      <w:r>
        <w:rPr>
          <w:rFonts w:hint="eastAsia"/>
          <w:sz w:val="21"/>
          <w:szCs w:val="21"/>
        </w:rPr>
        <w:t>按照《条约法公约》第15条规定，以加入表示承受条约拘束之同意有下列三种情形：</w:t>
      </w:r>
    </w:p>
    <w:p>
      <w:pPr>
        <w:keepNext w:val="0"/>
        <w:keepLines w:val="0"/>
        <w:pageBreakBefore w:val="0"/>
        <w:numPr>
          <w:ilvl w:val="0"/>
          <w:numId w:val="0"/>
        </w:numPr>
        <w:kinsoku/>
        <w:wordWrap/>
        <w:overflowPunct/>
        <w:topLinePunct w:val="0"/>
        <w:autoSpaceDE/>
        <w:autoSpaceDN/>
        <w:bidi w:val="0"/>
        <w:adjustRightInd/>
        <w:snapToGrid/>
        <w:spacing w:line="360" w:lineRule="auto"/>
        <w:ind w:leftChars="200"/>
        <w:textAlignment w:val="auto"/>
        <w:rPr>
          <w:rFonts w:hint="eastAsia"/>
          <w:sz w:val="21"/>
          <w:szCs w:val="21"/>
        </w:rPr>
      </w:pPr>
      <w:r>
        <w:rPr>
          <w:rFonts w:hint="eastAsia"/>
          <w:sz w:val="21"/>
          <w:szCs w:val="21"/>
        </w:rPr>
        <w:t xml:space="preserve">  (1)条约规定该国得以加入方式表示此种同意；</w:t>
      </w:r>
    </w:p>
    <w:p>
      <w:pPr>
        <w:keepNext w:val="0"/>
        <w:keepLines w:val="0"/>
        <w:pageBreakBefore w:val="0"/>
        <w:numPr>
          <w:ilvl w:val="0"/>
          <w:numId w:val="0"/>
        </w:numPr>
        <w:kinsoku/>
        <w:wordWrap/>
        <w:overflowPunct/>
        <w:topLinePunct w:val="0"/>
        <w:autoSpaceDE/>
        <w:autoSpaceDN/>
        <w:bidi w:val="0"/>
        <w:adjustRightInd/>
        <w:snapToGrid/>
        <w:spacing w:line="360" w:lineRule="auto"/>
        <w:ind w:leftChars="200"/>
        <w:textAlignment w:val="auto"/>
        <w:rPr>
          <w:rFonts w:hint="eastAsia"/>
          <w:sz w:val="21"/>
          <w:szCs w:val="21"/>
        </w:rPr>
      </w:pPr>
      <w:r>
        <w:rPr>
          <w:rFonts w:hint="eastAsia"/>
          <w:sz w:val="21"/>
          <w:szCs w:val="21"/>
        </w:rPr>
        <w:t xml:space="preserve">  (2)另经确定谈判国协议该国得以加入方式表示此种同意；</w:t>
      </w:r>
    </w:p>
    <w:p>
      <w:pPr>
        <w:keepNext w:val="0"/>
        <w:keepLines w:val="0"/>
        <w:pageBreakBefore w:val="0"/>
        <w:numPr>
          <w:ilvl w:val="0"/>
          <w:numId w:val="0"/>
        </w:numPr>
        <w:kinsoku/>
        <w:wordWrap/>
        <w:overflowPunct/>
        <w:topLinePunct w:val="0"/>
        <w:autoSpaceDE/>
        <w:autoSpaceDN/>
        <w:bidi w:val="0"/>
        <w:adjustRightInd/>
        <w:snapToGrid/>
        <w:spacing w:line="360" w:lineRule="auto"/>
        <w:ind w:leftChars="200"/>
        <w:textAlignment w:val="auto"/>
        <w:rPr>
          <w:rFonts w:hint="eastAsia"/>
          <w:sz w:val="21"/>
          <w:szCs w:val="21"/>
        </w:rPr>
      </w:pPr>
      <w:r>
        <w:rPr>
          <w:rFonts w:hint="eastAsia"/>
          <w:sz w:val="21"/>
          <w:szCs w:val="21"/>
        </w:rPr>
        <w:t xml:space="preserve">  (3)全体当事国嗣后协议该国得以加入方式表示此种同意。全国性开放性条约都可加入</w:t>
      </w:r>
    </w:p>
    <w:p>
      <w:pPr>
        <w:keepNext w:val="0"/>
        <w:keepLines w:val="0"/>
        <w:pageBreakBefore w:val="0"/>
        <w:numPr>
          <w:ilvl w:val="0"/>
          <w:numId w:val="0"/>
        </w:numPr>
        <w:kinsoku/>
        <w:wordWrap/>
        <w:overflowPunct/>
        <w:topLinePunct w:val="0"/>
        <w:autoSpaceDE/>
        <w:autoSpaceDN/>
        <w:bidi w:val="0"/>
        <w:adjustRightInd/>
        <w:snapToGrid/>
        <w:spacing w:line="360" w:lineRule="auto"/>
        <w:ind w:leftChars="200"/>
        <w:textAlignment w:val="auto"/>
        <w:rPr>
          <w:rFonts w:hint="eastAsia"/>
          <w:sz w:val="21"/>
          <w:szCs w:val="21"/>
        </w:rPr>
      </w:pPr>
      <w:r>
        <w:rPr>
          <w:rFonts w:hint="eastAsia"/>
          <w:sz w:val="21"/>
          <w:szCs w:val="21"/>
        </w:rPr>
        <w:t>根据国际实践，国家不仅可以加入生效的条约，还可以加入一个尚未生效的条约</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sz w:val="21"/>
          <w:szCs w:val="21"/>
        </w:rPr>
      </w:pPr>
      <w:r>
        <w:rPr>
          <w:rFonts w:hint="eastAsia"/>
          <w:b/>
          <w:bCs/>
          <w:sz w:val="21"/>
          <w:szCs w:val="21"/>
          <w:lang w:val="en-US" w:eastAsia="zh-CN"/>
        </w:rPr>
        <w:t>四十八、</w:t>
      </w:r>
      <w:r>
        <w:rPr>
          <w:rFonts w:hint="eastAsia" w:asciiTheme="minorHAnsi" w:eastAsiaTheme="minorEastAsia"/>
          <w:b/>
          <w:bCs/>
          <w:sz w:val="21"/>
          <w:szCs w:val="21"/>
          <w:lang w:val="en-US" w:eastAsia="zh-CN"/>
        </w:rPr>
        <w:t>内水</w:t>
      </w:r>
      <w:r>
        <w:rPr>
          <w:rFonts w:hint="eastAsia"/>
          <w:b/>
          <w:bCs/>
          <w:sz w:val="21"/>
          <w:szCs w:val="21"/>
        </w:rPr>
        <w:t>例外：</w:t>
      </w:r>
    </w:p>
    <w:p>
      <w:pPr>
        <w:keepNext w:val="0"/>
        <w:keepLines w:val="0"/>
        <w:pageBreakBefore w:val="0"/>
        <w:numPr>
          <w:ilvl w:val="0"/>
          <w:numId w:val="0"/>
        </w:numPr>
        <w:kinsoku/>
        <w:wordWrap/>
        <w:overflowPunct/>
        <w:topLinePunct w:val="0"/>
        <w:autoSpaceDE/>
        <w:autoSpaceDN/>
        <w:bidi w:val="0"/>
        <w:adjustRightInd/>
        <w:snapToGrid/>
        <w:spacing w:line="360" w:lineRule="auto"/>
        <w:ind w:leftChars="200"/>
        <w:textAlignment w:val="auto"/>
        <w:rPr>
          <w:rFonts w:hint="eastAsia"/>
          <w:sz w:val="21"/>
          <w:szCs w:val="21"/>
        </w:rPr>
      </w:pPr>
      <w:r>
        <w:rPr>
          <w:rFonts w:hint="eastAsia"/>
          <w:sz w:val="21"/>
          <w:szCs w:val="21"/>
        </w:rPr>
        <w:t xml:space="preserve">     1、对于外国遇难船舶，各国一般都允许其驶入内水而无需经过事先许可；</w:t>
      </w:r>
    </w:p>
    <w:p>
      <w:pPr>
        <w:keepNext w:val="0"/>
        <w:keepLines w:val="0"/>
        <w:pageBreakBefore w:val="0"/>
        <w:numPr>
          <w:ilvl w:val="0"/>
          <w:numId w:val="0"/>
        </w:numPr>
        <w:kinsoku/>
        <w:wordWrap/>
        <w:overflowPunct/>
        <w:topLinePunct w:val="0"/>
        <w:autoSpaceDE/>
        <w:autoSpaceDN/>
        <w:bidi w:val="0"/>
        <w:adjustRightInd/>
        <w:snapToGrid/>
        <w:spacing w:line="360" w:lineRule="auto"/>
        <w:ind w:leftChars="200"/>
        <w:textAlignment w:val="auto"/>
        <w:rPr>
          <w:rFonts w:hint="eastAsia"/>
          <w:sz w:val="21"/>
          <w:szCs w:val="21"/>
        </w:rPr>
      </w:pPr>
      <w:r>
        <w:rPr>
          <w:rFonts w:hint="eastAsia"/>
          <w:sz w:val="21"/>
          <w:szCs w:val="21"/>
        </w:rPr>
        <w:t xml:space="preserve">     2、基于条约义务或按国际公约的规定行事的目的，各国也常准许外国商船驶入内水；</w:t>
      </w:r>
    </w:p>
    <w:p>
      <w:pPr>
        <w:keepNext w:val="0"/>
        <w:keepLines w:val="0"/>
        <w:pageBreakBefore w:val="0"/>
        <w:numPr>
          <w:ilvl w:val="0"/>
          <w:numId w:val="0"/>
        </w:numPr>
        <w:kinsoku/>
        <w:wordWrap/>
        <w:overflowPunct/>
        <w:topLinePunct w:val="0"/>
        <w:autoSpaceDE/>
        <w:autoSpaceDN/>
        <w:bidi w:val="0"/>
        <w:adjustRightInd/>
        <w:snapToGrid/>
        <w:spacing w:line="360" w:lineRule="auto"/>
        <w:ind w:leftChars="200"/>
        <w:textAlignment w:val="auto"/>
        <w:rPr>
          <w:rFonts w:hint="eastAsia"/>
          <w:sz w:val="21"/>
          <w:szCs w:val="21"/>
        </w:rPr>
      </w:pPr>
      <w:r>
        <w:rPr>
          <w:rFonts w:hint="eastAsia"/>
          <w:sz w:val="21"/>
          <w:szCs w:val="21"/>
        </w:rPr>
        <w:t xml:space="preserve">     3、外国军用船舶必须通过外交途径获得许可并办理必要的手续，才可驶入内水。</w:t>
      </w:r>
    </w:p>
    <w:p>
      <w:pPr>
        <w:keepNext w:val="0"/>
        <w:keepLines w:val="0"/>
        <w:pageBreakBefore w:val="0"/>
        <w:numPr>
          <w:ilvl w:val="0"/>
          <w:numId w:val="0"/>
        </w:numPr>
        <w:kinsoku/>
        <w:wordWrap/>
        <w:overflowPunct/>
        <w:topLinePunct w:val="0"/>
        <w:autoSpaceDE/>
        <w:autoSpaceDN/>
        <w:bidi w:val="0"/>
        <w:adjustRightInd/>
        <w:snapToGrid/>
        <w:spacing w:line="360" w:lineRule="auto"/>
        <w:ind w:leftChars="200"/>
        <w:textAlignment w:val="auto"/>
        <w:rPr>
          <w:rFonts w:hint="eastAsia"/>
          <w:sz w:val="21"/>
          <w:szCs w:val="21"/>
        </w:rPr>
      </w:pPr>
      <w:r>
        <w:rPr>
          <w:rFonts w:hint="eastAsia"/>
          <w:sz w:val="21"/>
          <w:szCs w:val="21"/>
        </w:rPr>
        <w:t>4.海湾</w:t>
      </w:r>
    </w:p>
    <w:p>
      <w:pPr>
        <w:keepNext w:val="0"/>
        <w:keepLines w:val="0"/>
        <w:pageBreakBefore w:val="0"/>
        <w:numPr>
          <w:ilvl w:val="0"/>
          <w:numId w:val="0"/>
        </w:numPr>
        <w:kinsoku/>
        <w:wordWrap/>
        <w:overflowPunct/>
        <w:topLinePunct w:val="0"/>
        <w:autoSpaceDE/>
        <w:autoSpaceDN/>
        <w:bidi w:val="0"/>
        <w:adjustRightInd/>
        <w:snapToGrid/>
        <w:spacing w:line="360" w:lineRule="auto"/>
        <w:ind w:leftChars="200"/>
        <w:textAlignment w:val="auto"/>
        <w:rPr>
          <w:rFonts w:hint="eastAsia"/>
          <w:sz w:val="21"/>
          <w:szCs w:val="21"/>
        </w:rPr>
      </w:pP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b/>
          <w:bCs/>
          <w:sz w:val="21"/>
          <w:szCs w:val="21"/>
        </w:rPr>
      </w:pPr>
      <w:r>
        <w:rPr>
          <w:rFonts w:hint="eastAsia"/>
          <w:b/>
          <w:bCs/>
          <w:sz w:val="21"/>
          <w:szCs w:val="21"/>
          <w:lang w:val="en-US" w:eastAsia="zh-CN"/>
        </w:rPr>
        <w:t>四十九、</w:t>
      </w:r>
      <w:r>
        <w:rPr>
          <w:rFonts w:hint="eastAsia"/>
          <w:b/>
          <w:bCs/>
          <w:sz w:val="21"/>
          <w:szCs w:val="21"/>
        </w:rPr>
        <w:t>毗连区的性质和地位</w:t>
      </w:r>
    </w:p>
    <w:p>
      <w:pPr>
        <w:keepNext w:val="0"/>
        <w:keepLines w:val="0"/>
        <w:pageBreakBefore w:val="0"/>
        <w:numPr>
          <w:ilvl w:val="0"/>
          <w:numId w:val="0"/>
        </w:numPr>
        <w:kinsoku/>
        <w:wordWrap/>
        <w:overflowPunct/>
        <w:topLinePunct w:val="0"/>
        <w:autoSpaceDE/>
        <w:autoSpaceDN/>
        <w:bidi w:val="0"/>
        <w:adjustRightInd/>
        <w:snapToGrid/>
        <w:spacing w:line="360" w:lineRule="auto"/>
        <w:ind w:leftChars="200"/>
        <w:textAlignment w:val="auto"/>
        <w:rPr>
          <w:rFonts w:hint="eastAsia"/>
          <w:sz w:val="21"/>
          <w:szCs w:val="21"/>
        </w:rPr>
      </w:pPr>
      <w:r>
        <w:rPr>
          <w:rFonts w:hint="eastAsia"/>
          <w:sz w:val="21"/>
          <w:szCs w:val="21"/>
        </w:rPr>
        <w:t xml:space="preserve">  1、毗连区不是沿海国的领土，国家对其没有主权，只有海关、财政、移民、卫生方面的管制权。</w:t>
      </w:r>
    </w:p>
    <w:p>
      <w:pPr>
        <w:keepNext w:val="0"/>
        <w:keepLines w:val="0"/>
        <w:pageBreakBefore w:val="0"/>
        <w:numPr>
          <w:ilvl w:val="0"/>
          <w:numId w:val="0"/>
        </w:numPr>
        <w:kinsoku/>
        <w:wordWrap/>
        <w:overflowPunct/>
        <w:topLinePunct w:val="0"/>
        <w:autoSpaceDE/>
        <w:autoSpaceDN/>
        <w:bidi w:val="0"/>
        <w:adjustRightInd/>
        <w:snapToGrid/>
        <w:spacing w:line="360" w:lineRule="auto"/>
        <w:ind w:leftChars="200"/>
        <w:textAlignment w:val="auto"/>
        <w:rPr>
          <w:rFonts w:hint="eastAsia"/>
          <w:sz w:val="21"/>
          <w:szCs w:val="21"/>
        </w:rPr>
      </w:pPr>
      <w:r>
        <w:rPr>
          <w:rFonts w:hint="eastAsia"/>
          <w:sz w:val="21"/>
          <w:szCs w:val="21"/>
        </w:rPr>
        <w:t xml:space="preserve">  2、毗连区的四个管制只适用于其水体部分，不适用于上空，在毗连区上空各国可以自由飞行。</w:t>
      </w:r>
    </w:p>
    <w:p>
      <w:pPr>
        <w:keepNext w:val="0"/>
        <w:keepLines w:val="0"/>
        <w:pageBreakBefore w:val="0"/>
        <w:numPr>
          <w:ilvl w:val="0"/>
          <w:numId w:val="0"/>
        </w:numPr>
        <w:kinsoku/>
        <w:wordWrap/>
        <w:overflowPunct/>
        <w:topLinePunct w:val="0"/>
        <w:autoSpaceDE/>
        <w:autoSpaceDN/>
        <w:bidi w:val="0"/>
        <w:adjustRightInd/>
        <w:snapToGrid/>
        <w:spacing w:line="360" w:lineRule="auto"/>
        <w:ind w:leftChars="200"/>
        <w:textAlignment w:val="auto"/>
        <w:rPr>
          <w:rFonts w:hint="eastAsia"/>
          <w:sz w:val="21"/>
          <w:szCs w:val="21"/>
        </w:rPr>
      </w:pPr>
      <w:r>
        <w:rPr>
          <w:rFonts w:hint="eastAsia"/>
          <w:sz w:val="21"/>
          <w:szCs w:val="21"/>
        </w:rPr>
        <w:t xml:space="preserve">  3、毗连区不是自成一类的海域，其实行的其他制度取决于其所依附的海域：</w:t>
      </w:r>
    </w:p>
    <w:p>
      <w:pPr>
        <w:keepNext w:val="0"/>
        <w:keepLines w:val="0"/>
        <w:pageBreakBefore w:val="0"/>
        <w:numPr>
          <w:ilvl w:val="0"/>
          <w:numId w:val="0"/>
        </w:numPr>
        <w:kinsoku/>
        <w:wordWrap/>
        <w:overflowPunct/>
        <w:topLinePunct w:val="0"/>
        <w:autoSpaceDE/>
        <w:autoSpaceDN/>
        <w:bidi w:val="0"/>
        <w:adjustRightInd/>
        <w:snapToGrid/>
        <w:spacing w:line="360" w:lineRule="auto"/>
        <w:ind w:leftChars="200"/>
        <w:textAlignment w:val="auto"/>
        <w:rPr>
          <w:rFonts w:hint="eastAsia"/>
          <w:sz w:val="21"/>
          <w:szCs w:val="21"/>
        </w:rPr>
      </w:pPr>
      <w:r>
        <w:rPr>
          <w:rFonts w:hint="eastAsia"/>
          <w:sz w:val="21"/>
          <w:szCs w:val="21"/>
        </w:rPr>
        <w:t xml:space="preserve">    如沿海国没有宣布专属经济济区，则毗连区其他方面实行公海制度；</w:t>
      </w:r>
    </w:p>
    <w:p>
      <w:pPr>
        <w:keepNext w:val="0"/>
        <w:keepLines w:val="0"/>
        <w:pageBreakBefore w:val="0"/>
        <w:numPr>
          <w:ilvl w:val="0"/>
          <w:numId w:val="0"/>
        </w:numPr>
        <w:kinsoku/>
        <w:wordWrap/>
        <w:overflowPunct/>
        <w:topLinePunct w:val="0"/>
        <w:autoSpaceDE/>
        <w:autoSpaceDN/>
        <w:bidi w:val="0"/>
        <w:adjustRightInd/>
        <w:snapToGrid/>
        <w:spacing w:line="360" w:lineRule="auto"/>
        <w:ind w:leftChars="200"/>
        <w:textAlignment w:val="auto"/>
        <w:rPr>
          <w:rFonts w:hint="eastAsia"/>
          <w:sz w:val="21"/>
          <w:szCs w:val="21"/>
        </w:rPr>
      </w:pPr>
      <w:r>
        <w:rPr>
          <w:rFonts w:hint="eastAsia"/>
          <w:sz w:val="21"/>
          <w:szCs w:val="21"/>
        </w:rPr>
        <w:t xml:space="preserve">    如沿海国宣布专属经济区，则毗连区其他方面实行专属经济区的有关制度。</w:t>
      </w:r>
    </w:p>
    <w:p>
      <w:pPr>
        <w:keepNext w:val="0"/>
        <w:keepLines w:val="0"/>
        <w:pageBreakBefore w:val="0"/>
        <w:numPr>
          <w:ilvl w:val="0"/>
          <w:numId w:val="0"/>
        </w:numPr>
        <w:kinsoku/>
        <w:wordWrap/>
        <w:overflowPunct/>
        <w:topLinePunct w:val="0"/>
        <w:autoSpaceDE/>
        <w:autoSpaceDN/>
        <w:bidi w:val="0"/>
        <w:adjustRightInd/>
        <w:snapToGrid/>
        <w:spacing w:line="360" w:lineRule="auto"/>
        <w:ind w:leftChars="200"/>
        <w:textAlignment w:val="auto"/>
        <w:rPr>
          <w:rFonts w:hint="eastAsia"/>
          <w:sz w:val="21"/>
          <w:szCs w:val="21"/>
        </w:rPr>
      </w:pPr>
      <w:r>
        <w:rPr>
          <w:rFonts w:hint="eastAsia"/>
          <w:sz w:val="21"/>
          <w:szCs w:val="21"/>
        </w:rPr>
        <w:t>专属经济区需要通过法律对外宣称，否则为公海</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sz w:val="21"/>
          <w:szCs w:val="21"/>
        </w:rPr>
      </w:pP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b/>
          <w:bCs/>
          <w:sz w:val="21"/>
          <w:szCs w:val="21"/>
        </w:rPr>
      </w:pPr>
      <w:r>
        <w:rPr>
          <w:rFonts w:hint="eastAsia"/>
          <w:b/>
          <w:bCs/>
          <w:sz w:val="21"/>
          <w:szCs w:val="21"/>
          <w:lang w:val="en-US" w:eastAsia="zh-CN"/>
        </w:rPr>
        <w:t>五十、</w:t>
      </w:r>
      <w:r>
        <w:rPr>
          <w:rFonts w:hint="eastAsia"/>
          <w:b/>
          <w:bCs/>
          <w:sz w:val="21"/>
          <w:szCs w:val="21"/>
        </w:rPr>
        <w:t>海峡的概念与类型</w:t>
      </w:r>
    </w:p>
    <w:p>
      <w:pPr>
        <w:keepNext w:val="0"/>
        <w:keepLines w:val="0"/>
        <w:pageBreakBefore w:val="0"/>
        <w:numPr>
          <w:ilvl w:val="0"/>
          <w:numId w:val="0"/>
        </w:numPr>
        <w:kinsoku/>
        <w:wordWrap/>
        <w:overflowPunct/>
        <w:topLinePunct w:val="0"/>
        <w:autoSpaceDE/>
        <w:autoSpaceDN/>
        <w:bidi w:val="0"/>
        <w:adjustRightInd/>
        <w:snapToGrid/>
        <w:spacing w:line="360" w:lineRule="auto"/>
        <w:ind w:leftChars="200"/>
        <w:textAlignment w:val="auto"/>
        <w:rPr>
          <w:rFonts w:hint="eastAsia"/>
          <w:sz w:val="21"/>
          <w:szCs w:val="21"/>
        </w:rPr>
      </w:pPr>
      <w:r>
        <w:rPr>
          <w:rFonts w:hint="eastAsia"/>
          <w:sz w:val="21"/>
          <w:szCs w:val="21"/>
        </w:rPr>
        <w:t xml:space="preserve">海峡是连接两个海洋的一个狭窄的水道。海峡分为：       </w:t>
      </w:r>
    </w:p>
    <w:p>
      <w:pPr>
        <w:keepNext w:val="0"/>
        <w:keepLines w:val="0"/>
        <w:pageBreakBefore w:val="0"/>
        <w:numPr>
          <w:ilvl w:val="0"/>
          <w:numId w:val="0"/>
        </w:numPr>
        <w:kinsoku/>
        <w:wordWrap/>
        <w:overflowPunct/>
        <w:topLinePunct w:val="0"/>
        <w:autoSpaceDE/>
        <w:autoSpaceDN/>
        <w:bidi w:val="0"/>
        <w:adjustRightInd/>
        <w:snapToGrid/>
        <w:spacing w:line="360" w:lineRule="auto"/>
        <w:ind w:leftChars="200"/>
        <w:textAlignment w:val="auto"/>
        <w:rPr>
          <w:rFonts w:hint="eastAsia"/>
          <w:sz w:val="21"/>
          <w:szCs w:val="21"/>
        </w:rPr>
      </w:pPr>
      <w:r>
        <w:rPr>
          <w:rFonts w:hint="eastAsia"/>
          <w:sz w:val="21"/>
          <w:szCs w:val="21"/>
        </w:rPr>
        <w:t xml:space="preserve">     1、内海峡</w:t>
      </w:r>
    </w:p>
    <w:p>
      <w:pPr>
        <w:keepNext w:val="0"/>
        <w:keepLines w:val="0"/>
        <w:pageBreakBefore w:val="0"/>
        <w:numPr>
          <w:ilvl w:val="0"/>
          <w:numId w:val="0"/>
        </w:numPr>
        <w:kinsoku/>
        <w:wordWrap/>
        <w:overflowPunct/>
        <w:topLinePunct w:val="0"/>
        <w:autoSpaceDE/>
        <w:autoSpaceDN/>
        <w:bidi w:val="0"/>
        <w:adjustRightInd/>
        <w:snapToGrid/>
        <w:spacing w:line="360" w:lineRule="auto"/>
        <w:ind w:leftChars="200"/>
        <w:textAlignment w:val="auto"/>
        <w:rPr>
          <w:rFonts w:hint="eastAsia"/>
          <w:sz w:val="21"/>
          <w:szCs w:val="21"/>
        </w:rPr>
      </w:pPr>
      <w:r>
        <w:rPr>
          <w:rFonts w:hint="eastAsia"/>
          <w:sz w:val="21"/>
          <w:szCs w:val="21"/>
        </w:rPr>
        <w:t xml:space="preserve">     2、领峡：两岸同属一国且两岸之间距离不超过领海宽度两倍（２４海里）的海峡，是内水的一部分外国非军用船舶利用无害通过。</w:t>
      </w:r>
    </w:p>
    <w:p>
      <w:pPr>
        <w:keepNext w:val="0"/>
        <w:keepLines w:val="0"/>
        <w:pageBreakBefore w:val="0"/>
        <w:numPr>
          <w:ilvl w:val="0"/>
          <w:numId w:val="0"/>
        </w:numPr>
        <w:kinsoku/>
        <w:wordWrap/>
        <w:overflowPunct/>
        <w:topLinePunct w:val="0"/>
        <w:autoSpaceDE/>
        <w:autoSpaceDN/>
        <w:bidi w:val="0"/>
        <w:adjustRightInd/>
        <w:snapToGrid/>
        <w:spacing w:line="360" w:lineRule="auto"/>
        <w:ind w:leftChars="200"/>
        <w:textAlignment w:val="auto"/>
        <w:rPr>
          <w:rFonts w:hint="eastAsia"/>
          <w:sz w:val="21"/>
          <w:szCs w:val="21"/>
        </w:rPr>
      </w:pPr>
      <w:r>
        <w:rPr>
          <w:rFonts w:hint="eastAsia"/>
          <w:sz w:val="21"/>
          <w:szCs w:val="21"/>
        </w:rPr>
        <w:t xml:space="preserve">如两岸分属不同国家，该海峡界线的划分、使用、航行办法由有关国家通过协议解决。 </w:t>
      </w:r>
    </w:p>
    <w:p>
      <w:pPr>
        <w:keepNext w:val="0"/>
        <w:keepLines w:val="0"/>
        <w:pageBreakBefore w:val="0"/>
        <w:numPr>
          <w:ilvl w:val="0"/>
          <w:numId w:val="0"/>
        </w:numPr>
        <w:kinsoku/>
        <w:wordWrap/>
        <w:overflowPunct/>
        <w:topLinePunct w:val="0"/>
        <w:autoSpaceDE/>
        <w:autoSpaceDN/>
        <w:bidi w:val="0"/>
        <w:adjustRightInd/>
        <w:snapToGrid/>
        <w:spacing w:line="360" w:lineRule="auto"/>
        <w:ind w:leftChars="200"/>
        <w:textAlignment w:val="auto"/>
        <w:rPr>
          <w:rFonts w:hint="eastAsia"/>
          <w:sz w:val="21"/>
          <w:szCs w:val="21"/>
        </w:rPr>
      </w:pPr>
      <w:r>
        <w:rPr>
          <w:rFonts w:hint="eastAsia"/>
          <w:sz w:val="21"/>
          <w:szCs w:val="21"/>
        </w:rPr>
        <w:t xml:space="preserve">    3、非领峡：海峡宽度超过领海宽度两倍的海峡。         </w:t>
      </w:r>
    </w:p>
    <w:p>
      <w:pPr>
        <w:keepNext w:val="0"/>
        <w:keepLines w:val="0"/>
        <w:pageBreakBefore w:val="0"/>
        <w:numPr>
          <w:ilvl w:val="0"/>
          <w:numId w:val="0"/>
        </w:numPr>
        <w:kinsoku/>
        <w:wordWrap/>
        <w:overflowPunct/>
        <w:topLinePunct w:val="0"/>
        <w:autoSpaceDE/>
        <w:autoSpaceDN/>
        <w:bidi w:val="0"/>
        <w:adjustRightInd/>
        <w:snapToGrid/>
        <w:spacing w:line="360" w:lineRule="auto"/>
        <w:ind w:leftChars="200"/>
        <w:textAlignment w:val="auto"/>
        <w:rPr>
          <w:rFonts w:hint="eastAsia"/>
          <w:sz w:val="21"/>
          <w:szCs w:val="21"/>
        </w:rPr>
      </w:pPr>
      <w:r>
        <w:rPr>
          <w:rFonts w:hint="eastAsia"/>
          <w:sz w:val="21"/>
          <w:szCs w:val="21"/>
        </w:rPr>
        <w:t xml:space="preserve">如果海峡属于用于国际航行的海峡、或已有特殊的国际专约的海峡，或其所属国另有规定者，则不适用内海海峡制度。 </w:t>
      </w:r>
    </w:p>
    <w:p>
      <w:pPr>
        <w:keepNext w:val="0"/>
        <w:keepLines w:val="0"/>
        <w:pageBreakBefore w:val="0"/>
        <w:numPr>
          <w:ilvl w:val="0"/>
          <w:numId w:val="0"/>
        </w:numPr>
        <w:kinsoku/>
        <w:wordWrap/>
        <w:overflowPunct/>
        <w:topLinePunct w:val="0"/>
        <w:autoSpaceDE/>
        <w:autoSpaceDN/>
        <w:bidi w:val="0"/>
        <w:adjustRightInd/>
        <w:snapToGrid/>
        <w:spacing w:line="360" w:lineRule="auto"/>
        <w:ind w:leftChars="200"/>
        <w:textAlignment w:val="auto"/>
        <w:rPr>
          <w:rFonts w:hint="eastAsia"/>
          <w:sz w:val="21"/>
          <w:szCs w:val="21"/>
        </w:rPr>
      </w:pP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b/>
          <w:bCs/>
          <w:sz w:val="21"/>
          <w:szCs w:val="21"/>
        </w:rPr>
      </w:pPr>
      <w:r>
        <w:rPr>
          <w:rFonts w:hint="eastAsia"/>
          <w:b/>
          <w:bCs/>
          <w:sz w:val="21"/>
          <w:szCs w:val="21"/>
          <w:lang w:val="en-US" w:eastAsia="zh-CN"/>
        </w:rPr>
        <w:t>五十一、</w:t>
      </w:r>
      <w:r>
        <w:rPr>
          <w:rFonts w:hint="eastAsia"/>
          <w:b/>
          <w:bCs/>
          <w:sz w:val="21"/>
          <w:szCs w:val="21"/>
        </w:rPr>
        <w:t>群岛水域</w:t>
      </w:r>
    </w:p>
    <w:p>
      <w:pPr>
        <w:keepNext w:val="0"/>
        <w:keepLines w:val="0"/>
        <w:pageBreakBefore w:val="0"/>
        <w:numPr>
          <w:ilvl w:val="0"/>
          <w:numId w:val="0"/>
        </w:numPr>
        <w:kinsoku/>
        <w:wordWrap/>
        <w:overflowPunct/>
        <w:topLinePunct w:val="0"/>
        <w:autoSpaceDE/>
        <w:autoSpaceDN/>
        <w:bidi w:val="0"/>
        <w:adjustRightInd/>
        <w:snapToGrid/>
        <w:spacing w:line="360" w:lineRule="auto"/>
        <w:ind w:leftChars="200"/>
        <w:textAlignment w:val="auto"/>
        <w:rPr>
          <w:rFonts w:hint="eastAsia"/>
          <w:sz w:val="21"/>
          <w:szCs w:val="21"/>
        </w:rPr>
      </w:pPr>
      <w:r>
        <w:rPr>
          <w:rFonts w:hint="eastAsia"/>
          <w:sz w:val="21"/>
          <w:szCs w:val="21"/>
        </w:rPr>
        <w:t>1、概念</w:t>
      </w:r>
    </w:p>
    <w:p>
      <w:pPr>
        <w:keepNext w:val="0"/>
        <w:keepLines w:val="0"/>
        <w:pageBreakBefore w:val="0"/>
        <w:numPr>
          <w:ilvl w:val="0"/>
          <w:numId w:val="0"/>
        </w:numPr>
        <w:kinsoku/>
        <w:wordWrap/>
        <w:overflowPunct/>
        <w:topLinePunct w:val="0"/>
        <w:autoSpaceDE/>
        <w:autoSpaceDN/>
        <w:bidi w:val="0"/>
        <w:adjustRightInd/>
        <w:snapToGrid/>
        <w:spacing w:line="360" w:lineRule="auto"/>
        <w:ind w:leftChars="200"/>
        <w:textAlignment w:val="auto"/>
        <w:rPr>
          <w:rFonts w:hint="eastAsia"/>
          <w:sz w:val="21"/>
          <w:szCs w:val="21"/>
        </w:rPr>
      </w:pPr>
      <w:r>
        <w:rPr>
          <w:rFonts w:hint="eastAsia"/>
          <w:sz w:val="21"/>
          <w:szCs w:val="21"/>
        </w:rPr>
        <w:t>群岛水域是指群岛国按照《联合国海洋法公约》规定的方法划定的群岛基线所包围的水域。</w:t>
      </w:r>
    </w:p>
    <w:p>
      <w:pPr>
        <w:keepNext w:val="0"/>
        <w:keepLines w:val="0"/>
        <w:pageBreakBefore w:val="0"/>
        <w:numPr>
          <w:ilvl w:val="0"/>
          <w:numId w:val="0"/>
        </w:numPr>
        <w:kinsoku/>
        <w:wordWrap/>
        <w:overflowPunct/>
        <w:topLinePunct w:val="0"/>
        <w:autoSpaceDE/>
        <w:autoSpaceDN/>
        <w:bidi w:val="0"/>
        <w:adjustRightInd/>
        <w:snapToGrid/>
        <w:spacing w:line="360" w:lineRule="auto"/>
        <w:ind w:leftChars="200"/>
        <w:textAlignment w:val="auto"/>
        <w:rPr>
          <w:rFonts w:hint="eastAsia"/>
          <w:sz w:val="21"/>
          <w:szCs w:val="21"/>
        </w:rPr>
      </w:pPr>
      <w:r>
        <w:rPr>
          <w:rFonts w:hint="eastAsia"/>
          <w:sz w:val="21"/>
          <w:szCs w:val="21"/>
        </w:rPr>
        <w:t>2、法律地位</w:t>
      </w:r>
    </w:p>
    <w:p>
      <w:pPr>
        <w:keepNext w:val="0"/>
        <w:keepLines w:val="0"/>
        <w:pageBreakBefore w:val="0"/>
        <w:numPr>
          <w:ilvl w:val="0"/>
          <w:numId w:val="0"/>
        </w:numPr>
        <w:kinsoku/>
        <w:wordWrap/>
        <w:overflowPunct/>
        <w:topLinePunct w:val="0"/>
        <w:autoSpaceDE/>
        <w:autoSpaceDN/>
        <w:bidi w:val="0"/>
        <w:adjustRightInd/>
        <w:snapToGrid/>
        <w:spacing w:line="360" w:lineRule="auto"/>
        <w:ind w:leftChars="200"/>
        <w:textAlignment w:val="auto"/>
        <w:rPr>
          <w:rFonts w:hint="eastAsia"/>
          <w:sz w:val="21"/>
          <w:szCs w:val="21"/>
        </w:rPr>
      </w:pPr>
      <w:r>
        <w:rPr>
          <w:rFonts w:hint="eastAsia"/>
          <w:sz w:val="21"/>
          <w:szCs w:val="21"/>
        </w:rPr>
        <w:t>（1）群岛国的主权及于群岛水域、水域上空、海床和底土，以及其中包含的资源。</w:t>
      </w:r>
    </w:p>
    <w:p>
      <w:pPr>
        <w:keepNext w:val="0"/>
        <w:keepLines w:val="0"/>
        <w:pageBreakBefore w:val="0"/>
        <w:numPr>
          <w:ilvl w:val="0"/>
          <w:numId w:val="0"/>
        </w:numPr>
        <w:kinsoku/>
        <w:wordWrap/>
        <w:overflowPunct/>
        <w:topLinePunct w:val="0"/>
        <w:autoSpaceDE/>
        <w:autoSpaceDN/>
        <w:bidi w:val="0"/>
        <w:adjustRightInd/>
        <w:snapToGrid/>
        <w:spacing w:line="360" w:lineRule="auto"/>
        <w:ind w:leftChars="200"/>
        <w:textAlignment w:val="auto"/>
        <w:rPr>
          <w:rFonts w:hint="eastAsia"/>
          <w:sz w:val="21"/>
          <w:szCs w:val="21"/>
        </w:rPr>
      </w:pPr>
      <w:r>
        <w:rPr>
          <w:rFonts w:hint="eastAsia"/>
          <w:sz w:val="21"/>
          <w:szCs w:val="21"/>
        </w:rPr>
        <w:t>（2）群岛水域的无害通过。</w:t>
      </w:r>
    </w:p>
    <w:p>
      <w:pPr>
        <w:keepNext w:val="0"/>
        <w:keepLines w:val="0"/>
        <w:pageBreakBefore w:val="0"/>
        <w:numPr>
          <w:ilvl w:val="0"/>
          <w:numId w:val="0"/>
        </w:numPr>
        <w:kinsoku/>
        <w:wordWrap/>
        <w:overflowPunct/>
        <w:topLinePunct w:val="0"/>
        <w:autoSpaceDE/>
        <w:autoSpaceDN/>
        <w:bidi w:val="0"/>
        <w:adjustRightInd/>
        <w:snapToGrid/>
        <w:spacing w:line="360" w:lineRule="auto"/>
        <w:ind w:leftChars="200"/>
        <w:textAlignment w:val="auto"/>
        <w:rPr>
          <w:rFonts w:hint="eastAsia"/>
          <w:sz w:val="21"/>
          <w:szCs w:val="21"/>
        </w:rPr>
      </w:pPr>
      <w:r>
        <w:rPr>
          <w:rFonts w:hint="eastAsia"/>
          <w:sz w:val="21"/>
          <w:szCs w:val="21"/>
        </w:rPr>
        <w:t>12.群岛基线不同于领海基线，它是连接群岛最外缘各岛和各干礁的最外缘各点构成。划定群岛基线有四个规则：（选择）</w:t>
      </w:r>
    </w:p>
    <w:p>
      <w:pPr>
        <w:keepNext w:val="0"/>
        <w:keepLines w:val="0"/>
        <w:pageBreakBefore w:val="0"/>
        <w:numPr>
          <w:ilvl w:val="0"/>
          <w:numId w:val="0"/>
        </w:numPr>
        <w:kinsoku/>
        <w:wordWrap/>
        <w:overflowPunct/>
        <w:topLinePunct w:val="0"/>
        <w:autoSpaceDE/>
        <w:autoSpaceDN/>
        <w:bidi w:val="0"/>
        <w:adjustRightInd/>
        <w:snapToGrid/>
        <w:spacing w:line="360" w:lineRule="auto"/>
        <w:ind w:leftChars="200"/>
        <w:textAlignment w:val="auto"/>
        <w:rPr>
          <w:rFonts w:hint="eastAsia"/>
          <w:sz w:val="21"/>
          <w:szCs w:val="21"/>
        </w:rPr>
      </w:pPr>
      <w:r>
        <w:rPr>
          <w:rFonts w:hint="eastAsia"/>
          <w:sz w:val="21"/>
          <w:szCs w:val="21"/>
        </w:rPr>
        <w:t xml:space="preserve">     (1)基线应包括主要岛屿和一个区域。</w:t>
      </w:r>
    </w:p>
    <w:p>
      <w:pPr>
        <w:keepNext w:val="0"/>
        <w:keepLines w:val="0"/>
        <w:pageBreakBefore w:val="0"/>
        <w:numPr>
          <w:ilvl w:val="0"/>
          <w:numId w:val="0"/>
        </w:numPr>
        <w:kinsoku/>
        <w:wordWrap/>
        <w:overflowPunct/>
        <w:topLinePunct w:val="0"/>
        <w:autoSpaceDE/>
        <w:autoSpaceDN/>
        <w:bidi w:val="0"/>
        <w:adjustRightInd/>
        <w:snapToGrid/>
        <w:spacing w:line="360" w:lineRule="auto"/>
        <w:ind w:leftChars="200"/>
        <w:textAlignment w:val="auto"/>
        <w:rPr>
          <w:rFonts w:hint="eastAsia"/>
          <w:sz w:val="21"/>
          <w:szCs w:val="21"/>
        </w:rPr>
      </w:pPr>
      <w:r>
        <w:rPr>
          <w:rFonts w:hint="eastAsia"/>
          <w:sz w:val="21"/>
          <w:szCs w:val="21"/>
        </w:rPr>
        <w:t xml:space="preserve">     (2)基线范围内包括环礁在内的陆地面积和水域面积之比在1：1至1：9之间。</w:t>
      </w:r>
    </w:p>
    <w:p>
      <w:pPr>
        <w:keepNext w:val="0"/>
        <w:keepLines w:val="0"/>
        <w:pageBreakBefore w:val="0"/>
        <w:numPr>
          <w:ilvl w:val="0"/>
          <w:numId w:val="0"/>
        </w:numPr>
        <w:kinsoku/>
        <w:wordWrap/>
        <w:overflowPunct/>
        <w:topLinePunct w:val="0"/>
        <w:autoSpaceDE/>
        <w:autoSpaceDN/>
        <w:bidi w:val="0"/>
        <w:adjustRightInd/>
        <w:snapToGrid/>
        <w:spacing w:line="360" w:lineRule="auto"/>
        <w:ind w:leftChars="200"/>
        <w:textAlignment w:val="auto"/>
        <w:rPr>
          <w:rFonts w:hint="eastAsia"/>
          <w:sz w:val="21"/>
          <w:szCs w:val="21"/>
        </w:rPr>
      </w:pPr>
      <w:r>
        <w:rPr>
          <w:rFonts w:hint="eastAsia"/>
          <w:sz w:val="21"/>
          <w:szCs w:val="21"/>
        </w:rPr>
        <w:t xml:space="preserve">     (3)长度超过100海里的基线段数目不能超过基线段总数目的3％，且单条基线段最长不得超过125海里。</w:t>
      </w:r>
    </w:p>
    <w:p>
      <w:pPr>
        <w:keepNext w:val="0"/>
        <w:keepLines w:val="0"/>
        <w:pageBreakBefore w:val="0"/>
        <w:numPr>
          <w:ilvl w:val="0"/>
          <w:numId w:val="0"/>
        </w:numPr>
        <w:kinsoku/>
        <w:wordWrap/>
        <w:overflowPunct/>
        <w:topLinePunct w:val="0"/>
        <w:autoSpaceDE/>
        <w:autoSpaceDN/>
        <w:bidi w:val="0"/>
        <w:adjustRightInd/>
        <w:snapToGrid/>
        <w:spacing w:line="360" w:lineRule="auto"/>
        <w:ind w:leftChars="200"/>
        <w:textAlignment w:val="auto"/>
        <w:rPr>
          <w:rFonts w:hint="eastAsia"/>
          <w:sz w:val="21"/>
          <w:szCs w:val="21"/>
        </w:rPr>
      </w:pPr>
      <w:r>
        <w:rPr>
          <w:rFonts w:hint="eastAsia"/>
          <w:sz w:val="21"/>
          <w:szCs w:val="21"/>
        </w:rPr>
        <w:t xml:space="preserve">     (4)基线不能明显偏离群岛轮廓，不能将其他国家的领海与公海或专属经济区隔断。群岛国以其群岛基线为基线划出其领海、毗连区、专属经济区和大陆架。</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sz w:val="21"/>
          <w:szCs w:val="21"/>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200"/>
        <w:textAlignment w:val="auto"/>
        <w:rPr>
          <w:rFonts w:hint="eastAsia"/>
          <w:sz w:val="21"/>
          <w:szCs w:val="21"/>
        </w:rPr>
      </w:pP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rPr>
          <w:rFonts w:hint="eastAsia"/>
          <w:b/>
          <w:bCs/>
          <w:sz w:val="21"/>
          <w:szCs w:val="21"/>
        </w:rPr>
      </w:pPr>
      <w:r>
        <w:rPr>
          <w:rFonts w:hint="eastAsia"/>
          <w:b/>
          <w:bCs/>
          <w:sz w:val="21"/>
          <w:szCs w:val="21"/>
          <w:lang w:val="en-US" w:eastAsia="zh-CN"/>
        </w:rPr>
        <w:t>五十二、</w:t>
      </w:r>
      <w:r>
        <w:rPr>
          <w:rFonts w:hint="eastAsia"/>
          <w:b/>
          <w:bCs/>
          <w:sz w:val="21"/>
          <w:szCs w:val="21"/>
        </w:rPr>
        <w:t>国际航空的基本法律制度</w:t>
      </w:r>
    </w:p>
    <w:p>
      <w:pPr>
        <w:keepNext w:val="0"/>
        <w:keepLines w:val="0"/>
        <w:pageBreakBefore w:val="0"/>
        <w:numPr>
          <w:ilvl w:val="0"/>
          <w:numId w:val="0"/>
        </w:numPr>
        <w:kinsoku/>
        <w:wordWrap/>
        <w:overflowPunct/>
        <w:topLinePunct w:val="0"/>
        <w:autoSpaceDE/>
        <w:autoSpaceDN/>
        <w:bidi w:val="0"/>
        <w:adjustRightInd/>
        <w:snapToGrid/>
        <w:spacing w:line="360" w:lineRule="auto"/>
        <w:ind w:leftChars="200"/>
        <w:textAlignment w:val="auto"/>
        <w:rPr>
          <w:rFonts w:hint="eastAsia"/>
          <w:sz w:val="21"/>
          <w:szCs w:val="21"/>
        </w:rPr>
      </w:pPr>
      <w:r>
        <w:rPr>
          <w:rFonts w:hint="eastAsia"/>
          <w:sz w:val="21"/>
          <w:szCs w:val="21"/>
        </w:rPr>
        <w:t>（一）领空主权</w:t>
      </w:r>
    </w:p>
    <w:p>
      <w:pPr>
        <w:keepNext w:val="0"/>
        <w:keepLines w:val="0"/>
        <w:pageBreakBefore w:val="0"/>
        <w:numPr>
          <w:ilvl w:val="0"/>
          <w:numId w:val="0"/>
        </w:numPr>
        <w:kinsoku/>
        <w:wordWrap/>
        <w:overflowPunct/>
        <w:topLinePunct w:val="0"/>
        <w:autoSpaceDE/>
        <w:autoSpaceDN/>
        <w:bidi w:val="0"/>
        <w:adjustRightInd/>
        <w:snapToGrid/>
        <w:spacing w:line="360" w:lineRule="auto"/>
        <w:ind w:leftChars="200"/>
        <w:textAlignment w:val="auto"/>
        <w:rPr>
          <w:rFonts w:hint="eastAsia"/>
          <w:sz w:val="21"/>
          <w:szCs w:val="21"/>
        </w:rPr>
      </w:pPr>
      <w:r>
        <w:rPr>
          <w:rFonts w:hint="eastAsia"/>
          <w:sz w:val="21"/>
          <w:szCs w:val="21"/>
        </w:rPr>
        <w:t xml:space="preserve">     1、领空不得侵犯        2、设立“禁区”</w:t>
      </w:r>
    </w:p>
    <w:p>
      <w:pPr>
        <w:keepNext w:val="0"/>
        <w:keepLines w:val="0"/>
        <w:pageBreakBefore w:val="0"/>
        <w:numPr>
          <w:ilvl w:val="0"/>
          <w:numId w:val="0"/>
        </w:numPr>
        <w:kinsoku/>
        <w:wordWrap/>
        <w:overflowPunct/>
        <w:topLinePunct w:val="0"/>
        <w:autoSpaceDE/>
        <w:autoSpaceDN/>
        <w:bidi w:val="0"/>
        <w:adjustRightInd/>
        <w:snapToGrid/>
        <w:spacing w:line="360" w:lineRule="auto"/>
        <w:ind w:leftChars="200"/>
        <w:textAlignment w:val="auto"/>
        <w:rPr>
          <w:rFonts w:hint="eastAsia"/>
          <w:sz w:val="21"/>
          <w:szCs w:val="21"/>
        </w:rPr>
      </w:pPr>
      <w:r>
        <w:rPr>
          <w:rFonts w:hint="eastAsia"/>
          <w:sz w:val="21"/>
          <w:szCs w:val="21"/>
        </w:rPr>
        <w:t xml:space="preserve">     3、保留“国内载运权”    4、制定航空法律和规章</w:t>
      </w:r>
    </w:p>
    <w:p>
      <w:pPr>
        <w:keepNext w:val="0"/>
        <w:keepLines w:val="0"/>
        <w:pageBreakBefore w:val="0"/>
        <w:numPr>
          <w:ilvl w:val="0"/>
          <w:numId w:val="0"/>
        </w:numPr>
        <w:kinsoku/>
        <w:wordWrap/>
        <w:overflowPunct/>
        <w:topLinePunct w:val="0"/>
        <w:autoSpaceDE/>
        <w:autoSpaceDN/>
        <w:bidi w:val="0"/>
        <w:adjustRightInd/>
        <w:snapToGrid/>
        <w:spacing w:line="360" w:lineRule="auto"/>
        <w:ind w:leftChars="200"/>
        <w:textAlignment w:val="auto"/>
        <w:rPr>
          <w:rFonts w:hint="eastAsia"/>
          <w:sz w:val="21"/>
          <w:szCs w:val="21"/>
        </w:rPr>
      </w:pPr>
      <w:r>
        <w:rPr>
          <w:rFonts w:hint="eastAsia"/>
          <w:sz w:val="21"/>
          <w:szCs w:val="21"/>
        </w:rPr>
        <w:t>（二）航空器及其国籍</w:t>
      </w:r>
    </w:p>
    <w:p>
      <w:pPr>
        <w:keepNext w:val="0"/>
        <w:keepLines w:val="0"/>
        <w:pageBreakBefore w:val="0"/>
        <w:numPr>
          <w:ilvl w:val="0"/>
          <w:numId w:val="0"/>
        </w:numPr>
        <w:kinsoku/>
        <w:wordWrap/>
        <w:overflowPunct/>
        <w:topLinePunct w:val="0"/>
        <w:autoSpaceDE/>
        <w:autoSpaceDN/>
        <w:bidi w:val="0"/>
        <w:adjustRightInd/>
        <w:snapToGrid/>
        <w:spacing w:line="360" w:lineRule="auto"/>
        <w:ind w:leftChars="200"/>
        <w:textAlignment w:val="auto"/>
        <w:rPr>
          <w:rFonts w:hint="eastAsia"/>
          <w:sz w:val="21"/>
          <w:szCs w:val="21"/>
        </w:rPr>
      </w:pPr>
      <w:r>
        <w:rPr>
          <w:rFonts w:hint="eastAsia"/>
          <w:sz w:val="21"/>
          <w:szCs w:val="21"/>
        </w:rPr>
        <w:t xml:space="preserve">     （选择） 航空器具有其登记国的国家的国籍</w:t>
      </w:r>
    </w:p>
    <w:p>
      <w:pPr>
        <w:keepNext w:val="0"/>
        <w:keepLines w:val="0"/>
        <w:pageBreakBefore w:val="0"/>
        <w:numPr>
          <w:ilvl w:val="0"/>
          <w:numId w:val="0"/>
        </w:numPr>
        <w:kinsoku/>
        <w:wordWrap/>
        <w:overflowPunct/>
        <w:topLinePunct w:val="0"/>
        <w:autoSpaceDE/>
        <w:autoSpaceDN/>
        <w:bidi w:val="0"/>
        <w:adjustRightInd/>
        <w:snapToGrid/>
        <w:spacing w:line="360" w:lineRule="auto"/>
        <w:ind w:leftChars="200"/>
        <w:textAlignment w:val="auto"/>
        <w:rPr>
          <w:rFonts w:hint="eastAsia"/>
          <w:sz w:val="21"/>
          <w:szCs w:val="21"/>
        </w:rPr>
      </w:pPr>
      <w:r>
        <w:rPr>
          <w:rFonts w:hint="eastAsia"/>
          <w:sz w:val="21"/>
          <w:szCs w:val="21"/>
        </w:rPr>
        <w:t>（三）国际航空运输</w:t>
      </w:r>
    </w:p>
    <w:p>
      <w:pPr>
        <w:keepNext w:val="0"/>
        <w:keepLines w:val="0"/>
        <w:pageBreakBefore w:val="0"/>
        <w:numPr>
          <w:ilvl w:val="0"/>
          <w:numId w:val="0"/>
        </w:numPr>
        <w:kinsoku/>
        <w:wordWrap/>
        <w:overflowPunct/>
        <w:topLinePunct w:val="0"/>
        <w:autoSpaceDE/>
        <w:autoSpaceDN/>
        <w:bidi w:val="0"/>
        <w:adjustRightInd/>
        <w:snapToGrid/>
        <w:spacing w:line="360" w:lineRule="auto"/>
        <w:ind w:leftChars="200"/>
        <w:textAlignment w:val="auto"/>
        <w:rPr>
          <w:rFonts w:hint="eastAsia"/>
          <w:sz w:val="21"/>
          <w:szCs w:val="21"/>
        </w:rPr>
      </w:pPr>
      <w:r>
        <w:rPr>
          <w:rFonts w:hint="eastAsia"/>
          <w:sz w:val="21"/>
          <w:szCs w:val="21"/>
        </w:rPr>
        <w:t xml:space="preserve">      航班飞行(须经地面国允许)</w:t>
      </w:r>
    </w:p>
    <w:p>
      <w:pPr>
        <w:keepNext w:val="0"/>
        <w:keepLines w:val="0"/>
        <w:pageBreakBefore w:val="0"/>
        <w:numPr>
          <w:ilvl w:val="0"/>
          <w:numId w:val="0"/>
        </w:numPr>
        <w:kinsoku/>
        <w:wordWrap/>
        <w:overflowPunct/>
        <w:topLinePunct w:val="0"/>
        <w:autoSpaceDE/>
        <w:autoSpaceDN/>
        <w:bidi w:val="0"/>
        <w:adjustRightInd/>
        <w:snapToGrid/>
        <w:spacing w:line="360" w:lineRule="auto"/>
        <w:ind w:leftChars="200"/>
        <w:textAlignment w:val="auto"/>
        <w:rPr>
          <w:rFonts w:hint="eastAsia" w:eastAsiaTheme="minorEastAsia"/>
          <w:sz w:val="21"/>
          <w:szCs w:val="21"/>
          <w:lang w:eastAsia="zh-CN"/>
        </w:rPr>
      </w:pPr>
      <w:r>
        <w:rPr>
          <w:rFonts w:hint="eastAsia"/>
          <w:sz w:val="21"/>
          <w:szCs w:val="21"/>
        </w:rPr>
        <w:t xml:space="preserve">      非航班飞行（不须经地面国允许</w:t>
      </w:r>
      <w:r>
        <w:rPr>
          <w:rFonts w:hint="eastAsia"/>
          <w:sz w:val="21"/>
          <w:szCs w:val="21"/>
          <w:lang w:eastAsia="zh-CN"/>
        </w:rPr>
        <w: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71CA1E"/>
    <w:multiLevelType w:val="singleLevel"/>
    <w:tmpl w:val="8971CA1E"/>
    <w:lvl w:ilvl="0" w:tentative="0">
      <w:start w:val="1"/>
      <w:numFmt w:val="chineseCounting"/>
      <w:suff w:val="nothing"/>
      <w:lvlText w:val="%1、"/>
      <w:lvlJc w:val="left"/>
      <w:rPr>
        <w:rFonts w:hint="eastAsia"/>
      </w:rPr>
    </w:lvl>
  </w:abstractNum>
  <w:abstractNum w:abstractNumId="1">
    <w:nsid w:val="8A0C728E"/>
    <w:multiLevelType w:val="singleLevel"/>
    <w:tmpl w:val="8A0C728E"/>
    <w:lvl w:ilvl="0" w:tentative="0">
      <w:start w:val="8"/>
      <w:numFmt w:val="decimal"/>
      <w:suff w:val="nothing"/>
      <w:lvlText w:val="%1、"/>
      <w:lvlJc w:val="left"/>
    </w:lvl>
  </w:abstractNum>
  <w:abstractNum w:abstractNumId="2">
    <w:nsid w:val="9DB5A463"/>
    <w:multiLevelType w:val="singleLevel"/>
    <w:tmpl w:val="9DB5A463"/>
    <w:lvl w:ilvl="0" w:tentative="0">
      <w:start w:val="1"/>
      <w:numFmt w:val="decimal"/>
      <w:suff w:val="nothing"/>
      <w:lvlText w:val="%1、"/>
      <w:lvlJc w:val="left"/>
    </w:lvl>
  </w:abstractNum>
  <w:abstractNum w:abstractNumId="3">
    <w:nsid w:val="A5DB6020"/>
    <w:multiLevelType w:val="singleLevel"/>
    <w:tmpl w:val="A5DB6020"/>
    <w:lvl w:ilvl="0" w:tentative="0">
      <w:start w:val="2"/>
      <w:numFmt w:val="chineseCounting"/>
      <w:suff w:val="nothing"/>
      <w:lvlText w:val="%1、"/>
      <w:lvlJc w:val="left"/>
      <w:rPr>
        <w:rFonts w:hint="eastAsia"/>
      </w:rPr>
    </w:lvl>
  </w:abstractNum>
  <w:abstractNum w:abstractNumId="4">
    <w:nsid w:val="AC9636F8"/>
    <w:multiLevelType w:val="singleLevel"/>
    <w:tmpl w:val="AC9636F8"/>
    <w:lvl w:ilvl="0" w:tentative="0">
      <w:start w:val="1"/>
      <w:numFmt w:val="decimal"/>
      <w:suff w:val="nothing"/>
      <w:lvlText w:val="（%1）"/>
      <w:lvlJc w:val="left"/>
    </w:lvl>
  </w:abstractNum>
  <w:abstractNum w:abstractNumId="5">
    <w:nsid w:val="D18D4C65"/>
    <w:multiLevelType w:val="singleLevel"/>
    <w:tmpl w:val="D18D4C65"/>
    <w:lvl w:ilvl="0" w:tentative="0">
      <w:start w:val="16"/>
      <w:numFmt w:val="decimal"/>
      <w:suff w:val="nothing"/>
      <w:lvlText w:val="%1、"/>
      <w:lvlJc w:val="left"/>
    </w:lvl>
  </w:abstractNum>
  <w:abstractNum w:abstractNumId="6">
    <w:nsid w:val="D934D5AE"/>
    <w:multiLevelType w:val="singleLevel"/>
    <w:tmpl w:val="D934D5AE"/>
    <w:lvl w:ilvl="0" w:tentative="0">
      <w:start w:val="1"/>
      <w:numFmt w:val="decimal"/>
      <w:suff w:val="nothing"/>
      <w:lvlText w:val="%1、"/>
      <w:lvlJc w:val="left"/>
    </w:lvl>
  </w:abstractNum>
  <w:abstractNum w:abstractNumId="7">
    <w:nsid w:val="F39D494E"/>
    <w:multiLevelType w:val="multilevel"/>
    <w:tmpl w:val="F39D494E"/>
    <w:lvl w:ilvl="0" w:tentative="0">
      <w:start w:val="1"/>
      <w:numFmt w:val="chineseCounting"/>
      <w:suff w:val="nothing"/>
      <w:lvlText w:val="%1、"/>
      <w:lvlJc w:val="left"/>
      <w:rPr>
        <w:rFonts w:hint="eastAsia" w:ascii="宋体" w:hAnsi="宋体" w:eastAsia="宋体" w:cs="宋体"/>
        <w:b w:val="0"/>
        <w:bCs w:val="0"/>
        <w:u w:val="none" w:color="auto"/>
      </w:rPr>
    </w:lvl>
    <w:lvl w:ilvl="1" w:tentative="0">
      <w:start w:val="1"/>
      <w:numFmt w:val="decimal"/>
      <w:lvlText w:val=""/>
      <w:lvlJc w:val="left"/>
    </w:lvl>
    <w:lvl w:ilvl="2" w:tentative="0">
      <w:start w:val="1"/>
      <w:numFmt w:val="decimal"/>
      <w:lvlText w:val=""/>
      <w:lvlJc w:val="left"/>
    </w:lvl>
    <w:lvl w:ilvl="3" w:tentative="0">
      <w:start w:val="1"/>
      <w:numFmt w:val="decimal"/>
      <w:lvlText w:val=""/>
      <w:lvlJc w:val="left"/>
    </w:lvl>
    <w:lvl w:ilvl="4" w:tentative="0">
      <w:start w:val="1"/>
      <w:numFmt w:val="decimal"/>
      <w:lvlText w:val=""/>
      <w:lvlJc w:val="left"/>
    </w:lvl>
    <w:lvl w:ilvl="5" w:tentative="0">
      <w:start w:val="1"/>
      <w:numFmt w:val="decimal"/>
      <w:lvlText w:val=""/>
      <w:lvlJc w:val="left"/>
    </w:lvl>
    <w:lvl w:ilvl="6" w:tentative="0">
      <w:start w:val="1"/>
      <w:numFmt w:val="decimal"/>
      <w:lvlText w:val=""/>
      <w:lvlJc w:val="left"/>
    </w:lvl>
    <w:lvl w:ilvl="7" w:tentative="0">
      <w:start w:val="1"/>
      <w:numFmt w:val="decimal"/>
      <w:lvlText w:val=""/>
      <w:lvlJc w:val="left"/>
    </w:lvl>
    <w:lvl w:ilvl="8" w:tentative="0">
      <w:start w:val="1"/>
      <w:numFmt w:val="decimal"/>
      <w:lvlText w:val=""/>
      <w:lvlJc w:val="left"/>
    </w:lvl>
  </w:abstractNum>
  <w:abstractNum w:abstractNumId="8">
    <w:nsid w:val="F44F7AA5"/>
    <w:multiLevelType w:val="singleLevel"/>
    <w:tmpl w:val="F44F7AA5"/>
    <w:lvl w:ilvl="0" w:tentative="0">
      <w:start w:val="1"/>
      <w:numFmt w:val="decimal"/>
      <w:suff w:val="nothing"/>
      <w:lvlText w:val="%1、"/>
      <w:lvlJc w:val="left"/>
    </w:lvl>
  </w:abstractNum>
  <w:abstractNum w:abstractNumId="9">
    <w:nsid w:val="0A3F55F8"/>
    <w:multiLevelType w:val="singleLevel"/>
    <w:tmpl w:val="0A3F55F8"/>
    <w:lvl w:ilvl="0" w:tentative="0">
      <w:start w:val="56"/>
      <w:numFmt w:val="decimal"/>
      <w:suff w:val="nothing"/>
      <w:lvlText w:val="%1、"/>
      <w:lvlJc w:val="left"/>
    </w:lvl>
  </w:abstractNum>
  <w:abstractNum w:abstractNumId="10">
    <w:nsid w:val="0A8E6C20"/>
    <w:multiLevelType w:val="singleLevel"/>
    <w:tmpl w:val="0A8E6C20"/>
    <w:lvl w:ilvl="0" w:tentative="0">
      <w:start w:val="3"/>
      <w:numFmt w:val="chineseCounting"/>
      <w:suff w:val="nothing"/>
      <w:lvlText w:val="（%1）"/>
      <w:lvlJc w:val="left"/>
      <w:rPr>
        <w:rFonts w:hint="eastAsia"/>
      </w:rPr>
    </w:lvl>
  </w:abstractNum>
  <w:abstractNum w:abstractNumId="11">
    <w:nsid w:val="0E09F968"/>
    <w:multiLevelType w:val="singleLevel"/>
    <w:tmpl w:val="0E09F968"/>
    <w:lvl w:ilvl="0" w:tentative="0">
      <w:start w:val="1"/>
      <w:numFmt w:val="decimal"/>
      <w:suff w:val="nothing"/>
      <w:lvlText w:val="%1、"/>
      <w:lvlJc w:val="left"/>
    </w:lvl>
  </w:abstractNum>
  <w:abstractNum w:abstractNumId="12">
    <w:nsid w:val="2906A684"/>
    <w:multiLevelType w:val="singleLevel"/>
    <w:tmpl w:val="2906A684"/>
    <w:lvl w:ilvl="0" w:tentative="0">
      <w:start w:val="1"/>
      <w:numFmt w:val="decimal"/>
      <w:suff w:val="nothing"/>
      <w:lvlText w:val="%1、"/>
      <w:lvlJc w:val="left"/>
    </w:lvl>
  </w:abstractNum>
  <w:abstractNum w:abstractNumId="13">
    <w:nsid w:val="4AA6EE52"/>
    <w:multiLevelType w:val="singleLevel"/>
    <w:tmpl w:val="4AA6EE52"/>
    <w:lvl w:ilvl="0" w:tentative="0">
      <w:start w:val="1"/>
      <w:numFmt w:val="decimal"/>
      <w:suff w:val="nothing"/>
      <w:lvlText w:val="%1、"/>
      <w:lvlJc w:val="left"/>
    </w:lvl>
  </w:abstractNum>
  <w:abstractNum w:abstractNumId="14">
    <w:nsid w:val="5E020A45"/>
    <w:multiLevelType w:val="singleLevel"/>
    <w:tmpl w:val="5E020A45"/>
    <w:lvl w:ilvl="0" w:tentative="0">
      <w:start w:val="1"/>
      <w:numFmt w:val="bullet"/>
      <w:lvlText w:val=""/>
      <w:lvlJc w:val="left"/>
      <w:pPr>
        <w:ind w:left="420" w:leftChars="0" w:hanging="420" w:firstLineChars="0"/>
      </w:pPr>
      <w:rPr>
        <w:rFonts w:hint="default" w:ascii="Wingdings" w:hAnsi="Wingdings"/>
      </w:rPr>
    </w:lvl>
  </w:abstractNum>
  <w:abstractNum w:abstractNumId="15">
    <w:nsid w:val="5E04B6F9"/>
    <w:multiLevelType w:val="singleLevel"/>
    <w:tmpl w:val="5E04B6F9"/>
    <w:lvl w:ilvl="0" w:tentative="0">
      <w:start w:val="1"/>
      <w:numFmt w:val="decimalFullWidth"/>
      <w:suff w:val="nothing"/>
      <w:lvlText w:val="%1、"/>
      <w:lvlJc w:val="left"/>
    </w:lvl>
  </w:abstractNum>
  <w:abstractNum w:abstractNumId="16">
    <w:nsid w:val="5E081968"/>
    <w:multiLevelType w:val="singleLevel"/>
    <w:tmpl w:val="5E08196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638EF93C"/>
    <w:multiLevelType w:val="singleLevel"/>
    <w:tmpl w:val="638EF93C"/>
    <w:lvl w:ilvl="0" w:tentative="0">
      <w:start w:val="1"/>
      <w:numFmt w:val="chineseCounting"/>
      <w:suff w:val="nothing"/>
      <w:lvlText w:val="%1、"/>
      <w:lvlJc w:val="left"/>
      <w:rPr>
        <w:rFonts w:hint="eastAsia"/>
      </w:rPr>
    </w:lvl>
  </w:abstractNum>
  <w:abstractNum w:abstractNumId="18">
    <w:nsid w:val="77F1ACD9"/>
    <w:multiLevelType w:val="singleLevel"/>
    <w:tmpl w:val="77F1ACD9"/>
    <w:lvl w:ilvl="0" w:tentative="0">
      <w:start w:val="1"/>
      <w:numFmt w:val="decimal"/>
      <w:suff w:val="nothing"/>
      <w:lvlText w:val="%1、"/>
      <w:lvlJc w:val="left"/>
    </w:lvl>
  </w:abstractNum>
  <w:abstractNum w:abstractNumId="19">
    <w:nsid w:val="7E161FB3"/>
    <w:multiLevelType w:val="singleLevel"/>
    <w:tmpl w:val="7E161FB3"/>
    <w:lvl w:ilvl="0" w:tentative="0">
      <w:start w:val="4"/>
      <w:numFmt w:val="decimal"/>
      <w:suff w:val="nothing"/>
      <w:lvlText w:val="%1、"/>
      <w:lvlJc w:val="left"/>
    </w:lvl>
  </w:abstractNum>
  <w:abstractNum w:abstractNumId="20">
    <w:nsid w:val="7F80910C"/>
    <w:multiLevelType w:val="singleLevel"/>
    <w:tmpl w:val="7F80910C"/>
    <w:lvl w:ilvl="0" w:tentative="0">
      <w:start w:val="1"/>
      <w:numFmt w:val="decimal"/>
      <w:suff w:val="nothing"/>
      <w:lvlText w:val="（%1）"/>
      <w:lvlJc w:val="left"/>
    </w:lvl>
  </w:abstractNum>
  <w:num w:numId="1">
    <w:abstractNumId w:val="6"/>
  </w:num>
  <w:num w:numId="2">
    <w:abstractNumId w:val="7"/>
  </w:num>
  <w:num w:numId="3">
    <w:abstractNumId w:val="19"/>
  </w:num>
  <w:num w:numId="4">
    <w:abstractNumId w:val="10"/>
  </w:num>
  <w:num w:numId="5">
    <w:abstractNumId w:val="1"/>
  </w:num>
  <w:num w:numId="6">
    <w:abstractNumId w:val="5"/>
  </w:num>
  <w:num w:numId="7">
    <w:abstractNumId w:val="14"/>
  </w:num>
  <w:num w:numId="8">
    <w:abstractNumId w:val="9"/>
  </w:num>
  <w:num w:numId="9">
    <w:abstractNumId w:val="15"/>
  </w:num>
  <w:num w:numId="10">
    <w:abstractNumId w:val="16"/>
  </w:num>
  <w:num w:numId="11">
    <w:abstractNumId w:val="20"/>
  </w:num>
  <w:num w:numId="12">
    <w:abstractNumId w:val="0"/>
  </w:num>
  <w:num w:numId="13">
    <w:abstractNumId w:val="2"/>
  </w:num>
  <w:num w:numId="14">
    <w:abstractNumId w:val="17"/>
  </w:num>
  <w:num w:numId="15">
    <w:abstractNumId w:val="18"/>
  </w:num>
  <w:num w:numId="16">
    <w:abstractNumId w:val="4"/>
  </w:num>
  <w:num w:numId="17">
    <w:abstractNumId w:val="11"/>
  </w:num>
  <w:num w:numId="18">
    <w:abstractNumId w:val="12"/>
  </w:num>
  <w:num w:numId="19">
    <w:abstractNumId w:val="3"/>
  </w:num>
  <w:num w:numId="20">
    <w:abstractNumId w:val="8"/>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NhZDA3ODgxYmIwZTJhYTMxNzc4YTA1NDUxZjA2NzcifQ=="/>
  </w:docVars>
  <w:rsids>
    <w:rsidRoot w:val="00172A27"/>
    <w:rsid w:val="04363341"/>
    <w:rsid w:val="07BB3753"/>
    <w:rsid w:val="08525DA6"/>
    <w:rsid w:val="106C3C14"/>
    <w:rsid w:val="1EAB3FFF"/>
    <w:rsid w:val="344E6514"/>
    <w:rsid w:val="3B580968"/>
    <w:rsid w:val="58B12667"/>
    <w:rsid w:val="78A438C8"/>
    <w:rsid w:val="7B6B530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Autospacing="0" w:after="330" w:afterAutospacing="0" w:line="576" w:lineRule="auto"/>
      <w:outlineLvl w:val="0"/>
    </w:pPr>
    <w:rPr>
      <w:b/>
      <w:kern w:val="44"/>
      <w:sz w:val="44"/>
    </w:rPr>
  </w:style>
  <w:style w:type="paragraph" w:styleId="3">
    <w:name w:val="heading 3"/>
    <w:basedOn w:val="1"/>
    <w:next w:val="1"/>
    <w:unhideWhenUsed/>
    <w:qFormat/>
    <w:uiPriority w:val="0"/>
    <w:pPr>
      <w:keepNext/>
      <w:keepLines/>
      <w:spacing w:before="260" w:beforeAutospacing="0" w:after="260" w:afterAutospacing="0" w:line="413" w:lineRule="auto"/>
      <w:outlineLvl w:val="2"/>
    </w:pPr>
    <w:rPr>
      <w:b/>
      <w:sz w:val="32"/>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Normal (Web)"/>
    <w:basedOn w:val="1"/>
    <w:uiPriority w:val="0"/>
    <w:rPr>
      <w:sz w:val="24"/>
    </w:rPr>
  </w:style>
  <w:style w:type="paragraph" w:customStyle="1" w:styleId="7">
    <w:name w:val="p1"/>
    <w:basedOn w:val="1"/>
    <w:qFormat/>
    <w:uiPriority w:val="0"/>
    <w:pPr>
      <w:spacing w:beforeAutospacing="0" w:after="0" w:afterAutospacing="0"/>
      <w:ind w:left="0" w:right="0"/>
      <w:jc w:val="left"/>
    </w:pPr>
    <w:rPr>
      <w:kern w:val="0"/>
      <w:lang w:val="en-US" w:eastAsia="zh-CN" w:bidi="ar"/>
    </w:rPr>
  </w:style>
  <w:style w:type="paragraph" w:customStyle="1" w:styleId="8">
    <w:name w:val="p2"/>
    <w:basedOn w:val="1"/>
    <w:qFormat/>
    <w:uiPriority w:val="0"/>
    <w:pPr>
      <w:spacing w:beforeAutospacing="0" w:after="0" w:afterAutospacing="0"/>
      <w:ind w:left="0" w:right="0"/>
      <w:jc w:val="left"/>
    </w:pPr>
    <w:rPr>
      <w:kern w:val="0"/>
      <w:lang w:val="en-US" w:eastAsia="zh-CN" w:bidi="ar"/>
    </w:rPr>
  </w:style>
  <w:style w:type="character" w:customStyle="1" w:styleId="9">
    <w:name w:val="s1"/>
    <w:basedOn w:val="6"/>
    <w:qFormat/>
    <w:uiPriority w:val="0"/>
    <w:rPr>
      <w:rFonts w:ascii="Helvetica" w:hAnsi="Helvetica" w:eastAsia="Helvetica" w:cs="Helvetica"/>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50</Pages>
  <Words>27416</Words>
  <Characters>28034</Characters>
  <Lines>0</Lines>
  <Paragraphs>0</Paragraphs>
  <TotalTime>100</TotalTime>
  <ScaleCrop>false</ScaleCrop>
  <LinksUpToDate>false</LinksUpToDate>
  <CharactersWithSpaces>29040</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2019-12-24T19:54:00Z</dcterms:created>
  <dc:creator>Administrator</dc:creator>
  <cp:lastModifiedBy>洛洛</cp:lastModifiedBy>
  <dcterms:modified xsi:type="dcterms:W3CDTF">2023-02-20T14:44:07Z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F49650282E1C4053904A0970421FFDC5</vt:lpwstr>
  </property>
</Properties>
</file>