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427" w:lineRule="exact"/>
      </w:pPr>
      <w:r>
        <w:rPr>
          <w:position w:val="-8"/>
        </w:rPr>
        <w:drawing>
          <wp:inline distT="0" distB="0" distL="0" distR="0">
            <wp:extent cx="696350" cy="271753"/>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pStyle w:val="BodyText"/>
        <w:spacing w:line="272" w:lineRule="auto"/>
      </w:pPr>
    </w:p>
    <w:p>
      <w:pPr>
        <w:pStyle w:val="BodyText"/>
        <w:spacing w:line="273" w:lineRule="auto"/>
      </w:pPr>
    </w:p>
    <w:p>
      <w:pPr>
        <w:pStyle w:val="BodyText"/>
        <w:spacing w:line="273" w:lineRule="auto"/>
      </w:pPr>
    </w:p>
    <w:p>
      <w:pPr>
        <w:pStyle w:val="BodyText"/>
        <w:spacing w:line="273" w:lineRule="auto"/>
      </w:pPr>
    </w:p>
    <w:p>
      <w:pPr>
        <w:pStyle w:val="BodyText"/>
        <w:spacing w:line="273" w:lineRule="auto"/>
      </w:pPr>
    </w:p>
    <w:p>
      <w:pPr>
        <w:spacing w:before="140" w:line="225" w:lineRule="auto"/>
        <w:ind w:left="1099"/>
        <w:rPr>
          <w:rFonts w:ascii="SimHei" w:eastAsia="SimHei" w:hAnsi="SimHei" w:cs="SimHei"/>
          <w:sz w:val="43"/>
          <w:szCs w:val="43"/>
        </w:rPr>
      </w:pPr>
      <w:r>
        <w:rPr>
          <w:rFonts w:ascii="SimHei" w:eastAsia="SimHei" w:hAnsi="SimHei" w:cs="SimHei"/>
          <w:b/>
          <w:bCs/>
          <w:spacing w:val="6"/>
          <w:sz w:val="43"/>
          <w:szCs w:val="43"/>
        </w:rPr>
        <w:t>创意银航（山东）技术有限公司</w:t>
      </w:r>
    </w:p>
    <w:p>
      <w:pPr>
        <w:pStyle w:val="BodyText"/>
        <w:spacing w:line="258" w:lineRule="auto"/>
      </w:pPr>
    </w:p>
    <w:p>
      <w:pPr>
        <w:pStyle w:val="BodyText"/>
        <w:spacing w:line="259" w:lineRule="auto"/>
      </w:pPr>
    </w:p>
    <w:p>
      <w:pPr>
        <w:pStyle w:val="BodyText"/>
        <w:spacing w:line="259" w:lineRule="auto"/>
      </w:pPr>
    </w:p>
    <w:p>
      <w:pPr>
        <w:spacing w:before="139" w:line="225" w:lineRule="auto"/>
        <w:ind w:left="2205"/>
        <w:rPr>
          <w:rFonts w:ascii="SimHei" w:eastAsia="SimHei" w:hAnsi="SimHei" w:cs="SimHei"/>
          <w:sz w:val="43"/>
          <w:szCs w:val="43"/>
        </w:rPr>
      </w:pPr>
      <w:r>
        <w:rPr>
          <w:rFonts w:ascii="SimHei" w:eastAsia="SimHei" w:hAnsi="SimHei" w:cs="SimHei"/>
          <w:b/>
          <w:bCs/>
          <w:spacing w:val="5"/>
          <w:sz w:val="43"/>
          <w:szCs w:val="43"/>
        </w:rPr>
        <w:t>顾客满意度控制程序</w:t>
      </w: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spacing w:before="98" w:line="221" w:lineRule="auto"/>
        <w:ind w:left="2888"/>
        <w:rPr>
          <w:rFonts w:ascii="SimHei" w:eastAsia="SimHei" w:hAnsi="SimHei" w:cs="SimHei"/>
          <w:sz w:val="30"/>
          <w:szCs w:val="30"/>
        </w:rPr>
      </w:pPr>
      <w:r>
        <w:rPr>
          <w:rFonts w:ascii="SimHei" w:eastAsia="SimHei" w:hAnsi="SimHei" w:cs="SimHei"/>
          <w:b/>
          <w:bCs/>
          <w:spacing w:val="-3"/>
          <w:sz w:val="30"/>
          <w:szCs w:val="30"/>
        </w:rPr>
        <w:t>编制机构：</w:t>
      </w:r>
      <w:r>
        <w:rPr>
          <w:rFonts w:ascii="SimHei" w:eastAsia="SimHei" w:hAnsi="SimHei" w:cs="SimHei"/>
          <w:spacing w:val="-3"/>
          <w:sz w:val="30"/>
          <w:szCs w:val="30"/>
        </w:rPr>
        <w:t xml:space="preserve"> </w:t>
      </w:r>
      <w:r>
        <w:rPr>
          <w:rFonts w:ascii="SimHei" w:eastAsia="SimHei" w:hAnsi="SimHei" w:cs="SimHei"/>
          <w:b/>
          <w:bCs/>
          <w:spacing w:val="-3"/>
          <w:sz w:val="30"/>
          <w:szCs w:val="30"/>
        </w:rPr>
        <w:t>质量部</w:t>
      </w:r>
    </w:p>
    <w:p>
      <w:pPr>
        <w:spacing w:before="270" w:line="221" w:lineRule="auto"/>
        <w:ind w:left="2878"/>
        <w:rPr>
          <w:rFonts w:ascii="SimHei" w:eastAsia="SimHei" w:hAnsi="SimHei" w:cs="SimHei"/>
          <w:sz w:val="30"/>
          <w:szCs w:val="30"/>
        </w:rPr>
      </w:pPr>
      <w:r>
        <w:rPr>
          <w:rFonts w:ascii="SimHei" w:eastAsia="SimHei" w:hAnsi="SimHei" w:cs="SimHei"/>
          <w:b/>
          <w:bCs/>
          <w:spacing w:val="-5"/>
          <w:sz w:val="30"/>
          <w:szCs w:val="30"/>
        </w:rPr>
        <w:t>编制时间：</w:t>
      </w:r>
      <w:r>
        <w:rPr>
          <w:rFonts w:ascii="SimHei" w:eastAsia="SimHei" w:hAnsi="SimHei" w:cs="SimHei"/>
          <w:spacing w:val="-5"/>
          <w:sz w:val="30"/>
          <w:szCs w:val="30"/>
        </w:rPr>
        <w:t xml:space="preserve"> </w:t>
      </w:r>
      <w:r>
        <w:rPr>
          <w:rFonts w:ascii="Times New Roman" w:eastAsia="Times New Roman" w:hAnsi="Times New Roman" w:cs="Times New Roman"/>
          <w:b/>
          <w:bCs/>
          <w:spacing w:val="-5"/>
          <w:sz w:val="30"/>
          <w:szCs w:val="30"/>
        </w:rPr>
        <w:t>2025年1月8日</w:t>
      </w:r>
    </w:p>
    <w:p>
      <w:pPr>
        <w:spacing w:before="269" w:line="222" w:lineRule="auto"/>
        <w:ind w:left="2883"/>
        <w:rPr>
          <w:rFonts w:ascii="Times New Roman" w:eastAsia="Times New Roman" w:hAnsi="Times New Roman" w:cs="Times New Roman"/>
          <w:sz w:val="30"/>
          <w:szCs w:val="30"/>
        </w:rPr>
      </w:pPr>
      <w:r>
        <w:rPr>
          <w:rFonts w:ascii="SimHei" w:eastAsia="SimHei" w:hAnsi="SimHei" w:cs="SimHei"/>
          <w:b/>
          <w:bCs/>
          <w:spacing w:val="-2"/>
          <w:sz w:val="30"/>
          <w:szCs w:val="30"/>
        </w:rPr>
        <w:t>版本名称：</w:t>
      </w:r>
      <w:r>
        <w:rPr>
          <w:rFonts w:ascii="Times New Roman" w:eastAsia="Times New Roman" w:hAnsi="Times New Roman" w:cs="Times New Roman"/>
          <w:b/>
          <w:bCs/>
          <w:spacing w:val="-2"/>
          <w:sz w:val="30"/>
          <w:szCs w:val="30"/>
        </w:rPr>
        <w:t>CYYH-ITSS-08-06</w:t>
      </w:r>
    </w:p>
    <w:p>
      <w:pPr>
        <w:spacing w:before="270" w:line="222" w:lineRule="auto"/>
        <w:ind w:left="2884"/>
        <w:rPr>
          <w:rFonts w:ascii="SimHei" w:eastAsia="SimHei" w:hAnsi="SimHei" w:cs="SimHei"/>
          <w:sz w:val="30"/>
          <w:szCs w:val="30"/>
        </w:rPr>
      </w:pPr>
      <w:r>
        <w:rPr>
          <w:rFonts w:ascii="SimHei" w:eastAsia="SimHei" w:hAnsi="SimHei" w:cs="SimHei"/>
          <w:b/>
          <w:bCs/>
          <w:spacing w:val="-6"/>
          <w:sz w:val="30"/>
          <w:szCs w:val="30"/>
        </w:rPr>
        <w:t>文件起草人：姜晓建</w:t>
      </w:r>
    </w:p>
    <w:p>
      <w:pPr>
        <w:spacing w:before="268" w:line="222" w:lineRule="auto"/>
        <w:ind w:left="2884"/>
        <w:rPr>
          <w:rFonts w:ascii="SimHei" w:eastAsia="SimHei" w:hAnsi="SimHei" w:cs="SimHei"/>
          <w:sz w:val="30"/>
          <w:szCs w:val="30"/>
        </w:rPr>
      </w:pPr>
      <w:r>
        <w:rPr>
          <w:rFonts w:ascii="SimHei" w:eastAsia="SimHei" w:hAnsi="SimHei" w:cs="SimHei"/>
          <w:b/>
          <w:bCs/>
          <w:spacing w:val="-4"/>
          <w:sz w:val="30"/>
          <w:szCs w:val="30"/>
        </w:rPr>
        <w:t>文件审核人：姜晓建</w:t>
      </w:r>
    </w:p>
    <w:p>
      <w:pPr>
        <w:spacing w:before="269" w:line="221" w:lineRule="auto"/>
        <w:ind w:left="2884"/>
        <w:rPr>
          <w:rFonts w:ascii="SimHei" w:eastAsia="SimHei" w:hAnsi="SimHei" w:cs="SimHei"/>
          <w:sz w:val="30"/>
          <w:szCs w:val="30"/>
        </w:rPr>
      </w:pPr>
      <w:r>
        <w:rPr>
          <w:rFonts w:ascii="SimHei" w:eastAsia="SimHei" w:hAnsi="SimHei" w:cs="SimHei"/>
          <w:b/>
          <w:bCs/>
          <w:spacing w:val="-6"/>
          <w:sz w:val="30"/>
          <w:szCs w:val="30"/>
        </w:rPr>
        <w:t>文件审批人：谢晓彤</w:t>
      </w:r>
    </w:p>
    <w:p>
      <w:pPr>
        <w:spacing w:before="274" w:line="221" w:lineRule="auto"/>
        <w:ind w:left="2878"/>
        <w:rPr>
          <w:rFonts w:ascii="SimHei" w:eastAsia="SimHei" w:hAnsi="SimHei" w:cs="SimHei"/>
          <w:sz w:val="30"/>
          <w:szCs w:val="30"/>
        </w:rPr>
      </w:pPr>
      <w:r>
        <w:rPr>
          <w:rFonts w:ascii="SimHei" w:eastAsia="SimHei" w:hAnsi="SimHei" w:cs="SimHei"/>
          <w:b/>
          <w:bCs/>
          <w:spacing w:val="-4"/>
          <w:sz w:val="30"/>
          <w:szCs w:val="30"/>
        </w:rPr>
        <w:t>生效时间：</w:t>
      </w:r>
      <w:r>
        <w:rPr>
          <w:rFonts w:ascii="Times New Roman" w:eastAsia="Times New Roman" w:hAnsi="Times New Roman" w:cs="Times New Roman"/>
          <w:b/>
          <w:bCs/>
          <w:spacing w:val="-4"/>
          <w:sz w:val="30"/>
          <w:szCs w:val="30"/>
          <w:u w:val="single" w:color="auto"/>
        </w:rPr>
        <w:t xml:space="preserve">  2025年1月8日</w:t>
      </w:r>
    </w:p>
    <w:p>
      <w:pPr>
        <w:spacing w:line="221" w:lineRule="auto"/>
        <w:rPr>
          <w:rFonts w:ascii="SimHei" w:eastAsia="SimHei" w:hAnsi="SimHei" w:cs="SimHei"/>
          <w:sz w:val="30"/>
          <w:szCs w:val="30"/>
        </w:rPr>
        <w:sectPr>
          <w:footerReference w:type="default" r:id="rId5"/>
          <w:pgSz w:w="11910" w:h="16840"/>
          <w:pgMar w:top="837" w:right="1786" w:bottom="961" w:left="1779" w:header="0" w:footer="726" w:gutter="0"/>
          <w:cols w:space="720"/>
        </w:sectPr>
      </w:pPr>
    </w:p>
    <w:p>
      <w:pPr>
        <w:spacing w:line="427" w:lineRule="exact"/>
      </w:pPr>
      <w:r>
        <w:rPr>
          <w:position w:val="-8"/>
        </w:rPr>
        <w:drawing>
          <wp:inline distT="0" distB="0" distL="0" distR="0">
            <wp:extent cx="696350" cy="271753"/>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spacing w:before="334" w:line="222" w:lineRule="auto"/>
        <w:ind w:left="3347"/>
        <w:rPr>
          <w:rFonts w:ascii="SimHei" w:eastAsia="SimHei" w:hAnsi="SimHei" w:cs="SimHei"/>
          <w:sz w:val="30"/>
          <w:szCs w:val="30"/>
        </w:rPr>
      </w:pPr>
      <w:r>
        <w:rPr>
          <w:rFonts w:ascii="SimHei" w:eastAsia="SimHei" w:hAnsi="SimHei" w:cs="SimHei"/>
          <w:b/>
          <w:bCs/>
          <w:spacing w:val="-5"/>
          <w:sz w:val="30"/>
          <w:szCs w:val="30"/>
        </w:rPr>
        <w:t>文件修改记录</w:t>
      </w:r>
    </w:p>
    <w:p>
      <w:pPr>
        <w:spacing w:line="108" w:lineRule="exact"/>
      </w:pPr>
    </w:p>
    <w:tbl>
      <w:tblPr>
        <w:tblStyle w:val="TableNormal"/>
        <w:tblW w:w="8508" w:type="dxa"/>
        <w:tblInd w:w="1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82"/>
        <w:gridCol w:w="1843"/>
        <w:gridCol w:w="1693"/>
        <w:gridCol w:w="1693"/>
        <w:gridCol w:w="1697"/>
      </w:tblGrid>
      <w:tr>
        <w:tblPrEx>
          <w:tblW w:w="8508" w:type="dxa"/>
          <w:tblInd w:w="1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32"/>
        </w:trPr>
        <w:tc>
          <w:tcPr>
            <w:tcW w:w="1582" w:type="dxa"/>
          </w:tcPr>
          <w:p>
            <w:pPr>
              <w:spacing w:before="177" w:line="222" w:lineRule="auto"/>
              <w:ind w:left="230"/>
              <w:rPr>
                <w:rFonts w:ascii="SimHei" w:eastAsia="SimHei" w:hAnsi="SimHei" w:cs="SimHei"/>
                <w:sz w:val="28"/>
                <w:szCs w:val="28"/>
              </w:rPr>
            </w:pPr>
            <w:r>
              <w:rPr>
                <w:rFonts w:ascii="SimHei" w:eastAsia="SimHei" w:hAnsi="SimHei" w:cs="SimHei"/>
                <w:spacing w:val="-4"/>
                <w:sz w:val="28"/>
                <w:szCs w:val="28"/>
              </w:rPr>
              <w:t>文件版本</w:t>
            </w:r>
          </w:p>
        </w:tc>
        <w:tc>
          <w:tcPr>
            <w:tcW w:w="1843" w:type="dxa"/>
          </w:tcPr>
          <w:p>
            <w:pPr>
              <w:spacing w:before="177" w:line="222" w:lineRule="auto"/>
              <w:ind w:left="366"/>
              <w:rPr>
                <w:rFonts w:ascii="SimHei" w:eastAsia="SimHei" w:hAnsi="SimHei" w:cs="SimHei"/>
                <w:sz w:val="28"/>
                <w:szCs w:val="28"/>
              </w:rPr>
            </w:pPr>
            <w:r>
              <w:rPr>
                <w:rFonts w:ascii="SimHei" w:eastAsia="SimHei" w:hAnsi="SimHei" w:cs="SimHei"/>
                <w:spacing w:val="-3"/>
                <w:sz w:val="28"/>
                <w:szCs w:val="28"/>
              </w:rPr>
              <w:t>修订内容</w:t>
            </w:r>
          </w:p>
        </w:tc>
        <w:tc>
          <w:tcPr>
            <w:tcW w:w="1693" w:type="dxa"/>
          </w:tcPr>
          <w:p>
            <w:pPr>
              <w:spacing w:before="177" w:line="222" w:lineRule="auto"/>
              <w:ind w:left="434"/>
              <w:rPr>
                <w:rFonts w:ascii="SimHei" w:eastAsia="SimHei" w:hAnsi="SimHei" w:cs="SimHei"/>
                <w:sz w:val="28"/>
                <w:szCs w:val="28"/>
              </w:rPr>
            </w:pPr>
            <w:r>
              <w:rPr>
                <w:rFonts w:ascii="SimHei" w:eastAsia="SimHei" w:hAnsi="SimHei" w:cs="SimHei"/>
                <w:spacing w:val="-3"/>
                <w:sz w:val="28"/>
                <w:szCs w:val="28"/>
              </w:rPr>
              <w:t>修改人</w:t>
            </w:r>
          </w:p>
        </w:tc>
        <w:tc>
          <w:tcPr>
            <w:tcW w:w="1693" w:type="dxa"/>
          </w:tcPr>
          <w:p>
            <w:pPr>
              <w:spacing w:before="176" w:line="223" w:lineRule="auto"/>
              <w:ind w:left="444"/>
              <w:rPr>
                <w:rFonts w:ascii="SimHei" w:eastAsia="SimHei" w:hAnsi="SimHei" w:cs="SimHei"/>
                <w:sz w:val="28"/>
                <w:szCs w:val="28"/>
              </w:rPr>
            </w:pPr>
            <w:r>
              <w:rPr>
                <w:rFonts w:ascii="SimHei" w:eastAsia="SimHei" w:hAnsi="SimHei" w:cs="SimHei"/>
                <w:spacing w:val="-6"/>
                <w:sz w:val="28"/>
                <w:szCs w:val="28"/>
              </w:rPr>
              <w:t>审核人</w:t>
            </w:r>
          </w:p>
        </w:tc>
        <w:tc>
          <w:tcPr>
            <w:tcW w:w="1697" w:type="dxa"/>
          </w:tcPr>
          <w:p>
            <w:pPr>
              <w:spacing w:before="176" w:line="222" w:lineRule="auto"/>
              <w:ind w:left="332"/>
              <w:rPr>
                <w:rFonts w:ascii="SimHei" w:eastAsia="SimHei" w:hAnsi="SimHei" w:cs="SimHei"/>
                <w:sz w:val="28"/>
                <w:szCs w:val="28"/>
              </w:rPr>
            </w:pPr>
            <w:r>
              <w:rPr>
                <w:rFonts w:ascii="SimHei" w:eastAsia="SimHei" w:hAnsi="SimHei" w:cs="SimHei"/>
                <w:spacing w:val="-2"/>
                <w:sz w:val="28"/>
                <w:szCs w:val="28"/>
              </w:rPr>
              <w:t>生效日期</w:t>
            </w:r>
          </w:p>
        </w:tc>
      </w:tr>
      <w:tr>
        <w:tblPrEx>
          <w:tblW w:w="8508" w:type="dxa"/>
          <w:tblInd w:w="162" w:type="dxa"/>
          <w:tblLayout w:type="fixed"/>
        </w:tblPrEx>
        <w:trPr>
          <w:trHeight w:val="865"/>
        </w:trPr>
        <w:tc>
          <w:tcPr>
            <w:tcW w:w="1582" w:type="dxa"/>
          </w:tcPr>
          <w:p>
            <w:pPr>
              <w:spacing w:before="175" w:line="241" w:lineRule="auto"/>
              <w:ind w:left="311"/>
              <w:rPr>
                <w:rFonts w:ascii="SimHei" w:eastAsia="SimHei" w:hAnsi="SimHei" w:cs="SimHei"/>
                <w:sz w:val="28"/>
                <w:szCs w:val="28"/>
              </w:rPr>
            </w:pPr>
            <w:r>
              <w:rPr>
                <w:rFonts w:ascii="SimHei" w:eastAsia="SimHei" w:hAnsi="SimHei" w:cs="SimHei"/>
                <w:spacing w:val="-1"/>
                <w:sz w:val="28"/>
                <w:szCs w:val="28"/>
              </w:rPr>
              <w:t>V1.0</w:t>
            </w:r>
          </w:p>
        </w:tc>
        <w:tc>
          <w:tcPr>
            <w:tcW w:w="1843" w:type="dxa"/>
          </w:tcPr>
          <w:p>
            <w:pPr>
              <w:spacing w:before="175" w:line="224" w:lineRule="auto"/>
              <w:ind w:left="560" w:right="26" w:hanging="420"/>
              <w:rPr>
                <w:rFonts w:ascii="SimHei" w:eastAsia="SimHei" w:hAnsi="SimHei" w:cs="SimHei"/>
                <w:sz w:val="28"/>
                <w:szCs w:val="28"/>
              </w:rPr>
            </w:pPr>
            <w:r>
              <w:rPr>
                <w:rFonts w:ascii="SimHei" w:eastAsia="SimHei" w:hAnsi="SimHei" w:cs="SimHei"/>
                <w:spacing w:val="-2"/>
                <w:sz w:val="28"/>
                <w:szCs w:val="28"/>
              </w:rPr>
              <w:t>初始版本，文</w:t>
            </w:r>
            <w:r>
              <w:rPr>
                <w:rFonts w:ascii="SimHei" w:eastAsia="SimHei" w:hAnsi="SimHei" w:cs="SimHei"/>
                <w:spacing w:val="-3"/>
                <w:sz w:val="28"/>
                <w:szCs w:val="28"/>
              </w:rPr>
              <w:t>档建立</w:t>
            </w:r>
          </w:p>
        </w:tc>
        <w:tc>
          <w:tcPr>
            <w:tcW w:w="1693" w:type="dxa"/>
          </w:tcPr>
          <w:p>
            <w:pPr>
              <w:spacing w:before="176" w:line="222" w:lineRule="auto"/>
              <w:ind w:left="440"/>
              <w:rPr>
                <w:rFonts w:ascii="SimHei" w:eastAsia="SimHei" w:hAnsi="SimHei" w:cs="SimHei"/>
                <w:sz w:val="28"/>
                <w:szCs w:val="28"/>
              </w:rPr>
            </w:pPr>
            <w:r>
              <w:rPr>
                <w:rFonts w:ascii="SimHei" w:eastAsia="SimHei" w:hAnsi="SimHei" w:cs="SimHei"/>
                <w:spacing w:val="-5"/>
                <w:sz w:val="28"/>
                <w:szCs w:val="28"/>
              </w:rPr>
              <w:t>姜晓建</w:t>
            </w:r>
          </w:p>
        </w:tc>
        <w:tc>
          <w:tcPr>
            <w:tcW w:w="1693" w:type="dxa"/>
          </w:tcPr>
          <w:p>
            <w:pPr>
              <w:spacing w:before="176" w:line="222" w:lineRule="auto"/>
              <w:ind w:left="495"/>
              <w:rPr>
                <w:rFonts w:ascii="SimHei" w:eastAsia="SimHei" w:hAnsi="SimHei" w:cs="SimHei"/>
                <w:sz w:val="28"/>
                <w:szCs w:val="28"/>
              </w:rPr>
            </w:pPr>
            <w:r>
              <w:rPr>
                <w:rFonts w:ascii="SimHei" w:eastAsia="SimHei" w:hAnsi="SimHei" w:cs="SimHei"/>
                <w:spacing w:val="-5"/>
                <w:sz w:val="28"/>
                <w:szCs w:val="28"/>
              </w:rPr>
              <w:t>姜晓建</w:t>
            </w:r>
          </w:p>
        </w:tc>
        <w:tc>
          <w:tcPr>
            <w:tcW w:w="1697" w:type="dxa"/>
          </w:tcPr>
          <w:p>
            <w:pPr>
              <w:spacing w:before="175" w:line="241" w:lineRule="auto"/>
              <w:ind w:left="332"/>
              <w:rPr>
                <w:rFonts w:ascii="SimHei" w:eastAsia="SimHei" w:hAnsi="SimHei" w:cs="SimHei"/>
                <w:sz w:val="28"/>
                <w:szCs w:val="28"/>
              </w:rPr>
            </w:pPr>
            <w:r>
              <w:rPr>
                <w:rFonts w:ascii="SimHei" w:eastAsia="SimHei" w:hAnsi="SimHei" w:cs="SimHei"/>
                <w:spacing w:val="-2"/>
                <w:sz w:val="28"/>
                <w:szCs w:val="28"/>
              </w:rPr>
              <w:t>2025.1.8</w:t>
            </w:r>
          </w:p>
        </w:tc>
      </w:tr>
      <w:tr>
        <w:tblPrEx>
          <w:tblW w:w="8508" w:type="dxa"/>
          <w:tblInd w:w="162"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2" w:type="dxa"/>
          <w:tblLayout w:type="fixed"/>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footerReference w:type="default" r:id="rId6"/>
          <w:pgSz w:w="11910" w:h="16840"/>
          <w:pgMar w:top="837" w:right="1457" w:bottom="961" w:left="1779" w:header="0" w:footer="726" w:gutter="0"/>
          <w:cols w:space="720"/>
        </w:sectPr>
      </w:pPr>
    </w:p>
    <w:p>
      <w:pPr>
        <w:spacing w:line="427" w:lineRule="exact"/>
        <w:ind w:firstLine="91"/>
      </w:pPr>
      <w:r>
        <w:rPr>
          <w:position w:val="-8"/>
        </w:rPr>
        <w:drawing>
          <wp:inline distT="0" distB="0" distL="0" distR="0">
            <wp:extent cx="696350" cy="271753"/>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sdt>
      <w:sdtPr>
        <w:rPr>
          <w:rFonts w:ascii="SimSun" w:eastAsia="SimSun" w:hAnsi="SimSun" w:cs="SimSun"/>
          <w:sz w:val="24"/>
          <w:szCs w:val="24"/>
        </w:rPr>
        <w:id w:val="971939404"/>
        <w:docPartObj>
          <w:docPartGallery w:val="Table of Contents"/>
          <w:docPartUnique/>
        </w:docPartObj>
      </w:sdtPr>
      <w:sdtEndPr>
        <w:rPr>
          <w:rFonts w:ascii="SimSun" w:eastAsia="SimSun" w:hAnsi="SimSun" w:cs="SimSun"/>
          <w:sz w:val="24"/>
          <w:szCs w:val="24"/>
        </w:rPr>
      </w:sdtEndPr>
      <w:sdtContent>
        <w:p>
          <w:pPr>
            <w:spacing w:before="149" w:line="221" w:lineRule="auto"/>
            <w:ind w:left="4877"/>
            <w:rPr>
              <w:rFonts w:ascii="SimSun" w:eastAsia="SimSun" w:hAnsi="SimSun" w:cs="SimSun"/>
              <w:sz w:val="24"/>
              <w:szCs w:val="24"/>
            </w:rPr>
          </w:pPr>
          <w:r>
            <w:rPr>
              <w:rFonts w:ascii="SimSun" w:eastAsia="SimSun" w:hAnsi="SimSun" w:cs="SimSun"/>
              <w:spacing w:val="-28"/>
              <w:sz w:val="24"/>
              <w:szCs w:val="24"/>
            </w:rPr>
            <w:t>目录</w:t>
          </w:r>
        </w:p>
        <w:p>
          <w:pPr>
            <w:tabs>
              <w:tab w:val="right" w:leader="dot" w:pos="8660"/>
            </w:tabs>
            <w:spacing w:before="180" w:line="185" w:lineRule="auto"/>
            <w:ind w:left="18"/>
            <w:rPr>
              <w:rFonts w:ascii="SimSun" w:eastAsia="SimSun" w:hAnsi="SimSun" w:cs="SimSun"/>
              <w:sz w:val="24"/>
              <w:szCs w:val="24"/>
            </w:rPr>
          </w:pPr>
          <w:r>
            <w:fldChar w:fldCharType="begin"/>
          </w:r>
          <w:r>
            <w:instrText xml:space="preserve"> HYPERLINK \l "bookmark1" </w:instrText>
          </w:r>
          <w:r>
            <w:fldChar w:fldCharType="separate"/>
          </w:r>
          <w:r>
            <w:rPr>
              <w:rFonts w:ascii="SimSun" w:eastAsia="SimSun" w:hAnsi="SimSun" w:cs="SimSun"/>
              <w:spacing w:val="-21"/>
              <w:sz w:val="24"/>
              <w:szCs w:val="24"/>
            </w:rPr>
            <w:t>1.</w:t>
          </w:r>
          <w:r>
            <w:rPr>
              <w:rFonts w:ascii="SimSun" w:eastAsia="SimSun" w:hAnsi="SimSun" w:cs="SimSun"/>
              <w:spacing w:val="55"/>
              <w:sz w:val="24"/>
              <w:szCs w:val="24"/>
            </w:rPr>
            <w:t xml:space="preserve"> </w:t>
          </w:r>
          <w:r>
            <w:rPr>
              <w:rFonts w:ascii="SimSun" w:eastAsia="SimSun" w:hAnsi="SimSun" w:cs="SimSun"/>
              <w:spacing w:val="-21"/>
              <w:sz w:val="24"/>
              <w:szCs w:val="24"/>
            </w:rPr>
            <w:t>目的</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9"/>
              <w:sz w:val="24"/>
              <w:szCs w:val="24"/>
            </w:rPr>
            <w:t>4</w:t>
          </w:r>
          <w:r>
            <w:fldChar w:fldCharType="end"/>
          </w:r>
        </w:p>
        <w:p>
          <w:pPr>
            <w:tabs>
              <w:tab w:val="right" w:leader="dot" w:pos="8660"/>
            </w:tabs>
            <w:spacing w:before="225" w:line="185" w:lineRule="auto"/>
            <w:ind w:left="3"/>
            <w:rPr>
              <w:rFonts w:ascii="SimSun" w:eastAsia="SimSun" w:hAnsi="SimSun" w:cs="SimSun"/>
              <w:sz w:val="24"/>
              <w:szCs w:val="24"/>
            </w:rPr>
          </w:pPr>
          <w:r>
            <w:fldChar w:fldCharType="begin"/>
          </w:r>
          <w:r>
            <w:instrText xml:space="preserve"> HYPERLINK \l "bookmark2" </w:instrText>
          </w:r>
          <w:r>
            <w:fldChar w:fldCharType="separate"/>
          </w:r>
          <w:r>
            <w:rPr>
              <w:rFonts w:ascii="SimSun" w:eastAsia="SimSun" w:hAnsi="SimSun" w:cs="SimSun"/>
              <w:spacing w:val="-7"/>
              <w:sz w:val="24"/>
              <w:szCs w:val="24"/>
            </w:rPr>
            <w:t>2.</w:t>
          </w:r>
          <w:r>
            <w:rPr>
              <w:rFonts w:ascii="SimSun" w:eastAsia="SimSun" w:hAnsi="SimSun" w:cs="SimSun"/>
              <w:spacing w:val="15"/>
              <w:sz w:val="24"/>
              <w:szCs w:val="24"/>
            </w:rPr>
            <w:t xml:space="preserve"> </w:t>
          </w:r>
          <w:r>
            <w:rPr>
              <w:rFonts w:ascii="SimSun" w:eastAsia="SimSun" w:hAnsi="SimSun" w:cs="SimSun"/>
              <w:spacing w:val="-7"/>
              <w:sz w:val="24"/>
              <w:szCs w:val="24"/>
            </w:rPr>
            <w:t>范围</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9"/>
              <w:sz w:val="24"/>
              <w:szCs w:val="24"/>
            </w:rPr>
            <w:t>4</w:t>
          </w:r>
          <w:r>
            <w:fldChar w:fldCharType="end"/>
          </w:r>
        </w:p>
        <w:p>
          <w:pPr>
            <w:tabs>
              <w:tab w:val="right" w:leader="dot" w:pos="8660"/>
            </w:tabs>
            <w:spacing w:before="227" w:line="185" w:lineRule="auto"/>
            <w:ind w:left="5"/>
            <w:rPr>
              <w:rFonts w:ascii="SimSun" w:eastAsia="SimSun" w:hAnsi="SimSun" w:cs="SimSun"/>
              <w:sz w:val="24"/>
              <w:szCs w:val="24"/>
            </w:rPr>
          </w:pPr>
          <w:r>
            <w:fldChar w:fldCharType="begin"/>
          </w:r>
          <w:r>
            <w:instrText xml:space="preserve"> HYPERLINK \l "bookmark3" </w:instrText>
          </w:r>
          <w:r>
            <w:fldChar w:fldCharType="separate"/>
          </w:r>
          <w:r>
            <w:rPr>
              <w:rFonts w:ascii="SimSun" w:eastAsia="SimSun" w:hAnsi="SimSun" w:cs="SimSun"/>
              <w:spacing w:val="-7"/>
              <w:sz w:val="24"/>
              <w:szCs w:val="24"/>
            </w:rPr>
            <w:t>3.</w:t>
          </w:r>
          <w:r>
            <w:rPr>
              <w:rFonts w:ascii="SimSun" w:eastAsia="SimSun" w:hAnsi="SimSun" w:cs="SimSun"/>
              <w:spacing w:val="12"/>
              <w:sz w:val="24"/>
              <w:szCs w:val="24"/>
            </w:rPr>
            <w:t xml:space="preserve"> </w:t>
          </w:r>
          <w:r>
            <w:rPr>
              <w:rFonts w:ascii="SimSun" w:eastAsia="SimSun" w:hAnsi="SimSun" w:cs="SimSun"/>
              <w:spacing w:val="-7"/>
              <w:sz w:val="24"/>
              <w:szCs w:val="24"/>
            </w:rPr>
            <w:t>职责</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9"/>
              <w:sz w:val="24"/>
              <w:szCs w:val="24"/>
            </w:rPr>
            <w:t>4</w:t>
          </w:r>
          <w:r>
            <w:fldChar w:fldCharType="end"/>
          </w:r>
        </w:p>
        <w:p>
          <w:pPr>
            <w:tabs>
              <w:tab w:val="right" w:leader="dot" w:pos="8660"/>
            </w:tabs>
            <w:spacing w:before="225" w:line="185" w:lineRule="auto"/>
            <w:rPr>
              <w:rFonts w:ascii="SimSun" w:eastAsia="SimSun" w:hAnsi="SimSun" w:cs="SimSun"/>
              <w:sz w:val="24"/>
              <w:szCs w:val="24"/>
            </w:rPr>
          </w:pPr>
          <w:r>
            <w:fldChar w:fldCharType="begin"/>
          </w:r>
          <w:r>
            <w:instrText xml:space="preserve"> HYPERLINK \l "bookmark4" </w:instrText>
          </w:r>
          <w:r>
            <w:fldChar w:fldCharType="separate"/>
          </w:r>
          <w:r>
            <w:rPr>
              <w:rFonts w:ascii="SimSun" w:eastAsia="SimSun" w:hAnsi="SimSun" w:cs="SimSun"/>
              <w:spacing w:val="-4"/>
              <w:sz w:val="24"/>
              <w:szCs w:val="24"/>
            </w:rPr>
            <w:t>4.</w:t>
          </w:r>
          <w:r>
            <w:rPr>
              <w:rFonts w:ascii="SimSun" w:eastAsia="SimSun" w:hAnsi="SimSun" w:cs="SimSun"/>
              <w:spacing w:val="14"/>
              <w:sz w:val="24"/>
              <w:szCs w:val="24"/>
            </w:rPr>
            <w:t xml:space="preserve"> </w:t>
          </w:r>
          <w:r>
            <w:rPr>
              <w:rFonts w:ascii="SimSun" w:eastAsia="SimSun" w:hAnsi="SimSun" w:cs="SimSun"/>
              <w:spacing w:val="-4"/>
              <w:sz w:val="24"/>
              <w:szCs w:val="24"/>
            </w:rPr>
            <w:t>工作程序</w:t>
          </w:r>
          <w:r>
            <w:rPr>
              <w:rFonts w:ascii="SimSun" w:eastAsia="SimSun" w:hAnsi="SimSun" w:cs="SimSun"/>
              <w:sz w:val="24"/>
              <w:szCs w:val="24"/>
            </w:rPr>
            <w:tab/>
          </w:r>
          <w:r>
            <w:rPr>
              <w:rFonts w:ascii="SimSun" w:eastAsia="SimSun" w:hAnsi="SimSun" w:cs="SimSun"/>
              <w:spacing w:val="-77"/>
              <w:sz w:val="24"/>
              <w:szCs w:val="24"/>
            </w:rPr>
            <w:t xml:space="preserve"> </w:t>
          </w:r>
          <w:r>
            <w:rPr>
              <w:rFonts w:ascii="SimSun" w:eastAsia="SimSun" w:hAnsi="SimSun" w:cs="SimSun"/>
              <w:spacing w:val="-15"/>
              <w:sz w:val="24"/>
              <w:szCs w:val="24"/>
            </w:rPr>
            <w:t>5</w:t>
          </w:r>
          <w:r>
            <w:fldChar w:fldCharType="end"/>
          </w:r>
        </w:p>
        <w:p>
          <w:pPr>
            <w:tabs>
              <w:tab w:val="right" w:leader="dot" w:pos="8660"/>
            </w:tabs>
            <w:spacing w:before="228" w:line="185" w:lineRule="auto"/>
            <w:ind w:left="439"/>
            <w:rPr>
              <w:rFonts w:ascii="SimSun" w:eastAsia="SimSun" w:hAnsi="SimSun" w:cs="SimSun"/>
              <w:sz w:val="24"/>
              <w:szCs w:val="24"/>
            </w:rPr>
          </w:pPr>
          <w:r>
            <w:fldChar w:fldCharType="begin"/>
          </w:r>
          <w:r>
            <w:instrText xml:space="preserve"> HYPERLINK \l "bookmark5" </w:instrText>
          </w:r>
          <w:r>
            <w:fldChar w:fldCharType="separate"/>
          </w:r>
          <w:r>
            <w:rPr>
              <w:rFonts w:ascii="SimSun" w:eastAsia="SimSun" w:hAnsi="SimSun" w:cs="SimSun"/>
              <w:spacing w:val="-2"/>
              <w:sz w:val="24"/>
              <w:szCs w:val="24"/>
            </w:rPr>
            <w:t>4.1 程序概要</w:t>
          </w:r>
          <w:r>
            <w:rPr>
              <w:rFonts w:ascii="SimSun" w:eastAsia="SimSun" w:hAnsi="SimSun" w:cs="SimSun"/>
              <w:sz w:val="24"/>
              <w:szCs w:val="24"/>
            </w:rPr>
            <w:tab/>
          </w:r>
          <w:r>
            <w:rPr>
              <w:rFonts w:ascii="SimSun" w:eastAsia="SimSun" w:hAnsi="SimSun" w:cs="SimSun"/>
              <w:spacing w:val="-96"/>
              <w:sz w:val="24"/>
              <w:szCs w:val="24"/>
            </w:rPr>
            <w:t xml:space="preserve"> </w:t>
          </w:r>
          <w:r>
            <w:rPr>
              <w:rFonts w:ascii="SimSun" w:eastAsia="SimSun" w:hAnsi="SimSun" w:cs="SimSun"/>
              <w:spacing w:val="-15"/>
              <w:sz w:val="24"/>
              <w:szCs w:val="24"/>
            </w:rPr>
            <w:t>5</w:t>
          </w:r>
          <w:r>
            <w:fldChar w:fldCharType="end"/>
          </w:r>
        </w:p>
        <w:p>
          <w:pPr>
            <w:tabs>
              <w:tab w:val="right" w:leader="dot" w:pos="8660"/>
            </w:tabs>
            <w:spacing w:before="225" w:line="185" w:lineRule="auto"/>
            <w:ind w:left="439"/>
            <w:rPr>
              <w:rFonts w:ascii="SimSun" w:eastAsia="SimSun" w:hAnsi="SimSun" w:cs="SimSun"/>
              <w:sz w:val="24"/>
              <w:szCs w:val="24"/>
            </w:rPr>
          </w:pPr>
          <w:r>
            <w:fldChar w:fldCharType="begin"/>
          </w:r>
          <w:r>
            <w:instrText xml:space="preserve"> HYPERLINK \l "bookmark6" </w:instrText>
          </w:r>
          <w:r>
            <w:fldChar w:fldCharType="separate"/>
          </w:r>
          <w:r>
            <w:rPr>
              <w:rFonts w:ascii="SimSun" w:eastAsia="SimSun" w:hAnsi="SimSun" w:cs="SimSun"/>
              <w:spacing w:val="-1"/>
              <w:sz w:val="24"/>
              <w:szCs w:val="24"/>
            </w:rPr>
            <w:t>4.2 满意度问卷设计</w:t>
          </w:r>
          <w:r>
            <w:rPr>
              <w:rFonts w:ascii="SimSun" w:eastAsia="SimSun" w:hAnsi="SimSun" w:cs="SimSun"/>
              <w:sz w:val="24"/>
              <w:szCs w:val="24"/>
            </w:rPr>
            <w:tab/>
          </w:r>
          <w:r>
            <w:rPr>
              <w:rFonts w:ascii="SimSun" w:eastAsia="SimSun" w:hAnsi="SimSun" w:cs="SimSun"/>
              <w:spacing w:val="-95"/>
              <w:sz w:val="24"/>
              <w:szCs w:val="24"/>
            </w:rPr>
            <w:t xml:space="preserve"> </w:t>
          </w:r>
          <w:r>
            <w:rPr>
              <w:rFonts w:ascii="SimSun" w:eastAsia="SimSun" w:hAnsi="SimSun" w:cs="SimSun"/>
              <w:spacing w:val="-16"/>
              <w:sz w:val="24"/>
              <w:szCs w:val="24"/>
            </w:rPr>
            <w:t>7</w:t>
          </w:r>
          <w:r>
            <w:fldChar w:fldCharType="end"/>
          </w:r>
        </w:p>
        <w:p>
          <w:pPr>
            <w:tabs>
              <w:tab w:val="right" w:leader="dot" w:pos="8660"/>
            </w:tabs>
            <w:spacing w:before="227" w:line="185" w:lineRule="auto"/>
            <w:ind w:left="439"/>
            <w:rPr>
              <w:rFonts w:ascii="SimSun" w:eastAsia="SimSun" w:hAnsi="SimSun" w:cs="SimSun"/>
              <w:sz w:val="24"/>
              <w:szCs w:val="24"/>
            </w:rPr>
          </w:pPr>
          <w:r>
            <w:fldChar w:fldCharType="begin"/>
          </w:r>
          <w:r>
            <w:instrText xml:space="preserve"> HYPERLINK \l "bookmark7" </w:instrText>
          </w:r>
          <w:r>
            <w:fldChar w:fldCharType="separate"/>
          </w:r>
          <w:r>
            <w:rPr>
              <w:rFonts w:ascii="SimSun" w:eastAsia="SimSun" w:hAnsi="SimSun" w:cs="SimSun"/>
              <w:spacing w:val="-1"/>
              <w:sz w:val="24"/>
              <w:szCs w:val="24"/>
            </w:rPr>
            <w:t>4.3 项目服务信息获取</w:t>
          </w:r>
          <w:r>
            <w:rPr>
              <w:rFonts w:ascii="SimSun" w:eastAsia="SimSun" w:hAnsi="SimSun" w:cs="SimSun"/>
              <w:sz w:val="24"/>
              <w:szCs w:val="24"/>
            </w:rPr>
            <w:tab/>
          </w:r>
          <w:r>
            <w:rPr>
              <w:rFonts w:ascii="SimSun" w:eastAsia="SimSun" w:hAnsi="SimSun" w:cs="SimSun"/>
              <w:spacing w:val="-95"/>
              <w:sz w:val="24"/>
              <w:szCs w:val="24"/>
            </w:rPr>
            <w:t xml:space="preserve"> </w:t>
          </w:r>
          <w:r>
            <w:rPr>
              <w:rFonts w:ascii="SimSun" w:eastAsia="SimSun" w:hAnsi="SimSun" w:cs="SimSun"/>
              <w:spacing w:val="-16"/>
              <w:sz w:val="24"/>
              <w:szCs w:val="24"/>
            </w:rPr>
            <w:t>7</w:t>
          </w:r>
          <w:r>
            <w:fldChar w:fldCharType="end"/>
          </w:r>
        </w:p>
        <w:p>
          <w:pPr>
            <w:tabs>
              <w:tab w:val="right" w:leader="dot" w:pos="8660"/>
            </w:tabs>
            <w:spacing w:before="228" w:line="184" w:lineRule="auto"/>
            <w:ind w:left="439"/>
            <w:rPr>
              <w:rFonts w:ascii="SimSun" w:eastAsia="SimSun" w:hAnsi="SimSun" w:cs="SimSun"/>
              <w:sz w:val="24"/>
              <w:szCs w:val="24"/>
            </w:rPr>
          </w:pPr>
          <w:r>
            <w:fldChar w:fldCharType="begin"/>
          </w:r>
          <w:r>
            <w:instrText xml:space="preserve"> HYPERLINK \l "bookmark8" </w:instrText>
          </w:r>
          <w:r>
            <w:fldChar w:fldCharType="separate"/>
          </w:r>
          <w:r>
            <w:rPr>
              <w:rFonts w:ascii="SimSun" w:eastAsia="SimSun" w:hAnsi="SimSun" w:cs="SimSun"/>
              <w:spacing w:val="-1"/>
              <w:sz w:val="24"/>
              <w:szCs w:val="24"/>
            </w:rPr>
            <w:t>4.4 满意度调查表发放</w:t>
          </w:r>
          <w:r>
            <w:rPr>
              <w:rFonts w:ascii="SimSun" w:eastAsia="SimSun" w:hAnsi="SimSun" w:cs="SimSun"/>
              <w:sz w:val="24"/>
              <w:szCs w:val="24"/>
            </w:rPr>
            <w:tab/>
          </w:r>
          <w:r>
            <w:rPr>
              <w:rFonts w:ascii="SimSun" w:eastAsia="SimSun" w:hAnsi="SimSun" w:cs="SimSun"/>
              <w:spacing w:val="-95"/>
              <w:sz w:val="24"/>
              <w:szCs w:val="24"/>
            </w:rPr>
            <w:t xml:space="preserve"> </w:t>
          </w:r>
          <w:r>
            <w:rPr>
              <w:rFonts w:ascii="SimSun" w:eastAsia="SimSun" w:hAnsi="SimSun" w:cs="SimSun"/>
              <w:spacing w:val="-16"/>
              <w:sz w:val="24"/>
              <w:szCs w:val="24"/>
            </w:rPr>
            <w:t>7</w:t>
          </w:r>
          <w:r>
            <w:fldChar w:fldCharType="end"/>
          </w:r>
        </w:p>
        <w:p>
          <w:pPr>
            <w:tabs>
              <w:tab w:val="right" w:leader="dot" w:pos="8660"/>
            </w:tabs>
            <w:spacing w:before="226" w:line="185" w:lineRule="auto"/>
            <w:ind w:left="439"/>
            <w:rPr>
              <w:rFonts w:ascii="SimSun" w:eastAsia="SimSun" w:hAnsi="SimSun" w:cs="SimSun"/>
              <w:sz w:val="24"/>
              <w:szCs w:val="24"/>
            </w:rPr>
          </w:pPr>
          <w:r>
            <w:fldChar w:fldCharType="begin"/>
          </w:r>
          <w:r>
            <w:instrText xml:space="preserve"> HYPERLINK \l "bookmark9" </w:instrText>
          </w:r>
          <w:r>
            <w:fldChar w:fldCharType="separate"/>
          </w:r>
          <w:r>
            <w:rPr>
              <w:rFonts w:ascii="SimSun" w:eastAsia="SimSun" w:hAnsi="SimSun" w:cs="SimSun"/>
              <w:spacing w:val="-1"/>
              <w:sz w:val="24"/>
              <w:szCs w:val="24"/>
            </w:rPr>
            <w:t>4.5 满意度调查统计分析</w:t>
          </w:r>
          <w:r>
            <w:rPr>
              <w:rFonts w:ascii="SimSun" w:eastAsia="SimSun" w:hAnsi="SimSun" w:cs="SimSun"/>
              <w:sz w:val="24"/>
              <w:szCs w:val="24"/>
            </w:rPr>
            <w:tab/>
          </w:r>
          <w:r>
            <w:rPr>
              <w:rFonts w:ascii="SimSun" w:eastAsia="SimSun" w:hAnsi="SimSun" w:cs="SimSun"/>
              <w:spacing w:val="-95"/>
              <w:sz w:val="24"/>
              <w:szCs w:val="24"/>
            </w:rPr>
            <w:t xml:space="preserve"> </w:t>
          </w:r>
          <w:r>
            <w:rPr>
              <w:rFonts w:ascii="SimSun" w:eastAsia="SimSun" w:hAnsi="SimSun" w:cs="SimSun"/>
              <w:spacing w:val="-16"/>
              <w:sz w:val="24"/>
              <w:szCs w:val="24"/>
            </w:rPr>
            <w:t>7</w:t>
          </w:r>
          <w:r>
            <w:fldChar w:fldCharType="end"/>
          </w:r>
        </w:p>
        <w:p>
          <w:pPr>
            <w:tabs>
              <w:tab w:val="right" w:leader="dot" w:pos="8660"/>
            </w:tabs>
            <w:spacing w:before="225" w:line="185" w:lineRule="auto"/>
            <w:ind w:left="5"/>
            <w:rPr>
              <w:rFonts w:ascii="SimSun" w:eastAsia="SimSun" w:hAnsi="SimSun" w:cs="SimSun"/>
              <w:sz w:val="24"/>
              <w:szCs w:val="24"/>
            </w:rPr>
          </w:pPr>
          <w:r>
            <w:fldChar w:fldCharType="begin"/>
          </w:r>
          <w:r>
            <w:instrText xml:space="preserve"> HYPERLINK \l "bookmark10" </w:instrText>
          </w:r>
          <w:r>
            <w:fldChar w:fldCharType="separate"/>
          </w:r>
          <w:r>
            <w:rPr>
              <w:rFonts w:ascii="SimSun" w:eastAsia="SimSun" w:hAnsi="SimSun" w:cs="SimSun"/>
              <w:spacing w:val="-3"/>
              <w:sz w:val="24"/>
              <w:szCs w:val="24"/>
            </w:rPr>
            <w:t>5. 相关文件</w:t>
          </w:r>
          <w:r>
            <w:rPr>
              <w:rFonts w:ascii="SimSun" w:eastAsia="SimSun" w:hAnsi="SimSun" w:cs="SimSun"/>
              <w:sz w:val="24"/>
              <w:szCs w:val="24"/>
            </w:rPr>
            <w:tab/>
          </w:r>
          <w:r>
            <w:rPr>
              <w:rFonts w:ascii="SimSun" w:eastAsia="SimSun" w:hAnsi="SimSun" w:cs="SimSun"/>
              <w:spacing w:val="-81"/>
              <w:sz w:val="24"/>
              <w:szCs w:val="24"/>
            </w:rPr>
            <w:t xml:space="preserve"> </w:t>
          </w:r>
          <w:r>
            <w:rPr>
              <w:rFonts w:ascii="SimSun" w:eastAsia="SimSun" w:hAnsi="SimSun" w:cs="SimSun"/>
              <w:spacing w:val="-11"/>
              <w:sz w:val="24"/>
              <w:szCs w:val="24"/>
            </w:rPr>
            <w:t>8</w:t>
          </w:r>
          <w:r>
            <w:fldChar w:fldCharType="end"/>
          </w:r>
        </w:p>
        <w:p>
          <w:pPr>
            <w:tabs>
              <w:tab w:val="right" w:leader="dot" w:pos="8660"/>
            </w:tabs>
            <w:spacing w:before="228" w:line="220" w:lineRule="auto"/>
            <w:ind w:left="2"/>
            <w:rPr>
              <w:rFonts w:ascii="SimSun" w:eastAsia="SimSun" w:hAnsi="SimSun" w:cs="SimSun"/>
              <w:sz w:val="24"/>
              <w:szCs w:val="24"/>
            </w:rPr>
          </w:pPr>
          <w:r>
            <w:fldChar w:fldCharType="begin"/>
          </w:r>
          <w:r>
            <w:instrText xml:space="preserve"> HYPERLINK \l "bookmark11" </w:instrText>
          </w:r>
          <w:r>
            <w:fldChar w:fldCharType="separate"/>
          </w:r>
          <w:r>
            <w:rPr>
              <w:rFonts w:ascii="SimSun" w:eastAsia="SimSun" w:hAnsi="SimSun" w:cs="SimSun"/>
              <w:spacing w:val="-4"/>
              <w:sz w:val="24"/>
              <w:szCs w:val="24"/>
            </w:rPr>
            <w:t>6.</w:t>
          </w:r>
          <w:r>
            <w:rPr>
              <w:rFonts w:ascii="SimSun" w:eastAsia="SimSun" w:hAnsi="SimSun" w:cs="SimSun"/>
              <w:spacing w:val="11"/>
              <w:sz w:val="24"/>
              <w:szCs w:val="24"/>
            </w:rPr>
            <w:t xml:space="preserve"> </w:t>
          </w:r>
          <w:r>
            <w:rPr>
              <w:rFonts w:ascii="SimSun" w:eastAsia="SimSun" w:hAnsi="SimSun" w:cs="SimSun"/>
              <w:spacing w:val="-4"/>
              <w:sz w:val="24"/>
              <w:szCs w:val="24"/>
            </w:rPr>
            <w:t>质量记录</w:t>
          </w:r>
          <w:r>
            <w:rPr>
              <w:rFonts w:ascii="SimSun" w:eastAsia="SimSun" w:hAnsi="SimSun" w:cs="SimSun"/>
              <w:sz w:val="24"/>
              <w:szCs w:val="24"/>
            </w:rPr>
            <w:tab/>
          </w:r>
          <w:r>
            <w:rPr>
              <w:rFonts w:ascii="SimSun" w:eastAsia="SimSun" w:hAnsi="SimSun" w:cs="SimSun"/>
              <w:spacing w:val="-81"/>
              <w:sz w:val="24"/>
              <w:szCs w:val="24"/>
            </w:rPr>
            <w:t xml:space="preserve"> </w:t>
          </w:r>
          <w:r>
            <w:rPr>
              <w:rFonts w:ascii="SimSun" w:eastAsia="SimSun" w:hAnsi="SimSun" w:cs="SimSun"/>
              <w:spacing w:val="-11"/>
              <w:sz w:val="24"/>
              <w:szCs w:val="24"/>
            </w:rPr>
            <w:t>8</w:t>
          </w:r>
          <w:r>
            <w:fldChar w:fldCharType="end"/>
          </w:r>
        </w:p>
      </w:sdtContent>
    </w:sdt>
    <w:p>
      <w:pPr>
        <w:spacing w:line="220" w:lineRule="auto"/>
        <w:rPr>
          <w:rFonts w:ascii="SimSun" w:eastAsia="SimSun" w:hAnsi="SimSun" w:cs="SimSun"/>
          <w:sz w:val="24"/>
          <w:szCs w:val="24"/>
        </w:rPr>
        <w:sectPr>
          <w:footerReference w:type="default" r:id="rId7"/>
          <w:pgSz w:w="11910" w:h="16840"/>
          <w:pgMar w:top="837" w:right="1561" w:bottom="961" w:left="1688" w:header="0" w:footer="728" w:gutter="0"/>
          <w:cols w:space="720"/>
        </w:sectPr>
      </w:pPr>
    </w:p>
    <w:p>
      <w:pPr>
        <w:spacing w:line="427" w:lineRule="exact"/>
      </w:pPr>
      <w:r>
        <w:rPr>
          <w:position w:val="-8"/>
        </w:rPr>
        <w:drawing>
          <wp:inline distT="0" distB="0" distL="0" distR="0">
            <wp:extent cx="696350" cy="271753"/>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pStyle w:val="BodyText"/>
        <w:spacing w:line="291" w:lineRule="auto"/>
      </w:pPr>
    </w:p>
    <w:p>
      <w:pPr>
        <w:pStyle w:val="BodyText"/>
        <w:spacing w:line="291" w:lineRule="auto"/>
      </w:pPr>
    </w:p>
    <w:p>
      <w:pPr>
        <w:pStyle w:val="BodyText"/>
        <w:spacing w:line="291" w:lineRule="auto"/>
      </w:pPr>
    </w:p>
    <w:p>
      <w:pPr>
        <w:pStyle w:val="BodyText"/>
        <w:spacing w:line="291" w:lineRule="auto"/>
      </w:pPr>
    </w:p>
    <w:p>
      <w:pPr>
        <w:pStyle w:val="BodyText"/>
        <w:spacing w:before="101" w:line="228" w:lineRule="auto"/>
        <w:ind w:left="43"/>
        <w:outlineLvl w:val="0"/>
        <w:rPr>
          <w:rFonts w:ascii="SimHei" w:eastAsia="SimHei" w:hAnsi="SimHei" w:cs="SimHei"/>
          <w:sz w:val="31"/>
          <w:szCs w:val="31"/>
        </w:rPr>
      </w:pPr>
      <w:bookmarkStart w:id="0" w:name="bookmark1"/>
      <w:bookmarkEnd w:id="0"/>
      <w:r>
        <w:rPr>
          <w:b/>
          <w:bCs/>
          <w:spacing w:val="-17"/>
          <w:sz w:val="30"/>
          <w:szCs w:val="30"/>
        </w:rPr>
        <w:t>1.</w:t>
      </w:r>
      <w:r>
        <w:rPr>
          <w:b/>
          <w:bCs/>
          <w:spacing w:val="-10"/>
          <w:sz w:val="30"/>
          <w:szCs w:val="30"/>
        </w:rPr>
        <w:t xml:space="preserve"> </w:t>
      </w:r>
      <w:r>
        <w:rPr>
          <w:rFonts w:ascii="SimHei" w:eastAsia="SimHei" w:hAnsi="SimHei" w:cs="SimHei"/>
          <w:b/>
          <w:bCs/>
          <w:spacing w:val="-17"/>
          <w:sz w:val="31"/>
          <w:szCs w:val="31"/>
        </w:rPr>
        <w:t>目的</w:t>
      </w:r>
    </w:p>
    <w:p>
      <w:pPr>
        <w:pStyle w:val="BodyText"/>
        <w:spacing w:line="306" w:lineRule="auto"/>
      </w:pPr>
    </w:p>
    <w:p>
      <w:pPr>
        <w:spacing w:before="78" w:line="366" w:lineRule="auto"/>
        <w:ind w:left="27" w:right="146" w:firstLine="481"/>
        <w:rPr>
          <w:rFonts w:ascii="SimSun" w:eastAsia="SimSun" w:hAnsi="SimSun" w:cs="SimSun"/>
          <w:sz w:val="24"/>
          <w:szCs w:val="24"/>
        </w:rPr>
      </w:pPr>
      <w:r>
        <w:rPr>
          <w:rFonts w:ascii="SimSun" w:eastAsia="SimSun" w:hAnsi="SimSun" w:cs="SimSun"/>
          <w:spacing w:val="-7"/>
          <w:sz w:val="24"/>
          <w:szCs w:val="24"/>
        </w:rPr>
        <w:t>通过对顾客满意度的调查，测量、分析运维服务能力体系的业绩，并</w:t>
      </w:r>
      <w:r>
        <w:rPr>
          <w:rFonts w:ascii="SimSun" w:eastAsia="SimSun" w:hAnsi="SimSun" w:cs="SimSun"/>
          <w:spacing w:val="-8"/>
          <w:sz w:val="24"/>
          <w:szCs w:val="24"/>
        </w:rPr>
        <w:t>持续改</w:t>
      </w:r>
      <w:r>
        <w:rPr>
          <w:rFonts w:ascii="SimSun" w:eastAsia="SimSun" w:hAnsi="SimSun" w:cs="SimSun"/>
          <w:spacing w:val="-1"/>
          <w:sz w:val="24"/>
          <w:szCs w:val="24"/>
        </w:rPr>
        <w:t>进质量活动，不断提高顾客满意度。</w:t>
      </w:r>
    </w:p>
    <w:p>
      <w:pPr>
        <w:pStyle w:val="BodyText"/>
        <w:spacing w:before="165" w:line="228" w:lineRule="auto"/>
        <w:ind w:left="27"/>
        <w:outlineLvl w:val="0"/>
        <w:rPr>
          <w:rFonts w:ascii="SimHei" w:eastAsia="SimHei" w:hAnsi="SimHei" w:cs="SimHei"/>
          <w:sz w:val="31"/>
          <w:szCs w:val="31"/>
        </w:rPr>
      </w:pPr>
      <w:bookmarkStart w:id="1" w:name="bookmark2"/>
      <w:bookmarkEnd w:id="1"/>
      <w:r>
        <w:rPr>
          <w:b/>
          <w:bCs/>
          <w:spacing w:val="-4"/>
          <w:sz w:val="30"/>
          <w:szCs w:val="30"/>
        </w:rPr>
        <w:t>2.</w:t>
      </w:r>
      <w:r>
        <w:rPr>
          <w:b/>
          <w:bCs/>
          <w:spacing w:val="-46"/>
          <w:sz w:val="30"/>
          <w:szCs w:val="30"/>
        </w:rPr>
        <w:t xml:space="preserve"> </w:t>
      </w:r>
      <w:r>
        <w:rPr>
          <w:rFonts w:ascii="SimHei" w:eastAsia="SimHei" w:hAnsi="SimHei" w:cs="SimHei"/>
          <w:b/>
          <w:bCs/>
          <w:spacing w:val="-4"/>
          <w:sz w:val="31"/>
          <w:szCs w:val="31"/>
        </w:rPr>
        <w:t>范围</w:t>
      </w:r>
    </w:p>
    <w:p>
      <w:pPr>
        <w:pStyle w:val="BodyText"/>
        <w:spacing w:line="310" w:lineRule="auto"/>
      </w:pPr>
    </w:p>
    <w:p>
      <w:pPr>
        <w:spacing w:before="78" w:line="219" w:lineRule="auto"/>
        <w:ind w:left="509"/>
        <w:rPr>
          <w:rFonts w:ascii="SimSun" w:eastAsia="SimSun" w:hAnsi="SimSun" w:cs="SimSun"/>
          <w:sz w:val="24"/>
          <w:szCs w:val="24"/>
        </w:rPr>
      </w:pPr>
      <w:r>
        <w:rPr>
          <w:rFonts w:ascii="SimSun" w:eastAsia="SimSun" w:hAnsi="SimSun" w:cs="SimSun"/>
          <w:spacing w:val="-1"/>
          <w:sz w:val="24"/>
          <w:szCs w:val="24"/>
        </w:rPr>
        <w:t>适用于对顾客满意程度的监视和测量。</w:t>
      </w:r>
    </w:p>
    <w:p>
      <w:pPr>
        <w:pStyle w:val="BodyText"/>
        <w:spacing w:line="255" w:lineRule="auto"/>
      </w:pPr>
    </w:p>
    <w:p>
      <w:pPr>
        <w:pStyle w:val="BodyText"/>
        <w:spacing w:before="101" w:line="226" w:lineRule="auto"/>
        <w:ind w:left="31"/>
        <w:outlineLvl w:val="0"/>
        <w:rPr>
          <w:rFonts w:ascii="SimHei" w:eastAsia="SimHei" w:hAnsi="SimHei" w:cs="SimHei"/>
          <w:sz w:val="31"/>
          <w:szCs w:val="31"/>
        </w:rPr>
      </w:pPr>
      <w:bookmarkStart w:id="2" w:name="bookmark3"/>
      <w:bookmarkEnd w:id="2"/>
      <w:r>
        <w:rPr>
          <w:b/>
          <w:bCs/>
          <w:spacing w:val="4"/>
          <w:sz w:val="30"/>
          <w:szCs w:val="30"/>
        </w:rPr>
        <w:t>3.</w:t>
      </w:r>
      <w:r>
        <w:rPr>
          <w:rFonts w:ascii="SimHei" w:eastAsia="SimHei" w:hAnsi="SimHei" w:cs="SimHei"/>
          <w:b/>
          <w:bCs/>
          <w:spacing w:val="4"/>
          <w:sz w:val="31"/>
          <w:szCs w:val="31"/>
        </w:rPr>
        <w:t>职责</w:t>
      </w:r>
    </w:p>
    <w:p>
      <w:pPr>
        <w:pStyle w:val="BodyText"/>
        <w:spacing w:line="415" w:lineRule="auto"/>
      </w:pPr>
    </w:p>
    <w:p>
      <w:pPr>
        <w:spacing w:before="79" w:line="277" w:lineRule="auto"/>
        <w:ind w:left="872" w:right="133" w:hanging="412"/>
        <w:rPr>
          <w:rFonts w:ascii="SimSun" w:eastAsia="SimSun" w:hAnsi="SimSun" w:cs="SimSun"/>
          <w:sz w:val="24"/>
          <w:szCs w:val="24"/>
        </w:rPr>
      </w:pPr>
      <w:r>
        <w:rPr>
          <w:rFonts w:ascii="Wingdings" w:eastAsia="Wingdings" w:hAnsi="Wingdings" w:cs="Wingdings"/>
          <w:spacing w:val="-3"/>
          <w:sz w:val="24"/>
          <w:szCs w:val="24"/>
        </w:rPr>
        <w:t xml:space="preserve">n </w:t>
      </w:r>
      <w:r>
        <w:rPr>
          <w:rFonts w:ascii="SimSun" w:eastAsia="SimSun" w:hAnsi="SimSun" w:cs="SimSun"/>
          <w:spacing w:val="-3"/>
          <w:sz w:val="24"/>
          <w:szCs w:val="24"/>
        </w:rPr>
        <w:t>质量部负责组织制定调查方案，负责对顾客</w:t>
      </w:r>
      <w:r>
        <w:rPr>
          <w:rFonts w:ascii="SimSun" w:eastAsia="SimSun" w:hAnsi="SimSun" w:cs="SimSun"/>
          <w:spacing w:val="-4"/>
          <w:sz w:val="24"/>
          <w:szCs w:val="24"/>
        </w:rPr>
        <w:t>满意度调查、测量和分析，</w:t>
      </w:r>
      <w:r>
        <w:rPr>
          <w:rFonts w:ascii="SimSun" w:eastAsia="SimSun" w:hAnsi="SimSun" w:cs="SimSun"/>
          <w:spacing w:val="-2"/>
          <w:sz w:val="24"/>
          <w:szCs w:val="24"/>
        </w:rPr>
        <w:t>形成顾客满意度调查报告；</w:t>
      </w:r>
    </w:p>
    <w:p>
      <w:pPr>
        <w:spacing w:before="135" w:line="239" w:lineRule="auto"/>
        <w:ind w:left="460"/>
        <w:rPr>
          <w:rFonts w:ascii="SimSun" w:eastAsia="SimSun" w:hAnsi="SimSun" w:cs="SimSun"/>
          <w:sz w:val="24"/>
          <w:szCs w:val="24"/>
        </w:rPr>
      </w:pPr>
      <w:r>
        <w:rPr>
          <w:rFonts w:ascii="Wingdings" w:eastAsia="Wingdings" w:hAnsi="Wingdings" w:cs="Wingdings"/>
          <w:spacing w:val="-2"/>
          <w:sz w:val="24"/>
          <w:szCs w:val="24"/>
        </w:rPr>
        <w:t xml:space="preserve">n </w:t>
      </w:r>
      <w:r>
        <w:rPr>
          <w:rFonts w:ascii="SimSun" w:eastAsia="SimSun" w:hAnsi="SimSun" w:cs="SimSun"/>
          <w:spacing w:val="-2"/>
          <w:sz w:val="24"/>
          <w:szCs w:val="24"/>
        </w:rPr>
        <w:t>牵头处理顾客抱怨和投诉。</w:t>
      </w:r>
    </w:p>
    <w:p>
      <w:pPr>
        <w:spacing w:line="239" w:lineRule="auto"/>
        <w:rPr>
          <w:rFonts w:ascii="SimSun" w:eastAsia="SimSun" w:hAnsi="SimSun" w:cs="SimSun"/>
          <w:sz w:val="24"/>
          <w:szCs w:val="24"/>
        </w:rPr>
        <w:sectPr>
          <w:footerReference w:type="default" r:id="rId8"/>
          <w:pgSz w:w="11910" w:h="16840"/>
          <w:pgMar w:top="837" w:right="1786" w:bottom="961" w:left="1779" w:header="0" w:footer="726" w:gutter="0"/>
          <w:cols w:space="720"/>
        </w:sectPr>
      </w:pPr>
    </w:p>
    <w:p>
      <w:pPr>
        <w:spacing w:line="427" w:lineRule="exact"/>
      </w:pPr>
      <w:r>
        <w:rPr>
          <w:position w:val="-8"/>
        </w:rPr>
        <w:drawing>
          <wp:inline distT="0" distB="0" distL="0" distR="0">
            <wp:extent cx="696350" cy="271753"/>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pStyle w:val="BodyText"/>
        <w:spacing w:before="222" w:line="227" w:lineRule="auto"/>
        <w:ind w:left="1499"/>
        <w:outlineLvl w:val="0"/>
        <w:rPr>
          <w:rFonts w:ascii="SimHei" w:eastAsia="SimHei" w:hAnsi="SimHei" w:cs="SimHei"/>
          <w:sz w:val="31"/>
          <w:szCs w:val="31"/>
        </w:rPr>
      </w:pPr>
      <w:bookmarkStart w:id="3" w:name="bookmark4"/>
      <w:bookmarkEnd w:id="3"/>
      <w:bookmarkStart w:id="4" w:name="bookmark5"/>
      <w:bookmarkEnd w:id="4"/>
      <w:r>
        <w:rPr>
          <w:b/>
          <w:bCs/>
          <w:spacing w:val="1"/>
          <w:sz w:val="30"/>
          <w:szCs w:val="30"/>
        </w:rPr>
        <w:t>4.</w:t>
      </w:r>
      <w:r>
        <w:rPr>
          <w:b/>
          <w:bCs/>
          <w:spacing w:val="-47"/>
          <w:sz w:val="30"/>
          <w:szCs w:val="30"/>
        </w:rPr>
        <w:t xml:space="preserve"> </w:t>
      </w:r>
      <w:r>
        <w:rPr>
          <w:rFonts w:ascii="SimHei" w:eastAsia="SimHei" w:hAnsi="SimHei" w:cs="SimHei"/>
          <w:b/>
          <w:bCs/>
          <w:spacing w:val="1"/>
          <w:sz w:val="31"/>
          <w:szCs w:val="31"/>
        </w:rPr>
        <w:t>工作程序</w:t>
      </w:r>
    </w:p>
    <w:p>
      <w:pPr>
        <w:pStyle w:val="BodyText"/>
        <w:spacing w:line="261" w:lineRule="auto"/>
      </w:pPr>
    </w:p>
    <w:p>
      <w:pPr>
        <w:pStyle w:val="BodyText"/>
        <w:spacing w:line="261" w:lineRule="auto"/>
      </w:pPr>
    </w:p>
    <w:p>
      <w:pPr>
        <w:pStyle w:val="BodyText"/>
        <w:spacing w:before="98" w:line="221" w:lineRule="auto"/>
        <w:ind w:left="25"/>
        <w:outlineLvl w:val="1"/>
        <w:rPr>
          <w:rFonts w:ascii="SimHei" w:eastAsia="SimHei" w:hAnsi="SimHei" w:cs="SimHei"/>
          <w:sz w:val="30"/>
          <w:szCs w:val="30"/>
        </w:rPr>
      </w:pPr>
      <w:bookmarkStart w:id="5" w:name="bookmark12"/>
      <w:bookmarkEnd w:id="5"/>
      <w:r>
        <w:rPr>
          <w:b/>
          <w:bCs/>
          <w:spacing w:val="-4"/>
          <w:sz w:val="30"/>
          <w:szCs w:val="30"/>
        </w:rPr>
        <w:t xml:space="preserve">4.1  </w:t>
      </w:r>
      <w:r>
        <w:rPr>
          <w:rFonts w:ascii="SimHei" w:eastAsia="SimHei" w:hAnsi="SimHei" w:cs="SimHei"/>
          <w:b/>
          <w:bCs/>
          <w:spacing w:val="-4"/>
          <w:sz w:val="30"/>
          <w:szCs w:val="30"/>
        </w:rPr>
        <w:t>程序概要</w:t>
      </w:r>
    </w:p>
    <w:p>
      <w:pPr>
        <w:pStyle w:val="BodyText"/>
        <w:spacing w:line="243" w:lineRule="auto"/>
      </w:pPr>
    </w:p>
    <w:p>
      <w:pPr>
        <w:pStyle w:val="BodyText"/>
        <w:spacing w:line="243" w:lineRule="auto"/>
      </w:pPr>
    </w:p>
    <w:p>
      <w:pPr>
        <w:spacing w:before="72" w:line="221" w:lineRule="auto"/>
        <w:ind w:left="3944"/>
        <w:rPr>
          <w:rFonts w:ascii="SimSun" w:eastAsia="SimSun" w:hAnsi="SimSun" w:cs="SimSun"/>
          <w:sz w:val="22"/>
          <w:szCs w:val="22"/>
        </w:rPr>
      </w:pPr>
      <w:r>
        <w:drawing>
          <wp:anchor distT="0" distB="0" distL="0" distR="0" simplePos="0" relativeHeight="251658240" behindDoc="1" locked="0" layoutInCell="1" allowOverlap="1">
            <wp:simplePos x="0" y="0"/>
            <wp:positionH relativeFrom="column">
              <wp:posOffset>2075375</wp:posOffset>
            </wp:positionH>
            <wp:positionV relativeFrom="paragraph">
              <wp:posOffset>-2983</wp:posOffset>
            </wp:positionV>
            <wp:extent cx="1136396" cy="3806317"/>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9"/>
                    <a:stretch>
                      <a:fillRect/>
                    </a:stretch>
                  </pic:blipFill>
                  <pic:spPr>
                    <a:xfrm rot="0">
                      <a:off x="0" y="0"/>
                      <a:ext cx="1136396" cy="3806317"/>
                    </a:xfrm>
                    <a:prstGeom prst="rect">
                      <a:avLst/>
                    </a:prstGeom>
                  </pic:spPr>
                </pic:pic>
              </a:graphicData>
            </a:graphic>
          </wp:anchor>
        </w:drawing>
      </w:r>
      <w:r>
        <w:rPr>
          <w:rFonts w:ascii="SimSun" w:eastAsia="SimSun" w:hAnsi="SimSun" w:cs="SimSun"/>
          <w:spacing w:val="-4"/>
          <w:sz w:val="22"/>
          <w:szCs w:val="22"/>
        </w:rPr>
        <w:t>制定</w:t>
      </w:r>
    </w:p>
    <w:p>
      <w:pPr>
        <w:spacing w:before="29" w:line="220" w:lineRule="auto"/>
        <w:ind w:left="3393"/>
        <w:rPr>
          <w:rFonts w:ascii="SimSun" w:eastAsia="SimSun" w:hAnsi="SimSun" w:cs="SimSun"/>
          <w:sz w:val="22"/>
          <w:szCs w:val="22"/>
        </w:rPr>
      </w:pPr>
      <w:r>
        <w:rPr>
          <w:rFonts w:ascii="SimSun" w:eastAsia="SimSun" w:hAnsi="SimSun" w:cs="SimSun"/>
          <w:spacing w:val="-2"/>
          <w:sz w:val="22"/>
          <w:szCs w:val="22"/>
        </w:rPr>
        <w:t>满意度调查计划</w:t>
      </w:r>
    </w:p>
    <w:p>
      <w:pPr>
        <w:pStyle w:val="BodyText"/>
        <w:spacing w:line="348" w:lineRule="auto"/>
      </w:pPr>
    </w:p>
    <w:p>
      <w:pPr>
        <w:pStyle w:val="BodyText"/>
        <w:spacing w:line="348" w:lineRule="auto"/>
      </w:pPr>
    </w:p>
    <w:p>
      <w:pPr>
        <w:spacing w:before="72" w:line="221" w:lineRule="auto"/>
        <w:ind w:left="3948"/>
        <w:rPr>
          <w:rFonts w:ascii="SimSun" w:eastAsia="SimSun" w:hAnsi="SimSun" w:cs="SimSun"/>
          <w:sz w:val="22"/>
          <w:szCs w:val="22"/>
        </w:rPr>
      </w:pPr>
      <w:r>
        <w:rPr>
          <w:rFonts w:ascii="SimSun" w:eastAsia="SimSun" w:hAnsi="SimSun" w:cs="SimSun"/>
          <w:spacing w:val="-7"/>
          <w:sz w:val="22"/>
          <w:szCs w:val="22"/>
        </w:rPr>
        <w:t>实施</w:t>
      </w:r>
    </w:p>
    <w:p>
      <w:pPr>
        <w:spacing w:before="30" w:line="220" w:lineRule="auto"/>
        <w:ind w:left="3614"/>
        <w:rPr>
          <w:rFonts w:ascii="SimSun" w:eastAsia="SimSun" w:hAnsi="SimSun" w:cs="SimSun"/>
          <w:sz w:val="22"/>
          <w:szCs w:val="22"/>
        </w:rPr>
      </w:pPr>
      <w:r>
        <w:rPr>
          <w:rFonts w:ascii="SimSun" w:eastAsia="SimSun" w:hAnsi="SimSun" w:cs="SimSun"/>
          <w:spacing w:val="-2"/>
          <w:sz w:val="22"/>
          <w:szCs w:val="22"/>
        </w:rPr>
        <w:t>满意度调查</w:t>
      </w:r>
    </w:p>
    <w:p>
      <w:pPr>
        <w:pStyle w:val="BodyText"/>
        <w:spacing w:line="347" w:lineRule="auto"/>
      </w:pPr>
    </w:p>
    <w:p>
      <w:pPr>
        <w:pStyle w:val="BodyText"/>
        <w:spacing w:line="347" w:lineRule="auto"/>
      </w:pPr>
    </w:p>
    <w:p>
      <w:pPr>
        <w:spacing w:before="72" w:line="222" w:lineRule="auto"/>
        <w:ind w:left="3942"/>
        <w:rPr>
          <w:rFonts w:ascii="SimSun" w:eastAsia="SimSun" w:hAnsi="SimSun" w:cs="SimSun"/>
          <w:sz w:val="22"/>
          <w:szCs w:val="22"/>
        </w:rPr>
      </w:pPr>
      <w:r>
        <w:rPr>
          <w:rFonts w:ascii="SimSun" w:eastAsia="SimSun" w:hAnsi="SimSun" w:cs="SimSun"/>
          <w:spacing w:val="-3"/>
          <w:sz w:val="22"/>
          <w:szCs w:val="22"/>
        </w:rPr>
        <w:t>记录</w:t>
      </w:r>
    </w:p>
    <w:p>
      <w:pPr>
        <w:spacing w:before="28" w:line="220" w:lineRule="auto"/>
        <w:ind w:left="3395"/>
        <w:rPr>
          <w:rFonts w:ascii="SimSun" w:eastAsia="SimSun" w:hAnsi="SimSun" w:cs="SimSun"/>
          <w:sz w:val="22"/>
          <w:szCs w:val="22"/>
        </w:rPr>
      </w:pPr>
      <w:r>
        <w:rPr>
          <w:rFonts w:ascii="SimSun" w:eastAsia="SimSun" w:hAnsi="SimSun" w:cs="SimSun"/>
          <w:spacing w:val="-2"/>
          <w:sz w:val="22"/>
          <w:szCs w:val="22"/>
        </w:rPr>
        <w:t>客户建议与意见</w:t>
      </w:r>
    </w:p>
    <w:p>
      <w:pPr>
        <w:pStyle w:val="BodyText"/>
        <w:spacing w:line="348" w:lineRule="auto"/>
      </w:pPr>
    </w:p>
    <w:p>
      <w:pPr>
        <w:pStyle w:val="BodyText"/>
        <w:spacing w:line="348" w:lineRule="auto"/>
      </w:pPr>
    </w:p>
    <w:p>
      <w:pPr>
        <w:spacing w:before="72" w:line="220" w:lineRule="auto"/>
        <w:ind w:left="3945"/>
        <w:rPr>
          <w:rFonts w:ascii="SimSun" w:eastAsia="SimSun" w:hAnsi="SimSun" w:cs="SimSun"/>
          <w:sz w:val="22"/>
          <w:szCs w:val="22"/>
        </w:rPr>
      </w:pPr>
      <w:r>
        <w:rPr>
          <w:rFonts w:ascii="SimSun" w:eastAsia="SimSun" w:hAnsi="SimSun" w:cs="SimSun"/>
          <w:spacing w:val="-5"/>
          <w:sz w:val="22"/>
          <w:szCs w:val="22"/>
        </w:rPr>
        <w:t>编制</w:t>
      </w:r>
    </w:p>
    <w:p>
      <w:pPr>
        <w:spacing w:before="30" w:line="219" w:lineRule="auto"/>
        <w:ind w:left="3393"/>
        <w:rPr>
          <w:rFonts w:ascii="SimSun" w:eastAsia="SimSun" w:hAnsi="SimSun" w:cs="SimSun"/>
          <w:sz w:val="22"/>
          <w:szCs w:val="22"/>
        </w:rPr>
      </w:pPr>
      <w:r>
        <w:rPr>
          <w:rFonts w:ascii="SimSun" w:eastAsia="SimSun" w:hAnsi="SimSun" w:cs="SimSun"/>
          <w:spacing w:val="-2"/>
          <w:sz w:val="22"/>
          <w:szCs w:val="22"/>
        </w:rPr>
        <w:t>满意度统计报告</w:t>
      </w:r>
    </w:p>
    <w:p>
      <w:pPr>
        <w:pStyle w:val="BodyText"/>
        <w:spacing w:line="347" w:lineRule="auto"/>
      </w:pPr>
    </w:p>
    <w:p>
      <w:pPr>
        <w:pStyle w:val="BodyText"/>
        <w:spacing w:line="347" w:lineRule="auto"/>
      </w:pPr>
    </w:p>
    <w:p>
      <w:pPr>
        <w:spacing w:before="72" w:line="248" w:lineRule="auto"/>
        <w:ind w:left="3727" w:right="3744" w:firstLine="216"/>
        <w:rPr>
          <w:rFonts w:ascii="SimSun" w:eastAsia="SimSun" w:hAnsi="SimSun" w:cs="SimSun"/>
          <w:sz w:val="22"/>
          <w:szCs w:val="22"/>
        </w:rPr>
      </w:pPr>
      <w:r>
        <w:rPr>
          <w:rFonts w:ascii="SimSun" w:eastAsia="SimSun" w:hAnsi="SimSun" w:cs="SimSun"/>
          <w:spacing w:val="-10"/>
          <w:sz w:val="22"/>
          <w:szCs w:val="22"/>
        </w:rPr>
        <w:t>报</w:t>
      </w:r>
      <w:r>
        <w:rPr>
          <w:rFonts w:ascii="SimSun" w:eastAsia="SimSun" w:hAnsi="SimSun" w:cs="SimSun"/>
          <w:spacing w:val="11"/>
          <w:sz w:val="22"/>
          <w:szCs w:val="22"/>
        </w:rPr>
        <w:t xml:space="preserve"> </w:t>
      </w:r>
      <w:r>
        <w:rPr>
          <w:rFonts w:ascii="SimSun" w:eastAsia="SimSun" w:hAnsi="SimSun" w:cs="SimSun"/>
          <w:spacing w:val="-10"/>
          <w:sz w:val="22"/>
          <w:szCs w:val="22"/>
        </w:rPr>
        <w:t>告</w:t>
      </w:r>
      <w:r>
        <w:rPr>
          <w:rFonts w:ascii="SimSun" w:eastAsia="SimSun" w:hAnsi="SimSun" w:cs="SimSun"/>
          <w:spacing w:val="-2"/>
          <w:sz w:val="22"/>
          <w:szCs w:val="22"/>
        </w:rPr>
        <w:t>相关部门</w:t>
      </w:r>
    </w:p>
    <w:p>
      <w:pPr>
        <w:spacing w:line="248" w:lineRule="auto"/>
        <w:rPr>
          <w:rFonts w:ascii="SimSun" w:eastAsia="SimSun" w:hAnsi="SimSun" w:cs="SimSun"/>
          <w:sz w:val="22"/>
          <w:szCs w:val="22"/>
        </w:rPr>
        <w:sectPr>
          <w:footerReference w:type="default" r:id="rId10"/>
          <w:pgSz w:w="11910" w:h="16840"/>
          <w:pgMar w:top="837" w:right="1786" w:bottom="961" w:left="1779" w:header="0" w:footer="728" w:gutter="0"/>
          <w:cols w:space="720"/>
        </w:sectPr>
      </w:pPr>
    </w:p>
    <w:p>
      <w:pPr>
        <w:spacing w:line="427" w:lineRule="exact"/>
        <w:ind w:firstLine="206"/>
      </w:pPr>
      <w:r>
        <w:rPr>
          <w:position w:val="-8"/>
        </w:rPr>
        <w:drawing>
          <wp:inline distT="0" distB="0" distL="0" distR="0">
            <wp:extent cx="696350" cy="271753"/>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spacing w:before="24"/>
      </w:pPr>
    </w:p>
    <w:p>
      <w:pPr>
        <w:spacing w:before="23"/>
      </w:pPr>
    </w:p>
    <w:p>
      <w:pPr>
        <w:spacing w:before="23"/>
      </w:pPr>
    </w:p>
    <w:tbl>
      <w:tblPr>
        <w:tblStyle w:val="TableNormal"/>
        <w:tblW w:w="8752" w:type="dxa"/>
        <w:tblInd w:w="5" w:type="dxa"/>
        <w:tblBorders>
          <w:top w:val="nil"/>
          <w:left w:val="nil"/>
          <w:bottom w:val="nil"/>
          <w:right w:val="nil"/>
          <w:insideH w:val="nil"/>
          <w:insideV w:val="nil"/>
        </w:tblBorders>
        <w:tblLayout w:type="fixed"/>
      </w:tblPr>
      <w:tblGrid>
        <w:gridCol w:w="3873"/>
        <w:gridCol w:w="913"/>
        <w:gridCol w:w="2942"/>
        <w:gridCol w:w="1024"/>
      </w:tblGrid>
      <w:tr>
        <w:tblPrEx>
          <w:tblW w:w="8752" w:type="dxa"/>
          <w:tblInd w:w="5" w:type="dxa"/>
          <w:tblBorders>
            <w:top w:val="nil"/>
            <w:left w:val="nil"/>
            <w:bottom w:val="nil"/>
            <w:right w:val="nil"/>
            <w:insideH w:val="nil"/>
            <w:insideV w:val="nil"/>
          </w:tblBorders>
          <w:tblLayout w:type="fixed"/>
        </w:tblPrEx>
        <w:trPr>
          <w:trHeight w:val="302"/>
        </w:trPr>
        <w:tc>
          <w:tcPr>
            <w:tcW w:w="8752" w:type="dxa"/>
            <w:gridSpan w:val="4"/>
            <w:tcBorders>
              <w:top w:val="single" w:sz="8" w:space="0" w:color="000000"/>
              <w:left w:val="single" w:sz="4" w:space="0" w:color="000000"/>
              <w:bottom w:val="single" w:sz="8" w:space="0" w:color="000000"/>
            </w:tcBorders>
          </w:tcPr>
          <w:p>
            <w:pPr>
              <w:spacing w:before="29" w:line="202" w:lineRule="auto"/>
              <w:ind w:left="3322"/>
              <w:rPr>
                <w:rFonts w:ascii="SimSun" w:eastAsia="SimSun" w:hAnsi="SimSun" w:cs="SimSun"/>
                <w:sz w:val="24"/>
                <w:szCs w:val="24"/>
              </w:rPr>
            </w:pPr>
            <w:r>
              <w:drawing>
                <wp:anchor distT="0" distB="0" distL="0" distR="0" simplePos="0" relativeHeight="251659264" behindDoc="1" locked="0" layoutInCell="1" allowOverlap="1">
                  <wp:simplePos x="0" y="0"/>
                  <wp:positionH relativeFrom="column">
                    <wp:posOffset>634</wp:posOffset>
                  </wp:positionH>
                  <wp:positionV relativeFrom="paragraph">
                    <wp:posOffset>-11709</wp:posOffset>
                  </wp:positionV>
                  <wp:extent cx="5554344" cy="837501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1"/>
                          <a:stretch>
                            <a:fillRect/>
                          </a:stretch>
                        </pic:blipFill>
                        <pic:spPr>
                          <a:xfrm rot="0">
                            <a:off x="0" y="0"/>
                            <a:ext cx="5554344" cy="8375014"/>
                          </a:xfrm>
                          <a:prstGeom prst="rect">
                            <a:avLst/>
                          </a:prstGeom>
                        </pic:spPr>
                      </pic:pic>
                    </a:graphicData>
                  </a:graphic>
                </wp:anchor>
              </w:drawing>
            </w:r>
            <w:r>
              <w:rPr>
                <w:rFonts w:ascii="SimSun" w:eastAsia="SimSun" w:hAnsi="SimSun" w:cs="SimSun"/>
                <w:b/>
                <w:bCs/>
                <w:spacing w:val="-3"/>
                <w:sz w:val="24"/>
                <w:szCs w:val="24"/>
              </w:rPr>
              <w:t>顾客满意度工作流程</w:t>
            </w:r>
          </w:p>
        </w:tc>
      </w:tr>
      <w:tr>
        <w:tblPrEx>
          <w:tblW w:w="8752" w:type="dxa"/>
          <w:tblInd w:w="5" w:type="dxa"/>
          <w:tblLayout w:type="fixed"/>
        </w:tblPrEx>
        <w:trPr>
          <w:trHeight w:val="307"/>
        </w:trPr>
        <w:tc>
          <w:tcPr>
            <w:tcW w:w="4786" w:type="dxa"/>
            <w:gridSpan w:val="2"/>
            <w:tcBorders>
              <w:top w:val="single" w:sz="8" w:space="0" w:color="000000"/>
              <w:left w:val="single" w:sz="4" w:space="0" w:color="000000"/>
              <w:bottom w:val="single" w:sz="4" w:space="0" w:color="000000"/>
              <w:right w:val="single" w:sz="4" w:space="0" w:color="000000"/>
            </w:tcBorders>
          </w:tcPr>
          <w:p>
            <w:pPr>
              <w:spacing w:before="29" w:line="206" w:lineRule="auto"/>
              <w:ind w:left="2065"/>
              <w:rPr>
                <w:rFonts w:ascii="SimSun" w:eastAsia="SimSun" w:hAnsi="SimSun" w:cs="SimSun"/>
                <w:sz w:val="24"/>
                <w:szCs w:val="24"/>
              </w:rPr>
            </w:pPr>
            <w:r>
              <w:rPr>
                <w:rFonts w:ascii="SimSun" w:eastAsia="SimSun" w:hAnsi="SimSun" w:cs="SimSun"/>
                <w:spacing w:val="-4"/>
                <w:sz w:val="24"/>
                <w:szCs w:val="24"/>
              </w:rPr>
              <w:t>质量部</w:t>
            </w:r>
          </w:p>
        </w:tc>
        <w:tc>
          <w:tcPr>
            <w:tcW w:w="3966" w:type="dxa"/>
            <w:gridSpan w:val="2"/>
            <w:tcBorders>
              <w:top w:val="single" w:sz="8" w:space="0" w:color="000000"/>
              <w:left w:val="single" w:sz="4" w:space="0" w:color="000000"/>
              <w:bottom w:val="single" w:sz="4" w:space="0" w:color="000000"/>
            </w:tcBorders>
          </w:tcPr>
          <w:p>
            <w:pPr>
              <w:spacing w:before="29" w:line="206" w:lineRule="auto"/>
              <w:ind w:left="1649"/>
              <w:rPr>
                <w:rFonts w:ascii="SimSun" w:eastAsia="SimSun" w:hAnsi="SimSun" w:cs="SimSun"/>
                <w:sz w:val="24"/>
                <w:szCs w:val="24"/>
              </w:rPr>
            </w:pPr>
            <w:r>
              <w:rPr>
                <w:rFonts w:ascii="SimSun" w:eastAsia="SimSun" w:hAnsi="SimSun" w:cs="SimSun"/>
                <w:spacing w:val="-4"/>
                <w:sz w:val="24"/>
                <w:szCs w:val="24"/>
              </w:rPr>
              <w:t>运维部</w:t>
            </w:r>
          </w:p>
        </w:tc>
      </w:tr>
      <w:tr>
        <w:tblPrEx>
          <w:tblW w:w="8752" w:type="dxa"/>
          <w:tblInd w:w="5" w:type="dxa"/>
          <w:tblLayout w:type="fixed"/>
        </w:tblPrEx>
        <w:trPr>
          <w:trHeight w:val="5113"/>
        </w:trPr>
        <w:tc>
          <w:tcPr>
            <w:tcW w:w="4786" w:type="dxa"/>
            <w:gridSpan w:val="2"/>
            <w:tcBorders>
              <w:top w:val="single" w:sz="4" w:space="0" w:color="000000"/>
              <w:left w:val="single" w:sz="4" w:space="0" w:color="000000"/>
              <w:right w:val="single" w:sz="4" w:space="0" w:color="000000"/>
            </w:tcBorders>
          </w:tcPr>
          <w:p>
            <w:pPr>
              <w:pStyle w:val="TableText"/>
              <w:spacing w:line="278" w:lineRule="auto"/>
            </w:pPr>
          </w:p>
          <w:p>
            <w:pPr>
              <w:spacing w:before="54" w:line="192" w:lineRule="auto"/>
              <w:ind w:left="48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N</w:t>
            </w:r>
          </w:p>
          <w:p>
            <w:pPr>
              <w:spacing w:before="30" w:line="231" w:lineRule="auto"/>
              <w:ind w:left="1656"/>
              <w:rPr>
                <w:rFonts w:ascii="SimSun" w:eastAsia="SimSun" w:hAnsi="SimSun" w:cs="SimSun"/>
                <w:sz w:val="14"/>
                <w:szCs w:val="14"/>
              </w:rPr>
            </w:pPr>
            <w:r>
              <w:rPr>
                <w:rFonts w:ascii="SimSun" w:eastAsia="SimSun" w:hAnsi="SimSun" w:cs="SimSun"/>
                <w:spacing w:val="8"/>
                <w:sz w:val="14"/>
                <w:szCs w:val="14"/>
              </w:rPr>
              <w:t>需要进行满意度调查</w:t>
            </w:r>
          </w:p>
          <w:p>
            <w:pPr>
              <w:pStyle w:val="TableText"/>
              <w:spacing w:line="424" w:lineRule="auto"/>
            </w:pPr>
          </w:p>
          <w:p>
            <w:pPr>
              <w:spacing w:before="54" w:line="192" w:lineRule="auto"/>
              <w:ind w:left="2508"/>
              <w:rPr>
                <w:rFonts w:ascii="Times New Roman" w:eastAsia="Times New Roman" w:hAnsi="Times New Roman" w:cs="Times New Roman"/>
                <w:sz w:val="19"/>
                <w:szCs w:val="19"/>
              </w:rPr>
            </w:pPr>
            <w:r>
              <w:rPr>
                <w:rFonts w:ascii="Times New Roman" w:eastAsia="Times New Roman" w:hAnsi="Times New Roman" w:cs="Times New Roman"/>
                <w:sz w:val="19"/>
                <w:szCs w:val="19"/>
              </w:rPr>
              <w:t>Y</w:t>
            </w:r>
          </w:p>
          <w:p>
            <w:pPr>
              <w:pStyle w:val="TableText"/>
              <w:spacing w:line="393" w:lineRule="auto"/>
            </w:pPr>
          </w:p>
          <w:p>
            <w:pPr>
              <w:spacing w:before="65" w:line="287" w:lineRule="auto"/>
              <w:ind w:left="1161" w:right="1160"/>
              <w:rPr>
                <w:rFonts w:ascii="SimSun" w:eastAsia="SimSun" w:hAnsi="SimSun" w:cs="SimSun"/>
                <w:sz w:val="20"/>
                <w:szCs w:val="20"/>
              </w:rPr>
            </w:pPr>
            <w:r>
              <w:rPr>
                <w:rFonts w:ascii="SimSun" w:eastAsia="SimSun" w:hAnsi="SimSun" w:cs="SimSun"/>
                <w:spacing w:val="4"/>
                <w:sz w:val="20"/>
                <w:szCs w:val="20"/>
              </w:rPr>
              <w:t>根据需要，制定调查方法及</w:t>
            </w:r>
            <w:r>
              <w:rPr>
                <w:rFonts w:ascii="SimSun" w:eastAsia="SimSun" w:hAnsi="SimSun" w:cs="SimSun"/>
                <w:spacing w:val="7"/>
                <w:sz w:val="20"/>
                <w:szCs w:val="20"/>
              </w:rPr>
              <w:t>拟定满意度调查表</w:t>
            </w:r>
          </w:p>
          <w:p>
            <w:pPr>
              <w:spacing w:before="269" w:line="186" w:lineRule="auto"/>
              <w:ind w:left="1708"/>
              <w:rPr>
                <w:rFonts w:ascii="Times New Roman" w:eastAsia="Times New Roman" w:hAnsi="Times New Roman" w:cs="Times New Roman"/>
                <w:sz w:val="20"/>
                <w:szCs w:val="20"/>
              </w:rPr>
            </w:pPr>
            <w:r>
              <w:rPr>
                <w:rFonts w:ascii="Times New Roman" w:eastAsia="Times New Roman" w:hAnsi="Times New Roman" w:cs="Times New Roman"/>
                <w:sz w:val="20"/>
                <w:szCs w:val="20"/>
              </w:rPr>
              <w:t>DOC</w:t>
            </w:r>
            <w:r>
              <w:rPr>
                <w:rFonts w:ascii="Times New Roman" w:eastAsia="Times New Roman" w:hAnsi="Times New Roman" w:cs="Times New Roman"/>
                <w:spacing w:val="8"/>
                <w:sz w:val="20"/>
                <w:szCs w:val="20"/>
              </w:rPr>
              <w:t>1</w:t>
            </w:r>
            <w:r>
              <w:rPr>
                <w:rFonts w:ascii="Times New Roman" w:eastAsia="Times New Roman" w:hAnsi="Times New Roman" w:cs="Times New Roman"/>
                <w:spacing w:val="-22"/>
                <w:sz w:val="20"/>
                <w:szCs w:val="20"/>
              </w:rPr>
              <w:t xml:space="preserve"> </w:t>
            </w:r>
            <w:r>
              <w:rPr>
                <w:rFonts w:ascii="SimSun" w:eastAsia="SimSun" w:hAnsi="SimSun" w:cs="SimSun"/>
                <w:spacing w:val="8"/>
                <w:sz w:val="20"/>
                <w:szCs w:val="20"/>
              </w:rPr>
              <w:t>，</w:t>
            </w:r>
            <w:r>
              <w:rPr>
                <w:rFonts w:ascii="Times New Roman" w:eastAsia="Times New Roman" w:hAnsi="Times New Roman" w:cs="Times New Roman"/>
                <w:sz w:val="20"/>
                <w:szCs w:val="20"/>
              </w:rPr>
              <w:t>REC</w:t>
            </w:r>
            <w:r>
              <w:rPr>
                <w:rFonts w:ascii="Times New Roman" w:eastAsia="Times New Roman" w:hAnsi="Times New Roman" w:cs="Times New Roman"/>
                <w:spacing w:val="8"/>
                <w:sz w:val="20"/>
                <w:szCs w:val="20"/>
              </w:rPr>
              <w:t>01</w:t>
            </w:r>
          </w:p>
          <w:p>
            <w:pPr>
              <w:spacing w:before="38" w:line="195" w:lineRule="auto"/>
              <w:ind w:left="4067"/>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pPr>
              <w:pStyle w:val="TableText"/>
              <w:spacing w:line="250" w:lineRule="auto"/>
            </w:pPr>
          </w:p>
          <w:p>
            <w:pPr>
              <w:pStyle w:val="TableText"/>
              <w:spacing w:line="250" w:lineRule="auto"/>
            </w:pPr>
          </w:p>
          <w:p>
            <w:pPr>
              <w:pStyle w:val="TableText"/>
              <w:spacing w:line="251" w:lineRule="auto"/>
            </w:pPr>
          </w:p>
          <w:p>
            <w:pPr>
              <w:pStyle w:val="TableText"/>
              <w:spacing w:line="251" w:lineRule="auto"/>
            </w:pPr>
          </w:p>
          <w:p>
            <w:pPr>
              <w:pStyle w:val="TableText"/>
              <w:spacing w:line="251" w:lineRule="auto"/>
            </w:pPr>
          </w:p>
          <w:p>
            <w:pPr>
              <w:spacing w:before="58" w:line="219" w:lineRule="auto"/>
              <w:ind w:left="1507"/>
              <w:rPr>
                <w:rFonts w:ascii="SimSun" w:eastAsia="SimSun" w:hAnsi="SimSun" w:cs="SimSun"/>
                <w:sz w:val="18"/>
                <w:szCs w:val="18"/>
              </w:rPr>
            </w:pPr>
            <w:r>
              <w:rPr>
                <w:rFonts w:ascii="SimSun" w:eastAsia="SimSun" w:hAnsi="SimSun" w:cs="SimSun"/>
                <w:spacing w:val="-2"/>
                <w:sz w:val="18"/>
                <w:szCs w:val="18"/>
              </w:rPr>
              <w:t>收集、汇总满意度信息</w:t>
            </w:r>
          </w:p>
        </w:tc>
        <w:tc>
          <w:tcPr>
            <w:tcW w:w="3966" w:type="dxa"/>
            <w:gridSpan w:val="2"/>
            <w:tcBorders>
              <w:top w:val="single" w:sz="4" w:space="0" w:color="000000"/>
              <w:left w:val="single" w:sz="4" w:space="0" w:color="000000"/>
            </w:tcBorders>
          </w:tcPr>
          <w:p>
            <w:pPr>
              <w:pStyle w:val="TableText"/>
              <w:spacing w:line="246" w:lineRule="auto"/>
            </w:pPr>
          </w:p>
          <w:p>
            <w:pPr>
              <w:pStyle w:val="TableText"/>
              <w:spacing w:line="247" w:lineRule="auto"/>
            </w:pPr>
          </w:p>
          <w:p>
            <w:pPr>
              <w:spacing w:before="65" w:line="228" w:lineRule="auto"/>
              <w:ind w:left="854"/>
              <w:rPr>
                <w:rFonts w:ascii="SimSun" w:eastAsia="SimSun" w:hAnsi="SimSun" w:cs="SimSun"/>
                <w:sz w:val="20"/>
                <w:szCs w:val="20"/>
              </w:rPr>
            </w:pPr>
            <w:r>
              <w:rPr>
                <w:rFonts w:ascii="SimSun" w:eastAsia="SimSun" w:hAnsi="SimSun" w:cs="SimSun"/>
                <w:spacing w:val="8"/>
                <w:sz w:val="20"/>
                <w:szCs w:val="20"/>
              </w:rPr>
              <w:t>提交相关信息</w:t>
            </w:r>
          </w:p>
          <w:p>
            <w:pPr>
              <w:pStyle w:val="TableText"/>
              <w:spacing w:line="247" w:lineRule="auto"/>
            </w:pPr>
          </w:p>
          <w:p>
            <w:pPr>
              <w:pStyle w:val="TableText"/>
              <w:spacing w:line="247" w:lineRule="auto"/>
            </w:pPr>
          </w:p>
          <w:p>
            <w:pPr>
              <w:pStyle w:val="TableText"/>
              <w:spacing w:line="247" w:lineRule="auto"/>
            </w:pPr>
          </w:p>
          <w:p>
            <w:pPr>
              <w:pStyle w:val="TableText"/>
              <w:spacing w:line="247" w:lineRule="auto"/>
            </w:pPr>
          </w:p>
          <w:p>
            <w:pPr>
              <w:spacing w:before="58" w:line="192" w:lineRule="auto"/>
              <w:ind w:left="2793"/>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Y</w:t>
            </w:r>
          </w:p>
          <w:p>
            <w:pPr>
              <w:spacing w:before="142" w:line="220" w:lineRule="auto"/>
              <w:ind w:left="1471"/>
              <w:rPr>
                <w:rFonts w:ascii="SimSun" w:eastAsia="SimSun" w:hAnsi="SimSun" w:cs="SimSun"/>
                <w:sz w:val="18"/>
                <w:szCs w:val="18"/>
              </w:rPr>
            </w:pPr>
            <w:r>
              <w:rPr>
                <w:rFonts w:ascii="SimSun" w:eastAsia="SimSun" w:hAnsi="SimSun" w:cs="SimSun"/>
                <w:spacing w:val="-4"/>
                <w:sz w:val="18"/>
                <w:szCs w:val="18"/>
              </w:rPr>
              <w:t>确认</w:t>
            </w:r>
          </w:p>
          <w:p>
            <w:pPr>
              <w:pStyle w:val="TableText"/>
              <w:spacing w:line="244" w:lineRule="auto"/>
            </w:pPr>
          </w:p>
          <w:p>
            <w:pPr>
              <w:spacing w:before="57" w:line="192" w:lineRule="auto"/>
              <w:ind w:left="1200"/>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N</w:t>
            </w:r>
          </w:p>
          <w:p>
            <w:pPr>
              <w:pStyle w:val="TableText"/>
              <w:spacing w:line="320" w:lineRule="auto"/>
            </w:pPr>
          </w:p>
          <w:p>
            <w:pPr>
              <w:pStyle w:val="TableText"/>
              <w:spacing w:line="320" w:lineRule="auto"/>
            </w:pPr>
          </w:p>
          <w:p>
            <w:pPr>
              <w:spacing w:before="59" w:line="219" w:lineRule="auto"/>
              <w:ind w:left="1162"/>
              <w:rPr>
                <w:rFonts w:ascii="SimSun" w:eastAsia="SimSun" w:hAnsi="SimSun" w:cs="SimSun"/>
                <w:sz w:val="18"/>
                <w:szCs w:val="18"/>
              </w:rPr>
            </w:pPr>
            <w:r>
              <w:rPr>
                <w:rFonts w:ascii="SimSun" w:eastAsia="SimSun" w:hAnsi="SimSun" w:cs="SimSun"/>
                <w:spacing w:val="-2"/>
                <w:sz w:val="18"/>
                <w:szCs w:val="18"/>
              </w:rPr>
              <w:t>修改方案等</w:t>
            </w:r>
          </w:p>
        </w:tc>
      </w:tr>
      <w:tr>
        <w:tblPrEx>
          <w:tblW w:w="8752" w:type="dxa"/>
          <w:tblInd w:w="5" w:type="dxa"/>
          <w:tblLayout w:type="fixed"/>
        </w:tblPrEx>
        <w:trPr>
          <w:trHeight w:val="5088"/>
        </w:trPr>
        <w:tc>
          <w:tcPr>
            <w:tcW w:w="3873" w:type="dxa"/>
            <w:tcBorders>
              <w:left w:val="single" w:sz="4" w:space="0" w:color="000000"/>
            </w:tcBorders>
          </w:tcPr>
          <w:p>
            <w:pPr>
              <w:pStyle w:val="TableText"/>
              <w:spacing w:line="404" w:lineRule="auto"/>
            </w:pPr>
          </w:p>
          <w:p>
            <w:pPr>
              <w:spacing w:before="58" w:line="257" w:lineRule="auto"/>
              <w:ind w:left="1164" w:right="240"/>
              <w:rPr>
                <w:rFonts w:ascii="SimSun" w:eastAsia="SimSun" w:hAnsi="SimSun" w:cs="SimSun"/>
                <w:sz w:val="18"/>
                <w:szCs w:val="18"/>
              </w:rPr>
            </w:pPr>
            <w:r>
              <w:rPr>
                <w:rFonts w:ascii="SimSun" w:eastAsia="SimSun" w:hAnsi="SimSun" w:cs="SimSun"/>
                <w:spacing w:val="9"/>
                <w:sz w:val="18"/>
                <w:szCs w:val="18"/>
              </w:rPr>
              <w:t>满意度调查，将反馈信息录入</w:t>
            </w:r>
            <w:r>
              <w:rPr>
                <w:rFonts w:ascii="SimSun" w:eastAsia="SimSun" w:hAnsi="SimSun" w:cs="SimSun"/>
                <w:spacing w:val="7"/>
                <w:sz w:val="18"/>
                <w:szCs w:val="18"/>
              </w:rPr>
              <w:t>表格中</w:t>
            </w:r>
          </w:p>
          <w:p>
            <w:pPr>
              <w:spacing w:before="165" w:line="195" w:lineRule="auto"/>
              <w:ind w:left="2097"/>
              <w:rPr>
                <w:rFonts w:ascii="Times New Roman" w:eastAsia="Times New Roman" w:hAnsi="Times New Roman" w:cs="Times New Roman"/>
                <w:sz w:val="20"/>
                <w:szCs w:val="20"/>
              </w:rPr>
            </w:pPr>
            <w:r>
              <w:rPr>
                <w:rFonts w:ascii="Times New Roman" w:eastAsia="Times New Roman" w:hAnsi="Times New Roman" w:cs="Times New Roman"/>
                <w:sz w:val="20"/>
                <w:szCs w:val="20"/>
              </w:rPr>
              <w:t>REC</w:t>
            </w:r>
            <w:r>
              <w:rPr>
                <w:rFonts w:ascii="Times New Roman" w:eastAsia="Times New Roman" w:hAnsi="Times New Roman" w:cs="Times New Roman"/>
                <w:spacing w:val="12"/>
                <w:sz w:val="20"/>
                <w:szCs w:val="20"/>
              </w:rPr>
              <w:t>01</w:t>
            </w:r>
          </w:p>
          <w:p>
            <w:pPr>
              <w:pStyle w:val="TableText"/>
              <w:spacing w:line="281" w:lineRule="auto"/>
            </w:pPr>
          </w:p>
          <w:p>
            <w:pPr>
              <w:pStyle w:val="TableText"/>
              <w:spacing w:line="281" w:lineRule="auto"/>
            </w:pPr>
          </w:p>
          <w:p>
            <w:pPr>
              <w:spacing w:before="58" w:line="228" w:lineRule="auto"/>
              <w:ind w:left="1162"/>
              <w:rPr>
                <w:rFonts w:ascii="SimSun" w:eastAsia="SimSun" w:hAnsi="SimSun" w:cs="SimSun"/>
                <w:sz w:val="18"/>
                <w:szCs w:val="18"/>
              </w:rPr>
            </w:pPr>
            <w:r>
              <w:rPr>
                <w:rFonts w:ascii="SimSun" w:eastAsia="SimSun" w:hAnsi="SimSun" w:cs="SimSun"/>
                <w:spacing w:val="9"/>
                <w:sz w:val="18"/>
                <w:szCs w:val="18"/>
              </w:rPr>
              <w:t>汇总数据，制作调查报告</w:t>
            </w:r>
          </w:p>
          <w:p>
            <w:pPr>
              <w:pStyle w:val="TableText"/>
              <w:spacing w:line="363" w:lineRule="auto"/>
            </w:pPr>
          </w:p>
          <w:p>
            <w:pPr>
              <w:spacing w:before="58" w:line="195" w:lineRule="auto"/>
              <w:ind w:left="2092"/>
              <w:rPr>
                <w:rFonts w:ascii="Times New Roman" w:eastAsia="Times New Roman" w:hAnsi="Times New Roman" w:cs="Times New Roman"/>
                <w:sz w:val="20"/>
                <w:szCs w:val="20"/>
              </w:rPr>
            </w:pPr>
            <w:r>
              <w:rPr>
                <w:rFonts w:ascii="Times New Roman" w:eastAsia="Times New Roman" w:hAnsi="Times New Roman" w:cs="Times New Roman"/>
                <w:sz w:val="20"/>
                <w:szCs w:val="20"/>
              </w:rPr>
              <w:t>REC</w:t>
            </w:r>
            <w:r>
              <w:rPr>
                <w:rFonts w:ascii="Times New Roman" w:eastAsia="Times New Roman" w:hAnsi="Times New Roman" w:cs="Times New Roman"/>
                <w:spacing w:val="11"/>
                <w:sz w:val="20"/>
                <w:szCs w:val="20"/>
              </w:rPr>
              <w:t>02</w:t>
            </w:r>
          </w:p>
          <w:p>
            <w:pPr>
              <w:pStyle w:val="TableText"/>
              <w:spacing w:line="282" w:lineRule="auto"/>
            </w:pPr>
          </w:p>
          <w:p>
            <w:pPr>
              <w:spacing w:before="63" w:line="188" w:lineRule="auto"/>
              <w:ind w:left="3591"/>
              <w:rPr>
                <w:rFonts w:ascii="SimSun" w:eastAsia="SimSun" w:hAnsi="SimSun" w:cs="SimSun"/>
                <w:sz w:val="19"/>
                <w:szCs w:val="19"/>
              </w:rPr>
            </w:pPr>
            <w:r>
              <w:rPr>
                <w:rFonts w:ascii="SimSun" w:eastAsia="SimSun" w:hAnsi="SimSun" w:cs="SimSun"/>
                <w:sz w:val="19"/>
                <w:szCs w:val="19"/>
              </w:rPr>
              <w:t>Y</w:t>
            </w:r>
          </w:p>
          <w:p>
            <w:pPr>
              <w:spacing w:before="157" w:line="220" w:lineRule="auto"/>
              <w:ind w:left="2138"/>
              <w:rPr>
                <w:rFonts w:ascii="SimSun" w:eastAsia="SimSun" w:hAnsi="SimSun" w:cs="SimSun"/>
                <w:sz w:val="18"/>
                <w:szCs w:val="18"/>
              </w:rPr>
            </w:pPr>
            <w:r>
              <w:rPr>
                <w:rFonts w:ascii="SimSun" w:eastAsia="SimSun" w:hAnsi="SimSun" w:cs="SimSun"/>
                <w:spacing w:val="-9"/>
                <w:sz w:val="18"/>
                <w:szCs w:val="18"/>
              </w:rPr>
              <w:t>审核</w:t>
            </w:r>
          </w:p>
          <w:p>
            <w:pPr>
              <w:spacing w:before="208" w:line="185" w:lineRule="auto"/>
              <w:ind w:left="1878"/>
              <w:rPr>
                <w:rFonts w:ascii="Times New Roman" w:eastAsia="Times New Roman" w:hAnsi="Times New Roman" w:cs="Times New Roman"/>
                <w:sz w:val="18"/>
                <w:szCs w:val="18"/>
              </w:rPr>
            </w:pPr>
            <w:r>
              <w:rPr>
                <w:rFonts w:ascii="Times New Roman" w:eastAsia="Times New Roman" w:hAnsi="Times New Roman" w:cs="Times New Roman"/>
                <w:sz w:val="18"/>
                <w:szCs w:val="18"/>
              </w:rPr>
              <w:t>N</w:t>
            </w:r>
          </w:p>
          <w:p>
            <w:pPr>
              <w:pStyle w:val="TableText"/>
              <w:spacing w:line="326" w:lineRule="auto"/>
            </w:pPr>
          </w:p>
          <w:p>
            <w:pPr>
              <w:spacing w:before="62" w:line="227" w:lineRule="auto"/>
              <w:ind w:left="1772"/>
              <w:rPr>
                <w:rFonts w:ascii="SimSun" w:eastAsia="SimSun" w:hAnsi="SimSun" w:cs="SimSun"/>
                <w:sz w:val="19"/>
                <w:szCs w:val="19"/>
              </w:rPr>
            </w:pPr>
            <w:r>
              <w:rPr>
                <w:rFonts w:ascii="SimSun" w:eastAsia="SimSun" w:hAnsi="SimSun" w:cs="SimSun"/>
                <w:spacing w:val="7"/>
                <w:sz w:val="19"/>
                <w:szCs w:val="19"/>
              </w:rPr>
              <w:t>修改报告</w:t>
            </w:r>
          </w:p>
        </w:tc>
        <w:tc>
          <w:tcPr>
            <w:tcW w:w="913" w:type="dxa"/>
            <w:tcBorders>
              <w:right w:val="single" w:sz="4" w:space="0" w:color="000000"/>
            </w:tcBorders>
          </w:tcPr>
          <w:p>
            <w:pPr>
              <w:pStyle w:val="TableText"/>
              <w:spacing w:line="289" w:lineRule="auto"/>
            </w:pPr>
          </w:p>
          <w:p>
            <w:pPr>
              <w:pStyle w:val="TableText"/>
              <w:spacing w:line="289" w:lineRule="auto"/>
            </w:pPr>
          </w:p>
          <w:p>
            <w:pPr>
              <w:pStyle w:val="TableText"/>
              <w:spacing w:line="289" w:lineRule="auto"/>
            </w:pPr>
          </w:p>
          <w:p>
            <w:pPr>
              <w:pStyle w:val="TableText"/>
              <w:spacing w:line="289" w:lineRule="auto"/>
            </w:pPr>
          </w:p>
          <w:p>
            <w:pPr>
              <w:spacing w:before="58" w:line="195" w:lineRule="auto"/>
              <w:ind w:left="178"/>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942" w:type="dxa"/>
            <w:vMerge w:val="restart"/>
            <w:tcBorders>
              <w:left w:val="single" w:sz="4" w:space="0" w:color="000000"/>
              <w:bottom w:val="nil"/>
            </w:tcBorders>
          </w:tcPr>
          <w:p>
            <w:pPr>
              <w:pStyle w:val="TableText"/>
              <w:spacing w:line="241" w:lineRule="auto"/>
            </w:pPr>
          </w:p>
          <w:p>
            <w:pPr>
              <w:pStyle w:val="TableText"/>
              <w:spacing w:line="241" w:lineRule="auto"/>
            </w:pPr>
          </w:p>
          <w:p>
            <w:pPr>
              <w:pStyle w:val="TableText"/>
              <w:spacing w:line="241" w:lineRule="auto"/>
            </w:pPr>
          </w:p>
          <w:p>
            <w:pPr>
              <w:pStyle w:val="TableText"/>
              <w:spacing w:line="241"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spacing w:before="59" w:line="219" w:lineRule="auto"/>
              <w:ind w:left="1145"/>
              <w:rPr>
                <w:rFonts w:ascii="SimSun" w:eastAsia="SimSun" w:hAnsi="SimSun" w:cs="SimSun"/>
                <w:sz w:val="18"/>
                <w:szCs w:val="18"/>
              </w:rPr>
            </w:pPr>
            <w:r>
              <w:rPr>
                <w:rFonts w:ascii="SimSun" w:eastAsia="SimSun" w:hAnsi="SimSun" w:cs="SimSun"/>
                <w:spacing w:val="-2"/>
                <w:sz w:val="18"/>
                <w:szCs w:val="18"/>
              </w:rPr>
              <w:t>提交相关部门</w:t>
            </w:r>
          </w:p>
          <w:p>
            <w:pPr>
              <w:pStyle w:val="TableText"/>
              <w:spacing w:line="347" w:lineRule="auto"/>
            </w:pPr>
          </w:p>
          <w:p>
            <w:pPr>
              <w:pStyle w:val="TableText"/>
              <w:spacing w:line="348" w:lineRule="auto"/>
            </w:pPr>
          </w:p>
          <w:p>
            <w:pPr>
              <w:spacing w:before="39" w:line="270" w:lineRule="auto"/>
              <w:ind w:left="1405" w:right="803" w:hanging="2"/>
              <w:rPr>
                <w:rFonts w:ascii="SimSun" w:eastAsia="SimSun" w:hAnsi="SimSun" w:cs="SimSun"/>
                <w:sz w:val="12"/>
                <w:szCs w:val="12"/>
              </w:rPr>
            </w:pPr>
            <w:r>
              <w:rPr>
                <w:rFonts w:ascii="SimSun" w:eastAsia="SimSun" w:hAnsi="SimSun" w:cs="SimSun"/>
                <w:spacing w:val="1"/>
                <w:sz w:val="12"/>
                <w:szCs w:val="12"/>
              </w:rPr>
              <w:t>报告中的问题</w:t>
            </w:r>
            <w:r>
              <w:rPr>
                <w:rFonts w:ascii="SimSun" w:eastAsia="SimSun" w:hAnsi="SimSun" w:cs="SimSun"/>
                <w:spacing w:val="1"/>
                <w:sz w:val="12"/>
                <w:szCs w:val="12"/>
              </w:rPr>
              <w:t>是否需要整改</w:t>
            </w:r>
          </w:p>
          <w:p>
            <w:pPr>
              <w:pStyle w:val="TableText"/>
              <w:spacing w:line="278" w:lineRule="auto"/>
            </w:pPr>
          </w:p>
          <w:p>
            <w:pPr>
              <w:spacing w:before="62" w:line="188" w:lineRule="auto"/>
              <w:ind w:left="2097"/>
              <w:rPr>
                <w:rFonts w:ascii="SimSun" w:eastAsia="SimSun" w:hAnsi="SimSun" w:cs="SimSun"/>
                <w:sz w:val="19"/>
                <w:szCs w:val="19"/>
              </w:rPr>
            </w:pPr>
            <w:r>
              <w:rPr>
                <w:rFonts w:ascii="SimSun" w:eastAsia="SimSun" w:hAnsi="SimSun" w:cs="SimSun"/>
                <w:sz w:val="19"/>
                <w:szCs w:val="19"/>
              </w:rPr>
              <w:t>Y</w:t>
            </w:r>
          </w:p>
          <w:p>
            <w:pPr>
              <w:spacing w:before="229" w:line="219" w:lineRule="auto"/>
              <w:ind w:left="926"/>
              <w:rPr>
                <w:rFonts w:ascii="SimSun" w:eastAsia="SimSun" w:hAnsi="SimSun" w:cs="SimSun"/>
                <w:sz w:val="18"/>
                <w:szCs w:val="18"/>
              </w:rPr>
            </w:pPr>
            <w:r>
              <w:rPr>
                <w:rFonts w:ascii="SimSun" w:eastAsia="SimSun" w:hAnsi="SimSun" w:cs="SimSun"/>
                <w:spacing w:val="-1"/>
                <w:sz w:val="18"/>
                <w:szCs w:val="18"/>
              </w:rPr>
              <w:t>采取措施并组织实施</w:t>
            </w:r>
          </w:p>
        </w:tc>
        <w:tc>
          <w:tcPr>
            <w:tcW w:w="1024" w:type="dxa"/>
            <w:vMerge w:val="restart"/>
            <w:tcBorders>
              <w:bottom w:val="nil"/>
            </w:tcBorders>
          </w:tcPr>
          <w:p>
            <w:pPr>
              <w:pStyle w:val="TableText"/>
              <w:spacing w:line="243" w:lineRule="auto"/>
            </w:pPr>
          </w:p>
          <w:p>
            <w:pPr>
              <w:pStyle w:val="TableText"/>
              <w:spacing w:line="243" w:lineRule="auto"/>
            </w:pPr>
          </w:p>
          <w:p>
            <w:pPr>
              <w:pStyle w:val="TableText"/>
              <w:spacing w:line="243"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pStyle w:val="TableText"/>
              <w:spacing w:line="244" w:lineRule="auto"/>
            </w:pPr>
          </w:p>
          <w:p>
            <w:pPr>
              <w:spacing w:before="51" w:line="185" w:lineRule="auto"/>
              <w:ind w:left="397"/>
              <w:rPr>
                <w:rFonts w:ascii="Times New Roman" w:eastAsia="Times New Roman" w:hAnsi="Times New Roman" w:cs="Times New Roman"/>
                <w:sz w:val="18"/>
                <w:szCs w:val="18"/>
              </w:rPr>
            </w:pPr>
            <w:r>
              <w:rPr>
                <w:rFonts w:ascii="Times New Roman" w:eastAsia="Times New Roman" w:hAnsi="Times New Roman" w:cs="Times New Roman"/>
                <w:sz w:val="18"/>
                <w:szCs w:val="18"/>
              </w:rPr>
              <w:t>N</w:t>
            </w:r>
          </w:p>
        </w:tc>
      </w:tr>
      <w:tr>
        <w:tblPrEx>
          <w:tblW w:w="8752" w:type="dxa"/>
          <w:tblInd w:w="5" w:type="dxa"/>
          <w:tblLayout w:type="fixed"/>
        </w:tblPrEx>
        <w:trPr>
          <w:trHeight w:val="2331"/>
        </w:trPr>
        <w:tc>
          <w:tcPr>
            <w:tcW w:w="4786" w:type="dxa"/>
            <w:gridSpan w:val="2"/>
            <w:tcBorders>
              <w:left w:val="single" w:sz="4" w:space="0" w:color="000000"/>
              <w:right w:val="single" w:sz="4" w:space="0" w:color="000000"/>
            </w:tcBorders>
          </w:tcPr>
          <w:p>
            <w:pPr>
              <w:pStyle w:val="TableText"/>
              <w:spacing w:line="381" w:lineRule="auto"/>
            </w:pPr>
          </w:p>
          <w:p>
            <w:pPr>
              <w:spacing w:before="59" w:line="219" w:lineRule="auto"/>
              <w:ind w:left="1938"/>
              <w:rPr>
                <w:rFonts w:ascii="SimSun" w:eastAsia="SimSun" w:hAnsi="SimSun" w:cs="SimSun"/>
                <w:sz w:val="18"/>
                <w:szCs w:val="18"/>
              </w:rPr>
            </w:pPr>
            <w:r>
              <w:rPr>
                <w:rFonts w:ascii="SimSun" w:eastAsia="SimSun" w:hAnsi="SimSun" w:cs="SimSun"/>
                <w:spacing w:val="-2"/>
                <w:sz w:val="18"/>
                <w:szCs w:val="18"/>
              </w:rPr>
              <w:t>监督执行</w:t>
            </w:r>
          </w:p>
          <w:p>
            <w:pPr>
              <w:pStyle w:val="TableText"/>
              <w:spacing w:line="256" w:lineRule="auto"/>
            </w:pPr>
          </w:p>
          <w:p>
            <w:pPr>
              <w:pStyle w:val="TableText"/>
              <w:spacing w:line="256" w:lineRule="auto"/>
            </w:pPr>
          </w:p>
          <w:p>
            <w:pPr>
              <w:spacing w:before="58" w:line="219" w:lineRule="auto"/>
              <w:ind w:left="1942"/>
              <w:rPr>
                <w:rFonts w:ascii="SimSun" w:eastAsia="SimSun" w:hAnsi="SimSun" w:cs="SimSun"/>
                <w:sz w:val="18"/>
                <w:szCs w:val="18"/>
              </w:rPr>
            </w:pPr>
            <w:r>
              <w:rPr>
                <w:rFonts w:ascii="SimSun" w:eastAsia="SimSun" w:hAnsi="SimSun" w:cs="SimSun"/>
                <w:spacing w:val="-4"/>
                <w:sz w:val="18"/>
                <w:szCs w:val="18"/>
              </w:rPr>
              <w:t>资料存档</w:t>
            </w:r>
          </w:p>
        </w:tc>
        <w:tc>
          <w:tcPr>
            <w:tcW w:w="2942" w:type="dxa"/>
            <w:vMerge/>
            <w:tcBorders>
              <w:top w:val="nil"/>
              <w:left w:val="single" w:sz="4" w:space="0" w:color="000000"/>
            </w:tcBorders>
          </w:tcPr>
          <w:p>
            <w:pPr>
              <w:pStyle w:val="TableText"/>
            </w:pPr>
          </w:p>
        </w:tc>
        <w:tc>
          <w:tcPr>
            <w:tcW w:w="1024" w:type="dxa"/>
            <w:vMerge/>
            <w:tcBorders>
              <w:top w:val="nil"/>
            </w:tcBorders>
          </w:tcPr>
          <w:p>
            <w:pPr>
              <w:pStyle w:val="TableText"/>
            </w:pPr>
          </w:p>
        </w:tc>
      </w:tr>
    </w:tbl>
    <w:p>
      <w:pPr>
        <w:pStyle w:val="BodyText"/>
      </w:pPr>
    </w:p>
    <w:p>
      <w:pPr>
        <w:sectPr>
          <w:footerReference w:type="default" r:id="rId12"/>
          <w:pgSz w:w="11910" w:h="16840"/>
          <w:pgMar w:top="837" w:right="1579" w:bottom="961" w:left="1573" w:header="0" w:footer="728" w:gutter="0"/>
          <w:cols w:space="720"/>
        </w:sectPr>
      </w:pPr>
    </w:p>
    <w:p>
      <w:pPr>
        <w:spacing w:line="427" w:lineRule="exact"/>
      </w:pPr>
      <w:r>
        <w:rPr>
          <w:position w:val="-8"/>
        </w:rPr>
        <w:drawing>
          <wp:inline distT="0" distB="0" distL="0" distR="0">
            <wp:extent cx="696350" cy="271753"/>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pStyle w:val="BodyText"/>
        <w:spacing w:before="336" w:line="222" w:lineRule="auto"/>
        <w:ind w:left="25"/>
        <w:outlineLvl w:val="1"/>
        <w:rPr>
          <w:rFonts w:ascii="SimHei" w:eastAsia="SimHei" w:hAnsi="SimHei" w:cs="SimHei"/>
          <w:sz w:val="30"/>
          <w:szCs w:val="30"/>
        </w:rPr>
      </w:pPr>
      <w:bookmarkStart w:id="6" w:name="bookmark6"/>
      <w:bookmarkEnd w:id="6"/>
      <w:r>
        <w:rPr>
          <w:b/>
          <w:bCs/>
          <w:spacing w:val="-3"/>
          <w:sz w:val="30"/>
          <w:szCs w:val="30"/>
        </w:rPr>
        <w:t xml:space="preserve">4.2 </w:t>
      </w:r>
      <w:r>
        <w:rPr>
          <w:rFonts w:ascii="SimHei" w:eastAsia="SimHei" w:hAnsi="SimHei" w:cs="SimHei"/>
          <w:b/>
          <w:bCs/>
          <w:spacing w:val="-3"/>
          <w:sz w:val="30"/>
          <w:szCs w:val="30"/>
        </w:rPr>
        <w:t>满意度问卷设计</w:t>
      </w:r>
    </w:p>
    <w:p>
      <w:pPr>
        <w:pStyle w:val="BodyText"/>
        <w:spacing w:line="403" w:lineRule="auto"/>
      </w:pPr>
    </w:p>
    <w:p>
      <w:pPr>
        <w:spacing w:before="78" w:line="364" w:lineRule="auto"/>
        <w:ind w:left="28" w:firstLine="481"/>
        <w:rPr>
          <w:rFonts w:ascii="SimSun" w:eastAsia="SimSun" w:hAnsi="SimSun" w:cs="SimSun"/>
          <w:sz w:val="24"/>
          <w:szCs w:val="24"/>
        </w:rPr>
      </w:pPr>
      <w:r>
        <w:rPr>
          <w:rFonts w:ascii="SimSun" w:eastAsia="SimSun" w:hAnsi="SimSun" w:cs="SimSun"/>
          <w:spacing w:val="3"/>
          <w:sz w:val="24"/>
          <w:szCs w:val="24"/>
        </w:rPr>
        <w:t>质量部根据不同的客户要求和服务内容来设计相应的顾客满意度调查问卷</w:t>
      </w:r>
      <w:r>
        <w:rPr>
          <w:rFonts w:ascii="SimSun" w:eastAsia="SimSun" w:hAnsi="SimSun" w:cs="SimSun"/>
          <w:spacing w:val="-1"/>
          <w:sz w:val="24"/>
          <w:szCs w:val="24"/>
        </w:rPr>
        <w:t>及评分标准，报管理者代表审批。顾客满意度的评价方法一般采用五级标度法：</w:t>
      </w:r>
      <w:r>
        <w:rPr>
          <w:rFonts w:ascii="SimSun" w:eastAsia="SimSun" w:hAnsi="SimSun" w:cs="SimSun"/>
          <w:spacing w:val="-37"/>
          <w:w w:val="99"/>
          <w:sz w:val="24"/>
          <w:szCs w:val="24"/>
        </w:rPr>
        <w:t>分为“非常满意</w:t>
      </w:r>
      <w:r>
        <w:rPr>
          <w:rFonts w:ascii="SimSun" w:eastAsia="SimSun" w:hAnsi="SimSun" w:cs="SimSun"/>
          <w:spacing w:val="-22"/>
          <w:sz w:val="24"/>
          <w:szCs w:val="24"/>
        </w:rPr>
        <w:t xml:space="preserve"> </w:t>
      </w:r>
      <w:r>
        <w:rPr>
          <w:rFonts w:ascii="SimSun" w:eastAsia="SimSun" w:hAnsi="SimSun" w:cs="SimSun"/>
          <w:spacing w:val="-37"/>
          <w:w w:val="99"/>
          <w:sz w:val="24"/>
          <w:szCs w:val="24"/>
        </w:rPr>
        <w:t>”、“满意”、“一般”、“不满意</w:t>
      </w:r>
      <w:r>
        <w:rPr>
          <w:rFonts w:ascii="SimSun" w:eastAsia="SimSun" w:hAnsi="SimSun" w:cs="SimSun"/>
          <w:spacing w:val="-36"/>
          <w:w w:val="99"/>
          <w:sz w:val="24"/>
          <w:szCs w:val="24"/>
        </w:rPr>
        <w:t>”、“非常不满意”；对应的分值分别</w:t>
      </w:r>
      <w:r>
        <w:rPr>
          <w:rFonts w:ascii="SimSun" w:eastAsia="SimSun" w:hAnsi="SimSun" w:cs="SimSun"/>
          <w:spacing w:val="-13"/>
          <w:w w:val="99"/>
          <w:sz w:val="24"/>
          <w:szCs w:val="24"/>
        </w:rPr>
        <w:t>为</w:t>
      </w:r>
      <w:r>
        <w:rPr>
          <w:rFonts w:ascii="SimSun" w:eastAsia="SimSun" w:hAnsi="SimSun" w:cs="SimSun"/>
          <w:spacing w:val="-13"/>
          <w:sz w:val="24"/>
          <w:szCs w:val="24"/>
        </w:rPr>
        <w:t>10、</w:t>
      </w:r>
      <w:r>
        <w:rPr>
          <w:rFonts w:ascii="Times New Roman" w:eastAsia="Times New Roman" w:hAnsi="Times New Roman" w:cs="Times New Roman"/>
          <w:spacing w:val="-13"/>
          <w:sz w:val="24"/>
          <w:szCs w:val="24"/>
        </w:rPr>
        <w:t>8</w:t>
      </w:r>
      <w:r>
        <w:rPr>
          <w:rFonts w:ascii="SimSun" w:eastAsia="SimSun" w:hAnsi="SimSun" w:cs="SimSun"/>
          <w:spacing w:val="-13"/>
          <w:sz w:val="24"/>
          <w:szCs w:val="24"/>
        </w:rPr>
        <w:t>、</w:t>
      </w:r>
      <w:r>
        <w:rPr>
          <w:rFonts w:ascii="Times New Roman" w:eastAsia="Times New Roman" w:hAnsi="Times New Roman" w:cs="Times New Roman"/>
          <w:spacing w:val="-13"/>
          <w:sz w:val="24"/>
          <w:szCs w:val="24"/>
        </w:rPr>
        <w:t>6</w:t>
      </w:r>
      <w:r>
        <w:rPr>
          <w:rFonts w:ascii="SimSun" w:eastAsia="SimSun" w:hAnsi="SimSun" w:cs="SimSun"/>
          <w:spacing w:val="-13"/>
          <w:sz w:val="24"/>
          <w:szCs w:val="24"/>
        </w:rPr>
        <w:t>、</w:t>
      </w:r>
      <w:r>
        <w:rPr>
          <w:rFonts w:ascii="Times New Roman" w:eastAsia="Times New Roman" w:hAnsi="Times New Roman" w:cs="Times New Roman"/>
          <w:spacing w:val="-13"/>
          <w:sz w:val="24"/>
          <w:szCs w:val="24"/>
        </w:rPr>
        <w:t>4</w:t>
      </w:r>
      <w:r>
        <w:rPr>
          <w:rFonts w:ascii="SimSun" w:eastAsia="SimSun" w:hAnsi="SimSun" w:cs="SimSun"/>
          <w:spacing w:val="-13"/>
          <w:sz w:val="24"/>
          <w:szCs w:val="24"/>
        </w:rPr>
        <w:t>、</w:t>
      </w:r>
      <w:r>
        <w:rPr>
          <w:rFonts w:ascii="Times New Roman" w:eastAsia="Times New Roman" w:hAnsi="Times New Roman" w:cs="Times New Roman"/>
          <w:spacing w:val="-13"/>
          <w:sz w:val="24"/>
          <w:szCs w:val="24"/>
        </w:rPr>
        <w:t>2</w:t>
      </w:r>
      <w:r>
        <w:rPr>
          <w:rFonts w:ascii="Times New Roman" w:eastAsia="Times New Roman" w:hAnsi="Times New Roman" w:cs="Times New Roman"/>
          <w:spacing w:val="-16"/>
          <w:sz w:val="24"/>
          <w:szCs w:val="24"/>
        </w:rPr>
        <w:t xml:space="preserve"> </w:t>
      </w:r>
      <w:r>
        <w:rPr>
          <w:rFonts w:ascii="SimSun" w:eastAsia="SimSun" w:hAnsi="SimSun" w:cs="SimSun"/>
          <w:spacing w:val="-13"/>
          <w:sz w:val="24"/>
          <w:szCs w:val="24"/>
        </w:rPr>
        <w:t>。调查问卷的调查项目可根据需要由质量部进行必要的调整。</w:t>
      </w:r>
    </w:p>
    <w:p>
      <w:pPr>
        <w:pStyle w:val="BodyText"/>
        <w:spacing w:before="311" w:line="221" w:lineRule="auto"/>
        <w:ind w:left="25"/>
        <w:outlineLvl w:val="1"/>
        <w:rPr>
          <w:rFonts w:ascii="SimHei" w:eastAsia="SimHei" w:hAnsi="SimHei" w:cs="SimHei"/>
          <w:sz w:val="30"/>
          <w:szCs w:val="30"/>
        </w:rPr>
      </w:pPr>
      <w:bookmarkStart w:id="7" w:name="bookmark7"/>
      <w:bookmarkEnd w:id="7"/>
      <w:r>
        <w:rPr>
          <w:b/>
          <w:bCs/>
          <w:spacing w:val="-3"/>
          <w:sz w:val="30"/>
          <w:szCs w:val="30"/>
        </w:rPr>
        <w:t xml:space="preserve">4.3 </w:t>
      </w:r>
      <w:r>
        <w:rPr>
          <w:rFonts w:ascii="SimHei" w:eastAsia="SimHei" w:hAnsi="SimHei" w:cs="SimHei"/>
          <w:b/>
          <w:bCs/>
          <w:spacing w:val="-3"/>
          <w:sz w:val="30"/>
          <w:szCs w:val="30"/>
        </w:rPr>
        <w:t>项目服务信息获取</w:t>
      </w:r>
    </w:p>
    <w:p>
      <w:pPr>
        <w:pStyle w:val="BodyText"/>
        <w:spacing w:line="403" w:lineRule="auto"/>
      </w:pPr>
    </w:p>
    <w:p>
      <w:pPr>
        <w:spacing w:before="78" w:line="366" w:lineRule="auto"/>
        <w:ind w:left="29" w:right="134" w:firstLine="480"/>
        <w:rPr>
          <w:rFonts w:ascii="SimSun" w:eastAsia="SimSun" w:hAnsi="SimSun" w:cs="SimSun"/>
          <w:sz w:val="24"/>
          <w:szCs w:val="24"/>
        </w:rPr>
      </w:pPr>
      <w:r>
        <w:rPr>
          <w:rFonts w:ascii="SimSun" w:eastAsia="SimSun" w:hAnsi="SimSun" w:cs="SimSun"/>
          <w:spacing w:val="-5"/>
          <w:sz w:val="24"/>
          <w:szCs w:val="24"/>
        </w:rPr>
        <w:t>运维部按约定的时间和要求提供详细的服务信息给质量部，</w:t>
      </w:r>
      <w:r>
        <w:rPr>
          <w:rFonts w:ascii="SimSun" w:eastAsia="SimSun" w:hAnsi="SimSun" w:cs="SimSun"/>
          <w:spacing w:val="-6"/>
          <w:sz w:val="24"/>
          <w:szCs w:val="24"/>
        </w:rPr>
        <w:t>服务信息主要包</w:t>
      </w:r>
      <w:r>
        <w:rPr>
          <w:rFonts w:ascii="SimSun" w:eastAsia="SimSun" w:hAnsi="SimSun" w:cs="SimSun"/>
          <w:sz w:val="24"/>
          <w:szCs w:val="24"/>
        </w:rPr>
        <w:t>括：客户名称、联系人、联系方式、服务内容、</w:t>
      </w:r>
      <w:r>
        <w:rPr>
          <w:rFonts w:ascii="SimSun" w:eastAsia="SimSun" w:hAnsi="SimSun" w:cs="SimSun"/>
          <w:spacing w:val="-1"/>
          <w:sz w:val="24"/>
          <w:szCs w:val="24"/>
        </w:rPr>
        <w:t>服务时间、</w:t>
      </w:r>
      <w:r>
        <w:rPr>
          <w:rFonts w:ascii="Times New Roman" w:eastAsia="Times New Roman" w:hAnsi="Times New Roman" w:cs="Times New Roman"/>
          <w:spacing w:val="-1"/>
          <w:sz w:val="24"/>
          <w:szCs w:val="24"/>
        </w:rPr>
        <w:t xml:space="preserve">SLA </w:t>
      </w:r>
      <w:r>
        <w:rPr>
          <w:rFonts w:ascii="SimSun" w:eastAsia="SimSun" w:hAnsi="SimSun" w:cs="SimSun"/>
          <w:spacing w:val="-1"/>
          <w:sz w:val="24"/>
          <w:szCs w:val="24"/>
        </w:rPr>
        <w:t>等。</w:t>
      </w:r>
    </w:p>
    <w:p>
      <w:pPr>
        <w:pStyle w:val="BodyText"/>
        <w:spacing w:before="308" w:line="221" w:lineRule="auto"/>
        <w:ind w:left="25"/>
        <w:outlineLvl w:val="1"/>
        <w:rPr>
          <w:rFonts w:ascii="SimHei" w:eastAsia="SimHei" w:hAnsi="SimHei" w:cs="SimHei"/>
          <w:sz w:val="30"/>
          <w:szCs w:val="30"/>
        </w:rPr>
      </w:pPr>
      <w:bookmarkStart w:id="8" w:name="bookmark8"/>
      <w:bookmarkEnd w:id="8"/>
      <w:r>
        <w:rPr>
          <w:b/>
          <w:bCs/>
          <w:spacing w:val="-3"/>
          <w:sz w:val="30"/>
          <w:szCs w:val="30"/>
        </w:rPr>
        <w:t xml:space="preserve">4.4 </w:t>
      </w:r>
      <w:r>
        <w:rPr>
          <w:rFonts w:ascii="SimHei" w:eastAsia="SimHei" w:hAnsi="SimHei" w:cs="SimHei"/>
          <w:b/>
          <w:bCs/>
          <w:spacing w:val="-3"/>
          <w:sz w:val="30"/>
          <w:szCs w:val="30"/>
        </w:rPr>
        <w:t>满意度调查表发放</w:t>
      </w:r>
    </w:p>
    <w:p>
      <w:pPr>
        <w:pStyle w:val="BodyText"/>
        <w:spacing w:line="405" w:lineRule="auto"/>
      </w:pPr>
    </w:p>
    <w:p>
      <w:pPr>
        <w:spacing w:before="78" w:line="362" w:lineRule="auto"/>
        <w:ind w:left="32" w:right="153" w:firstLine="418"/>
        <w:rPr>
          <w:rFonts w:ascii="SimSun" w:eastAsia="SimSun" w:hAnsi="SimSun" w:cs="SimSun"/>
          <w:sz w:val="24"/>
          <w:szCs w:val="24"/>
        </w:rPr>
      </w:pPr>
      <w:r>
        <w:rPr>
          <w:rFonts w:ascii="SimSun" w:eastAsia="SimSun" w:hAnsi="SimSun" w:cs="SimSun"/>
          <w:spacing w:val="-1"/>
          <w:sz w:val="24"/>
          <w:szCs w:val="24"/>
        </w:rPr>
        <w:t>质量部及时联系需要回访的顾客，进行顾客满意度调查</w:t>
      </w:r>
      <w:r>
        <w:rPr>
          <w:rFonts w:ascii="Times New Roman" w:eastAsia="Times New Roman" w:hAnsi="Times New Roman" w:cs="Times New Roman"/>
          <w:spacing w:val="-1"/>
          <w:sz w:val="24"/>
          <w:szCs w:val="24"/>
        </w:rPr>
        <w:t>,</w:t>
      </w:r>
      <w:r>
        <w:rPr>
          <w:rFonts w:ascii="Times New Roman" w:eastAsia="Times New Roman" w:hAnsi="Times New Roman" w:cs="Times New Roman"/>
          <w:spacing w:val="21"/>
          <w:w w:val="101"/>
          <w:sz w:val="24"/>
          <w:szCs w:val="24"/>
        </w:rPr>
        <w:t xml:space="preserve"> </w:t>
      </w:r>
      <w:r>
        <w:rPr>
          <w:rFonts w:ascii="SimSun" w:eastAsia="SimSun" w:hAnsi="SimSun" w:cs="SimSun"/>
          <w:spacing w:val="-1"/>
          <w:sz w:val="24"/>
          <w:szCs w:val="24"/>
        </w:rPr>
        <w:t>并记录顾客意见和</w:t>
      </w:r>
      <w:r>
        <w:rPr>
          <w:rFonts w:ascii="SimSun" w:eastAsia="SimSun" w:hAnsi="SimSun" w:cs="SimSun"/>
          <w:spacing w:val="-1"/>
          <w:sz w:val="24"/>
          <w:szCs w:val="24"/>
        </w:rPr>
        <w:t>建议，填写《客户满意度调查表》。</w:t>
      </w:r>
    </w:p>
    <w:p>
      <w:pPr>
        <w:pStyle w:val="BodyText"/>
        <w:spacing w:before="319" w:line="221" w:lineRule="auto"/>
        <w:ind w:left="25"/>
        <w:outlineLvl w:val="1"/>
        <w:rPr>
          <w:rFonts w:ascii="SimHei" w:eastAsia="SimHei" w:hAnsi="SimHei" w:cs="SimHei"/>
          <w:sz w:val="30"/>
          <w:szCs w:val="30"/>
        </w:rPr>
      </w:pPr>
      <w:bookmarkStart w:id="9" w:name="bookmark9"/>
      <w:bookmarkEnd w:id="9"/>
      <w:r>
        <w:rPr>
          <w:b/>
          <w:bCs/>
          <w:spacing w:val="-3"/>
          <w:sz w:val="30"/>
          <w:szCs w:val="30"/>
        </w:rPr>
        <w:t xml:space="preserve">4.5 </w:t>
      </w:r>
      <w:r>
        <w:rPr>
          <w:rFonts w:ascii="SimHei" w:eastAsia="SimHei" w:hAnsi="SimHei" w:cs="SimHei"/>
          <w:b/>
          <w:bCs/>
          <w:spacing w:val="-3"/>
          <w:sz w:val="30"/>
          <w:szCs w:val="30"/>
        </w:rPr>
        <w:t>满意度调查统计分析</w:t>
      </w:r>
    </w:p>
    <w:p>
      <w:pPr>
        <w:pStyle w:val="BodyText"/>
        <w:spacing w:line="323" w:lineRule="auto"/>
      </w:pPr>
    </w:p>
    <w:p>
      <w:pPr>
        <w:spacing w:before="78" w:line="219" w:lineRule="auto"/>
        <w:ind w:left="144"/>
        <w:rPr>
          <w:rFonts w:ascii="SimSun" w:eastAsia="SimSun" w:hAnsi="SimSun" w:cs="SimSun"/>
          <w:sz w:val="24"/>
          <w:szCs w:val="24"/>
        </w:rPr>
      </w:pPr>
      <w:r>
        <w:rPr>
          <w:rFonts w:ascii="Times New Roman" w:eastAsia="Times New Roman" w:hAnsi="Times New Roman" w:cs="Times New Roman"/>
          <w:sz w:val="24"/>
          <w:szCs w:val="24"/>
        </w:rPr>
        <w:t xml:space="preserve">4.4.1 </w:t>
      </w:r>
      <w:r>
        <w:rPr>
          <w:rFonts w:ascii="SimSun" w:eastAsia="SimSun" w:hAnsi="SimSun" w:cs="SimSun"/>
          <w:sz w:val="24"/>
          <w:szCs w:val="24"/>
        </w:rPr>
        <w:t>质量部根据回访结果按项目进行分类，分别</w:t>
      </w:r>
      <w:r>
        <w:rPr>
          <w:rFonts w:ascii="SimSun" w:eastAsia="SimSun" w:hAnsi="SimSun" w:cs="SimSun"/>
          <w:spacing w:val="-1"/>
          <w:sz w:val="24"/>
          <w:szCs w:val="24"/>
        </w:rPr>
        <w:t>进行统计。</w:t>
      </w:r>
    </w:p>
    <w:p>
      <w:pPr>
        <w:spacing w:before="189" w:line="315" w:lineRule="auto"/>
        <w:ind w:left="32" w:right="52" w:firstLine="111"/>
        <w:rPr>
          <w:rFonts w:ascii="SimSun" w:eastAsia="SimSun" w:hAnsi="SimSun" w:cs="SimSun"/>
          <w:sz w:val="24"/>
          <w:szCs w:val="24"/>
        </w:rPr>
      </w:pPr>
      <w:r>
        <w:rPr>
          <w:rFonts w:ascii="Times New Roman" w:eastAsia="Times New Roman" w:hAnsi="Times New Roman" w:cs="Times New Roman"/>
          <w:spacing w:val="-1"/>
          <w:sz w:val="24"/>
          <w:szCs w:val="24"/>
        </w:rPr>
        <w:t xml:space="preserve">4.4.2  </w:t>
      </w:r>
      <w:r>
        <w:rPr>
          <w:rFonts w:ascii="SimSun" w:eastAsia="SimSun" w:hAnsi="SimSun" w:cs="SimSun"/>
          <w:spacing w:val="-1"/>
          <w:sz w:val="24"/>
          <w:szCs w:val="24"/>
        </w:rPr>
        <w:t>满意度的计算方法</w:t>
      </w:r>
      <w:r>
        <w:rPr>
          <w:rFonts w:ascii="SimSun" w:eastAsia="SimSun" w:hAnsi="SimSun" w:cs="SimSun"/>
          <w:spacing w:val="-45"/>
          <w:sz w:val="24"/>
          <w:szCs w:val="24"/>
        </w:rPr>
        <w:t>：（</w:t>
      </w:r>
      <w:r>
        <w:rPr>
          <w:rFonts w:ascii="SimSun" w:eastAsia="SimSun" w:hAnsi="SimSun" w:cs="SimSun"/>
          <w:spacing w:val="-1"/>
          <w:sz w:val="24"/>
          <w:szCs w:val="24"/>
        </w:rPr>
        <w:t>限于统计有效的</w:t>
      </w:r>
      <w:r>
        <w:rPr>
          <w:rFonts w:ascii="SimSun" w:eastAsia="SimSun" w:hAnsi="SimSun" w:cs="SimSun"/>
          <w:spacing w:val="-2"/>
          <w:sz w:val="24"/>
          <w:szCs w:val="24"/>
        </w:rPr>
        <w:t>调查表或调查项目</w:t>
      </w:r>
      <w:r>
        <w:rPr>
          <w:rFonts w:ascii="SimSun" w:eastAsia="SimSun" w:hAnsi="SimSun" w:cs="SimSun"/>
          <w:spacing w:val="-45"/>
          <w:sz w:val="24"/>
          <w:szCs w:val="24"/>
        </w:rPr>
        <w:t>），</w:t>
      </w:r>
      <w:r>
        <w:rPr>
          <w:rFonts w:ascii="SimSun" w:eastAsia="SimSun" w:hAnsi="SimSun" w:cs="SimSun"/>
          <w:spacing w:val="14"/>
          <w:sz w:val="24"/>
          <w:szCs w:val="24"/>
        </w:rPr>
        <w:t xml:space="preserve"> </w:t>
      </w:r>
      <w:r>
        <w:rPr>
          <w:rFonts w:ascii="SimSun" w:eastAsia="SimSun" w:hAnsi="SimSun" w:cs="SimSun"/>
          <w:spacing w:val="-2"/>
          <w:sz w:val="24"/>
          <w:szCs w:val="24"/>
        </w:rPr>
        <w:t>质量部每年</w:t>
      </w:r>
      <w:r>
        <w:rPr>
          <w:rFonts w:ascii="SimSun" w:eastAsia="SimSun" w:hAnsi="SimSun" w:cs="SimSun"/>
          <w:spacing w:val="-3"/>
          <w:sz w:val="24"/>
          <w:szCs w:val="24"/>
        </w:rPr>
        <w:t>组织一次客户满意度调查，主要针对客户对公司运行维护服务工作的总体感受进</w:t>
      </w:r>
      <w:r>
        <w:rPr>
          <w:rFonts w:ascii="SimSun" w:eastAsia="SimSun" w:hAnsi="SimSun" w:cs="SimSun"/>
          <w:spacing w:val="-4"/>
          <w:sz w:val="24"/>
          <w:szCs w:val="24"/>
        </w:rPr>
        <w:t>行调查。</w:t>
      </w:r>
    </w:p>
    <w:p>
      <w:pPr>
        <w:spacing w:before="260" w:line="364" w:lineRule="auto"/>
        <w:ind w:left="29" w:right="57" w:firstLine="419"/>
        <w:jc w:val="both"/>
        <w:rPr>
          <w:rFonts w:ascii="SimSun" w:eastAsia="SimSun" w:hAnsi="SimSun" w:cs="SimSun"/>
          <w:sz w:val="24"/>
          <w:szCs w:val="24"/>
        </w:rPr>
      </w:pPr>
      <w:r>
        <w:rPr>
          <w:rFonts w:ascii="SimSun" w:eastAsia="SimSun" w:hAnsi="SimSun" w:cs="SimSun"/>
          <w:spacing w:val="-3"/>
          <w:sz w:val="24"/>
          <w:szCs w:val="24"/>
        </w:rPr>
        <w:t>在满意度计算时，“非常满意</w:t>
      </w:r>
      <w:r>
        <w:rPr>
          <w:rFonts w:ascii="SimSun" w:eastAsia="SimSun" w:hAnsi="SimSun" w:cs="SimSun"/>
          <w:spacing w:val="-84"/>
          <w:sz w:val="24"/>
          <w:szCs w:val="24"/>
        </w:rPr>
        <w:t xml:space="preserve"> </w:t>
      </w:r>
      <w:r>
        <w:rPr>
          <w:rFonts w:ascii="SimSun" w:eastAsia="SimSun" w:hAnsi="SimSun" w:cs="SimSun"/>
          <w:spacing w:val="-3"/>
          <w:sz w:val="24"/>
          <w:szCs w:val="24"/>
        </w:rPr>
        <w:t>”和“满意</w:t>
      </w:r>
      <w:r>
        <w:rPr>
          <w:rFonts w:ascii="SimSun" w:eastAsia="SimSun" w:hAnsi="SimSun" w:cs="SimSun"/>
          <w:spacing w:val="-91"/>
          <w:sz w:val="24"/>
          <w:szCs w:val="24"/>
        </w:rPr>
        <w:t xml:space="preserve"> </w:t>
      </w:r>
      <w:r>
        <w:rPr>
          <w:rFonts w:ascii="SimSun" w:eastAsia="SimSun" w:hAnsi="SimSun" w:cs="SimSun"/>
          <w:spacing w:val="-3"/>
          <w:sz w:val="24"/>
          <w:szCs w:val="24"/>
        </w:rPr>
        <w:t>”视为客户满意，其他三项视为不</w:t>
      </w:r>
      <w:r>
        <w:rPr>
          <w:rFonts w:ascii="SimSun" w:eastAsia="SimSun" w:hAnsi="SimSun" w:cs="SimSun"/>
          <w:spacing w:val="-9"/>
          <w:sz w:val="24"/>
          <w:szCs w:val="24"/>
        </w:rPr>
        <w:t>满意，其中，“非常不满意”视为投诉，质量</w:t>
      </w:r>
      <w:r>
        <w:rPr>
          <w:rFonts w:ascii="SimSun" w:eastAsia="SimSun" w:hAnsi="SimSun" w:cs="SimSun"/>
          <w:spacing w:val="-10"/>
          <w:sz w:val="24"/>
          <w:szCs w:val="24"/>
        </w:rPr>
        <w:t>部进行跟踪，负责客户质量投诉案件</w:t>
      </w:r>
      <w:r>
        <w:rPr>
          <w:rFonts w:ascii="SimSun" w:eastAsia="SimSun" w:hAnsi="SimSun" w:cs="SimSun"/>
          <w:spacing w:val="-1"/>
          <w:sz w:val="24"/>
          <w:szCs w:val="24"/>
        </w:rPr>
        <w:t>的分析、检查与改善措施，直到客户满意。</w:t>
      </w:r>
    </w:p>
    <w:p>
      <w:pPr>
        <w:spacing w:line="219" w:lineRule="auto"/>
        <w:ind w:left="449"/>
        <w:rPr>
          <w:rFonts w:ascii="SimSun" w:eastAsia="SimSun" w:hAnsi="SimSun" w:cs="SimSun"/>
          <w:sz w:val="24"/>
          <w:szCs w:val="24"/>
        </w:rPr>
      </w:pPr>
      <w:r>
        <w:rPr>
          <w:rFonts w:ascii="SimSun" w:eastAsia="SimSun" w:hAnsi="SimSun" w:cs="SimSun"/>
          <w:spacing w:val="-1"/>
          <w:sz w:val="24"/>
          <w:szCs w:val="24"/>
        </w:rPr>
        <w:t>满意度得分 = 客户满意度调查表平均得分。</w:t>
      </w:r>
    </w:p>
    <w:p>
      <w:pPr>
        <w:spacing w:before="109" w:line="219" w:lineRule="auto"/>
        <w:ind w:left="24"/>
        <w:rPr>
          <w:rFonts w:ascii="SimSun" w:eastAsia="SimSun" w:hAnsi="SimSun" w:cs="SimSun"/>
          <w:sz w:val="24"/>
          <w:szCs w:val="24"/>
        </w:rPr>
      </w:pPr>
      <w:r>
        <w:rPr>
          <w:rFonts w:ascii="Times New Roman" w:eastAsia="Times New Roman" w:hAnsi="Times New Roman" w:cs="Times New Roman"/>
          <w:sz w:val="24"/>
          <w:szCs w:val="24"/>
        </w:rPr>
        <w:t xml:space="preserve">4.4.3  </w:t>
      </w:r>
      <w:r>
        <w:rPr>
          <w:rFonts w:ascii="SimSun" w:eastAsia="SimSun" w:hAnsi="SimSun" w:cs="SimSun"/>
          <w:sz w:val="24"/>
          <w:szCs w:val="24"/>
        </w:rPr>
        <w:t>质量部针对重大问题或急需解决的问题发送给运维</w:t>
      </w:r>
      <w:r>
        <w:rPr>
          <w:rFonts w:ascii="SimSun" w:eastAsia="SimSun" w:hAnsi="SimSun" w:cs="SimSun"/>
          <w:spacing w:val="-1"/>
          <w:sz w:val="24"/>
          <w:szCs w:val="24"/>
        </w:rPr>
        <w:t>部负责人。</w:t>
      </w:r>
    </w:p>
    <w:p>
      <w:pPr>
        <w:spacing w:before="184" w:line="316" w:lineRule="auto"/>
        <w:ind w:left="30" w:right="57" w:hanging="6"/>
        <w:rPr>
          <w:rFonts w:ascii="SimSun" w:eastAsia="SimSun" w:hAnsi="SimSun" w:cs="SimSun"/>
          <w:sz w:val="24"/>
          <w:szCs w:val="24"/>
        </w:rPr>
      </w:pPr>
      <w:r>
        <w:rPr>
          <w:rFonts w:ascii="Times New Roman" w:eastAsia="Times New Roman" w:hAnsi="Times New Roman" w:cs="Times New Roman"/>
          <w:spacing w:val="1"/>
          <w:sz w:val="24"/>
          <w:szCs w:val="24"/>
        </w:rPr>
        <w:t xml:space="preserve">4.4.4  </w:t>
      </w:r>
      <w:r>
        <w:rPr>
          <w:rFonts w:ascii="SimSun" w:eastAsia="SimSun" w:hAnsi="SimSun" w:cs="SimSun"/>
          <w:spacing w:val="1"/>
          <w:sz w:val="24"/>
          <w:szCs w:val="24"/>
        </w:rPr>
        <w:t>质量部汇总顾客满意度调查情况，将调查统计结果，发</w:t>
      </w:r>
      <w:r>
        <w:rPr>
          <w:rFonts w:ascii="SimSun" w:eastAsia="SimSun" w:hAnsi="SimSun" w:cs="SimSun"/>
          <w:sz w:val="24"/>
          <w:szCs w:val="24"/>
        </w:rPr>
        <w:t>送给运维部负责人</w:t>
      </w:r>
      <w:r>
        <w:rPr>
          <w:rFonts w:ascii="SimSun" w:eastAsia="SimSun" w:hAnsi="SimSun" w:cs="SimSun"/>
          <w:spacing w:val="-9"/>
          <w:sz w:val="24"/>
          <w:szCs w:val="24"/>
        </w:rPr>
        <w:t>和公司领导，对存在的问题进行整改。确定顾客满意程</w:t>
      </w:r>
      <w:r>
        <w:rPr>
          <w:rFonts w:ascii="SimSun" w:eastAsia="SimSun" w:hAnsi="SimSun" w:cs="SimSun"/>
          <w:spacing w:val="-10"/>
          <w:sz w:val="24"/>
          <w:szCs w:val="24"/>
        </w:rPr>
        <w:t>度的变化趋势，重点针对服</w:t>
      </w:r>
      <w:r>
        <w:rPr>
          <w:rFonts w:ascii="SimSun" w:eastAsia="SimSun" w:hAnsi="SimSun" w:cs="SimSun"/>
          <w:sz w:val="24"/>
          <w:szCs w:val="24"/>
        </w:rPr>
        <w:t>务项目不满意及顾客提出的最不满意或最关注的</w:t>
      </w:r>
      <w:r>
        <w:rPr>
          <w:rFonts w:ascii="SimSun" w:eastAsia="SimSun" w:hAnsi="SimSun" w:cs="SimSun"/>
          <w:spacing w:val="-1"/>
          <w:sz w:val="24"/>
          <w:szCs w:val="24"/>
        </w:rPr>
        <w:t>地方进行分析，提出改进建</w:t>
      </w:r>
    </w:p>
    <w:p>
      <w:pPr>
        <w:spacing w:line="316" w:lineRule="auto"/>
        <w:rPr>
          <w:rFonts w:ascii="SimSun" w:eastAsia="SimSun" w:hAnsi="SimSun" w:cs="SimSun"/>
          <w:sz w:val="24"/>
          <w:szCs w:val="24"/>
        </w:rPr>
        <w:sectPr>
          <w:footerReference w:type="default" r:id="rId13"/>
          <w:pgSz w:w="11910" w:h="16840"/>
          <w:pgMar w:top="837" w:right="1736" w:bottom="961" w:left="1779" w:header="0" w:footer="728" w:gutter="0"/>
          <w:cols w:space="720"/>
        </w:sectPr>
      </w:pPr>
    </w:p>
    <w:p>
      <w:pPr>
        <w:spacing w:line="427" w:lineRule="exact"/>
      </w:pPr>
      <w:r>
        <w:rPr>
          <w:position w:val="-8"/>
        </w:rPr>
        <w:drawing>
          <wp:inline distT="0" distB="0" distL="0" distR="0">
            <wp:extent cx="696350" cy="271753"/>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4"/>
                    <a:stretch>
                      <a:fillRect/>
                    </a:stretch>
                  </pic:blipFill>
                  <pic:spPr>
                    <a:xfrm rot="0">
                      <a:off x="0" y="0"/>
                      <a:ext cx="696350" cy="271753"/>
                    </a:xfrm>
                    <a:prstGeom prst="rect">
                      <a:avLst/>
                    </a:prstGeom>
                  </pic:spPr>
                </pic:pic>
              </a:graphicData>
            </a:graphic>
          </wp:inline>
        </w:drawing>
      </w:r>
    </w:p>
    <w:p>
      <w:pPr>
        <w:spacing w:before="207" w:line="242" w:lineRule="auto"/>
        <w:ind w:left="30" w:right="7" w:firstLine="1356"/>
        <w:rPr>
          <w:rFonts w:ascii="SimSun" w:eastAsia="SimSun" w:hAnsi="SimSun" w:cs="SimSun"/>
          <w:sz w:val="24"/>
          <w:szCs w:val="24"/>
        </w:rPr>
      </w:pPr>
      <w:r>
        <w:rPr>
          <w:rFonts w:ascii="SimSun" w:eastAsia="SimSun" w:hAnsi="SimSun" w:cs="SimSun"/>
          <w:spacing w:val="-1"/>
          <w:sz w:val="24"/>
          <w:szCs w:val="24"/>
        </w:rPr>
        <w:t>议，编制《顾客满意度调查统计报告》，经管理者代表批准后发送</w:t>
      </w:r>
      <w:r>
        <w:rPr>
          <w:rFonts w:ascii="SimSun" w:eastAsia="SimSun" w:hAnsi="SimSun" w:cs="SimSun"/>
          <w:spacing w:val="-2"/>
          <w:sz w:val="24"/>
          <w:szCs w:val="24"/>
        </w:rPr>
        <w:t>给相关人员。</w:t>
      </w:r>
    </w:p>
    <w:p>
      <w:pPr>
        <w:spacing w:before="150" w:line="316" w:lineRule="auto"/>
        <w:ind w:left="28" w:right="5" w:hanging="4"/>
        <w:rPr>
          <w:rFonts w:ascii="SimSun" w:eastAsia="SimSun" w:hAnsi="SimSun" w:cs="SimSun"/>
          <w:sz w:val="24"/>
          <w:szCs w:val="24"/>
        </w:rPr>
      </w:pPr>
      <w:r>
        <w:rPr>
          <w:rFonts w:ascii="Times New Roman" w:eastAsia="Times New Roman" w:hAnsi="Times New Roman" w:cs="Times New Roman"/>
          <w:spacing w:val="1"/>
          <w:sz w:val="24"/>
          <w:szCs w:val="24"/>
        </w:rPr>
        <w:t xml:space="preserve">4.4.5  </w:t>
      </w:r>
      <w:r>
        <w:rPr>
          <w:rFonts w:ascii="SimSun" w:eastAsia="SimSun" w:hAnsi="SimSun" w:cs="SimSun"/>
          <w:spacing w:val="1"/>
          <w:sz w:val="24"/>
          <w:szCs w:val="24"/>
        </w:rPr>
        <w:t>对报告中提出的问题，由质量部组织相关部</w:t>
      </w:r>
      <w:r>
        <w:rPr>
          <w:rFonts w:ascii="SimSun" w:eastAsia="SimSun" w:hAnsi="SimSun" w:cs="SimSun"/>
          <w:sz w:val="24"/>
          <w:szCs w:val="24"/>
        </w:rPr>
        <w:t>门分析存在的问题，确定需要</w:t>
      </w:r>
      <w:r>
        <w:rPr>
          <w:rFonts w:ascii="SimSun" w:eastAsia="SimSun" w:hAnsi="SimSun" w:cs="SimSun"/>
          <w:spacing w:val="-3"/>
          <w:sz w:val="24"/>
          <w:szCs w:val="24"/>
        </w:rPr>
        <w:t>采取的纠正和预防措施，具体按照《运维服务能力持续改进制度》执行，努力提</w:t>
      </w:r>
      <w:r>
        <w:rPr>
          <w:rFonts w:ascii="SimSun" w:eastAsia="SimSun" w:hAnsi="SimSun" w:cs="SimSun"/>
          <w:spacing w:val="-2"/>
          <w:sz w:val="24"/>
          <w:szCs w:val="24"/>
        </w:rPr>
        <w:t>高顾客满意度。</w:t>
      </w:r>
    </w:p>
    <w:p>
      <w:pPr>
        <w:spacing w:before="185" w:line="292" w:lineRule="auto"/>
        <w:ind w:left="28" w:right="5" w:hanging="4"/>
        <w:rPr>
          <w:rFonts w:ascii="SimSun" w:eastAsia="SimSun" w:hAnsi="SimSun" w:cs="SimSun"/>
          <w:sz w:val="20"/>
          <w:szCs w:val="20"/>
        </w:rPr>
      </w:pPr>
      <w:r>
        <w:rPr>
          <w:rFonts w:ascii="Times New Roman" w:eastAsia="Times New Roman" w:hAnsi="Times New Roman" w:cs="Times New Roman"/>
          <w:spacing w:val="-5"/>
          <w:sz w:val="24"/>
          <w:szCs w:val="24"/>
        </w:rPr>
        <w:t xml:space="preserve">4.4.6  </w:t>
      </w:r>
      <w:r>
        <w:rPr>
          <w:rFonts w:ascii="SimSun" w:eastAsia="SimSun" w:hAnsi="SimSun" w:cs="SimSun"/>
          <w:spacing w:val="-5"/>
          <w:sz w:val="24"/>
          <w:szCs w:val="24"/>
        </w:rPr>
        <w:t>顾客的抱怨和投诉由质量部监督相关部门在规定时间内解决</w:t>
      </w:r>
      <w:r>
        <w:rPr>
          <w:rFonts w:ascii="SimSun" w:eastAsia="SimSun" w:hAnsi="SimSun" w:cs="SimSun"/>
          <w:spacing w:val="-6"/>
          <w:sz w:val="24"/>
          <w:szCs w:val="24"/>
        </w:rPr>
        <w:t>，具体详见《投</w:t>
      </w:r>
      <w:r>
        <w:rPr>
          <w:rFonts w:ascii="SimSun" w:eastAsia="SimSun" w:hAnsi="SimSun" w:cs="SimSun"/>
          <w:spacing w:val="-9"/>
          <w:sz w:val="24"/>
          <w:szCs w:val="24"/>
        </w:rPr>
        <w:t>诉处理及问题升级流程》</w:t>
      </w:r>
      <w:r>
        <w:rPr>
          <w:rFonts w:ascii="SimSun" w:eastAsia="SimSun" w:hAnsi="SimSun" w:cs="SimSun"/>
          <w:spacing w:val="-9"/>
          <w:sz w:val="20"/>
          <w:szCs w:val="20"/>
        </w:rPr>
        <w:t>。</w:t>
      </w:r>
    </w:p>
    <w:p>
      <w:pPr>
        <w:spacing w:before="189" w:line="218" w:lineRule="auto"/>
        <w:ind w:left="24"/>
        <w:rPr>
          <w:rFonts w:ascii="SimSun" w:eastAsia="SimSun" w:hAnsi="SimSun" w:cs="SimSun"/>
          <w:sz w:val="24"/>
          <w:szCs w:val="24"/>
        </w:rPr>
      </w:pPr>
      <w:r>
        <w:rPr>
          <w:rFonts w:ascii="Times New Roman" w:eastAsia="Times New Roman" w:hAnsi="Times New Roman" w:cs="Times New Roman"/>
          <w:sz w:val="24"/>
          <w:szCs w:val="24"/>
        </w:rPr>
        <w:t xml:space="preserve">4.4.7  </w:t>
      </w:r>
      <w:r>
        <w:rPr>
          <w:rFonts w:ascii="SimSun" w:eastAsia="SimSun" w:hAnsi="SimSun" w:cs="SimSun"/>
          <w:sz w:val="24"/>
          <w:szCs w:val="24"/>
        </w:rPr>
        <w:t>质量部的年度顾客满意度分析报告，作为最高管理层决策的</w:t>
      </w:r>
      <w:r>
        <w:rPr>
          <w:rFonts w:ascii="SimSun" w:eastAsia="SimSun" w:hAnsi="SimSun" w:cs="SimSun"/>
          <w:spacing w:val="-1"/>
          <w:sz w:val="24"/>
          <w:szCs w:val="24"/>
        </w:rPr>
        <w:t>依据之一。</w:t>
      </w:r>
    </w:p>
    <w:p>
      <w:pPr>
        <w:pStyle w:val="BodyText"/>
        <w:spacing w:line="249" w:lineRule="auto"/>
      </w:pPr>
    </w:p>
    <w:p>
      <w:pPr>
        <w:pStyle w:val="BodyText"/>
        <w:spacing w:before="101" w:line="227" w:lineRule="auto"/>
        <w:ind w:left="191"/>
        <w:outlineLvl w:val="0"/>
        <w:rPr>
          <w:rFonts w:ascii="SimHei" w:eastAsia="SimHei" w:hAnsi="SimHei" w:cs="SimHei"/>
          <w:sz w:val="31"/>
          <w:szCs w:val="31"/>
        </w:rPr>
      </w:pPr>
      <w:bookmarkStart w:id="10" w:name="bookmark10"/>
      <w:bookmarkEnd w:id="10"/>
      <w:r>
        <w:rPr>
          <w:b/>
          <w:bCs/>
          <w:spacing w:val="-1"/>
          <w:sz w:val="30"/>
          <w:szCs w:val="30"/>
        </w:rPr>
        <w:t>5.</w:t>
      </w:r>
      <w:r>
        <w:rPr>
          <w:b/>
          <w:bCs/>
          <w:spacing w:val="-42"/>
          <w:sz w:val="30"/>
          <w:szCs w:val="30"/>
        </w:rPr>
        <w:t xml:space="preserve"> </w:t>
      </w:r>
      <w:r>
        <w:rPr>
          <w:rFonts w:ascii="SimHei" w:eastAsia="SimHei" w:hAnsi="SimHei" w:cs="SimHei"/>
          <w:b/>
          <w:bCs/>
          <w:spacing w:val="-1"/>
          <w:sz w:val="31"/>
          <w:szCs w:val="31"/>
        </w:rPr>
        <w:t>相关文件</w:t>
      </w:r>
    </w:p>
    <w:p>
      <w:pPr>
        <w:pStyle w:val="BodyText"/>
        <w:spacing w:line="310" w:lineRule="auto"/>
      </w:pPr>
    </w:p>
    <w:p>
      <w:pPr>
        <w:spacing w:before="79" w:line="219" w:lineRule="auto"/>
        <w:ind w:left="35"/>
        <w:rPr>
          <w:rFonts w:ascii="SimSun" w:eastAsia="SimSun" w:hAnsi="SimSun" w:cs="SimSun"/>
          <w:sz w:val="24"/>
          <w:szCs w:val="24"/>
        </w:rPr>
      </w:pPr>
      <w:r>
        <w:rPr>
          <w:rFonts w:ascii="SimSun" w:eastAsia="SimSun" w:hAnsi="SimSun" w:cs="SimSun"/>
          <w:spacing w:val="-2"/>
          <w:sz w:val="24"/>
          <w:szCs w:val="24"/>
        </w:rPr>
        <w:t>《事件管理流程》</w:t>
      </w:r>
    </w:p>
    <w:p>
      <w:pPr>
        <w:spacing w:before="187" w:line="220" w:lineRule="auto"/>
        <w:ind w:left="35"/>
        <w:rPr>
          <w:rFonts w:ascii="SimSun" w:eastAsia="SimSun" w:hAnsi="SimSun" w:cs="SimSun"/>
          <w:sz w:val="24"/>
          <w:szCs w:val="24"/>
        </w:rPr>
      </w:pPr>
      <w:r>
        <w:rPr>
          <w:rFonts w:ascii="SimSun" w:eastAsia="SimSun" w:hAnsi="SimSun" w:cs="SimSun"/>
          <w:spacing w:val="-2"/>
          <w:sz w:val="24"/>
          <w:szCs w:val="24"/>
        </w:rPr>
        <w:t>《投诉处理及问题升级流程》</w:t>
      </w:r>
    </w:p>
    <w:p>
      <w:pPr>
        <w:spacing w:before="183" w:line="219" w:lineRule="auto"/>
        <w:ind w:left="35"/>
        <w:rPr>
          <w:rFonts w:ascii="SimSun" w:eastAsia="SimSun" w:hAnsi="SimSun" w:cs="SimSun"/>
          <w:sz w:val="24"/>
          <w:szCs w:val="24"/>
        </w:rPr>
      </w:pPr>
      <w:r>
        <w:rPr>
          <w:rFonts w:ascii="SimSun" w:eastAsia="SimSun" w:hAnsi="SimSun" w:cs="SimSun"/>
          <w:spacing w:val="-2"/>
          <w:sz w:val="24"/>
          <w:szCs w:val="24"/>
        </w:rPr>
        <w:t>《运维服务能力持续改进制度》</w:t>
      </w:r>
    </w:p>
    <w:p>
      <w:pPr>
        <w:pStyle w:val="BodyText"/>
        <w:spacing w:line="259" w:lineRule="auto"/>
      </w:pPr>
    </w:p>
    <w:p>
      <w:pPr>
        <w:pStyle w:val="BodyText"/>
        <w:spacing w:before="101" w:line="227" w:lineRule="auto"/>
        <w:ind w:left="32"/>
        <w:outlineLvl w:val="0"/>
        <w:rPr>
          <w:rFonts w:ascii="SimHei" w:eastAsia="SimHei" w:hAnsi="SimHei" w:cs="SimHei"/>
          <w:sz w:val="31"/>
          <w:szCs w:val="31"/>
        </w:rPr>
      </w:pPr>
      <w:bookmarkStart w:id="11" w:name="bookmark11"/>
      <w:bookmarkEnd w:id="11"/>
      <w:r>
        <w:rPr>
          <w:b/>
          <w:bCs/>
          <w:sz w:val="30"/>
          <w:szCs w:val="30"/>
        </w:rPr>
        <w:t>6.</w:t>
      </w:r>
      <w:r>
        <w:rPr>
          <w:b/>
          <w:bCs/>
          <w:spacing w:val="-49"/>
          <w:sz w:val="30"/>
          <w:szCs w:val="30"/>
        </w:rPr>
        <w:t xml:space="preserve"> </w:t>
      </w:r>
      <w:r>
        <w:rPr>
          <w:rFonts w:ascii="SimHei" w:eastAsia="SimHei" w:hAnsi="SimHei" w:cs="SimHei"/>
          <w:b/>
          <w:bCs/>
          <w:sz w:val="31"/>
          <w:szCs w:val="31"/>
        </w:rPr>
        <w:t>质量记录</w:t>
      </w:r>
    </w:p>
    <w:p>
      <w:pPr>
        <w:pStyle w:val="BodyText"/>
        <w:spacing w:line="391" w:lineRule="auto"/>
      </w:pPr>
    </w:p>
    <w:p>
      <w:pPr>
        <w:spacing w:before="79" w:line="219" w:lineRule="auto"/>
        <w:ind w:left="35"/>
        <w:rPr>
          <w:rFonts w:ascii="SimSun" w:eastAsia="SimSun" w:hAnsi="SimSun" w:cs="SimSun"/>
          <w:sz w:val="24"/>
          <w:szCs w:val="24"/>
        </w:rPr>
      </w:pPr>
      <w:r>
        <w:rPr>
          <w:rFonts w:ascii="SimSun" w:eastAsia="SimSun" w:hAnsi="SimSun" w:cs="SimSun"/>
          <w:spacing w:val="-2"/>
          <w:sz w:val="24"/>
          <w:szCs w:val="24"/>
        </w:rPr>
        <w:t>《顾客满意度调查表》</w:t>
      </w:r>
    </w:p>
    <w:p>
      <w:pPr>
        <w:spacing w:before="187" w:line="218" w:lineRule="auto"/>
        <w:ind w:left="35"/>
        <w:rPr>
          <w:rFonts w:ascii="SimSun" w:eastAsia="SimSun" w:hAnsi="SimSun" w:cs="SimSun"/>
          <w:sz w:val="24"/>
          <w:szCs w:val="24"/>
        </w:rPr>
      </w:pPr>
      <w:r>
        <w:rPr>
          <w:rFonts w:ascii="SimSun" w:eastAsia="SimSun" w:hAnsi="SimSun" w:cs="SimSun"/>
          <w:spacing w:val="-2"/>
          <w:sz w:val="24"/>
          <w:szCs w:val="24"/>
        </w:rPr>
        <w:t>《顾客满意度调查统计报告》</w:t>
      </w:r>
    </w:p>
    <w:sectPr>
      <w:footerReference w:type="default" r:id="rId14"/>
      <w:pgSz w:w="11910" w:h="16840"/>
      <w:pgMar w:top="837" w:right="1786" w:bottom="961" w:left="1779" w:header="0" w:footer="72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09"/>
      <w:rPr>
        <w:rFonts w:ascii="SimSun" w:eastAsia="SimSun" w:hAnsi="SimSun" w:cs="SimSun"/>
        <w:sz w:val="18"/>
        <w:szCs w:val="18"/>
      </w:rPr>
    </w:pPr>
    <w:r>
      <w:rPr>
        <w:rFonts w:ascii="SimSun" w:eastAsia="SimSun" w:hAnsi="SimSun" w:cs="SimSu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198"/>
      <w:rPr>
        <w:rFonts w:ascii="SimSun" w:eastAsia="SimSun" w:hAnsi="SimSun" w:cs="SimSun"/>
        <w:sz w:val="18"/>
        <w:szCs w:val="18"/>
      </w:rPr>
    </w:pPr>
    <w:r>
      <w:rPr>
        <w:rFonts w:ascii="SimSun" w:eastAsia="SimSun" w:hAnsi="SimSun" w:cs="SimSu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291"/>
      <w:rPr>
        <w:rFonts w:ascii="SimSun" w:eastAsia="SimSun" w:hAnsi="SimSun" w:cs="SimSun"/>
        <w:sz w:val="18"/>
        <w:szCs w:val="18"/>
      </w:rPr>
    </w:pPr>
    <w:r>
      <w:rPr>
        <w:rFonts w:ascii="SimSun" w:eastAsia="SimSun" w:hAnsi="SimSun" w:cs="SimSu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195"/>
      <w:rPr>
        <w:rFonts w:ascii="SimSun" w:eastAsia="SimSun" w:hAnsi="SimSun" w:cs="SimSun"/>
        <w:sz w:val="18"/>
        <w:szCs w:val="18"/>
      </w:rPr>
    </w:pPr>
    <w:r>
      <w:rPr>
        <w:rFonts w:ascii="SimSun" w:eastAsia="SimSun" w:hAnsi="SimSun" w:cs="SimSu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9"/>
      <w:rPr>
        <w:rFonts w:ascii="SimSun" w:eastAsia="SimSun" w:hAnsi="SimSun" w:cs="SimSun"/>
        <w:sz w:val="18"/>
        <w:szCs w:val="18"/>
      </w:rPr>
    </w:pPr>
    <w:r>
      <w:rPr>
        <w:rFonts w:ascii="SimSun" w:eastAsia="SimSun" w:hAnsi="SimSun" w:cs="SimSu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04"/>
      <w:rPr>
        <w:rFonts w:ascii="SimSun" w:eastAsia="SimSun" w:hAnsi="SimSun" w:cs="SimSun"/>
        <w:sz w:val="18"/>
        <w:szCs w:val="18"/>
      </w:rPr>
    </w:pPr>
    <w:r>
      <w:rPr>
        <w:rFonts w:ascii="SimSun" w:eastAsia="SimSun" w:hAnsi="SimSun" w:cs="SimSun"/>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200"/>
      <w:rPr>
        <w:rFonts w:ascii="SimSun" w:eastAsia="SimSun" w:hAnsi="SimSun" w:cs="SimSun"/>
        <w:sz w:val="18"/>
        <w:szCs w:val="18"/>
      </w:rPr>
    </w:pPr>
    <w:r>
      <w:rPr>
        <w:rFonts w:ascii="SimSun" w:eastAsia="SimSun" w:hAnsi="SimSun" w:cs="SimSu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6"/>
      <w:rPr>
        <w:rFonts w:ascii="SimSun" w:eastAsia="SimSun" w:hAnsi="SimSun" w:cs="SimSun"/>
        <w:sz w:val="18"/>
        <w:szCs w:val="18"/>
      </w:rPr>
    </w:pPr>
    <w:r>
      <w:rPr>
        <w:rFonts w:ascii="SimSun" w:eastAsia="SimSun" w:hAnsi="SimSun" w:cs="SimSun"/>
        <w:sz w:val="18"/>
        <w:szCs w:val="18"/>
      </w:rPr>
      <w:t>8</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image" Target="media/image3.png"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问题管理流程手册</dc:title>
  <dc:creator>Ivan Huang</dc:creator>
  <cp:revision>0</cp:revision>
  <dcterms:created xsi:type="dcterms:W3CDTF">2022-11-30T10:53:40Z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2025-09-29T02:59:57Z</vt:filetime>
  </property>
  <property fmtid="{D5CDD505-2E9C-101B-9397-08002B2CF9AE}" pid="3" name="CRO">
    <vt:lpwstr>wqlLaW5nc29mdCBQREYgdG8gV1BTIDExNQ</vt:lpwstr>
  </property>
</Properties>
</file>