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414" w:lineRule="exact"/>
      </w:pPr>
      <w:r>
        <w:rPr>
          <w:position w:val="-8"/>
        </w:rPr>
        <w:drawing>
          <wp:inline distT="0" distB="0" distL="0" distR="0">
            <wp:extent cx="685165" cy="2628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pStyle w:val="BodyText"/>
        <w:spacing w:line="269" w:lineRule="auto"/>
      </w:pPr>
    </w:p>
    <w:p>
      <w:pPr>
        <w:pStyle w:val="BodyText"/>
        <w:spacing w:line="270" w:lineRule="auto"/>
      </w:pPr>
    </w:p>
    <w:p>
      <w:pPr>
        <w:pStyle w:val="BodyText"/>
        <w:spacing w:line="270" w:lineRule="auto"/>
      </w:pPr>
    </w:p>
    <w:p>
      <w:pPr>
        <w:pStyle w:val="BodyText"/>
        <w:spacing w:line="270" w:lineRule="auto"/>
      </w:pPr>
    </w:p>
    <w:p>
      <w:pPr>
        <w:pStyle w:val="BodyText"/>
        <w:spacing w:line="270" w:lineRule="auto"/>
      </w:pPr>
    </w:p>
    <w:p>
      <w:pPr>
        <w:pStyle w:val="BodyText"/>
        <w:spacing w:line="270" w:lineRule="auto"/>
      </w:pPr>
    </w:p>
    <w:p>
      <w:pPr>
        <w:spacing w:before="139" w:line="225" w:lineRule="auto"/>
        <w:ind w:left="1482"/>
        <w:rPr>
          <w:rFonts w:ascii="黑体" w:eastAsia="黑体" w:hAnsi="黑体" w:cs="黑体"/>
          <w:sz w:val="43"/>
          <w:szCs w:val="43"/>
        </w:rPr>
      </w:pPr>
      <w:r>
        <w:rPr>
          <w:rFonts w:ascii="黑体" w:eastAsia="黑体" w:hAnsi="黑体" w:cs="黑体"/>
          <w:b/>
          <w:bCs/>
          <w:spacing w:val="-14"/>
          <w:sz w:val="43"/>
          <w:szCs w:val="43"/>
        </w:rPr>
        <w:t>创意银航（山东）技术有限公司</w:t>
      </w:r>
    </w:p>
    <w:p>
      <w:pPr>
        <w:pStyle w:val="BodyText"/>
        <w:spacing w:line="290" w:lineRule="auto"/>
      </w:pPr>
    </w:p>
    <w:p>
      <w:pPr>
        <w:pStyle w:val="BodyText"/>
        <w:spacing w:line="290" w:lineRule="auto"/>
      </w:pPr>
    </w:p>
    <w:p>
      <w:pPr>
        <w:pStyle w:val="BodyText"/>
        <w:spacing w:line="290" w:lineRule="auto"/>
      </w:pPr>
    </w:p>
    <w:p>
      <w:pPr>
        <w:pStyle w:val="BodyText"/>
        <w:spacing w:line="290" w:lineRule="auto"/>
      </w:pPr>
    </w:p>
    <w:p>
      <w:pPr>
        <w:spacing w:before="140" w:line="225" w:lineRule="auto"/>
        <w:ind w:left="3105"/>
        <w:rPr>
          <w:rFonts w:ascii="黑体" w:eastAsia="黑体" w:hAnsi="黑体" w:cs="黑体"/>
          <w:sz w:val="43"/>
          <w:szCs w:val="43"/>
        </w:rPr>
      </w:pPr>
      <w:r>
        <w:rPr>
          <w:rFonts w:ascii="黑体" w:eastAsia="黑体" w:hAnsi="黑体" w:cs="黑体"/>
          <w:b/>
          <w:bCs/>
          <w:spacing w:val="4"/>
          <w:sz w:val="43"/>
          <w:szCs w:val="43"/>
        </w:rPr>
        <w:t>储备管理办法</w:t>
      </w: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98" w:line="221" w:lineRule="auto"/>
        <w:ind w:left="3110"/>
        <w:rPr>
          <w:rFonts w:ascii="黑体" w:eastAsia="黑体" w:hAnsi="黑体" w:cs="黑体"/>
          <w:sz w:val="30"/>
          <w:szCs w:val="30"/>
        </w:rPr>
      </w:pPr>
      <w:r>
        <w:rPr>
          <w:rFonts w:ascii="黑体" w:eastAsia="黑体" w:hAnsi="黑体" w:cs="黑体"/>
          <w:b/>
          <w:bCs/>
          <w:spacing w:val="-3"/>
          <w:sz w:val="30"/>
          <w:szCs w:val="30"/>
        </w:rPr>
        <w:t>编制机构：</w:t>
      </w:r>
      <w:r>
        <w:rPr>
          <w:rFonts w:ascii="黑体" w:eastAsia="黑体" w:hAnsi="黑体" w:cs="黑体"/>
          <w:spacing w:val="-3"/>
          <w:sz w:val="30"/>
          <w:szCs w:val="30"/>
        </w:rPr>
        <w:t xml:space="preserve"> </w:t>
      </w:r>
      <w:r>
        <w:rPr>
          <w:rFonts w:ascii="黑体" w:eastAsia="黑体" w:hAnsi="黑体" w:cs="黑体"/>
          <w:b/>
          <w:bCs/>
          <w:spacing w:val="-3"/>
          <w:sz w:val="30"/>
          <w:szCs w:val="30"/>
        </w:rPr>
        <w:t>人力行政部</w:t>
      </w:r>
    </w:p>
    <w:p>
      <w:pPr>
        <w:spacing w:before="226" w:line="221" w:lineRule="auto"/>
        <w:ind w:left="3110"/>
        <w:rPr>
          <w:rFonts w:ascii="黑体" w:eastAsia="黑体" w:hAnsi="黑体" w:cs="黑体"/>
          <w:sz w:val="30"/>
          <w:szCs w:val="30"/>
        </w:rPr>
      </w:pPr>
      <w:r>
        <w:rPr>
          <w:rFonts w:ascii="黑体" w:eastAsia="黑体" w:hAnsi="黑体" w:cs="黑体"/>
          <w:b/>
          <w:bCs/>
          <w:spacing w:val="-8"/>
          <w:sz w:val="30"/>
          <w:szCs w:val="30"/>
        </w:rPr>
        <w:t>编制时间：</w:t>
      </w:r>
      <w:r>
        <w:rPr>
          <w:rFonts w:ascii="黑体" w:eastAsia="黑体" w:hAnsi="黑体" w:cs="黑体"/>
          <w:spacing w:val="-8"/>
          <w:sz w:val="30"/>
          <w:szCs w:val="30"/>
        </w:rPr>
        <w:t xml:space="preserve"> </w:t>
      </w:r>
      <w:r>
        <w:rPr>
          <w:rFonts w:ascii="黑体" w:eastAsia="黑体" w:hAnsi="黑体" w:cs="黑体"/>
          <w:b/>
          <w:bCs/>
          <w:spacing w:val="-8"/>
          <w:sz w:val="30"/>
          <w:szCs w:val="30"/>
        </w:rPr>
        <w:t>202</w:t>
      </w:r>
      <w:r>
        <w:rPr>
          <w:rFonts w:ascii="黑体" w:eastAsia="黑体" w:hAnsi="黑体" w:cs="黑体" w:hint="eastAsia"/>
          <w:b/>
          <w:bCs/>
          <w:spacing w:val="-8"/>
          <w:sz w:val="30"/>
          <w:szCs w:val="30"/>
          <w:lang w:val="en-US" w:eastAsia="zh-CN"/>
        </w:rPr>
        <w:t>5</w:t>
      </w:r>
      <w:r>
        <w:rPr>
          <w:rFonts w:ascii="黑体" w:eastAsia="黑体" w:hAnsi="黑体" w:cs="黑体"/>
          <w:spacing w:val="18"/>
          <w:sz w:val="30"/>
          <w:szCs w:val="30"/>
        </w:rPr>
        <w:t xml:space="preserve"> </w:t>
      </w:r>
      <w:r>
        <w:rPr>
          <w:rFonts w:ascii="黑体" w:eastAsia="黑体" w:hAnsi="黑体" w:cs="黑体"/>
          <w:b/>
          <w:bCs/>
          <w:spacing w:val="-8"/>
          <w:sz w:val="30"/>
          <w:szCs w:val="30"/>
        </w:rPr>
        <w:t>年</w:t>
      </w:r>
      <w:r>
        <w:rPr>
          <w:rFonts w:ascii="黑体" w:eastAsia="黑体" w:hAnsi="黑体" w:cs="黑体"/>
          <w:spacing w:val="31"/>
          <w:sz w:val="30"/>
          <w:szCs w:val="30"/>
        </w:rPr>
        <w:t xml:space="preserve"> </w:t>
      </w:r>
      <w:r>
        <w:rPr>
          <w:rFonts w:ascii="黑体" w:eastAsia="黑体" w:hAnsi="黑体" w:cs="黑体"/>
          <w:b/>
          <w:bCs/>
          <w:spacing w:val="-8"/>
          <w:sz w:val="30"/>
          <w:szCs w:val="30"/>
        </w:rPr>
        <w:t>1</w:t>
      </w:r>
      <w:r>
        <w:rPr>
          <w:rFonts w:ascii="黑体" w:eastAsia="黑体" w:hAnsi="黑体" w:cs="黑体"/>
          <w:spacing w:val="19"/>
          <w:sz w:val="30"/>
          <w:szCs w:val="30"/>
        </w:rPr>
        <w:t xml:space="preserve"> </w:t>
      </w:r>
      <w:r>
        <w:rPr>
          <w:rFonts w:ascii="黑体" w:eastAsia="黑体" w:hAnsi="黑体" w:cs="黑体"/>
          <w:b/>
          <w:bCs/>
          <w:spacing w:val="-8"/>
          <w:sz w:val="30"/>
          <w:szCs w:val="30"/>
        </w:rPr>
        <w:t>月</w:t>
      </w:r>
      <w:r>
        <w:rPr>
          <w:rFonts w:ascii="黑体" w:eastAsia="黑体" w:hAnsi="黑体" w:cs="黑体"/>
          <w:spacing w:val="14"/>
          <w:sz w:val="30"/>
          <w:szCs w:val="30"/>
        </w:rPr>
        <w:t xml:space="preserve"> </w:t>
      </w:r>
      <w:r>
        <w:rPr>
          <w:rFonts w:ascii="黑体" w:eastAsia="黑体" w:hAnsi="黑体" w:cs="黑体" w:hint="eastAsia"/>
          <w:b/>
          <w:bCs/>
          <w:spacing w:val="-8"/>
          <w:sz w:val="30"/>
          <w:szCs w:val="30"/>
          <w:lang w:val="en-US" w:eastAsia="zh-CN"/>
        </w:rPr>
        <w:t>8</w:t>
      </w:r>
      <w:r>
        <w:rPr>
          <w:rFonts w:ascii="黑体" w:eastAsia="黑体" w:hAnsi="黑体" w:cs="黑体"/>
          <w:spacing w:val="58"/>
          <w:sz w:val="30"/>
          <w:szCs w:val="30"/>
        </w:rPr>
        <w:t xml:space="preserve"> </w:t>
      </w:r>
      <w:r>
        <w:rPr>
          <w:rFonts w:ascii="黑体" w:eastAsia="黑体" w:hAnsi="黑体" w:cs="黑体"/>
          <w:b/>
          <w:bCs/>
          <w:spacing w:val="-8"/>
          <w:sz w:val="30"/>
          <w:szCs w:val="30"/>
        </w:rPr>
        <w:t>日</w:t>
      </w:r>
    </w:p>
    <w:p>
      <w:pPr>
        <w:spacing w:before="221" w:line="222" w:lineRule="auto"/>
        <w:ind w:left="3118"/>
        <w:rPr>
          <w:rFonts w:ascii="黑体" w:eastAsia="黑体" w:hAnsi="黑体" w:cs="黑体"/>
          <w:sz w:val="30"/>
          <w:szCs w:val="30"/>
        </w:rPr>
      </w:pPr>
      <w:r>
        <w:rPr>
          <w:rFonts w:ascii="黑体" w:eastAsia="黑体" w:hAnsi="黑体" w:cs="黑体"/>
          <w:b/>
          <w:bCs/>
          <w:spacing w:val="-3"/>
          <w:sz w:val="30"/>
          <w:szCs w:val="30"/>
        </w:rPr>
        <w:t>版本名称：CYYH-ITSS-09-01</w:t>
      </w:r>
    </w:p>
    <w:p>
      <w:pPr>
        <w:spacing w:before="227" w:line="222" w:lineRule="auto"/>
        <w:ind w:left="3116"/>
        <w:rPr>
          <w:rFonts w:ascii="黑体" w:eastAsia="黑体" w:hAnsi="黑体" w:cs="黑体"/>
          <w:sz w:val="30"/>
          <w:szCs w:val="30"/>
        </w:rPr>
      </w:pPr>
      <w:r>
        <w:rPr>
          <w:rFonts w:ascii="黑体" w:eastAsia="黑体" w:hAnsi="黑体" w:cs="黑体"/>
          <w:b/>
          <w:bCs/>
          <w:spacing w:val="-12"/>
          <w:sz w:val="30"/>
          <w:szCs w:val="30"/>
        </w:rPr>
        <w:t>文件起草人：</w:t>
      </w:r>
      <w:r>
        <w:rPr>
          <w:rFonts w:ascii="黑体" w:eastAsia="黑体" w:hAnsi="黑体" w:cs="黑体"/>
          <w:spacing w:val="-12"/>
          <w:sz w:val="30"/>
          <w:szCs w:val="30"/>
        </w:rPr>
        <w:t xml:space="preserve"> </w:t>
      </w:r>
      <w:r>
        <w:rPr>
          <w:rFonts w:ascii="黑体" w:eastAsia="黑体" w:hAnsi="黑体" w:cs="黑体"/>
          <w:b/>
          <w:bCs/>
          <w:spacing w:val="-12"/>
          <w:sz w:val="30"/>
          <w:szCs w:val="30"/>
        </w:rPr>
        <w:t>井红利</w:t>
      </w:r>
    </w:p>
    <w:p>
      <w:pPr>
        <w:spacing w:before="223" w:line="222" w:lineRule="auto"/>
        <w:ind w:left="3116"/>
        <w:rPr>
          <w:rFonts w:ascii="黑体" w:eastAsia="黑体" w:hAnsi="黑体" w:cs="黑体"/>
          <w:sz w:val="30"/>
          <w:szCs w:val="30"/>
        </w:rPr>
      </w:pPr>
      <w:r>
        <w:rPr>
          <w:rFonts w:ascii="黑体" w:eastAsia="黑体" w:hAnsi="黑体" w:cs="黑体"/>
          <w:b/>
          <w:bCs/>
          <w:spacing w:val="-4"/>
          <w:sz w:val="30"/>
          <w:szCs w:val="30"/>
        </w:rPr>
        <w:t>文件审核人：姜晓建</w:t>
      </w:r>
    </w:p>
    <w:p>
      <w:pPr>
        <w:spacing w:before="223" w:line="221" w:lineRule="auto"/>
        <w:ind w:left="3116"/>
        <w:rPr>
          <w:rFonts w:ascii="黑体" w:eastAsia="黑体" w:hAnsi="黑体" w:cs="黑体"/>
          <w:sz w:val="30"/>
          <w:szCs w:val="30"/>
        </w:rPr>
      </w:pPr>
      <w:r>
        <w:rPr>
          <w:rFonts w:ascii="黑体" w:eastAsia="黑体" w:hAnsi="黑体" w:cs="黑体"/>
          <w:b/>
          <w:bCs/>
          <w:spacing w:val="-4"/>
          <w:sz w:val="30"/>
          <w:szCs w:val="30"/>
        </w:rPr>
        <w:t>文件审批人：谢晓彤</w:t>
      </w:r>
    </w:p>
    <w:p>
      <w:pPr>
        <w:pStyle w:val="BodyText"/>
        <w:spacing w:before="226" w:line="221" w:lineRule="auto"/>
        <w:ind w:left="3110"/>
        <w:rPr>
          <w:rFonts w:ascii="黑体" w:eastAsia="黑体" w:hAnsi="黑体" w:cs="黑体"/>
          <w:sz w:val="30"/>
          <w:szCs w:val="30"/>
        </w:rPr>
      </w:pPr>
      <w:r>
        <w:rPr>
          <w:rFonts w:ascii="黑体" w:eastAsia="黑体" w:hAnsi="黑体" w:cs="黑体"/>
          <w:b/>
          <w:bCs/>
          <w:spacing w:val="-6"/>
          <w:sz w:val="30"/>
          <w:szCs w:val="30"/>
        </w:rPr>
        <w:t>生效时间：</w:t>
      </w:r>
      <w:r>
        <w:rPr>
          <w:b/>
          <w:bCs/>
          <w:spacing w:val="-6"/>
          <w:sz w:val="30"/>
          <w:szCs w:val="30"/>
          <w:u w:val="single" w:color="auto"/>
        </w:rPr>
        <w:t xml:space="preserve"> 202</w:t>
      </w:r>
      <w:r>
        <w:rPr>
          <w:rFonts w:eastAsia="宋体" w:hint="eastAsia"/>
          <w:b/>
          <w:bCs/>
          <w:spacing w:val="-6"/>
          <w:sz w:val="30"/>
          <w:szCs w:val="30"/>
          <w:u w:val="single" w:color="auto"/>
          <w:lang w:val="en-US" w:eastAsia="zh-CN"/>
        </w:rPr>
        <w:t>5</w:t>
      </w:r>
      <w:r>
        <w:rPr>
          <w:b/>
          <w:bCs/>
          <w:spacing w:val="-6"/>
          <w:sz w:val="30"/>
          <w:szCs w:val="30"/>
          <w:u w:val="single" w:color="auto"/>
        </w:rPr>
        <w:t xml:space="preserve">  </w:t>
      </w:r>
      <w:r>
        <w:rPr>
          <w:rFonts w:ascii="黑体" w:eastAsia="黑体" w:hAnsi="黑体" w:cs="黑体"/>
          <w:b/>
          <w:bCs/>
          <w:spacing w:val="-6"/>
          <w:sz w:val="30"/>
          <w:szCs w:val="30"/>
        </w:rPr>
        <w:t>年</w:t>
      </w:r>
      <w:r>
        <w:rPr>
          <w:rFonts w:ascii="黑体" w:eastAsia="黑体" w:hAnsi="黑体" w:cs="黑体"/>
          <w:spacing w:val="-45"/>
          <w:sz w:val="30"/>
          <w:szCs w:val="30"/>
        </w:rPr>
        <w:t xml:space="preserve"> </w:t>
      </w:r>
      <w:r>
        <w:rPr>
          <w:b/>
          <w:bCs/>
          <w:spacing w:val="-6"/>
          <w:sz w:val="30"/>
          <w:szCs w:val="30"/>
        </w:rPr>
        <w:t>1</w:t>
      </w:r>
      <w:r>
        <w:rPr>
          <w:b/>
          <w:bCs/>
          <w:spacing w:val="18"/>
          <w:sz w:val="30"/>
          <w:szCs w:val="30"/>
        </w:rPr>
        <w:t xml:space="preserve"> </w:t>
      </w:r>
      <w:r>
        <w:rPr>
          <w:rFonts w:ascii="黑体" w:eastAsia="黑体" w:hAnsi="黑体" w:cs="黑体"/>
          <w:b/>
          <w:bCs/>
          <w:spacing w:val="-6"/>
          <w:sz w:val="30"/>
          <w:szCs w:val="30"/>
        </w:rPr>
        <w:t>月</w:t>
      </w:r>
      <w:r>
        <w:rPr>
          <w:rFonts w:ascii="黑体" w:eastAsia="黑体" w:hAnsi="黑体" w:cs="黑体"/>
          <w:spacing w:val="-54"/>
          <w:sz w:val="30"/>
          <w:szCs w:val="30"/>
        </w:rPr>
        <w:t xml:space="preserve"> </w:t>
      </w:r>
      <w:r>
        <w:rPr>
          <w:b/>
          <w:bCs/>
          <w:spacing w:val="-6"/>
          <w:sz w:val="30"/>
          <w:szCs w:val="30"/>
        </w:rPr>
        <w:t xml:space="preserve">8  </w:t>
      </w:r>
      <w:r>
        <w:rPr>
          <w:rFonts w:ascii="黑体" w:eastAsia="黑体" w:hAnsi="黑体" w:cs="黑体"/>
          <w:b/>
          <w:bCs/>
          <w:spacing w:val="-6"/>
          <w:sz w:val="30"/>
          <w:szCs w:val="30"/>
        </w:rPr>
        <w:t>日</w:t>
      </w:r>
    </w:p>
    <w:p>
      <w:pPr>
        <w:spacing w:line="221" w:lineRule="auto"/>
        <w:rPr>
          <w:rFonts w:ascii="黑体" w:eastAsia="黑体" w:hAnsi="黑体" w:cs="黑体"/>
          <w:sz w:val="30"/>
          <w:szCs w:val="30"/>
        </w:rPr>
        <w:sectPr>
          <w:footerReference w:type="default" r:id="rId5"/>
          <w:pgSz w:w="11910" w:h="16840"/>
          <w:pgMar w:top="837" w:right="1786" w:bottom="1139" w:left="1539" w:header="0" w:footer="904" w:gutter="0"/>
          <w:cols w:num="1" w:space="720"/>
        </w:sectPr>
      </w:pPr>
    </w:p>
    <w:p>
      <w:pPr>
        <w:spacing w:line="414" w:lineRule="exact"/>
      </w:pPr>
      <w:r>
        <w:rPr>
          <w:position w:val="-8"/>
        </w:rPr>
        <w:drawing>
          <wp:inline distT="0" distB="0" distL="0" distR="0">
            <wp:extent cx="685165" cy="2628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spacing w:before="168" w:line="222" w:lineRule="auto"/>
        <w:ind w:left="3595"/>
        <w:rPr>
          <w:rFonts w:ascii="黑体" w:eastAsia="黑体" w:hAnsi="黑体" w:cs="黑体"/>
          <w:sz w:val="28"/>
          <w:szCs w:val="28"/>
        </w:rPr>
      </w:pPr>
      <w:r>
        <w:rPr>
          <w:rFonts w:ascii="黑体" w:eastAsia="黑体" w:hAnsi="黑体" w:cs="黑体"/>
          <w:b/>
          <w:bCs/>
          <w:spacing w:val="-5"/>
          <w:sz w:val="28"/>
          <w:szCs w:val="28"/>
        </w:rPr>
        <w:t>文件修改记录</w:t>
      </w:r>
    </w:p>
    <w:p>
      <w:pPr>
        <w:spacing w:before="231"/>
      </w:pPr>
    </w:p>
    <w:tbl>
      <w:tblPr>
        <w:tblStyle w:val="TableNormal0"/>
        <w:tblW w:w="8508" w:type="dxa"/>
        <w:tblInd w:w="1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82"/>
        <w:gridCol w:w="1843"/>
        <w:gridCol w:w="1693"/>
        <w:gridCol w:w="1693"/>
        <w:gridCol w:w="1697"/>
      </w:tblGrid>
      <w:tr>
        <w:tblPrEx>
          <w:tblW w:w="8508" w:type="dxa"/>
          <w:tblInd w:w="1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1582" w:type="dxa"/>
          </w:tcPr>
          <w:p>
            <w:pPr>
              <w:spacing w:before="176" w:line="222" w:lineRule="auto"/>
              <w:ind w:left="228"/>
              <w:rPr>
                <w:rFonts w:ascii="黑体" w:eastAsia="黑体" w:hAnsi="黑体" w:cs="黑体"/>
                <w:sz w:val="28"/>
                <w:szCs w:val="28"/>
              </w:rPr>
            </w:pPr>
            <w:r>
              <w:rPr>
                <w:rFonts w:ascii="黑体" w:eastAsia="黑体" w:hAnsi="黑体" w:cs="黑体"/>
                <w:spacing w:val="-4"/>
                <w:sz w:val="28"/>
                <w:szCs w:val="28"/>
              </w:rPr>
              <w:t>文件版本</w:t>
            </w:r>
          </w:p>
        </w:tc>
        <w:tc>
          <w:tcPr>
            <w:tcW w:w="1843" w:type="dxa"/>
          </w:tcPr>
          <w:p>
            <w:pPr>
              <w:spacing w:before="176" w:line="222" w:lineRule="auto"/>
              <w:ind w:left="367"/>
              <w:rPr>
                <w:rFonts w:ascii="黑体" w:eastAsia="黑体" w:hAnsi="黑体" w:cs="黑体"/>
                <w:sz w:val="28"/>
                <w:szCs w:val="28"/>
              </w:rPr>
            </w:pPr>
            <w:r>
              <w:rPr>
                <w:rFonts w:ascii="黑体" w:eastAsia="黑体" w:hAnsi="黑体" w:cs="黑体"/>
                <w:spacing w:val="-3"/>
                <w:sz w:val="28"/>
                <w:szCs w:val="28"/>
              </w:rPr>
              <w:t>修订内容</w:t>
            </w:r>
          </w:p>
        </w:tc>
        <w:tc>
          <w:tcPr>
            <w:tcW w:w="1693" w:type="dxa"/>
          </w:tcPr>
          <w:p>
            <w:pPr>
              <w:spacing w:before="176" w:line="222" w:lineRule="auto"/>
              <w:ind w:left="432"/>
              <w:rPr>
                <w:rFonts w:ascii="黑体" w:eastAsia="黑体" w:hAnsi="黑体" w:cs="黑体"/>
                <w:sz w:val="28"/>
                <w:szCs w:val="28"/>
              </w:rPr>
            </w:pPr>
            <w:r>
              <w:rPr>
                <w:rFonts w:ascii="黑体" w:eastAsia="黑体" w:hAnsi="黑体" w:cs="黑体"/>
                <w:spacing w:val="-3"/>
                <w:sz w:val="28"/>
                <w:szCs w:val="28"/>
              </w:rPr>
              <w:t>修改人</w:t>
            </w:r>
          </w:p>
        </w:tc>
        <w:tc>
          <w:tcPr>
            <w:tcW w:w="1693" w:type="dxa"/>
          </w:tcPr>
          <w:p>
            <w:pPr>
              <w:spacing w:before="176" w:line="223" w:lineRule="auto"/>
              <w:ind w:left="442"/>
              <w:rPr>
                <w:rFonts w:ascii="黑体" w:eastAsia="黑体" w:hAnsi="黑体" w:cs="黑体"/>
                <w:sz w:val="28"/>
                <w:szCs w:val="28"/>
              </w:rPr>
            </w:pPr>
            <w:r>
              <w:rPr>
                <w:rFonts w:ascii="黑体" w:eastAsia="黑体" w:hAnsi="黑体" w:cs="黑体"/>
                <w:spacing w:val="-6"/>
                <w:sz w:val="28"/>
                <w:szCs w:val="28"/>
              </w:rPr>
              <w:t>审核人</w:t>
            </w:r>
          </w:p>
        </w:tc>
        <w:tc>
          <w:tcPr>
            <w:tcW w:w="1697" w:type="dxa"/>
          </w:tcPr>
          <w:p>
            <w:pPr>
              <w:spacing w:before="175" w:line="222" w:lineRule="auto"/>
              <w:ind w:left="333"/>
              <w:rPr>
                <w:rFonts w:ascii="黑体" w:eastAsia="黑体" w:hAnsi="黑体" w:cs="黑体"/>
                <w:sz w:val="28"/>
                <w:szCs w:val="28"/>
              </w:rPr>
            </w:pPr>
            <w:r>
              <w:rPr>
                <w:rFonts w:ascii="黑体" w:eastAsia="黑体" w:hAnsi="黑体" w:cs="黑体"/>
                <w:spacing w:val="-2"/>
                <w:sz w:val="28"/>
                <w:szCs w:val="28"/>
              </w:rPr>
              <w:t>生效日期</w:t>
            </w:r>
          </w:p>
        </w:tc>
      </w:tr>
      <w:tr>
        <w:tblPrEx>
          <w:tblW w:w="8508" w:type="dxa"/>
          <w:tblInd w:w="170" w:type="dxa"/>
          <w:tblLayout w:type="fixed"/>
          <w:tblCellMar>
            <w:top w:w="0" w:type="dxa"/>
            <w:left w:w="0" w:type="dxa"/>
            <w:bottom w:w="0" w:type="dxa"/>
            <w:right w:w="0" w:type="dxa"/>
          </w:tblCellMar>
        </w:tblPrEx>
        <w:trPr>
          <w:trHeight w:val="865"/>
        </w:trPr>
        <w:tc>
          <w:tcPr>
            <w:tcW w:w="1582" w:type="dxa"/>
          </w:tcPr>
          <w:p>
            <w:pPr>
              <w:spacing w:before="175" w:line="241" w:lineRule="auto"/>
              <w:ind w:left="309"/>
              <w:rPr>
                <w:rFonts w:ascii="黑体" w:eastAsia="黑体" w:hAnsi="黑体" w:cs="黑体"/>
                <w:sz w:val="28"/>
                <w:szCs w:val="28"/>
              </w:rPr>
            </w:pPr>
            <w:r>
              <w:rPr>
                <w:rFonts w:ascii="黑体" w:eastAsia="黑体" w:hAnsi="黑体" w:cs="黑体"/>
                <w:spacing w:val="-1"/>
                <w:sz w:val="28"/>
                <w:szCs w:val="28"/>
              </w:rPr>
              <w:t>V1.0</w:t>
            </w:r>
          </w:p>
        </w:tc>
        <w:tc>
          <w:tcPr>
            <w:tcW w:w="1843" w:type="dxa"/>
          </w:tcPr>
          <w:p>
            <w:pPr>
              <w:spacing w:before="175" w:line="224" w:lineRule="auto"/>
              <w:ind w:left="558" w:right="28" w:hanging="420"/>
              <w:rPr>
                <w:rFonts w:ascii="黑体" w:eastAsia="黑体" w:hAnsi="黑体" w:cs="黑体"/>
                <w:sz w:val="28"/>
                <w:szCs w:val="28"/>
              </w:rPr>
            </w:pPr>
            <w:r>
              <w:rPr>
                <w:rFonts w:ascii="黑体" w:eastAsia="黑体" w:hAnsi="黑体" w:cs="黑体"/>
                <w:spacing w:val="-2"/>
                <w:sz w:val="28"/>
                <w:szCs w:val="28"/>
              </w:rPr>
              <w:t>初始版本，文</w:t>
            </w:r>
            <w:r>
              <w:rPr>
                <w:rFonts w:ascii="黑体" w:eastAsia="黑体" w:hAnsi="黑体" w:cs="黑体"/>
                <w:spacing w:val="-3"/>
                <w:sz w:val="28"/>
                <w:szCs w:val="28"/>
              </w:rPr>
              <w:t>档建立</w:t>
            </w:r>
          </w:p>
        </w:tc>
        <w:tc>
          <w:tcPr>
            <w:tcW w:w="1693" w:type="dxa"/>
          </w:tcPr>
          <w:p>
            <w:pPr>
              <w:spacing w:before="175" w:line="222" w:lineRule="auto"/>
              <w:ind w:left="432"/>
              <w:rPr>
                <w:rFonts w:ascii="黑体" w:eastAsia="黑体" w:hAnsi="黑体" w:cs="黑体"/>
                <w:sz w:val="28"/>
                <w:szCs w:val="28"/>
              </w:rPr>
            </w:pPr>
            <w:r>
              <w:rPr>
                <w:rFonts w:ascii="黑体" w:eastAsia="黑体" w:hAnsi="黑体" w:cs="黑体"/>
                <w:spacing w:val="-3"/>
                <w:sz w:val="28"/>
                <w:szCs w:val="28"/>
              </w:rPr>
              <w:t>井红利</w:t>
            </w:r>
          </w:p>
        </w:tc>
        <w:tc>
          <w:tcPr>
            <w:tcW w:w="1693" w:type="dxa"/>
          </w:tcPr>
          <w:p>
            <w:pPr>
              <w:spacing w:before="175" w:line="222" w:lineRule="auto"/>
              <w:ind w:left="440"/>
              <w:rPr>
                <w:rFonts w:ascii="黑体" w:eastAsia="黑体" w:hAnsi="黑体" w:cs="黑体"/>
                <w:sz w:val="28"/>
                <w:szCs w:val="28"/>
              </w:rPr>
            </w:pPr>
            <w:r>
              <w:rPr>
                <w:rFonts w:ascii="黑体" w:eastAsia="黑体" w:hAnsi="黑体" w:cs="黑体"/>
                <w:spacing w:val="-5"/>
                <w:sz w:val="28"/>
                <w:szCs w:val="28"/>
              </w:rPr>
              <w:t>姜晓建</w:t>
            </w:r>
          </w:p>
        </w:tc>
        <w:tc>
          <w:tcPr>
            <w:tcW w:w="1697" w:type="dxa"/>
          </w:tcPr>
          <w:p>
            <w:pPr>
              <w:spacing w:before="175" w:line="241" w:lineRule="auto"/>
              <w:ind w:left="333"/>
              <w:rPr>
                <w:rFonts w:ascii="黑体" w:eastAsia="黑体" w:hAnsi="黑体" w:cs="黑体"/>
                <w:sz w:val="28"/>
                <w:szCs w:val="28"/>
              </w:rPr>
            </w:pPr>
            <w:r>
              <w:rPr>
                <w:rFonts w:ascii="黑体" w:eastAsia="黑体" w:hAnsi="黑体" w:cs="黑体"/>
                <w:spacing w:val="-2"/>
                <w:sz w:val="28"/>
                <w:szCs w:val="28"/>
              </w:rPr>
              <w:t>202</w:t>
            </w:r>
            <w:r>
              <w:rPr>
                <w:rFonts w:ascii="黑体" w:eastAsia="黑体" w:hAnsi="黑体" w:cs="黑体" w:hint="eastAsia"/>
                <w:spacing w:val="-2"/>
                <w:sz w:val="28"/>
                <w:szCs w:val="28"/>
                <w:lang w:val="en-US" w:eastAsia="zh-CN"/>
              </w:rPr>
              <w:t>5</w:t>
            </w:r>
            <w:bookmarkStart w:id="0" w:name="_GoBack"/>
            <w:bookmarkEnd w:id="0"/>
            <w:r>
              <w:rPr>
                <w:rFonts w:ascii="黑体" w:eastAsia="黑体" w:hAnsi="黑体" w:cs="黑体"/>
                <w:spacing w:val="-2"/>
                <w:sz w:val="28"/>
                <w:szCs w:val="28"/>
              </w:rPr>
              <w:t>.1.8</w:t>
            </w:r>
          </w:p>
        </w:tc>
      </w:tr>
      <w:tr>
        <w:tblPrEx>
          <w:tblW w:w="8508" w:type="dxa"/>
          <w:tblInd w:w="170"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70"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70"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70" w:type="dxa"/>
          <w:tblLayout w:type="fixed"/>
          <w:tblCellMar>
            <w:top w:w="0" w:type="dxa"/>
            <w:left w:w="0" w:type="dxa"/>
            <w:bottom w:w="0" w:type="dxa"/>
            <w:right w:w="0" w:type="dxa"/>
          </w:tblCellMar>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70"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70" w:type="dxa"/>
          <w:tblLayout w:type="fixed"/>
          <w:tblCellMar>
            <w:top w:w="0" w:type="dxa"/>
            <w:left w:w="0" w:type="dxa"/>
            <w:bottom w:w="0" w:type="dxa"/>
            <w:right w:w="0" w:type="dxa"/>
          </w:tblCellMar>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footerReference w:type="default" r:id="rId6"/>
          <w:pgSz w:w="11910" w:h="16840"/>
          <w:pgMar w:top="837" w:right="1688" w:bottom="1139" w:left="1539" w:header="0" w:footer="904" w:gutter="0"/>
          <w:cols w:num="1" w:space="720"/>
        </w:sectPr>
      </w:pPr>
    </w:p>
    <w:p>
      <w:pPr>
        <w:spacing w:line="414" w:lineRule="exact"/>
        <w:ind w:firstLine="91"/>
      </w:pPr>
      <w:r>
        <w:rPr>
          <w:position w:val="-8"/>
        </w:rPr>
        <w:drawing>
          <wp:inline distT="0" distB="0" distL="0" distR="0">
            <wp:extent cx="685165" cy="2628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sdt>
      <w:sdtPr>
        <w:rPr>
          <w:rFonts w:ascii="宋体" w:eastAsia="宋体" w:hAnsi="宋体" w:cs="宋体"/>
          <w:sz w:val="24"/>
          <w:szCs w:val="24"/>
        </w:rPr>
        <w:id w:val="147464611"/>
        <w:docPartObj>
          <w:docPartGallery w:val="Table of Contents"/>
          <w:docPartUnique/>
        </w:docPartObj>
      </w:sdtPr>
      <w:sdtEndPr>
        <w:rPr>
          <w:rFonts w:ascii="宋体" w:eastAsia="宋体" w:hAnsi="宋体" w:cs="宋体"/>
          <w:sz w:val="24"/>
          <w:szCs w:val="24"/>
        </w:rPr>
      </w:sdtEndPr>
      <w:sdtContent>
        <w:p>
          <w:pPr>
            <w:spacing w:before="163" w:line="221" w:lineRule="auto"/>
            <w:ind w:left="4330"/>
            <w:rPr>
              <w:rFonts w:ascii="宋体" w:eastAsia="宋体" w:hAnsi="宋体" w:cs="宋体"/>
              <w:sz w:val="24"/>
              <w:szCs w:val="24"/>
            </w:rPr>
          </w:pPr>
          <w:r>
            <w:rPr>
              <w:rFonts w:ascii="宋体" w:eastAsia="宋体" w:hAnsi="宋体" w:cs="宋体"/>
              <w:spacing w:val="-28"/>
              <w:sz w:val="24"/>
              <w:szCs w:val="24"/>
            </w:rPr>
            <w:t>目录</w:t>
          </w:r>
        </w:p>
        <w:p>
          <w:pPr>
            <w:tabs>
              <w:tab w:val="right" w:leader="dot" w:pos="9040"/>
            </w:tabs>
            <w:spacing w:before="180" w:line="185" w:lineRule="auto"/>
            <w:ind w:left="18"/>
            <w:rPr>
              <w:rFonts w:ascii="宋体" w:eastAsia="宋体" w:hAnsi="宋体" w:cs="宋体"/>
              <w:sz w:val="24"/>
              <w:szCs w:val="24"/>
            </w:rPr>
          </w:pPr>
          <w:r>
            <w:fldChar w:fldCharType="begin"/>
          </w:r>
          <w:r>
            <w:instrText xml:space="preserve"> HYPERLINK \l "bookmark1" </w:instrText>
          </w:r>
          <w:r>
            <w:fldChar w:fldCharType="separate"/>
          </w:r>
          <w:r>
            <w:rPr>
              <w:rFonts w:ascii="宋体" w:eastAsia="宋体" w:hAnsi="宋体" w:cs="宋体"/>
              <w:spacing w:val="-21"/>
              <w:sz w:val="24"/>
              <w:szCs w:val="24"/>
            </w:rPr>
            <w:t>1.</w:t>
          </w:r>
          <w:r>
            <w:rPr>
              <w:rFonts w:ascii="宋体" w:eastAsia="宋体" w:hAnsi="宋体" w:cs="宋体"/>
              <w:spacing w:val="55"/>
              <w:sz w:val="24"/>
              <w:szCs w:val="24"/>
            </w:rPr>
            <w:t xml:space="preserve"> </w:t>
          </w:r>
          <w:r>
            <w:rPr>
              <w:rFonts w:ascii="宋体" w:eastAsia="宋体" w:hAnsi="宋体" w:cs="宋体"/>
              <w:spacing w:val="-21"/>
              <w:sz w:val="24"/>
              <w:szCs w:val="24"/>
            </w:rPr>
            <w:t>目的</w:t>
          </w:r>
          <w:r>
            <w:rPr>
              <w:rFonts w:ascii="宋体" w:eastAsia="宋体" w:hAnsi="宋体" w:cs="宋体"/>
              <w:sz w:val="24"/>
              <w:szCs w:val="24"/>
            </w:rPr>
            <w:tab/>
          </w:r>
          <w:r>
            <w:rPr>
              <w:rFonts w:ascii="宋体" w:eastAsia="宋体" w:hAnsi="宋体" w:cs="宋体"/>
              <w:spacing w:val="-61"/>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9040"/>
            </w:tabs>
            <w:spacing w:before="225" w:line="185" w:lineRule="auto"/>
            <w:ind w:left="3"/>
            <w:rPr>
              <w:rFonts w:ascii="宋体" w:eastAsia="宋体" w:hAnsi="宋体" w:cs="宋体"/>
              <w:sz w:val="24"/>
              <w:szCs w:val="24"/>
            </w:rPr>
          </w:pPr>
          <w:r>
            <w:fldChar w:fldCharType="begin"/>
          </w:r>
          <w:r>
            <w:instrText xml:space="preserve"> HYPERLINK \l "bookmark2" </w:instrText>
          </w:r>
          <w:r>
            <w:fldChar w:fldCharType="separate"/>
          </w:r>
          <w:r>
            <w:rPr>
              <w:rFonts w:ascii="宋体" w:eastAsia="宋体" w:hAnsi="宋体" w:cs="宋体"/>
              <w:spacing w:val="-2"/>
              <w:sz w:val="24"/>
              <w:szCs w:val="24"/>
            </w:rPr>
            <w:t>2. 适用范围</w:t>
          </w:r>
          <w:r>
            <w:rPr>
              <w:rFonts w:ascii="宋体" w:eastAsia="宋体" w:hAnsi="宋体" w:cs="宋体"/>
              <w:sz w:val="24"/>
              <w:szCs w:val="24"/>
            </w:rPr>
            <w:tab/>
          </w:r>
          <w:r>
            <w:rPr>
              <w:rFonts w:ascii="宋体" w:eastAsia="宋体" w:hAnsi="宋体" w:cs="宋体"/>
              <w:spacing w:val="-61"/>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9040"/>
            </w:tabs>
            <w:spacing w:before="227" w:line="185" w:lineRule="auto"/>
            <w:ind w:left="5"/>
            <w:rPr>
              <w:rFonts w:ascii="宋体" w:eastAsia="宋体" w:hAnsi="宋体" w:cs="宋体"/>
              <w:sz w:val="24"/>
              <w:szCs w:val="24"/>
            </w:rPr>
          </w:pPr>
          <w:r>
            <w:fldChar w:fldCharType="begin"/>
          </w:r>
          <w:r>
            <w:instrText xml:space="preserve"> HYPERLINK \l "bookmark3" </w:instrText>
          </w:r>
          <w:r>
            <w:fldChar w:fldCharType="separate"/>
          </w:r>
          <w:r>
            <w:rPr>
              <w:rFonts w:ascii="宋体" w:eastAsia="宋体" w:hAnsi="宋体" w:cs="宋体"/>
              <w:spacing w:val="-4"/>
              <w:sz w:val="24"/>
              <w:szCs w:val="24"/>
            </w:rPr>
            <w:t>3.</w:t>
          </w:r>
          <w:r>
            <w:rPr>
              <w:rFonts w:ascii="宋体" w:eastAsia="宋体" w:hAnsi="宋体" w:cs="宋体"/>
              <w:spacing w:val="13"/>
              <w:sz w:val="24"/>
              <w:szCs w:val="24"/>
            </w:rPr>
            <w:t xml:space="preserve"> </w:t>
          </w:r>
          <w:r>
            <w:rPr>
              <w:rFonts w:ascii="宋体" w:eastAsia="宋体" w:hAnsi="宋体" w:cs="宋体"/>
              <w:spacing w:val="-4"/>
              <w:sz w:val="24"/>
              <w:szCs w:val="24"/>
            </w:rPr>
            <w:t>角色与职责</w:t>
          </w:r>
          <w:r>
            <w:rPr>
              <w:rFonts w:ascii="宋体" w:eastAsia="宋体" w:hAnsi="宋体" w:cs="宋体"/>
              <w:sz w:val="24"/>
              <w:szCs w:val="24"/>
            </w:rPr>
            <w:tab/>
          </w:r>
          <w:r>
            <w:rPr>
              <w:rFonts w:ascii="宋体" w:eastAsia="宋体" w:hAnsi="宋体" w:cs="宋体"/>
              <w:spacing w:val="-61"/>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9040"/>
            </w:tabs>
            <w:spacing w:before="225" w:line="185" w:lineRule="auto"/>
            <w:rPr>
              <w:rFonts w:ascii="宋体" w:eastAsia="宋体" w:hAnsi="宋体" w:cs="宋体"/>
              <w:sz w:val="24"/>
              <w:szCs w:val="24"/>
            </w:rPr>
          </w:pPr>
          <w:r>
            <w:fldChar w:fldCharType="begin"/>
          </w:r>
          <w:r>
            <w:instrText xml:space="preserve"> HYPERLINK \l "bookmark4" </w:instrText>
          </w:r>
          <w:r>
            <w:fldChar w:fldCharType="separate"/>
          </w:r>
          <w:r>
            <w:rPr>
              <w:rFonts w:ascii="宋体" w:eastAsia="宋体" w:hAnsi="宋体" w:cs="宋体"/>
              <w:spacing w:val="-4"/>
              <w:sz w:val="24"/>
              <w:szCs w:val="24"/>
            </w:rPr>
            <w:t>4.</w:t>
          </w:r>
          <w:r>
            <w:rPr>
              <w:rFonts w:ascii="宋体" w:eastAsia="宋体" w:hAnsi="宋体" w:cs="宋体"/>
              <w:spacing w:val="14"/>
              <w:sz w:val="24"/>
              <w:szCs w:val="24"/>
            </w:rPr>
            <w:t xml:space="preserve"> </w:t>
          </w:r>
          <w:r>
            <w:rPr>
              <w:rFonts w:ascii="宋体" w:eastAsia="宋体" w:hAnsi="宋体" w:cs="宋体"/>
              <w:spacing w:val="-4"/>
              <w:sz w:val="24"/>
              <w:szCs w:val="24"/>
            </w:rPr>
            <w:t>主要内容</w:t>
          </w:r>
          <w:r>
            <w:rPr>
              <w:rFonts w:ascii="宋体" w:eastAsia="宋体" w:hAnsi="宋体" w:cs="宋体"/>
              <w:sz w:val="24"/>
              <w:szCs w:val="24"/>
            </w:rPr>
            <w:tab/>
          </w:r>
          <w:r>
            <w:rPr>
              <w:rFonts w:ascii="宋体" w:eastAsia="宋体" w:hAnsi="宋体" w:cs="宋体"/>
              <w:spacing w:val="-61"/>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9040"/>
            </w:tabs>
            <w:spacing w:before="227" w:line="185" w:lineRule="auto"/>
            <w:ind w:left="439"/>
            <w:rPr>
              <w:rFonts w:ascii="宋体" w:eastAsia="宋体" w:hAnsi="宋体" w:cs="宋体"/>
              <w:sz w:val="24"/>
              <w:szCs w:val="24"/>
            </w:rPr>
          </w:pPr>
          <w:r>
            <w:fldChar w:fldCharType="begin"/>
          </w:r>
          <w:r>
            <w:instrText xml:space="preserve"> HYPERLINK \l "bookmark5" </w:instrText>
          </w:r>
          <w:r>
            <w:fldChar w:fldCharType="separate"/>
          </w:r>
          <w:r>
            <w:rPr>
              <w:rFonts w:ascii="宋体" w:eastAsia="宋体" w:hAnsi="宋体" w:cs="宋体"/>
              <w:spacing w:val="-6"/>
              <w:sz w:val="24"/>
              <w:szCs w:val="24"/>
            </w:rPr>
            <w:t>4.1.</w:t>
          </w:r>
          <w:r>
            <w:rPr>
              <w:rFonts w:ascii="宋体" w:eastAsia="宋体" w:hAnsi="宋体" w:cs="宋体"/>
              <w:spacing w:val="38"/>
              <w:sz w:val="24"/>
              <w:szCs w:val="24"/>
            </w:rPr>
            <w:t xml:space="preserve"> </w:t>
          </w:r>
          <w:r>
            <w:rPr>
              <w:rFonts w:ascii="宋体" w:eastAsia="宋体" w:hAnsi="宋体" w:cs="宋体"/>
              <w:spacing w:val="-6"/>
              <w:sz w:val="24"/>
              <w:szCs w:val="24"/>
            </w:rPr>
            <w:t>岗位设定</w:t>
          </w:r>
          <w:r>
            <w:rPr>
              <w:rFonts w:ascii="宋体" w:eastAsia="宋体" w:hAnsi="宋体" w:cs="宋体"/>
              <w:sz w:val="24"/>
              <w:szCs w:val="24"/>
            </w:rPr>
            <w:tab/>
          </w:r>
          <w:r>
            <w:rPr>
              <w:rFonts w:ascii="宋体" w:eastAsia="宋体" w:hAnsi="宋体" w:cs="宋体"/>
              <w:spacing w:val="-80"/>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9040"/>
            </w:tabs>
            <w:spacing w:before="225" w:line="185" w:lineRule="auto"/>
            <w:ind w:left="439"/>
            <w:rPr>
              <w:rFonts w:ascii="宋体" w:eastAsia="宋体" w:hAnsi="宋体" w:cs="宋体"/>
              <w:sz w:val="24"/>
              <w:szCs w:val="24"/>
            </w:rPr>
          </w:pPr>
          <w:r>
            <w:fldChar w:fldCharType="begin"/>
          </w:r>
          <w:r>
            <w:instrText xml:space="preserve"> HYPERLINK \l "bookmark6" </w:instrText>
          </w:r>
          <w:r>
            <w:fldChar w:fldCharType="separate"/>
          </w:r>
          <w:r>
            <w:rPr>
              <w:rFonts w:ascii="宋体" w:eastAsia="宋体" w:hAnsi="宋体" w:cs="宋体"/>
              <w:spacing w:val="-1"/>
              <w:sz w:val="24"/>
              <w:szCs w:val="24"/>
            </w:rPr>
            <w:t>4.2. 人员储备方式</w:t>
          </w:r>
          <w:r>
            <w:rPr>
              <w:rFonts w:ascii="宋体" w:eastAsia="宋体" w:hAnsi="宋体" w:cs="宋体"/>
              <w:sz w:val="24"/>
              <w:szCs w:val="24"/>
            </w:rPr>
            <w:tab/>
          </w:r>
          <w:r>
            <w:rPr>
              <w:rFonts w:ascii="宋体" w:eastAsia="宋体" w:hAnsi="宋体" w:cs="宋体"/>
              <w:spacing w:val="-77"/>
              <w:sz w:val="24"/>
              <w:szCs w:val="24"/>
            </w:rPr>
            <w:t xml:space="preserve"> </w:t>
          </w:r>
          <w:r>
            <w:rPr>
              <w:rFonts w:ascii="宋体" w:eastAsia="宋体" w:hAnsi="宋体" w:cs="宋体"/>
              <w:spacing w:val="-12"/>
              <w:sz w:val="24"/>
              <w:szCs w:val="24"/>
            </w:rPr>
            <w:t>6</w:t>
          </w:r>
          <w:r>
            <w:rPr>
              <w:rFonts w:ascii="宋体" w:eastAsia="宋体" w:hAnsi="宋体" w:cs="宋体"/>
              <w:spacing w:val="-12"/>
              <w:sz w:val="24"/>
              <w:szCs w:val="24"/>
            </w:rPr>
            <w:fldChar w:fldCharType="end"/>
          </w:r>
        </w:p>
        <w:p>
          <w:pPr>
            <w:tabs>
              <w:tab w:val="right" w:leader="dot" w:pos="9040"/>
            </w:tabs>
            <w:spacing w:before="227" w:line="185" w:lineRule="auto"/>
            <w:ind w:left="439"/>
            <w:rPr>
              <w:rFonts w:ascii="宋体" w:eastAsia="宋体" w:hAnsi="宋体" w:cs="宋体"/>
              <w:sz w:val="24"/>
              <w:szCs w:val="24"/>
            </w:rPr>
          </w:pPr>
          <w:r>
            <w:fldChar w:fldCharType="begin"/>
          </w:r>
          <w:r>
            <w:instrText xml:space="preserve"> HYPERLINK \l "bookmark7" </w:instrText>
          </w:r>
          <w:r>
            <w:fldChar w:fldCharType="separate"/>
          </w:r>
          <w:r>
            <w:rPr>
              <w:rFonts w:ascii="宋体" w:eastAsia="宋体" w:hAnsi="宋体" w:cs="宋体"/>
              <w:spacing w:val="-1"/>
              <w:sz w:val="24"/>
              <w:szCs w:val="24"/>
            </w:rPr>
            <w:t>4.3. 储备人员晋升管理</w:t>
          </w:r>
          <w:r>
            <w:rPr>
              <w:rFonts w:ascii="宋体" w:eastAsia="宋体" w:hAnsi="宋体" w:cs="宋体"/>
              <w:sz w:val="24"/>
              <w:szCs w:val="24"/>
            </w:rPr>
            <w:tab/>
          </w:r>
          <w:r>
            <w:rPr>
              <w:rFonts w:ascii="宋体" w:eastAsia="宋体" w:hAnsi="宋体" w:cs="宋体"/>
              <w:spacing w:val="-73"/>
              <w:sz w:val="24"/>
              <w:szCs w:val="24"/>
            </w:rPr>
            <w:t xml:space="preserve"> </w:t>
          </w:r>
          <w:r>
            <w:rPr>
              <w:rFonts w:ascii="宋体" w:eastAsia="宋体" w:hAnsi="宋体" w:cs="宋体"/>
              <w:spacing w:val="-16"/>
              <w:sz w:val="24"/>
              <w:szCs w:val="24"/>
            </w:rPr>
            <w:t>7</w:t>
          </w:r>
          <w:r>
            <w:rPr>
              <w:rFonts w:ascii="宋体" w:eastAsia="宋体" w:hAnsi="宋体" w:cs="宋体"/>
              <w:spacing w:val="-16"/>
              <w:sz w:val="24"/>
              <w:szCs w:val="24"/>
            </w:rPr>
            <w:fldChar w:fldCharType="end"/>
          </w:r>
        </w:p>
        <w:p>
          <w:pPr>
            <w:tabs>
              <w:tab w:val="right" w:leader="dot" w:pos="9040"/>
            </w:tabs>
            <w:spacing w:before="228" w:line="184" w:lineRule="auto"/>
            <w:ind w:left="5"/>
            <w:rPr>
              <w:rFonts w:ascii="宋体" w:eastAsia="宋体" w:hAnsi="宋体" w:cs="宋体"/>
              <w:sz w:val="24"/>
              <w:szCs w:val="24"/>
            </w:rPr>
          </w:pPr>
          <w:r>
            <w:fldChar w:fldCharType="begin"/>
          </w:r>
          <w:r>
            <w:instrText xml:space="preserve"> HYPERLINK \l "bookmark8" </w:instrText>
          </w:r>
          <w:r>
            <w:fldChar w:fldCharType="separate"/>
          </w:r>
          <w:r>
            <w:rPr>
              <w:rFonts w:ascii="宋体" w:eastAsia="宋体" w:hAnsi="宋体" w:cs="宋体"/>
              <w:spacing w:val="-3"/>
              <w:sz w:val="24"/>
              <w:szCs w:val="24"/>
            </w:rPr>
            <w:t>5. 相关制度</w:t>
          </w:r>
          <w:r>
            <w:rPr>
              <w:rFonts w:ascii="宋体" w:eastAsia="宋体" w:hAnsi="宋体" w:cs="宋体"/>
              <w:sz w:val="24"/>
              <w:szCs w:val="24"/>
            </w:rPr>
            <w:tab/>
          </w:r>
          <w:r>
            <w:rPr>
              <w:rFonts w:ascii="宋体" w:eastAsia="宋体" w:hAnsi="宋体" w:cs="宋体"/>
              <w:spacing w:val="-54"/>
              <w:sz w:val="24"/>
              <w:szCs w:val="24"/>
            </w:rPr>
            <w:t xml:space="preserve"> </w:t>
          </w:r>
          <w:r>
            <w:rPr>
              <w:rFonts w:ascii="宋体" w:eastAsia="宋体" w:hAnsi="宋体" w:cs="宋体"/>
              <w:spacing w:val="-16"/>
              <w:sz w:val="24"/>
              <w:szCs w:val="24"/>
            </w:rPr>
            <w:t>7</w:t>
          </w:r>
          <w:r>
            <w:rPr>
              <w:rFonts w:ascii="宋体" w:eastAsia="宋体" w:hAnsi="宋体" w:cs="宋体"/>
              <w:spacing w:val="-16"/>
              <w:sz w:val="24"/>
              <w:szCs w:val="24"/>
            </w:rPr>
            <w:fldChar w:fldCharType="end"/>
          </w:r>
        </w:p>
        <w:p>
          <w:pPr>
            <w:tabs>
              <w:tab w:val="right" w:leader="dot" w:pos="9040"/>
            </w:tabs>
            <w:spacing w:before="226" w:line="185" w:lineRule="auto"/>
            <w:ind w:left="2"/>
            <w:rPr>
              <w:rFonts w:ascii="宋体" w:eastAsia="宋体" w:hAnsi="宋体" w:cs="宋体"/>
              <w:sz w:val="24"/>
              <w:szCs w:val="24"/>
            </w:rPr>
          </w:pPr>
          <w:r>
            <w:fldChar w:fldCharType="begin"/>
          </w:r>
          <w:r>
            <w:instrText xml:space="preserve"> HYPERLINK \l "bookmark9" </w:instrText>
          </w:r>
          <w:r>
            <w:fldChar w:fldCharType="separate"/>
          </w:r>
          <w:r>
            <w:rPr>
              <w:rFonts w:ascii="宋体" w:eastAsia="宋体" w:hAnsi="宋体" w:cs="宋体"/>
              <w:spacing w:val="-2"/>
              <w:sz w:val="24"/>
              <w:szCs w:val="24"/>
            </w:rPr>
            <w:t>6. 相关记录</w:t>
          </w:r>
          <w:r>
            <w:rPr>
              <w:rFonts w:ascii="宋体" w:eastAsia="宋体" w:hAnsi="宋体" w:cs="宋体"/>
              <w:sz w:val="24"/>
              <w:szCs w:val="24"/>
            </w:rPr>
            <w:tab/>
          </w:r>
          <w:r>
            <w:rPr>
              <w:rFonts w:ascii="宋体" w:eastAsia="宋体" w:hAnsi="宋体" w:cs="宋体"/>
              <w:spacing w:val="-54"/>
              <w:sz w:val="24"/>
              <w:szCs w:val="24"/>
            </w:rPr>
            <w:t xml:space="preserve"> </w:t>
          </w:r>
          <w:r>
            <w:rPr>
              <w:rFonts w:ascii="宋体" w:eastAsia="宋体" w:hAnsi="宋体" w:cs="宋体"/>
              <w:spacing w:val="-16"/>
              <w:sz w:val="24"/>
              <w:szCs w:val="24"/>
            </w:rPr>
            <w:t>7</w:t>
          </w:r>
          <w:r>
            <w:rPr>
              <w:rFonts w:ascii="宋体" w:eastAsia="宋体" w:hAnsi="宋体" w:cs="宋体"/>
              <w:spacing w:val="-16"/>
              <w:sz w:val="24"/>
              <w:szCs w:val="24"/>
            </w:rPr>
            <w:fldChar w:fldCharType="end"/>
          </w:r>
        </w:p>
        <w:p>
          <w:pPr>
            <w:tabs>
              <w:tab w:val="right" w:leader="dot" w:pos="9040"/>
            </w:tabs>
            <w:spacing w:before="224" w:line="219" w:lineRule="auto"/>
            <w:ind w:left="6"/>
            <w:rPr>
              <w:rFonts w:ascii="宋体" w:eastAsia="宋体" w:hAnsi="宋体" w:cs="宋体"/>
              <w:sz w:val="24"/>
              <w:szCs w:val="24"/>
            </w:rPr>
          </w:pPr>
          <w:r>
            <w:fldChar w:fldCharType="begin"/>
          </w:r>
          <w:r>
            <w:instrText xml:space="preserve"> HYPERLINK \l "bookmark10" </w:instrText>
          </w:r>
          <w:r>
            <w:fldChar w:fldCharType="separate"/>
          </w:r>
          <w:r>
            <w:rPr>
              <w:rFonts w:ascii="宋体" w:eastAsia="宋体" w:hAnsi="宋体" w:cs="宋体"/>
              <w:spacing w:val="-11"/>
              <w:sz w:val="24"/>
              <w:szCs w:val="24"/>
            </w:rPr>
            <w:t>7.</w:t>
          </w:r>
          <w:r>
            <w:rPr>
              <w:rFonts w:ascii="宋体" w:eastAsia="宋体" w:hAnsi="宋体" w:cs="宋体"/>
              <w:spacing w:val="28"/>
              <w:sz w:val="24"/>
              <w:szCs w:val="24"/>
            </w:rPr>
            <w:t xml:space="preserve"> </w:t>
          </w:r>
          <w:r>
            <w:rPr>
              <w:rFonts w:ascii="宋体" w:eastAsia="宋体" w:hAnsi="宋体" w:cs="宋体"/>
              <w:spacing w:val="-11"/>
              <w:sz w:val="24"/>
              <w:szCs w:val="24"/>
            </w:rPr>
            <w:t>附表</w:t>
          </w:r>
          <w:r>
            <w:rPr>
              <w:rFonts w:ascii="宋体" w:eastAsia="宋体" w:hAnsi="宋体" w:cs="宋体"/>
              <w:sz w:val="24"/>
              <w:szCs w:val="24"/>
            </w:rPr>
            <w:tab/>
          </w:r>
          <w:r>
            <w:rPr>
              <w:rFonts w:ascii="宋体" w:eastAsia="宋体" w:hAnsi="宋体" w:cs="宋体"/>
              <w:spacing w:val="-59"/>
              <w:sz w:val="24"/>
              <w:szCs w:val="24"/>
            </w:rPr>
            <w:t xml:space="preserve"> </w:t>
          </w:r>
          <w:r>
            <w:rPr>
              <w:rFonts w:ascii="宋体" w:eastAsia="宋体" w:hAnsi="宋体" w:cs="宋体"/>
              <w:spacing w:val="-11"/>
              <w:sz w:val="24"/>
              <w:szCs w:val="24"/>
            </w:rPr>
            <w:t>8</w:t>
          </w:r>
          <w:r>
            <w:rPr>
              <w:rFonts w:ascii="宋体" w:eastAsia="宋体" w:hAnsi="宋体" w:cs="宋体"/>
              <w:spacing w:val="-11"/>
              <w:sz w:val="24"/>
              <w:szCs w:val="24"/>
            </w:rPr>
            <w:fldChar w:fldCharType="end"/>
          </w:r>
        </w:p>
      </w:sdtContent>
    </w:sdt>
    <w:p>
      <w:pPr>
        <w:spacing w:line="219" w:lineRule="auto"/>
        <w:rPr>
          <w:rFonts w:ascii="宋体" w:eastAsia="宋体" w:hAnsi="宋体" w:cs="宋体"/>
          <w:sz w:val="24"/>
          <w:szCs w:val="24"/>
        </w:rPr>
        <w:sectPr>
          <w:footerReference w:type="default" r:id="rId7"/>
          <w:pgSz w:w="11910" w:h="16840"/>
          <w:pgMar w:top="837" w:right="1419" w:bottom="1139" w:left="1448" w:header="0" w:footer="905" w:gutter="0"/>
          <w:cols w:num="1" w:space="720"/>
        </w:sectPr>
      </w:pPr>
    </w:p>
    <w:p>
      <w:pPr>
        <w:spacing w:line="414" w:lineRule="exact"/>
        <w:ind w:firstLine="96"/>
      </w:pPr>
      <w:r>
        <w:rPr>
          <w:position w:val="-8"/>
        </w:rPr>
        <w:drawing>
          <wp:inline distT="0" distB="0" distL="0" distR="0">
            <wp:extent cx="685165" cy="2628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pStyle w:val="BodyText"/>
        <w:spacing w:line="314" w:lineRule="auto"/>
      </w:pPr>
    </w:p>
    <w:p>
      <w:pPr>
        <w:spacing w:before="97" w:line="223" w:lineRule="auto"/>
        <w:ind w:left="23"/>
        <w:outlineLvl w:val="0"/>
        <w:rPr>
          <w:rFonts w:ascii="黑体" w:eastAsia="黑体" w:hAnsi="黑体" w:cs="黑体"/>
          <w:sz w:val="30"/>
          <w:szCs w:val="30"/>
        </w:rPr>
      </w:pPr>
      <w:bookmarkStart w:id="1" w:name="bookmark1"/>
      <w:bookmarkEnd w:id="1"/>
      <w:r>
        <w:rPr>
          <w:rFonts w:ascii="黑体" w:eastAsia="黑体" w:hAnsi="黑体" w:cs="黑体"/>
          <w:b/>
          <w:bCs/>
          <w:spacing w:val="-22"/>
          <w:sz w:val="30"/>
          <w:szCs w:val="30"/>
        </w:rPr>
        <w:t>1.</w:t>
      </w:r>
      <w:r>
        <w:rPr>
          <w:rFonts w:ascii="黑体" w:eastAsia="黑体" w:hAnsi="黑体" w:cs="黑体"/>
          <w:spacing w:val="30"/>
          <w:sz w:val="30"/>
          <w:szCs w:val="30"/>
        </w:rPr>
        <w:t xml:space="preserve"> </w:t>
      </w:r>
      <w:r>
        <w:rPr>
          <w:rFonts w:ascii="黑体" w:eastAsia="黑体" w:hAnsi="黑体" w:cs="黑体"/>
          <w:b/>
          <w:bCs/>
          <w:spacing w:val="-22"/>
          <w:sz w:val="30"/>
          <w:szCs w:val="30"/>
        </w:rPr>
        <w:t>目的</w:t>
      </w:r>
    </w:p>
    <w:p>
      <w:pPr>
        <w:spacing w:before="256" w:line="365" w:lineRule="auto"/>
        <w:ind w:left="366" w:right="85" w:firstLine="480"/>
        <w:rPr>
          <w:rFonts w:ascii="宋体" w:eastAsia="宋体" w:hAnsi="宋体" w:cs="宋体"/>
          <w:sz w:val="24"/>
          <w:szCs w:val="24"/>
        </w:rPr>
      </w:pPr>
      <w:r>
        <w:rPr>
          <w:rFonts w:ascii="宋体" w:eastAsia="宋体" w:hAnsi="宋体" w:cs="宋体"/>
          <w:spacing w:val="-2"/>
          <w:sz w:val="24"/>
          <w:szCs w:val="24"/>
        </w:rPr>
        <w:t>为了确保公司的可持续发展，满足公司的用人需求，创造良好</w:t>
      </w:r>
      <w:r>
        <w:rPr>
          <w:rFonts w:ascii="宋体" w:eastAsia="宋体" w:hAnsi="宋体" w:cs="宋体"/>
          <w:spacing w:val="-3"/>
          <w:sz w:val="24"/>
          <w:szCs w:val="24"/>
        </w:rPr>
        <w:t>的人才环境，</w:t>
      </w:r>
      <w:r>
        <w:rPr>
          <w:rFonts w:ascii="宋体" w:eastAsia="宋体" w:hAnsi="宋体" w:cs="宋体"/>
          <w:spacing w:val="-1"/>
          <w:sz w:val="24"/>
          <w:szCs w:val="24"/>
        </w:rPr>
        <w:t>更好地为公司储备人才，特制定本制度。</w:t>
      </w:r>
    </w:p>
    <w:p>
      <w:pPr>
        <w:spacing w:before="243" w:line="223" w:lineRule="auto"/>
        <w:ind w:left="5"/>
        <w:outlineLvl w:val="0"/>
        <w:rPr>
          <w:rFonts w:ascii="黑体" w:eastAsia="黑体" w:hAnsi="黑体" w:cs="黑体"/>
          <w:sz w:val="30"/>
          <w:szCs w:val="30"/>
        </w:rPr>
      </w:pPr>
      <w:bookmarkStart w:id="2" w:name="bookmark2"/>
      <w:bookmarkEnd w:id="2"/>
      <w:r>
        <w:rPr>
          <w:rFonts w:ascii="黑体" w:eastAsia="黑体" w:hAnsi="黑体" w:cs="黑体"/>
          <w:b/>
          <w:bCs/>
          <w:spacing w:val="-7"/>
          <w:sz w:val="30"/>
          <w:szCs w:val="30"/>
        </w:rPr>
        <w:t>2.</w:t>
      </w:r>
      <w:r>
        <w:rPr>
          <w:rFonts w:ascii="黑体" w:eastAsia="黑体" w:hAnsi="黑体" w:cs="黑体"/>
          <w:spacing w:val="-7"/>
          <w:sz w:val="30"/>
          <w:szCs w:val="30"/>
        </w:rPr>
        <w:t xml:space="preserve"> </w:t>
      </w:r>
      <w:r>
        <w:rPr>
          <w:rFonts w:ascii="黑体" w:eastAsia="黑体" w:hAnsi="黑体" w:cs="黑体"/>
          <w:b/>
          <w:bCs/>
          <w:spacing w:val="-7"/>
          <w:sz w:val="30"/>
          <w:szCs w:val="30"/>
        </w:rPr>
        <w:t>适用范围</w:t>
      </w:r>
    </w:p>
    <w:p>
      <w:pPr>
        <w:spacing w:before="257" w:line="219" w:lineRule="auto"/>
        <w:ind w:left="844"/>
        <w:rPr>
          <w:rFonts w:ascii="宋体" w:eastAsia="宋体" w:hAnsi="宋体" w:cs="宋体"/>
          <w:sz w:val="24"/>
          <w:szCs w:val="24"/>
        </w:rPr>
      </w:pPr>
      <w:r>
        <w:rPr>
          <w:rFonts w:ascii="宋体" w:eastAsia="宋体" w:hAnsi="宋体" w:cs="宋体"/>
          <w:spacing w:val="-1"/>
          <w:sz w:val="24"/>
          <w:szCs w:val="24"/>
        </w:rPr>
        <w:t>本制度适用于指导本公司关键岗位人员备份及人员储备工作。</w:t>
      </w:r>
    </w:p>
    <w:p>
      <w:pPr>
        <w:spacing w:before="276" w:line="221" w:lineRule="auto"/>
        <w:ind w:left="8"/>
        <w:outlineLvl w:val="0"/>
        <w:rPr>
          <w:rFonts w:ascii="黑体" w:eastAsia="黑体" w:hAnsi="黑体" w:cs="黑体"/>
          <w:sz w:val="30"/>
          <w:szCs w:val="30"/>
        </w:rPr>
      </w:pPr>
      <w:bookmarkStart w:id="3" w:name="bookmark3"/>
      <w:bookmarkEnd w:id="3"/>
      <w:r>
        <w:rPr>
          <w:rFonts w:ascii="黑体" w:eastAsia="黑体" w:hAnsi="黑体" w:cs="黑体"/>
          <w:b/>
          <w:bCs/>
          <w:spacing w:val="-6"/>
          <w:sz w:val="30"/>
          <w:szCs w:val="30"/>
        </w:rPr>
        <w:t>3.</w:t>
      </w:r>
      <w:r>
        <w:rPr>
          <w:rFonts w:ascii="黑体" w:eastAsia="黑体" w:hAnsi="黑体" w:cs="黑体"/>
          <w:spacing w:val="-6"/>
          <w:sz w:val="30"/>
          <w:szCs w:val="30"/>
        </w:rPr>
        <w:t xml:space="preserve"> </w:t>
      </w:r>
      <w:r>
        <w:rPr>
          <w:rFonts w:ascii="黑体" w:eastAsia="黑体" w:hAnsi="黑体" w:cs="黑体"/>
          <w:b/>
          <w:bCs/>
          <w:spacing w:val="-6"/>
          <w:sz w:val="30"/>
          <w:szCs w:val="30"/>
        </w:rPr>
        <w:t>角色与职责</w:t>
      </w:r>
    </w:p>
    <w:p>
      <w:pPr>
        <w:spacing w:before="262" w:line="364" w:lineRule="auto"/>
        <w:ind w:left="366" w:right="267" w:firstLine="478"/>
        <w:rPr>
          <w:rFonts w:ascii="宋体" w:eastAsia="宋体" w:hAnsi="宋体" w:cs="宋体"/>
          <w:sz w:val="24"/>
          <w:szCs w:val="24"/>
        </w:rPr>
      </w:pPr>
      <w:r>
        <w:rPr>
          <w:rFonts w:ascii="宋体" w:eastAsia="宋体" w:hAnsi="宋体" w:cs="宋体"/>
          <w:sz w:val="24"/>
          <w:szCs w:val="24"/>
        </w:rPr>
        <w:t>本制度由人力行政部负责编写，副总或管理者</w:t>
      </w:r>
      <w:r>
        <w:rPr>
          <w:rFonts w:ascii="宋体" w:eastAsia="宋体" w:hAnsi="宋体" w:cs="宋体"/>
          <w:spacing w:val="-1"/>
          <w:sz w:val="24"/>
          <w:szCs w:val="24"/>
        </w:rPr>
        <w:t>代表进行审批后由人力行政</w:t>
      </w:r>
      <w:r>
        <w:rPr>
          <w:rFonts w:ascii="宋体" w:eastAsia="宋体" w:hAnsi="宋体" w:cs="宋体"/>
          <w:spacing w:val="-3"/>
          <w:sz w:val="24"/>
          <w:szCs w:val="24"/>
        </w:rPr>
        <w:t>部遵照执行。</w:t>
      </w:r>
    </w:p>
    <w:p>
      <w:pPr>
        <w:spacing w:before="208"/>
      </w:pPr>
    </w:p>
    <w:tbl>
      <w:tblPr>
        <w:tblStyle w:val="TableNormal0"/>
        <w:tblW w:w="8484" w:type="dxa"/>
        <w:tblInd w:w="1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261"/>
        <w:gridCol w:w="6223"/>
      </w:tblGrid>
      <w:tr>
        <w:tblPrEx>
          <w:tblW w:w="8484" w:type="dxa"/>
          <w:tblInd w:w="1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82"/>
        </w:trPr>
        <w:tc>
          <w:tcPr>
            <w:tcW w:w="2261" w:type="dxa"/>
          </w:tcPr>
          <w:p>
            <w:pPr>
              <w:spacing w:before="101" w:line="208" w:lineRule="auto"/>
              <w:ind w:left="905"/>
              <w:rPr>
                <w:rFonts w:ascii="宋体" w:eastAsia="宋体" w:hAnsi="宋体" w:cs="宋体"/>
                <w:sz w:val="24"/>
                <w:szCs w:val="24"/>
              </w:rPr>
            </w:pPr>
            <w:r>
              <w:rPr>
                <w:rFonts w:ascii="宋体" w:eastAsia="宋体" w:hAnsi="宋体" w:cs="宋体"/>
                <w:b/>
                <w:bCs/>
                <w:spacing w:val="-10"/>
                <w:sz w:val="24"/>
                <w:szCs w:val="24"/>
              </w:rPr>
              <w:t>角色</w:t>
            </w:r>
          </w:p>
        </w:tc>
        <w:tc>
          <w:tcPr>
            <w:tcW w:w="6223" w:type="dxa"/>
          </w:tcPr>
          <w:p>
            <w:pPr>
              <w:spacing w:before="101" w:line="208" w:lineRule="auto"/>
              <w:ind w:left="2642"/>
              <w:rPr>
                <w:rFonts w:ascii="宋体" w:eastAsia="宋体" w:hAnsi="宋体" w:cs="宋体"/>
                <w:sz w:val="24"/>
                <w:szCs w:val="24"/>
              </w:rPr>
            </w:pPr>
            <w:r>
              <w:rPr>
                <w:rFonts w:ascii="宋体" w:eastAsia="宋体" w:hAnsi="宋体" w:cs="宋体"/>
                <w:b/>
                <w:bCs/>
                <w:spacing w:val="-5"/>
                <w:sz w:val="24"/>
                <w:szCs w:val="24"/>
              </w:rPr>
              <w:t>主要职责</w:t>
            </w:r>
          </w:p>
        </w:tc>
      </w:tr>
      <w:tr>
        <w:tblPrEx>
          <w:tblW w:w="8484" w:type="dxa"/>
          <w:tblInd w:w="170" w:type="dxa"/>
          <w:tblLayout w:type="fixed"/>
          <w:tblCellMar>
            <w:top w:w="0" w:type="dxa"/>
            <w:left w:w="0" w:type="dxa"/>
            <w:bottom w:w="0" w:type="dxa"/>
            <w:right w:w="0" w:type="dxa"/>
          </w:tblCellMar>
        </w:tblPrEx>
        <w:trPr>
          <w:trHeight w:val="628"/>
        </w:trPr>
        <w:tc>
          <w:tcPr>
            <w:tcW w:w="2261" w:type="dxa"/>
          </w:tcPr>
          <w:p>
            <w:pPr>
              <w:pStyle w:val="TableText"/>
              <w:spacing w:line="244" w:lineRule="auto"/>
            </w:pPr>
          </w:p>
          <w:p>
            <w:pPr>
              <w:spacing w:before="78" w:line="219" w:lineRule="auto"/>
              <w:ind w:left="226"/>
              <w:rPr>
                <w:rFonts w:ascii="宋体" w:eastAsia="宋体" w:hAnsi="宋体" w:cs="宋体"/>
                <w:sz w:val="24"/>
                <w:szCs w:val="24"/>
              </w:rPr>
            </w:pPr>
            <w:r>
              <w:rPr>
                <w:rFonts w:ascii="宋体" w:eastAsia="宋体" w:hAnsi="宋体" w:cs="宋体"/>
                <w:spacing w:val="-2"/>
                <w:sz w:val="24"/>
                <w:szCs w:val="24"/>
              </w:rPr>
              <w:t>人力行政部经理</w:t>
            </w:r>
          </w:p>
        </w:tc>
        <w:tc>
          <w:tcPr>
            <w:tcW w:w="6223" w:type="dxa"/>
          </w:tcPr>
          <w:p>
            <w:pPr>
              <w:pStyle w:val="TableText"/>
              <w:spacing w:line="270" w:lineRule="auto"/>
            </w:pPr>
          </w:p>
          <w:p>
            <w:pPr>
              <w:spacing w:before="78" w:line="206" w:lineRule="auto"/>
              <w:ind w:left="114"/>
              <w:rPr>
                <w:rFonts w:ascii="宋体" w:eastAsia="宋体" w:hAnsi="宋体" w:cs="宋体"/>
                <w:sz w:val="24"/>
                <w:szCs w:val="24"/>
              </w:rPr>
            </w:pPr>
            <w:r>
              <w:rPr>
                <w:rFonts w:ascii="宋体" w:eastAsia="宋体" w:hAnsi="宋体" w:cs="宋体"/>
                <w:spacing w:val="-1"/>
                <w:sz w:val="24"/>
                <w:szCs w:val="24"/>
              </w:rPr>
              <w:t>制定人员储备计划并据此开展储备工作。</w:t>
            </w:r>
          </w:p>
        </w:tc>
      </w:tr>
      <w:tr>
        <w:tblPrEx>
          <w:tblW w:w="8484" w:type="dxa"/>
          <w:tblInd w:w="170" w:type="dxa"/>
          <w:tblLayout w:type="fixed"/>
          <w:tblCellMar>
            <w:top w:w="0" w:type="dxa"/>
            <w:left w:w="0" w:type="dxa"/>
            <w:bottom w:w="0" w:type="dxa"/>
            <w:right w:w="0" w:type="dxa"/>
          </w:tblCellMar>
        </w:tblPrEx>
        <w:trPr>
          <w:trHeight w:val="640"/>
        </w:trPr>
        <w:tc>
          <w:tcPr>
            <w:tcW w:w="2261" w:type="dxa"/>
          </w:tcPr>
          <w:p>
            <w:pPr>
              <w:pStyle w:val="TableText"/>
              <w:spacing w:line="245" w:lineRule="auto"/>
            </w:pPr>
          </w:p>
          <w:p>
            <w:pPr>
              <w:spacing w:before="78" w:line="219" w:lineRule="auto"/>
              <w:ind w:left="227"/>
              <w:rPr>
                <w:rFonts w:ascii="宋体" w:eastAsia="宋体" w:hAnsi="宋体" w:cs="宋体"/>
                <w:sz w:val="24"/>
                <w:szCs w:val="24"/>
              </w:rPr>
            </w:pPr>
            <w:r>
              <w:rPr>
                <w:rFonts w:ascii="宋体" w:eastAsia="宋体" w:hAnsi="宋体" w:cs="宋体"/>
                <w:spacing w:val="-5"/>
                <w:sz w:val="24"/>
                <w:szCs w:val="24"/>
              </w:rPr>
              <w:t>各部门</w:t>
            </w:r>
          </w:p>
        </w:tc>
        <w:tc>
          <w:tcPr>
            <w:tcW w:w="6223" w:type="dxa"/>
          </w:tcPr>
          <w:p>
            <w:pPr>
              <w:pStyle w:val="TableText"/>
              <w:spacing w:line="270" w:lineRule="auto"/>
            </w:pPr>
          </w:p>
          <w:p>
            <w:pPr>
              <w:spacing w:before="78" w:line="215" w:lineRule="auto"/>
              <w:ind w:left="114"/>
              <w:rPr>
                <w:rFonts w:ascii="宋体" w:eastAsia="宋体" w:hAnsi="宋体" w:cs="宋体"/>
                <w:sz w:val="24"/>
                <w:szCs w:val="24"/>
              </w:rPr>
            </w:pPr>
            <w:r>
              <w:rPr>
                <w:rFonts w:ascii="宋体" w:eastAsia="宋体" w:hAnsi="宋体" w:cs="宋体"/>
                <w:spacing w:val="-1"/>
                <w:sz w:val="24"/>
                <w:szCs w:val="24"/>
              </w:rPr>
              <w:t>提交《储备人员推荐表》，参与储备人员考核。</w:t>
            </w:r>
          </w:p>
        </w:tc>
      </w:tr>
    </w:tbl>
    <w:p>
      <w:pPr>
        <w:spacing w:before="288" w:line="222" w:lineRule="auto"/>
        <w:outlineLvl w:val="0"/>
        <w:rPr>
          <w:rFonts w:ascii="黑体" w:eastAsia="黑体" w:hAnsi="黑体" w:cs="黑体"/>
          <w:sz w:val="30"/>
          <w:szCs w:val="30"/>
        </w:rPr>
      </w:pPr>
      <w:bookmarkStart w:id="4" w:name="bookmark4"/>
      <w:bookmarkEnd w:id="4"/>
      <w:r>
        <w:rPr>
          <w:rFonts w:ascii="黑体" w:eastAsia="黑体" w:hAnsi="黑体" w:cs="黑体"/>
          <w:b/>
          <w:bCs/>
          <w:spacing w:val="-6"/>
          <w:sz w:val="30"/>
          <w:szCs w:val="30"/>
        </w:rPr>
        <w:t>4.</w:t>
      </w:r>
      <w:r>
        <w:rPr>
          <w:rFonts w:ascii="黑体" w:eastAsia="黑体" w:hAnsi="黑体" w:cs="黑体"/>
          <w:spacing w:val="-6"/>
          <w:sz w:val="30"/>
          <w:szCs w:val="30"/>
        </w:rPr>
        <w:t xml:space="preserve"> </w:t>
      </w:r>
      <w:r>
        <w:rPr>
          <w:rFonts w:ascii="黑体" w:eastAsia="黑体" w:hAnsi="黑体" w:cs="黑体"/>
          <w:b/>
          <w:bCs/>
          <w:spacing w:val="-6"/>
          <w:sz w:val="30"/>
          <w:szCs w:val="30"/>
        </w:rPr>
        <w:t>主要内容</w:t>
      </w:r>
    </w:p>
    <w:p>
      <w:pPr>
        <w:spacing w:before="263" w:line="222" w:lineRule="auto"/>
        <w:ind w:left="6"/>
        <w:outlineLvl w:val="1"/>
        <w:rPr>
          <w:rFonts w:ascii="黑体" w:eastAsia="黑体" w:hAnsi="黑体" w:cs="黑体"/>
          <w:sz w:val="28"/>
          <w:szCs w:val="28"/>
        </w:rPr>
      </w:pPr>
      <w:bookmarkStart w:id="5" w:name="bookmark5"/>
      <w:bookmarkEnd w:id="5"/>
      <w:r>
        <w:rPr>
          <w:rFonts w:ascii="宋体" w:eastAsia="宋体" w:hAnsi="宋体" w:cs="宋体"/>
          <w:b/>
          <w:bCs/>
          <w:spacing w:val="-2"/>
          <w:sz w:val="28"/>
          <w:szCs w:val="28"/>
        </w:rPr>
        <w:t>4.1.</w:t>
      </w:r>
      <w:r>
        <w:rPr>
          <w:rFonts w:ascii="黑体" w:eastAsia="黑体" w:hAnsi="黑体" w:cs="黑体"/>
          <w:b/>
          <w:bCs/>
          <w:spacing w:val="-2"/>
          <w:sz w:val="28"/>
          <w:szCs w:val="28"/>
        </w:rPr>
        <w:t>岗位设定</w:t>
      </w:r>
    </w:p>
    <w:p>
      <w:pPr>
        <w:spacing w:before="262" w:line="221" w:lineRule="auto"/>
        <w:ind w:left="4"/>
        <w:outlineLvl w:val="2"/>
        <w:rPr>
          <w:rFonts w:ascii="黑体" w:eastAsia="黑体" w:hAnsi="黑体" w:cs="黑体"/>
          <w:sz w:val="24"/>
          <w:szCs w:val="24"/>
        </w:rPr>
      </w:pPr>
      <w:r>
        <w:rPr>
          <w:rFonts w:ascii="宋体" w:eastAsia="宋体" w:hAnsi="宋体" w:cs="宋体"/>
          <w:b/>
          <w:bCs/>
          <w:spacing w:val="-6"/>
          <w:sz w:val="24"/>
          <w:szCs w:val="24"/>
        </w:rPr>
        <w:t>4.1.1.</w:t>
      </w:r>
      <w:r>
        <w:rPr>
          <w:rFonts w:ascii="宋体" w:eastAsia="宋体" w:hAnsi="宋体" w:cs="宋体"/>
          <w:spacing w:val="32"/>
          <w:sz w:val="24"/>
          <w:szCs w:val="24"/>
        </w:rPr>
        <w:t xml:space="preserve"> </w:t>
      </w:r>
      <w:r>
        <w:rPr>
          <w:rFonts w:ascii="黑体" w:eastAsia="黑体" w:hAnsi="黑体" w:cs="黑体"/>
          <w:b/>
          <w:bCs/>
          <w:spacing w:val="-6"/>
          <w:sz w:val="24"/>
          <w:szCs w:val="24"/>
        </w:rPr>
        <w:t>岗位类别</w:t>
      </w:r>
    </w:p>
    <w:p>
      <w:pPr>
        <w:spacing w:before="262" w:line="219" w:lineRule="auto"/>
        <w:ind w:left="850"/>
        <w:rPr>
          <w:rFonts w:ascii="宋体" w:eastAsia="宋体" w:hAnsi="宋体" w:cs="宋体"/>
          <w:sz w:val="24"/>
          <w:szCs w:val="24"/>
        </w:rPr>
      </w:pPr>
      <w:r>
        <w:rPr>
          <w:rFonts w:ascii="宋体" w:eastAsia="宋体" w:hAnsi="宋体" w:cs="宋体"/>
          <w:spacing w:val="-2"/>
          <w:sz w:val="24"/>
          <w:szCs w:val="24"/>
        </w:rPr>
        <w:t>公司所属职位分类原则：</w:t>
      </w:r>
    </w:p>
    <w:p>
      <w:pPr>
        <w:spacing w:line="74" w:lineRule="exact"/>
      </w:pPr>
    </w:p>
    <w:tbl>
      <w:tblPr>
        <w:tblStyle w:val="TableNormal0"/>
        <w:tblW w:w="8436" w:type="dxa"/>
        <w:tblInd w:w="34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622"/>
        <w:gridCol w:w="6814"/>
      </w:tblGrid>
      <w:tr>
        <w:tblPrEx>
          <w:tblW w:w="8436" w:type="dxa"/>
          <w:tblInd w:w="34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050"/>
        </w:trPr>
        <w:tc>
          <w:tcPr>
            <w:tcW w:w="1622" w:type="dxa"/>
          </w:tcPr>
          <w:p>
            <w:pPr>
              <w:pStyle w:val="TableText"/>
              <w:spacing w:line="341" w:lineRule="auto"/>
            </w:pPr>
          </w:p>
          <w:p>
            <w:pPr>
              <w:pStyle w:val="TableText"/>
              <w:spacing w:line="341" w:lineRule="auto"/>
            </w:pPr>
          </w:p>
          <w:p>
            <w:pPr>
              <w:spacing w:before="78" w:line="219" w:lineRule="auto"/>
              <w:ind w:left="468"/>
              <w:rPr>
                <w:rFonts w:ascii="宋体" w:eastAsia="宋体" w:hAnsi="宋体" w:cs="宋体"/>
                <w:sz w:val="24"/>
                <w:szCs w:val="24"/>
              </w:rPr>
            </w:pPr>
            <w:r>
              <w:rPr>
                <w:rFonts w:ascii="宋体" w:eastAsia="宋体" w:hAnsi="宋体" w:cs="宋体"/>
                <w:spacing w:val="-6"/>
                <w:sz w:val="24"/>
                <w:szCs w:val="24"/>
              </w:rPr>
              <w:t>管理岗</w:t>
            </w:r>
          </w:p>
        </w:tc>
        <w:tc>
          <w:tcPr>
            <w:tcW w:w="6814" w:type="dxa"/>
          </w:tcPr>
          <w:p>
            <w:pPr>
              <w:spacing w:before="56" w:line="219" w:lineRule="auto"/>
              <w:ind w:left="29"/>
              <w:rPr>
                <w:rFonts w:ascii="宋体" w:eastAsia="宋体" w:hAnsi="宋体" w:cs="宋体"/>
                <w:sz w:val="24"/>
                <w:szCs w:val="24"/>
              </w:rPr>
            </w:pPr>
            <w:r>
              <w:rPr>
                <w:rFonts w:ascii="宋体" w:eastAsia="宋体" w:hAnsi="宋体" w:cs="宋体"/>
                <w:spacing w:val="-2"/>
                <w:sz w:val="24"/>
                <w:szCs w:val="24"/>
              </w:rPr>
              <w:t>管理岗人员和职责为：</w:t>
            </w:r>
          </w:p>
          <w:p>
            <w:pPr>
              <w:spacing w:before="185" w:line="219" w:lineRule="auto"/>
              <w:ind w:left="39"/>
              <w:rPr>
                <w:rFonts w:ascii="宋体" w:eastAsia="宋体" w:hAnsi="宋体" w:cs="宋体"/>
                <w:sz w:val="24"/>
                <w:szCs w:val="24"/>
              </w:rPr>
            </w:pPr>
            <w:r>
              <w:rPr>
                <w:rFonts w:ascii="宋体" w:eastAsia="宋体" w:hAnsi="宋体" w:cs="宋体"/>
                <w:spacing w:val="-2"/>
                <w:sz w:val="24"/>
                <w:szCs w:val="24"/>
              </w:rPr>
              <w:t>1) 在运行维护服务中负责管理运行维护服务；</w:t>
            </w:r>
          </w:p>
          <w:p>
            <w:pPr>
              <w:spacing w:before="183" w:line="287" w:lineRule="auto"/>
              <w:ind w:left="26" w:right="218"/>
              <w:rPr>
                <w:rFonts w:ascii="宋体" w:eastAsia="宋体" w:hAnsi="宋体" w:cs="宋体"/>
                <w:sz w:val="24"/>
                <w:szCs w:val="24"/>
              </w:rPr>
            </w:pPr>
            <w:r>
              <w:rPr>
                <w:rFonts w:ascii="宋体" w:eastAsia="宋体" w:hAnsi="宋体" w:cs="宋体"/>
                <w:spacing w:val="-1"/>
                <w:sz w:val="24"/>
                <w:szCs w:val="24"/>
              </w:rPr>
              <w:t>2) 与需方建立顺畅的沟通渠道，准确地将</w:t>
            </w:r>
            <w:r>
              <w:rPr>
                <w:rFonts w:ascii="宋体" w:eastAsia="宋体" w:hAnsi="宋体" w:cs="宋体"/>
                <w:spacing w:val="-2"/>
                <w:sz w:val="24"/>
                <w:szCs w:val="24"/>
              </w:rPr>
              <w:t>需方的需求传递到运</w:t>
            </w:r>
            <w:r>
              <w:rPr>
                <w:rFonts w:ascii="宋体" w:eastAsia="宋体" w:hAnsi="宋体" w:cs="宋体"/>
                <w:spacing w:val="-4"/>
                <w:sz w:val="24"/>
                <w:szCs w:val="24"/>
              </w:rPr>
              <w:t>维团队；</w:t>
            </w:r>
          </w:p>
          <w:p>
            <w:pPr>
              <w:spacing w:before="39" w:line="291" w:lineRule="auto"/>
              <w:ind w:left="22" w:right="194" w:firstLine="5"/>
              <w:rPr>
                <w:rFonts w:ascii="宋体" w:eastAsia="宋体" w:hAnsi="宋体" w:cs="宋体"/>
                <w:sz w:val="24"/>
                <w:szCs w:val="24"/>
              </w:rPr>
            </w:pPr>
            <w:r>
              <w:rPr>
                <w:rFonts w:ascii="宋体" w:eastAsia="宋体" w:hAnsi="宋体" w:cs="宋体"/>
                <w:spacing w:val="-1"/>
                <w:sz w:val="24"/>
                <w:szCs w:val="24"/>
              </w:rPr>
              <w:t>3) 规划、检查运行维护服务的各个过程，对运行维护服务的策划、实施、检查、改进的范围、过程、信息安全和成果负责。</w:t>
            </w:r>
          </w:p>
        </w:tc>
      </w:tr>
    </w:tbl>
    <w:p>
      <w:pPr>
        <w:pStyle w:val="BodyText"/>
      </w:pPr>
    </w:p>
    <w:p>
      <w:pPr>
        <w:sectPr>
          <w:footerReference w:type="default" r:id="rId8"/>
          <w:pgSz w:w="11910" w:h="16840"/>
          <w:pgMar w:top="837" w:right="1685" w:bottom="1009" w:left="1443" w:header="0" w:footer="774" w:gutter="0"/>
          <w:cols w:num="1" w:space="720"/>
        </w:sectPr>
      </w:pPr>
    </w:p>
    <w:p>
      <w:pPr>
        <w:spacing w:line="414" w:lineRule="exact"/>
        <w:ind w:firstLine="91"/>
      </w:pPr>
      <w:r>
        <w:rPr>
          <w:position w:val="-8"/>
        </w:rPr>
        <w:drawing>
          <wp:inline distT="0" distB="0" distL="0" distR="0">
            <wp:extent cx="685165" cy="2628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spacing w:line="127" w:lineRule="exact"/>
      </w:pPr>
    </w:p>
    <w:tbl>
      <w:tblPr>
        <w:tblStyle w:val="TableNormal0"/>
        <w:tblW w:w="8436" w:type="dxa"/>
        <w:tblInd w:w="3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622"/>
        <w:gridCol w:w="6814"/>
      </w:tblGrid>
      <w:tr>
        <w:tblPrEx>
          <w:tblW w:w="8436" w:type="dxa"/>
          <w:tblInd w:w="3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2951"/>
        </w:trPr>
        <w:tc>
          <w:tcPr>
            <w:tcW w:w="1622" w:type="dxa"/>
          </w:tcPr>
          <w:p>
            <w:pPr>
              <w:pStyle w:val="TableText"/>
              <w:spacing w:line="241"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spacing w:before="78" w:line="219" w:lineRule="auto"/>
              <w:ind w:left="463"/>
              <w:rPr>
                <w:rFonts w:ascii="宋体" w:eastAsia="宋体" w:hAnsi="宋体" w:cs="宋体"/>
                <w:sz w:val="24"/>
                <w:szCs w:val="24"/>
              </w:rPr>
            </w:pPr>
            <w:r>
              <w:rPr>
                <w:rFonts w:ascii="宋体" w:eastAsia="宋体" w:hAnsi="宋体" w:cs="宋体"/>
                <w:spacing w:val="-4"/>
                <w:sz w:val="24"/>
                <w:szCs w:val="24"/>
              </w:rPr>
              <w:t>技术岗</w:t>
            </w:r>
          </w:p>
        </w:tc>
        <w:tc>
          <w:tcPr>
            <w:tcW w:w="6814" w:type="dxa"/>
          </w:tcPr>
          <w:p>
            <w:pPr>
              <w:spacing w:before="54" w:line="219" w:lineRule="auto"/>
              <w:ind w:left="24"/>
              <w:rPr>
                <w:rFonts w:ascii="宋体" w:eastAsia="宋体" w:hAnsi="宋体" w:cs="宋体"/>
                <w:sz w:val="24"/>
                <w:szCs w:val="24"/>
              </w:rPr>
            </w:pPr>
            <w:r>
              <w:rPr>
                <w:rFonts w:ascii="宋体" w:eastAsia="宋体" w:hAnsi="宋体" w:cs="宋体"/>
                <w:spacing w:val="-1"/>
                <w:sz w:val="24"/>
                <w:szCs w:val="24"/>
              </w:rPr>
              <w:t>技术支持岗人员和职责为：</w:t>
            </w:r>
          </w:p>
          <w:p>
            <w:pPr>
              <w:spacing w:before="186" w:line="291" w:lineRule="auto"/>
              <w:ind w:left="22" w:right="218" w:firstLine="18"/>
              <w:rPr>
                <w:rFonts w:ascii="宋体" w:eastAsia="宋体" w:hAnsi="宋体" w:cs="宋体"/>
                <w:sz w:val="24"/>
                <w:szCs w:val="24"/>
              </w:rPr>
            </w:pPr>
            <w:r>
              <w:rPr>
                <w:rFonts w:ascii="宋体" w:eastAsia="宋体" w:hAnsi="宋体" w:cs="宋体"/>
                <w:spacing w:val="-2"/>
                <w:sz w:val="24"/>
                <w:szCs w:val="24"/>
              </w:rPr>
              <w:t>1) 在运行维护服务中负责技术支持的人员，包括应用开发、硬</w:t>
            </w:r>
            <w:r>
              <w:rPr>
                <w:rFonts w:ascii="宋体" w:eastAsia="宋体" w:hAnsi="宋体" w:cs="宋体"/>
                <w:spacing w:val="-1"/>
                <w:sz w:val="24"/>
                <w:szCs w:val="24"/>
              </w:rPr>
              <w:t>件、集成、信息安全等方面的专业技术人员；</w:t>
            </w:r>
          </w:p>
          <w:p>
            <w:pPr>
              <w:spacing w:before="189" w:line="291" w:lineRule="auto"/>
              <w:ind w:left="23" w:right="218" w:firstLine="2"/>
              <w:rPr>
                <w:rFonts w:ascii="宋体" w:eastAsia="宋体" w:hAnsi="宋体" w:cs="宋体"/>
                <w:sz w:val="24"/>
                <w:szCs w:val="24"/>
              </w:rPr>
            </w:pPr>
            <w:r>
              <w:rPr>
                <w:rFonts w:ascii="宋体" w:eastAsia="宋体" w:hAnsi="宋体" w:cs="宋体"/>
                <w:spacing w:val="-1"/>
                <w:sz w:val="24"/>
                <w:szCs w:val="24"/>
              </w:rPr>
              <w:t>2) 对运行维护服务过程中的请求、事件和</w:t>
            </w:r>
            <w:r>
              <w:rPr>
                <w:rFonts w:ascii="宋体" w:eastAsia="宋体" w:hAnsi="宋体" w:cs="宋体"/>
                <w:spacing w:val="-2"/>
                <w:sz w:val="24"/>
                <w:szCs w:val="24"/>
              </w:rPr>
              <w:t>问题做出响应，保障</w:t>
            </w:r>
            <w:r>
              <w:rPr>
                <w:rFonts w:ascii="宋体" w:eastAsia="宋体" w:hAnsi="宋体" w:cs="宋体"/>
                <w:spacing w:val="-1"/>
                <w:sz w:val="24"/>
                <w:szCs w:val="24"/>
              </w:rPr>
              <w:t>信息安全并对处理结果负责。</w:t>
            </w:r>
          </w:p>
        </w:tc>
      </w:tr>
      <w:tr>
        <w:tblPrEx>
          <w:tblW w:w="8436" w:type="dxa"/>
          <w:tblInd w:w="337" w:type="dxa"/>
          <w:tblLayout w:type="fixed"/>
          <w:tblCellMar>
            <w:top w:w="0" w:type="dxa"/>
            <w:left w:w="0" w:type="dxa"/>
            <w:bottom w:w="0" w:type="dxa"/>
            <w:right w:w="0" w:type="dxa"/>
          </w:tblCellMar>
        </w:tblPrEx>
        <w:trPr>
          <w:trHeight w:val="2130"/>
        </w:trPr>
        <w:tc>
          <w:tcPr>
            <w:tcW w:w="1622" w:type="dxa"/>
          </w:tcPr>
          <w:p>
            <w:pPr>
              <w:pStyle w:val="TableText"/>
              <w:spacing w:line="263" w:lineRule="auto"/>
            </w:pPr>
          </w:p>
          <w:p>
            <w:pPr>
              <w:pStyle w:val="TableText"/>
              <w:spacing w:line="263" w:lineRule="auto"/>
            </w:pPr>
          </w:p>
          <w:p>
            <w:pPr>
              <w:pStyle w:val="TableText"/>
              <w:spacing w:line="264" w:lineRule="auto"/>
            </w:pPr>
          </w:p>
          <w:p>
            <w:pPr>
              <w:spacing w:before="78" w:line="219" w:lineRule="auto"/>
              <w:ind w:left="461"/>
              <w:rPr>
                <w:rFonts w:ascii="宋体" w:eastAsia="宋体" w:hAnsi="宋体" w:cs="宋体"/>
                <w:sz w:val="24"/>
                <w:szCs w:val="24"/>
              </w:rPr>
            </w:pPr>
            <w:r>
              <w:rPr>
                <w:rFonts w:ascii="宋体" w:eastAsia="宋体" w:hAnsi="宋体" w:cs="宋体"/>
                <w:spacing w:val="-3"/>
                <w:sz w:val="24"/>
                <w:szCs w:val="24"/>
              </w:rPr>
              <w:t>操作岗</w:t>
            </w:r>
          </w:p>
        </w:tc>
        <w:tc>
          <w:tcPr>
            <w:tcW w:w="6814" w:type="dxa"/>
          </w:tcPr>
          <w:p>
            <w:pPr>
              <w:spacing w:before="55" w:line="219" w:lineRule="auto"/>
              <w:ind w:left="22"/>
              <w:rPr>
                <w:rFonts w:ascii="宋体" w:eastAsia="宋体" w:hAnsi="宋体" w:cs="宋体"/>
                <w:sz w:val="24"/>
                <w:szCs w:val="24"/>
              </w:rPr>
            </w:pPr>
            <w:r>
              <w:rPr>
                <w:rFonts w:ascii="宋体" w:eastAsia="宋体" w:hAnsi="宋体" w:cs="宋体"/>
                <w:spacing w:val="-1"/>
                <w:sz w:val="24"/>
                <w:szCs w:val="24"/>
              </w:rPr>
              <w:t>操作岗人员和职责为：</w:t>
            </w:r>
          </w:p>
          <w:p>
            <w:pPr>
              <w:spacing w:before="188" w:line="219" w:lineRule="auto"/>
              <w:ind w:left="39"/>
              <w:rPr>
                <w:rFonts w:ascii="宋体" w:eastAsia="宋体" w:hAnsi="宋体" w:cs="宋体"/>
                <w:sz w:val="24"/>
                <w:szCs w:val="24"/>
              </w:rPr>
            </w:pPr>
            <w:r>
              <w:rPr>
                <w:rFonts w:ascii="宋体" w:eastAsia="宋体" w:hAnsi="宋体" w:cs="宋体"/>
                <w:spacing w:val="-1"/>
                <w:sz w:val="24"/>
                <w:szCs w:val="24"/>
              </w:rPr>
              <w:t>1) 在运行维护服务中负责日常操作实施的</w:t>
            </w:r>
            <w:r>
              <w:rPr>
                <w:rFonts w:ascii="宋体" w:eastAsia="宋体" w:hAnsi="宋体" w:cs="宋体"/>
                <w:spacing w:val="-2"/>
                <w:sz w:val="24"/>
                <w:szCs w:val="24"/>
              </w:rPr>
              <w:t>人员；</w:t>
            </w:r>
          </w:p>
          <w:p>
            <w:pPr>
              <w:spacing w:before="184" w:line="292" w:lineRule="auto"/>
              <w:ind w:left="27" w:right="218" w:hanging="1"/>
              <w:rPr>
                <w:rFonts w:ascii="宋体" w:eastAsia="宋体" w:hAnsi="宋体" w:cs="宋体"/>
                <w:sz w:val="24"/>
                <w:szCs w:val="24"/>
              </w:rPr>
            </w:pPr>
            <w:r>
              <w:rPr>
                <w:rFonts w:ascii="宋体" w:eastAsia="宋体" w:hAnsi="宋体" w:cs="宋体"/>
                <w:spacing w:val="-1"/>
                <w:sz w:val="24"/>
                <w:szCs w:val="24"/>
              </w:rPr>
              <w:t>2) 根据规范和手册，执行运行维护服务各</w:t>
            </w:r>
            <w:r>
              <w:rPr>
                <w:rFonts w:ascii="宋体" w:eastAsia="宋体" w:hAnsi="宋体" w:cs="宋体"/>
                <w:spacing w:val="-2"/>
                <w:sz w:val="24"/>
                <w:szCs w:val="24"/>
              </w:rPr>
              <w:t>过程，并对其执行结</w:t>
            </w:r>
            <w:r>
              <w:rPr>
                <w:rFonts w:ascii="宋体" w:eastAsia="宋体" w:hAnsi="宋体" w:cs="宋体"/>
                <w:spacing w:val="-4"/>
                <w:sz w:val="24"/>
                <w:szCs w:val="24"/>
              </w:rPr>
              <w:t>果负责。</w:t>
            </w:r>
          </w:p>
        </w:tc>
      </w:tr>
    </w:tbl>
    <w:p>
      <w:pPr>
        <w:pStyle w:val="BodyText"/>
        <w:spacing w:line="253" w:lineRule="auto"/>
      </w:pPr>
    </w:p>
    <w:p>
      <w:pPr>
        <w:pStyle w:val="BodyText"/>
        <w:spacing w:line="254" w:lineRule="auto"/>
      </w:pPr>
    </w:p>
    <w:p>
      <w:pPr>
        <w:spacing w:before="78" w:line="219" w:lineRule="auto"/>
        <w:ind w:left="838"/>
        <w:rPr>
          <w:rFonts w:ascii="宋体" w:eastAsia="宋体" w:hAnsi="宋体" w:cs="宋体"/>
          <w:sz w:val="24"/>
          <w:szCs w:val="24"/>
        </w:rPr>
      </w:pPr>
      <w:r>
        <w:rPr>
          <w:rFonts w:ascii="宋体" w:eastAsia="宋体" w:hAnsi="宋体" w:cs="宋体"/>
          <w:spacing w:val="-1"/>
          <w:sz w:val="24"/>
          <w:szCs w:val="24"/>
        </w:rPr>
        <w:t>根据上述分类原则，公司职位分为 3 大类，分类如下：</w:t>
      </w:r>
    </w:p>
    <w:p>
      <w:pPr>
        <w:spacing w:line="74" w:lineRule="exact"/>
      </w:pPr>
    </w:p>
    <w:tbl>
      <w:tblPr>
        <w:tblStyle w:val="TableNormal0"/>
        <w:tblW w:w="8526" w:type="dxa"/>
        <w:tblInd w:w="2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141"/>
        <w:gridCol w:w="6385"/>
      </w:tblGrid>
      <w:tr>
        <w:tblPrEx>
          <w:tblW w:w="8526" w:type="dxa"/>
          <w:tblInd w:w="2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76"/>
        </w:trPr>
        <w:tc>
          <w:tcPr>
            <w:tcW w:w="2141" w:type="dxa"/>
          </w:tcPr>
          <w:p>
            <w:pPr>
              <w:spacing w:before="43" w:line="219" w:lineRule="auto"/>
              <w:ind w:left="839"/>
              <w:rPr>
                <w:rFonts w:ascii="宋体" w:eastAsia="宋体" w:hAnsi="宋体" w:cs="宋体"/>
                <w:sz w:val="24"/>
                <w:szCs w:val="24"/>
              </w:rPr>
            </w:pPr>
            <w:r>
              <w:rPr>
                <w:rFonts w:ascii="宋体" w:eastAsia="宋体" w:hAnsi="宋体" w:cs="宋体"/>
                <w:spacing w:val="-5"/>
                <w:sz w:val="24"/>
                <w:szCs w:val="24"/>
              </w:rPr>
              <w:t>类别</w:t>
            </w:r>
          </w:p>
        </w:tc>
        <w:tc>
          <w:tcPr>
            <w:tcW w:w="6385" w:type="dxa"/>
          </w:tcPr>
          <w:p>
            <w:pPr>
              <w:spacing w:before="43" w:line="220" w:lineRule="auto"/>
              <w:ind w:left="2722"/>
              <w:rPr>
                <w:rFonts w:ascii="宋体" w:eastAsia="宋体" w:hAnsi="宋体" w:cs="宋体"/>
                <w:sz w:val="24"/>
                <w:szCs w:val="24"/>
              </w:rPr>
            </w:pPr>
            <w:r>
              <w:rPr>
                <w:rFonts w:ascii="宋体" w:eastAsia="宋体" w:hAnsi="宋体" w:cs="宋体"/>
                <w:spacing w:val="-3"/>
                <w:sz w:val="24"/>
                <w:szCs w:val="24"/>
              </w:rPr>
              <w:t>对应岗位</w:t>
            </w:r>
          </w:p>
        </w:tc>
      </w:tr>
      <w:tr>
        <w:tblPrEx>
          <w:tblW w:w="8526" w:type="dxa"/>
          <w:tblInd w:w="243" w:type="dxa"/>
          <w:tblLayout w:type="fixed"/>
          <w:tblCellMar>
            <w:top w:w="0" w:type="dxa"/>
            <w:left w:w="0" w:type="dxa"/>
            <w:bottom w:w="0" w:type="dxa"/>
            <w:right w:w="0" w:type="dxa"/>
          </w:tblCellMar>
        </w:tblPrEx>
        <w:trPr>
          <w:trHeight w:val="471"/>
        </w:trPr>
        <w:tc>
          <w:tcPr>
            <w:tcW w:w="2141" w:type="dxa"/>
          </w:tcPr>
          <w:p>
            <w:pPr>
              <w:spacing w:before="35" w:line="219" w:lineRule="auto"/>
              <w:ind w:left="605"/>
              <w:rPr>
                <w:rFonts w:ascii="宋体" w:eastAsia="宋体" w:hAnsi="宋体" w:cs="宋体"/>
                <w:sz w:val="24"/>
                <w:szCs w:val="24"/>
              </w:rPr>
            </w:pPr>
            <w:r>
              <w:rPr>
                <w:rFonts w:ascii="宋体" w:eastAsia="宋体" w:hAnsi="宋体" w:cs="宋体"/>
                <w:spacing w:val="-4"/>
                <w:sz w:val="24"/>
                <w:szCs w:val="24"/>
              </w:rPr>
              <w:t>管理岗位</w:t>
            </w:r>
          </w:p>
        </w:tc>
        <w:tc>
          <w:tcPr>
            <w:tcW w:w="6385" w:type="dxa"/>
          </w:tcPr>
          <w:p>
            <w:pPr>
              <w:spacing w:before="35" w:line="219" w:lineRule="auto"/>
              <w:ind w:left="1230"/>
              <w:rPr>
                <w:rFonts w:ascii="宋体" w:eastAsia="宋体" w:hAnsi="宋体" w:cs="宋体"/>
                <w:sz w:val="24"/>
                <w:szCs w:val="24"/>
              </w:rPr>
            </w:pPr>
            <w:r>
              <w:rPr>
                <w:rFonts w:ascii="宋体" w:eastAsia="宋体" w:hAnsi="宋体" w:cs="宋体"/>
                <w:spacing w:val="-1"/>
                <w:sz w:val="24"/>
                <w:szCs w:val="24"/>
              </w:rPr>
              <w:t>总经理/部门经理/项目经理/部门主管</w:t>
            </w:r>
          </w:p>
        </w:tc>
      </w:tr>
      <w:tr>
        <w:tblPrEx>
          <w:tblW w:w="8526" w:type="dxa"/>
          <w:tblInd w:w="243" w:type="dxa"/>
          <w:tblLayout w:type="fixed"/>
          <w:tblCellMar>
            <w:top w:w="0" w:type="dxa"/>
            <w:left w:w="0" w:type="dxa"/>
            <w:bottom w:w="0" w:type="dxa"/>
            <w:right w:w="0" w:type="dxa"/>
          </w:tblCellMar>
        </w:tblPrEx>
        <w:trPr>
          <w:trHeight w:val="471"/>
        </w:trPr>
        <w:tc>
          <w:tcPr>
            <w:tcW w:w="2141" w:type="dxa"/>
          </w:tcPr>
          <w:p>
            <w:pPr>
              <w:spacing w:before="42" w:line="219" w:lineRule="auto"/>
              <w:ind w:left="600"/>
              <w:rPr>
                <w:rFonts w:ascii="宋体" w:eastAsia="宋体" w:hAnsi="宋体" w:cs="宋体"/>
                <w:sz w:val="24"/>
                <w:szCs w:val="24"/>
              </w:rPr>
            </w:pPr>
            <w:r>
              <w:rPr>
                <w:rFonts w:ascii="宋体" w:eastAsia="宋体" w:hAnsi="宋体" w:cs="宋体"/>
                <w:spacing w:val="-3"/>
                <w:sz w:val="24"/>
                <w:szCs w:val="24"/>
              </w:rPr>
              <w:t>技术岗位</w:t>
            </w:r>
          </w:p>
        </w:tc>
        <w:tc>
          <w:tcPr>
            <w:tcW w:w="6385" w:type="dxa"/>
          </w:tcPr>
          <w:p>
            <w:pPr>
              <w:spacing w:before="42" w:line="219" w:lineRule="auto"/>
              <w:ind w:left="683"/>
              <w:rPr>
                <w:rFonts w:ascii="宋体" w:eastAsia="宋体" w:hAnsi="宋体" w:cs="宋体"/>
                <w:sz w:val="24"/>
                <w:szCs w:val="24"/>
              </w:rPr>
            </w:pPr>
            <w:r>
              <w:rPr>
                <w:rFonts w:ascii="宋体" w:eastAsia="宋体" w:hAnsi="宋体" w:cs="宋体"/>
                <w:spacing w:val="-1"/>
                <w:sz w:val="24"/>
                <w:szCs w:val="24"/>
              </w:rPr>
              <w:t>运维技术支持/技术研发工程师/质量保证工程师</w:t>
            </w:r>
          </w:p>
        </w:tc>
      </w:tr>
      <w:tr>
        <w:tblPrEx>
          <w:tblW w:w="8526" w:type="dxa"/>
          <w:tblInd w:w="243" w:type="dxa"/>
          <w:tblLayout w:type="fixed"/>
          <w:tblCellMar>
            <w:top w:w="0" w:type="dxa"/>
            <w:left w:w="0" w:type="dxa"/>
            <w:bottom w:w="0" w:type="dxa"/>
            <w:right w:w="0" w:type="dxa"/>
          </w:tblCellMar>
        </w:tblPrEx>
        <w:trPr>
          <w:trHeight w:val="1101"/>
        </w:trPr>
        <w:tc>
          <w:tcPr>
            <w:tcW w:w="2141" w:type="dxa"/>
          </w:tcPr>
          <w:p>
            <w:pPr>
              <w:spacing w:before="274" w:line="219" w:lineRule="auto"/>
              <w:ind w:left="598"/>
              <w:rPr>
                <w:rFonts w:ascii="宋体" w:eastAsia="宋体" w:hAnsi="宋体" w:cs="宋体"/>
                <w:sz w:val="24"/>
                <w:szCs w:val="24"/>
              </w:rPr>
            </w:pPr>
            <w:r>
              <w:rPr>
                <w:rFonts w:ascii="宋体" w:eastAsia="宋体" w:hAnsi="宋体" w:cs="宋体"/>
                <w:spacing w:val="-3"/>
                <w:sz w:val="24"/>
                <w:szCs w:val="24"/>
              </w:rPr>
              <w:t>操作岗位</w:t>
            </w:r>
          </w:p>
        </w:tc>
        <w:tc>
          <w:tcPr>
            <w:tcW w:w="6385" w:type="dxa"/>
          </w:tcPr>
          <w:p>
            <w:pPr>
              <w:spacing w:before="37" w:line="219" w:lineRule="auto"/>
              <w:ind w:left="206"/>
              <w:rPr>
                <w:rFonts w:ascii="宋体" w:eastAsia="宋体" w:hAnsi="宋体" w:cs="宋体"/>
                <w:sz w:val="24"/>
                <w:szCs w:val="24"/>
              </w:rPr>
            </w:pPr>
            <w:r>
              <w:rPr>
                <w:rFonts w:ascii="宋体" w:eastAsia="宋体" w:hAnsi="宋体" w:cs="宋体"/>
                <w:spacing w:val="-1"/>
                <w:sz w:val="24"/>
                <w:szCs w:val="24"/>
              </w:rPr>
              <w:t>软件运维工程师/硬件运维工程师/服务台专员/采购专员/</w:t>
            </w:r>
          </w:p>
          <w:p>
            <w:pPr>
              <w:spacing w:before="25" w:line="219" w:lineRule="auto"/>
              <w:ind w:left="2002"/>
              <w:rPr>
                <w:rFonts w:ascii="宋体" w:eastAsia="宋体" w:hAnsi="宋体" w:cs="宋体"/>
                <w:sz w:val="24"/>
                <w:szCs w:val="24"/>
              </w:rPr>
            </w:pPr>
            <w:r>
              <w:rPr>
                <w:rFonts w:ascii="宋体" w:eastAsia="宋体" w:hAnsi="宋体" w:cs="宋体"/>
                <w:spacing w:val="-1"/>
                <w:sz w:val="24"/>
                <w:szCs w:val="24"/>
              </w:rPr>
              <w:t>仓库专员/人事专员/市</w:t>
            </w:r>
          </w:p>
          <w:p>
            <w:pPr>
              <w:spacing w:before="187" w:line="208" w:lineRule="auto"/>
              <w:ind w:left="2302"/>
              <w:rPr>
                <w:rFonts w:ascii="宋体" w:eastAsia="宋体" w:hAnsi="宋体" w:cs="宋体"/>
                <w:sz w:val="24"/>
                <w:szCs w:val="24"/>
              </w:rPr>
            </w:pPr>
            <w:r>
              <w:rPr>
                <w:rFonts w:ascii="宋体" w:eastAsia="宋体" w:hAnsi="宋体" w:cs="宋体"/>
                <w:spacing w:val="-2"/>
                <w:sz w:val="24"/>
                <w:szCs w:val="24"/>
              </w:rPr>
              <w:t>场专员/财务专员</w:t>
            </w:r>
          </w:p>
        </w:tc>
      </w:tr>
    </w:tbl>
    <w:p>
      <w:pPr>
        <w:pStyle w:val="BodyText"/>
        <w:spacing w:line="267" w:lineRule="auto"/>
      </w:pPr>
    </w:p>
    <w:p>
      <w:pPr>
        <w:spacing w:before="78" w:line="365" w:lineRule="auto"/>
        <w:ind w:left="357" w:right="214" w:firstLine="484"/>
        <w:jc w:val="both"/>
        <w:rPr>
          <w:rFonts w:ascii="宋体" w:eastAsia="宋体" w:hAnsi="宋体" w:cs="宋体"/>
          <w:sz w:val="24"/>
          <w:szCs w:val="24"/>
        </w:rPr>
      </w:pPr>
      <w:r>
        <w:rPr>
          <w:rFonts w:ascii="宋体" w:eastAsia="宋体" w:hAnsi="宋体" w:cs="宋体"/>
          <w:spacing w:val="1"/>
          <w:sz w:val="24"/>
          <w:szCs w:val="24"/>
        </w:rPr>
        <w:t>关键岗位是指胜任能力和经验要求较高，或对公司业务执行具有关键作用的岗位。关键岗位由人力行政部负责进行人力资源岗位评估，根据公司发展规</w:t>
      </w:r>
      <w:r>
        <w:rPr>
          <w:rFonts w:ascii="宋体" w:eastAsia="宋体" w:hAnsi="宋体" w:cs="宋体"/>
          <w:spacing w:val="-1"/>
          <w:sz w:val="24"/>
          <w:szCs w:val="24"/>
        </w:rPr>
        <w:t>划识别关键岗位，经公司领导审批。</w:t>
      </w:r>
    </w:p>
    <w:p>
      <w:pPr>
        <w:spacing w:before="234" w:line="222" w:lineRule="auto"/>
        <w:outlineLvl w:val="2"/>
        <w:rPr>
          <w:rFonts w:ascii="黑体" w:eastAsia="黑体" w:hAnsi="黑体" w:cs="黑体"/>
          <w:sz w:val="24"/>
          <w:szCs w:val="24"/>
        </w:rPr>
      </w:pPr>
      <w:r>
        <w:rPr>
          <w:rFonts w:ascii="宋体" w:eastAsia="宋体" w:hAnsi="宋体" w:cs="宋体"/>
          <w:b/>
          <w:bCs/>
          <w:spacing w:val="-5"/>
          <w:sz w:val="24"/>
          <w:szCs w:val="24"/>
        </w:rPr>
        <w:t>4.1.2.</w:t>
      </w:r>
      <w:r>
        <w:rPr>
          <w:rFonts w:ascii="宋体" w:eastAsia="宋体" w:hAnsi="宋体" w:cs="宋体"/>
          <w:spacing w:val="29"/>
          <w:sz w:val="24"/>
          <w:szCs w:val="24"/>
        </w:rPr>
        <w:t xml:space="preserve"> </w:t>
      </w:r>
      <w:r>
        <w:rPr>
          <w:rFonts w:ascii="黑体" w:eastAsia="黑体" w:hAnsi="黑体" w:cs="黑体"/>
          <w:b/>
          <w:bCs/>
          <w:spacing w:val="-5"/>
          <w:sz w:val="24"/>
          <w:szCs w:val="24"/>
        </w:rPr>
        <w:t>岗位备份管理</w:t>
      </w:r>
    </w:p>
    <w:p>
      <w:pPr>
        <w:spacing w:before="260" w:line="364" w:lineRule="auto"/>
        <w:ind w:left="357" w:right="214" w:firstLine="480"/>
        <w:rPr>
          <w:rFonts w:ascii="宋体" w:eastAsia="宋体" w:hAnsi="宋体" w:cs="宋体"/>
          <w:sz w:val="24"/>
          <w:szCs w:val="24"/>
        </w:rPr>
      </w:pPr>
      <w:r>
        <w:rPr>
          <w:rFonts w:ascii="宋体" w:eastAsia="宋体" w:hAnsi="宋体" w:cs="宋体"/>
          <w:sz w:val="24"/>
          <w:szCs w:val="24"/>
        </w:rPr>
        <w:t>在公司关键岗位中，必须设置 AB</w:t>
      </w:r>
      <w:r>
        <w:rPr>
          <w:rFonts w:ascii="宋体" w:eastAsia="宋体" w:hAnsi="宋体" w:cs="宋体"/>
          <w:spacing w:val="40"/>
          <w:sz w:val="24"/>
          <w:szCs w:val="24"/>
        </w:rPr>
        <w:t xml:space="preserve"> </w:t>
      </w:r>
      <w:r>
        <w:rPr>
          <w:rFonts w:ascii="宋体" w:eastAsia="宋体" w:hAnsi="宋体" w:cs="宋体"/>
          <w:sz w:val="24"/>
          <w:szCs w:val="24"/>
        </w:rPr>
        <w:t>岗责任人；非关键岗位，也可以根据情</w:t>
      </w:r>
      <w:r>
        <w:rPr>
          <w:rFonts w:ascii="宋体" w:eastAsia="宋体" w:hAnsi="宋体" w:cs="宋体"/>
          <w:spacing w:val="-1"/>
          <w:sz w:val="24"/>
          <w:szCs w:val="24"/>
        </w:rPr>
        <w:t>况设置岗位备份；A</w:t>
      </w:r>
      <w:r>
        <w:rPr>
          <w:rFonts w:ascii="宋体" w:eastAsia="宋体" w:hAnsi="宋体" w:cs="宋体"/>
          <w:spacing w:val="39"/>
          <w:sz w:val="24"/>
          <w:szCs w:val="24"/>
        </w:rPr>
        <w:t xml:space="preserve"> </w:t>
      </w:r>
      <w:r>
        <w:rPr>
          <w:rFonts w:ascii="宋体" w:eastAsia="宋体" w:hAnsi="宋体" w:cs="宋体"/>
          <w:spacing w:val="-1"/>
          <w:sz w:val="24"/>
          <w:szCs w:val="24"/>
        </w:rPr>
        <w:t>岗为该职位的主要责任人，B</w:t>
      </w:r>
      <w:r>
        <w:rPr>
          <w:rFonts w:ascii="宋体" w:eastAsia="宋体" w:hAnsi="宋体" w:cs="宋体"/>
          <w:spacing w:val="38"/>
          <w:sz w:val="24"/>
          <w:szCs w:val="24"/>
        </w:rPr>
        <w:t xml:space="preserve"> </w:t>
      </w:r>
      <w:r>
        <w:rPr>
          <w:rFonts w:ascii="宋体" w:eastAsia="宋体" w:hAnsi="宋体" w:cs="宋体"/>
          <w:spacing w:val="-1"/>
          <w:sz w:val="24"/>
          <w:szCs w:val="24"/>
        </w:rPr>
        <w:t>岗为该职位的次要责任人。</w:t>
      </w:r>
      <w:r>
        <w:rPr>
          <w:rFonts w:ascii="宋体" w:eastAsia="宋体" w:hAnsi="宋体" w:cs="宋体"/>
          <w:spacing w:val="2"/>
          <w:sz w:val="24"/>
          <w:szCs w:val="24"/>
        </w:rPr>
        <w:t>当 A</w:t>
      </w:r>
      <w:r>
        <w:rPr>
          <w:rFonts w:ascii="宋体" w:eastAsia="宋体" w:hAnsi="宋体" w:cs="宋体"/>
          <w:spacing w:val="52"/>
          <w:sz w:val="24"/>
          <w:szCs w:val="24"/>
        </w:rPr>
        <w:t xml:space="preserve"> </w:t>
      </w:r>
      <w:r>
        <w:rPr>
          <w:rFonts w:ascii="宋体" w:eastAsia="宋体" w:hAnsi="宋体" w:cs="宋体"/>
          <w:spacing w:val="2"/>
          <w:sz w:val="24"/>
          <w:szCs w:val="24"/>
        </w:rPr>
        <w:t>岗因出差、开会、休假等情况离岗期间，B</w:t>
      </w:r>
      <w:r>
        <w:rPr>
          <w:rFonts w:ascii="宋体" w:eastAsia="宋体" w:hAnsi="宋体" w:cs="宋体"/>
          <w:spacing w:val="40"/>
          <w:sz w:val="24"/>
          <w:szCs w:val="24"/>
        </w:rPr>
        <w:t xml:space="preserve"> </w:t>
      </w:r>
      <w:r>
        <w:rPr>
          <w:rFonts w:ascii="宋体" w:eastAsia="宋体" w:hAnsi="宋体" w:cs="宋体"/>
          <w:spacing w:val="2"/>
          <w:sz w:val="24"/>
          <w:szCs w:val="24"/>
        </w:rPr>
        <w:t>岗自动顶岗，根据实际工作</w:t>
      </w:r>
      <w:r>
        <w:rPr>
          <w:rFonts w:ascii="宋体" w:eastAsia="宋体" w:hAnsi="宋体" w:cs="宋体"/>
          <w:spacing w:val="1"/>
          <w:sz w:val="24"/>
          <w:szCs w:val="24"/>
        </w:rPr>
        <w:t>情况代替其履行职责，从而保证全部服务事项及其每个环节不会因无人在岗而延误的工作制度。由人力行政部建立公司《运维人员备份情况表》，用于确认</w:t>
      </w:r>
      <w:r>
        <w:rPr>
          <w:rFonts w:ascii="宋体" w:eastAsia="宋体" w:hAnsi="宋体" w:cs="宋体"/>
          <w:spacing w:val="-1"/>
          <w:sz w:val="24"/>
          <w:szCs w:val="24"/>
        </w:rPr>
        <w:t>储备人员及岗位备份，每年调整一次。</w:t>
      </w:r>
    </w:p>
    <w:p>
      <w:pPr>
        <w:spacing w:line="364" w:lineRule="auto"/>
        <w:rPr>
          <w:rFonts w:ascii="宋体" w:eastAsia="宋体" w:hAnsi="宋体" w:cs="宋体"/>
          <w:sz w:val="24"/>
          <w:szCs w:val="24"/>
        </w:rPr>
        <w:sectPr>
          <w:footerReference w:type="default" r:id="rId9"/>
          <w:pgSz w:w="11910" w:h="16840"/>
          <w:pgMar w:top="837" w:right="1685" w:bottom="1009" w:left="1448" w:header="0" w:footer="776" w:gutter="0"/>
          <w:cols w:num="1" w:space="720"/>
        </w:sectPr>
      </w:pPr>
    </w:p>
    <w:p>
      <w:pPr>
        <w:spacing w:line="414" w:lineRule="exact"/>
        <w:ind w:firstLine="91"/>
      </w:pPr>
      <w:r>
        <w:rPr>
          <w:position w:val="-8"/>
        </w:rPr>
        <w:drawing>
          <wp:inline distT="0" distB="0" distL="0" distR="0">
            <wp:extent cx="685165" cy="2628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spacing w:before="163" w:line="219" w:lineRule="auto"/>
        <w:ind w:left="841"/>
        <w:rPr>
          <w:rFonts w:ascii="宋体" w:eastAsia="宋体" w:hAnsi="宋体" w:cs="宋体"/>
          <w:sz w:val="24"/>
          <w:szCs w:val="24"/>
        </w:rPr>
      </w:pPr>
      <w:r>
        <w:rPr>
          <w:rFonts w:ascii="宋体" w:eastAsia="宋体" w:hAnsi="宋体" w:cs="宋体"/>
          <w:sz w:val="24"/>
          <w:szCs w:val="24"/>
        </w:rPr>
        <w:t>部门经理要对部门执行 AB</w:t>
      </w:r>
      <w:r>
        <w:rPr>
          <w:rFonts w:ascii="宋体" w:eastAsia="宋体" w:hAnsi="宋体" w:cs="宋体"/>
          <w:spacing w:val="37"/>
          <w:sz w:val="24"/>
          <w:szCs w:val="24"/>
        </w:rPr>
        <w:t xml:space="preserve"> </w:t>
      </w:r>
      <w:r>
        <w:rPr>
          <w:rFonts w:ascii="宋体" w:eastAsia="宋体" w:hAnsi="宋体" w:cs="宋体"/>
          <w:sz w:val="24"/>
          <w:szCs w:val="24"/>
        </w:rPr>
        <w:t>岗制度落实情况进行定期督查，发现问题及时</w:t>
      </w:r>
    </w:p>
    <w:p>
      <w:pPr>
        <w:spacing w:before="187" w:line="220" w:lineRule="auto"/>
        <w:ind w:left="364"/>
        <w:rPr>
          <w:rFonts w:ascii="宋体" w:eastAsia="宋体" w:hAnsi="宋体" w:cs="宋体"/>
          <w:sz w:val="24"/>
          <w:szCs w:val="24"/>
        </w:rPr>
      </w:pPr>
      <w:r>
        <w:rPr>
          <w:rFonts w:ascii="宋体" w:eastAsia="宋体" w:hAnsi="宋体" w:cs="宋体"/>
          <w:spacing w:val="-3"/>
          <w:sz w:val="24"/>
          <w:szCs w:val="24"/>
        </w:rPr>
        <w:t>纠正，以保证 AB</w:t>
      </w:r>
      <w:r>
        <w:rPr>
          <w:rFonts w:ascii="宋体" w:eastAsia="宋体" w:hAnsi="宋体" w:cs="宋体"/>
          <w:spacing w:val="43"/>
          <w:sz w:val="24"/>
          <w:szCs w:val="24"/>
        </w:rPr>
        <w:t xml:space="preserve"> </w:t>
      </w:r>
      <w:r>
        <w:rPr>
          <w:rFonts w:ascii="宋体" w:eastAsia="宋体" w:hAnsi="宋体" w:cs="宋体"/>
          <w:spacing w:val="-3"/>
          <w:sz w:val="24"/>
          <w:szCs w:val="24"/>
        </w:rPr>
        <w:t>岗工作制度的有效实施。</w:t>
      </w:r>
    </w:p>
    <w:p>
      <w:pPr>
        <w:spacing w:before="185" w:line="364" w:lineRule="auto"/>
        <w:ind w:left="359" w:right="101" w:firstLine="471"/>
        <w:jc w:val="both"/>
        <w:rPr>
          <w:rFonts w:ascii="宋体" w:eastAsia="宋体" w:hAnsi="宋体" w:cs="宋体"/>
          <w:sz w:val="24"/>
          <w:szCs w:val="24"/>
        </w:rPr>
      </w:pPr>
      <w:r>
        <w:rPr>
          <w:rFonts w:ascii="宋体" w:eastAsia="宋体" w:hAnsi="宋体" w:cs="宋体"/>
          <w:spacing w:val="-4"/>
          <w:sz w:val="24"/>
          <w:szCs w:val="24"/>
        </w:rPr>
        <w:t>A</w:t>
      </w:r>
      <w:r>
        <w:rPr>
          <w:rFonts w:ascii="宋体" w:eastAsia="宋体" w:hAnsi="宋体" w:cs="宋体"/>
          <w:spacing w:val="45"/>
          <w:sz w:val="24"/>
          <w:szCs w:val="24"/>
        </w:rPr>
        <w:t xml:space="preserve"> </w:t>
      </w:r>
      <w:r>
        <w:rPr>
          <w:rFonts w:ascii="宋体" w:eastAsia="宋体" w:hAnsi="宋体" w:cs="宋体"/>
          <w:spacing w:val="-4"/>
          <w:sz w:val="24"/>
          <w:szCs w:val="24"/>
        </w:rPr>
        <w:t>岗工作人员因休假、学习、公出等原因离岗时，应提前请假并向 B</w:t>
      </w:r>
      <w:r>
        <w:rPr>
          <w:rFonts w:ascii="宋体" w:eastAsia="宋体" w:hAnsi="宋体" w:cs="宋体"/>
          <w:spacing w:val="28"/>
          <w:sz w:val="24"/>
          <w:szCs w:val="24"/>
        </w:rPr>
        <w:t xml:space="preserve"> </w:t>
      </w:r>
      <w:r>
        <w:rPr>
          <w:rFonts w:ascii="宋体" w:eastAsia="宋体" w:hAnsi="宋体" w:cs="宋体"/>
          <w:spacing w:val="-4"/>
          <w:sz w:val="24"/>
          <w:szCs w:val="24"/>
        </w:rPr>
        <w:t>岗工</w:t>
      </w:r>
      <w:r>
        <w:rPr>
          <w:rFonts w:ascii="宋体" w:eastAsia="宋体" w:hAnsi="宋体" w:cs="宋体"/>
          <w:spacing w:val="-1"/>
          <w:sz w:val="24"/>
          <w:szCs w:val="24"/>
        </w:rPr>
        <w:t>作人员做好工作交代；B</w:t>
      </w:r>
      <w:r>
        <w:rPr>
          <w:rFonts w:ascii="宋体" w:eastAsia="宋体" w:hAnsi="宋体" w:cs="宋体"/>
          <w:spacing w:val="35"/>
          <w:sz w:val="24"/>
          <w:szCs w:val="24"/>
        </w:rPr>
        <w:t xml:space="preserve"> </w:t>
      </w:r>
      <w:r>
        <w:rPr>
          <w:rFonts w:ascii="宋体" w:eastAsia="宋体" w:hAnsi="宋体" w:cs="宋体"/>
          <w:spacing w:val="-1"/>
          <w:sz w:val="24"/>
          <w:szCs w:val="24"/>
        </w:rPr>
        <w:t>岗工作人员应立即替补上岗，</w:t>
      </w:r>
      <w:r>
        <w:rPr>
          <w:rFonts w:ascii="宋体" w:eastAsia="宋体" w:hAnsi="宋体" w:cs="宋体"/>
          <w:spacing w:val="-2"/>
          <w:sz w:val="24"/>
          <w:szCs w:val="24"/>
        </w:rPr>
        <w:t>履行工作职责。A</w:t>
      </w:r>
      <w:r>
        <w:rPr>
          <w:rFonts w:ascii="宋体" w:eastAsia="宋体" w:hAnsi="宋体" w:cs="宋体"/>
          <w:spacing w:val="43"/>
          <w:sz w:val="24"/>
          <w:szCs w:val="24"/>
        </w:rPr>
        <w:t xml:space="preserve"> </w:t>
      </w:r>
      <w:r>
        <w:rPr>
          <w:rFonts w:ascii="宋体" w:eastAsia="宋体" w:hAnsi="宋体" w:cs="宋体"/>
          <w:spacing w:val="-2"/>
          <w:sz w:val="24"/>
          <w:szCs w:val="24"/>
        </w:rPr>
        <w:t>岗工</w:t>
      </w:r>
      <w:r>
        <w:rPr>
          <w:rFonts w:ascii="宋体" w:eastAsia="宋体" w:hAnsi="宋体" w:cs="宋体"/>
          <w:spacing w:val="-1"/>
          <w:sz w:val="24"/>
          <w:szCs w:val="24"/>
        </w:rPr>
        <w:t>作人员因特殊原因不能及时交代的，B</w:t>
      </w:r>
      <w:r>
        <w:rPr>
          <w:rFonts w:ascii="宋体" w:eastAsia="宋体" w:hAnsi="宋体" w:cs="宋体"/>
          <w:spacing w:val="34"/>
          <w:sz w:val="24"/>
          <w:szCs w:val="24"/>
        </w:rPr>
        <w:t xml:space="preserve"> </w:t>
      </w:r>
      <w:r>
        <w:rPr>
          <w:rFonts w:ascii="宋体" w:eastAsia="宋体" w:hAnsi="宋体" w:cs="宋体"/>
          <w:spacing w:val="-1"/>
          <w:sz w:val="24"/>
          <w:szCs w:val="24"/>
        </w:rPr>
        <w:t>岗工作人员应当主动顶</w:t>
      </w:r>
      <w:r>
        <w:rPr>
          <w:rFonts w:ascii="宋体" w:eastAsia="宋体" w:hAnsi="宋体" w:cs="宋体"/>
          <w:spacing w:val="-2"/>
          <w:sz w:val="24"/>
          <w:szCs w:val="24"/>
        </w:rPr>
        <w:t>岗。</w:t>
      </w:r>
    </w:p>
    <w:p>
      <w:pPr>
        <w:spacing w:line="363" w:lineRule="auto"/>
        <w:ind w:left="357" w:right="108" w:firstLine="475"/>
        <w:jc w:val="both"/>
        <w:rPr>
          <w:rFonts w:ascii="宋体" w:eastAsia="宋体" w:hAnsi="宋体" w:cs="宋体"/>
          <w:sz w:val="24"/>
          <w:szCs w:val="24"/>
        </w:rPr>
      </w:pPr>
      <w:r>
        <w:rPr>
          <w:rFonts w:ascii="宋体" w:eastAsia="宋体" w:hAnsi="宋体" w:cs="宋体"/>
          <w:spacing w:val="-8"/>
          <w:sz w:val="24"/>
          <w:szCs w:val="24"/>
        </w:rPr>
        <w:t>B</w:t>
      </w:r>
      <w:r>
        <w:rPr>
          <w:rFonts w:ascii="宋体" w:eastAsia="宋体" w:hAnsi="宋体" w:cs="宋体"/>
          <w:spacing w:val="28"/>
          <w:sz w:val="24"/>
          <w:szCs w:val="24"/>
        </w:rPr>
        <w:t xml:space="preserve"> </w:t>
      </w:r>
      <w:r>
        <w:rPr>
          <w:rFonts w:ascii="宋体" w:eastAsia="宋体" w:hAnsi="宋体" w:cs="宋体"/>
          <w:spacing w:val="-8"/>
          <w:sz w:val="24"/>
          <w:szCs w:val="24"/>
        </w:rPr>
        <w:t>岗工作人员在顶岗期间，除做好 A</w:t>
      </w:r>
      <w:r>
        <w:rPr>
          <w:rFonts w:ascii="宋体" w:eastAsia="宋体" w:hAnsi="宋体" w:cs="宋体"/>
          <w:spacing w:val="28"/>
          <w:sz w:val="24"/>
          <w:szCs w:val="24"/>
        </w:rPr>
        <w:t xml:space="preserve"> </w:t>
      </w:r>
      <w:r>
        <w:rPr>
          <w:rFonts w:ascii="宋体" w:eastAsia="宋体" w:hAnsi="宋体" w:cs="宋体"/>
          <w:spacing w:val="-8"/>
          <w:sz w:val="24"/>
          <w:szCs w:val="24"/>
        </w:rPr>
        <w:t>岗的工作并享有 A</w:t>
      </w:r>
      <w:r>
        <w:rPr>
          <w:rFonts w:ascii="宋体" w:eastAsia="宋体" w:hAnsi="宋体" w:cs="宋体"/>
          <w:spacing w:val="31"/>
          <w:sz w:val="24"/>
          <w:szCs w:val="24"/>
        </w:rPr>
        <w:t xml:space="preserve"> </w:t>
      </w:r>
      <w:r>
        <w:rPr>
          <w:rFonts w:ascii="宋体" w:eastAsia="宋体" w:hAnsi="宋体" w:cs="宋体"/>
          <w:spacing w:val="-8"/>
          <w:sz w:val="24"/>
          <w:szCs w:val="24"/>
        </w:rPr>
        <w:t>岗工作人员</w:t>
      </w:r>
      <w:r>
        <w:rPr>
          <w:rFonts w:ascii="宋体" w:eastAsia="宋体" w:hAnsi="宋体" w:cs="宋体"/>
          <w:spacing w:val="-9"/>
          <w:sz w:val="24"/>
          <w:szCs w:val="24"/>
        </w:rPr>
        <w:t>的职责</w:t>
      </w:r>
      <w:r>
        <w:rPr>
          <w:rFonts w:ascii="宋体" w:eastAsia="宋体" w:hAnsi="宋体" w:cs="宋体"/>
          <w:spacing w:val="3"/>
          <w:sz w:val="24"/>
          <w:szCs w:val="24"/>
        </w:rPr>
        <w:t>权利外，仍应做好本职工作；顶岗时，要对 A</w:t>
      </w:r>
      <w:r>
        <w:rPr>
          <w:rFonts w:ascii="宋体" w:eastAsia="宋体" w:hAnsi="宋体" w:cs="宋体"/>
          <w:spacing w:val="54"/>
          <w:sz w:val="24"/>
          <w:szCs w:val="24"/>
        </w:rPr>
        <w:t xml:space="preserve"> </w:t>
      </w:r>
      <w:r>
        <w:rPr>
          <w:rFonts w:ascii="宋体" w:eastAsia="宋体" w:hAnsi="宋体" w:cs="宋体"/>
          <w:spacing w:val="3"/>
          <w:sz w:val="24"/>
          <w:szCs w:val="24"/>
        </w:rPr>
        <w:t>岗的工作认真负责并负相应责</w:t>
      </w:r>
      <w:r>
        <w:rPr>
          <w:rFonts w:ascii="宋体" w:eastAsia="宋体" w:hAnsi="宋体" w:cs="宋体"/>
          <w:spacing w:val="-5"/>
          <w:sz w:val="24"/>
          <w:szCs w:val="24"/>
        </w:rPr>
        <w:t>任。</w:t>
      </w:r>
    </w:p>
    <w:p>
      <w:pPr>
        <w:spacing w:before="2" w:line="363" w:lineRule="auto"/>
        <w:ind w:left="358" w:right="108" w:firstLine="472"/>
        <w:jc w:val="both"/>
        <w:rPr>
          <w:rFonts w:ascii="宋体" w:eastAsia="宋体" w:hAnsi="宋体" w:cs="宋体"/>
          <w:sz w:val="24"/>
          <w:szCs w:val="24"/>
        </w:rPr>
      </w:pPr>
      <w:r>
        <w:rPr>
          <w:rFonts w:ascii="宋体" w:eastAsia="宋体" w:hAnsi="宋体" w:cs="宋体"/>
          <w:color w:val="222222"/>
          <w:spacing w:val="-4"/>
          <w:sz w:val="24"/>
          <w:szCs w:val="24"/>
        </w:rPr>
        <w:t>A</w:t>
      </w:r>
      <w:r>
        <w:rPr>
          <w:rFonts w:ascii="宋体" w:eastAsia="宋体" w:hAnsi="宋体" w:cs="宋体"/>
          <w:color w:val="222222"/>
          <w:spacing w:val="37"/>
          <w:sz w:val="24"/>
          <w:szCs w:val="24"/>
        </w:rPr>
        <w:t xml:space="preserve"> </w:t>
      </w:r>
      <w:r>
        <w:rPr>
          <w:rFonts w:ascii="宋体" w:eastAsia="宋体" w:hAnsi="宋体" w:cs="宋体"/>
          <w:color w:val="222222"/>
          <w:spacing w:val="-4"/>
          <w:sz w:val="24"/>
          <w:szCs w:val="24"/>
        </w:rPr>
        <w:t>岗负责人离岗期间，必须与 B</w:t>
      </w:r>
      <w:r>
        <w:rPr>
          <w:rFonts w:ascii="宋体" w:eastAsia="宋体" w:hAnsi="宋体" w:cs="宋体"/>
          <w:color w:val="222222"/>
          <w:spacing w:val="33"/>
          <w:sz w:val="24"/>
          <w:szCs w:val="24"/>
        </w:rPr>
        <w:t xml:space="preserve"> </w:t>
      </w:r>
      <w:r>
        <w:rPr>
          <w:rFonts w:ascii="宋体" w:eastAsia="宋体" w:hAnsi="宋体" w:cs="宋体"/>
          <w:color w:val="222222"/>
          <w:spacing w:val="-4"/>
          <w:sz w:val="24"/>
          <w:szCs w:val="24"/>
        </w:rPr>
        <w:t>岗负责人保持电话等通讯工具的通畅；</w:t>
      </w:r>
      <w:r>
        <w:rPr>
          <w:rFonts w:ascii="宋体" w:eastAsia="宋体" w:hAnsi="宋体" w:cs="宋体"/>
          <w:spacing w:val="-4"/>
          <w:sz w:val="24"/>
          <w:szCs w:val="24"/>
        </w:rPr>
        <w:t>AB</w:t>
      </w:r>
      <w:r>
        <w:rPr>
          <w:rFonts w:ascii="宋体" w:eastAsia="宋体" w:hAnsi="宋体" w:cs="宋体"/>
          <w:spacing w:val="3"/>
          <w:sz w:val="24"/>
          <w:szCs w:val="24"/>
        </w:rPr>
        <w:t>岗工作人员必须加强协调和配合；A、B</w:t>
      </w:r>
      <w:r>
        <w:rPr>
          <w:rFonts w:ascii="宋体" w:eastAsia="宋体" w:hAnsi="宋体" w:cs="宋体"/>
          <w:spacing w:val="50"/>
          <w:sz w:val="24"/>
          <w:szCs w:val="24"/>
        </w:rPr>
        <w:t xml:space="preserve"> </w:t>
      </w:r>
      <w:r>
        <w:rPr>
          <w:rFonts w:ascii="宋体" w:eastAsia="宋体" w:hAnsi="宋体" w:cs="宋体"/>
          <w:spacing w:val="3"/>
          <w:sz w:val="24"/>
          <w:szCs w:val="24"/>
        </w:rPr>
        <w:t>岗要做好业务交接工作，保证不互相</w:t>
      </w:r>
      <w:r>
        <w:rPr>
          <w:rFonts w:ascii="宋体" w:eastAsia="宋体" w:hAnsi="宋体" w:cs="宋体"/>
          <w:spacing w:val="-1"/>
          <w:sz w:val="24"/>
          <w:szCs w:val="24"/>
        </w:rPr>
        <w:t>推诿，不出差错，影响办事效率。</w:t>
      </w:r>
    </w:p>
    <w:p>
      <w:pPr>
        <w:spacing w:before="2" w:line="363" w:lineRule="auto"/>
        <w:ind w:left="359" w:right="118" w:firstLine="471"/>
        <w:rPr>
          <w:rFonts w:ascii="宋体" w:eastAsia="宋体" w:hAnsi="宋体" w:cs="宋体"/>
          <w:sz w:val="24"/>
          <w:szCs w:val="24"/>
        </w:rPr>
      </w:pPr>
      <w:r>
        <w:rPr>
          <w:rFonts w:ascii="宋体" w:eastAsia="宋体" w:hAnsi="宋体" w:cs="宋体"/>
          <w:sz w:val="24"/>
          <w:szCs w:val="24"/>
        </w:rPr>
        <w:t>AB</w:t>
      </w:r>
      <w:r>
        <w:rPr>
          <w:rFonts w:ascii="宋体" w:eastAsia="宋体" w:hAnsi="宋体" w:cs="宋体"/>
          <w:spacing w:val="44"/>
          <w:sz w:val="24"/>
          <w:szCs w:val="24"/>
        </w:rPr>
        <w:t xml:space="preserve"> </w:t>
      </w:r>
      <w:r>
        <w:rPr>
          <w:rFonts w:ascii="宋体" w:eastAsia="宋体" w:hAnsi="宋体" w:cs="宋体"/>
          <w:spacing w:val="4"/>
          <w:sz w:val="24"/>
          <w:szCs w:val="24"/>
        </w:rPr>
        <w:t>岗工作人员之间要采取工作小组等方式相互传授业务知识、操作规程</w:t>
      </w:r>
      <w:r>
        <w:rPr>
          <w:rFonts w:ascii="宋体" w:eastAsia="宋体" w:hAnsi="宋体" w:cs="宋体"/>
          <w:spacing w:val="-1"/>
          <w:sz w:val="24"/>
          <w:szCs w:val="24"/>
        </w:rPr>
        <w:t>和技能，尽快掌握知识、提高技能，适应工作需要。</w:t>
      </w:r>
    </w:p>
    <w:p>
      <w:pPr>
        <w:spacing w:before="5" w:line="363" w:lineRule="auto"/>
        <w:ind w:left="358" w:right="113" w:firstLine="485"/>
        <w:rPr>
          <w:rFonts w:ascii="宋体" w:eastAsia="宋体" w:hAnsi="宋体" w:cs="宋体"/>
          <w:sz w:val="24"/>
          <w:szCs w:val="24"/>
        </w:rPr>
      </w:pPr>
      <w:r>
        <w:rPr>
          <w:rFonts w:ascii="宋体" w:eastAsia="宋体" w:hAnsi="宋体" w:cs="宋体"/>
          <w:sz w:val="24"/>
          <w:szCs w:val="24"/>
        </w:rPr>
        <w:t>实行 AB</w:t>
      </w:r>
      <w:r>
        <w:rPr>
          <w:rFonts w:ascii="宋体" w:eastAsia="宋体" w:hAnsi="宋体" w:cs="宋体"/>
          <w:spacing w:val="36"/>
          <w:sz w:val="24"/>
          <w:szCs w:val="24"/>
        </w:rPr>
        <w:t xml:space="preserve"> </w:t>
      </w:r>
      <w:r>
        <w:rPr>
          <w:rFonts w:ascii="宋体" w:eastAsia="宋体" w:hAnsi="宋体" w:cs="宋体"/>
          <w:sz w:val="24"/>
          <w:szCs w:val="24"/>
        </w:rPr>
        <w:t>岗工作制后，相关责任人不得以任何理由、任何方式造成空岗、</w:t>
      </w:r>
      <w:r>
        <w:rPr>
          <w:rFonts w:ascii="宋体" w:eastAsia="宋体" w:hAnsi="宋体" w:cs="宋体"/>
          <w:spacing w:val="1"/>
          <w:sz w:val="24"/>
          <w:szCs w:val="24"/>
        </w:rPr>
        <w:t>缺位，从而延误经营生产或工作的正常办理。未按规定交接办理的，将严格按照工作失职处理；对责任人有推诿扯皮、办事拖拉等行为的给予告诫；对造成</w:t>
      </w:r>
      <w:r>
        <w:rPr>
          <w:rFonts w:ascii="宋体" w:eastAsia="宋体" w:hAnsi="宋体" w:cs="宋体"/>
          <w:spacing w:val="-1"/>
          <w:sz w:val="24"/>
          <w:szCs w:val="24"/>
        </w:rPr>
        <w:t>工作失误的，按照有关规定，追究相应责任。</w:t>
      </w:r>
    </w:p>
    <w:p>
      <w:pPr>
        <w:spacing w:before="241" w:line="222" w:lineRule="auto"/>
        <w:ind w:left="1"/>
        <w:outlineLvl w:val="1"/>
        <w:rPr>
          <w:rFonts w:ascii="黑体" w:eastAsia="黑体" w:hAnsi="黑体" w:cs="黑体"/>
          <w:sz w:val="28"/>
          <w:szCs w:val="28"/>
        </w:rPr>
      </w:pPr>
      <w:bookmarkStart w:id="6" w:name="bookmark6"/>
      <w:bookmarkEnd w:id="6"/>
      <w:r>
        <w:rPr>
          <w:rFonts w:ascii="宋体" w:eastAsia="宋体" w:hAnsi="宋体" w:cs="宋体"/>
          <w:b/>
          <w:bCs/>
          <w:spacing w:val="-2"/>
          <w:sz w:val="28"/>
          <w:szCs w:val="28"/>
        </w:rPr>
        <w:t>4.2.</w:t>
      </w:r>
      <w:r>
        <w:rPr>
          <w:rFonts w:ascii="黑体" w:eastAsia="黑体" w:hAnsi="黑体" w:cs="黑体"/>
          <w:b/>
          <w:bCs/>
          <w:spacing w:val="-2"/>
          <w:sz w:val="28"/>
          <w:szCs w:val="28"/>
        </w:rPr>
        <w:t>人员储备方式</w:t>
      </w:r>
    </w:p>
    <w:p>
      <w:pPr>
        <w:spacing w:before="259" w:line="366" w:lineRule="auto"/>
        <w:ind w:left="358" w:right="113" w:firstLine="481"/>
        <w:jc w:val="both"/>
        <w:rPr>
          <w:rFonts w:ascii="宋体" w:eastAsia="宋体" w:hAnsi="宋体" w:cs="宋体"/>
          <w:sz w:val="24"/>
          <w:szCs w:val="24"/>
        </w:rPr>
      </w:pPr>
      <w:r>
        <w:rPr>
          <w:rFonts w:ascii="宋体" w:eastAsia="宋体" w:hAnsi="宋体" w:cs="宋体"/>
          <w:spacing w:val="1"/>
          <w:sz w:val="24"/>
          <w:szCs w:val="24"/>
        </w:rPr>
        <w:t>人力行政部建立公司《人员储备计划》，储备方式以内部储备为主，外部招聘为辅。储备人员由部门推荐或人力行政部建议产生，经公司领导审核后确</w:t>
      </w:r>
      <w:r>
        <w:rPr>
          <w:rFonts w:ascii="宋体" w:eastAsia="宋体" w:hAnsi="宋体" w:cs="宋体"/>
          <w:spacing w:val="-5"/>
          <w:sz w:val="24"/>
          <w:szCs w:val="24"/>
        </w:rPr>
        <w:t>认。</w:t>
      </w:r>
    </w:p>
    <w:p>
      <w:pPr>
        <w:spacing w:before="230" w:line="223" w:lineRule="auto"/>
        <w:outlineLvl w:val="2"/>
        <w:rPr>
          <w:rFonts w:ascii="黑体" w:eastAsia="黑体" w:hAnsi="黑体" w:cs="黑体"/>
          <w:sz w:val="24"/>
          <w:szCs w:val="24"/>
        </w:rPr>
      </w:pPr>
      <w:r>
        <w:rPr>
          <w:rFonts w:ascii="宋体" w:eastAsia="宋体" w:hAnsi="宋体" w:cs="宋体"/>
          <w:b/>
          <w:bCs/>
          <w:spacing w:val="-5"/>
          <w:sz w:val="24"/>
          <w:szCs w:val="24"/>
        </w:rPr>
        <w:t>4.2.1.</w:t>
      </w:r>
      <w:r>
        <w:rPr>
          <w:rFonts w:ascii="宋体" w:eastAsia="宋体" w:hAnsi="宋体" w:cs="宋体"/>
          <w:spacing w:val="29"/>
          <w:sz w:val="24"/>
          <w:szCs w:val="24"/>
        </w:rPr>
        <w:t xml:space="preserve"> </w:t>
      </w:r>
      <w:r>
        <w:rPr>
          <w:rFonts w:ascii="黑体" w:eastAsia="黑体" w:hAnsi="黑体" w:cs="黑体"/>
          <w:b/>
          <w:bCs/>
          <w:spacing w:val="-5"/>
          <w:sz w:val="24"/>
          <w:szCs w:val="24"/>
        </w:rPr>
        <w:t>内部储备管理</w:t>
      </w:r>
    </w:p>
    <w:p>
      <w:pPr>
        <w:spacing w:before="262" w:line="366" w:lineRule="auto"/>
        <w:ind w:left="360" w:right="165" w:firstLine="480"/>
        <w:rPr>
          <w:rFonts w:ascii="宋体" w:eastAsia="宋体" w:hAnsi="宋体" w:cs="宋体"/>
          <w:sz w:val="24"/>
          <w:szCs w:val="24"/>
        </w:rPr>
      </w:pPr>
      <w:r>
        <w:rPr>
          <w:rFonts w:ascii="宋体" w:eastAsia="宋体" w:hAnsi="宋体" w:cs="宋体"/>
          <w:sz w:val="24"/>
          <w:szCs w:val="24"/>
        </w:rPr>
        <w:t>人力行政部每年根据业务的发展以及人员的</w:t>
      </w:r>
      <w:r>
        <w:rPr>
          <w:rFonts w:ascii="宋体" w:eastAsia="宋体" w:hAnsi="宋体" w:cs="宋体"/>
          <w:spacing w:val="-1"/>
          <w:sz w:val="24"/>
          <w:szCs w:val="24"/>
        </w:rPr>
        <w:t>流动情况，结合部门的人员需求，从识别出的关键岗位中，对今年的关键岗位进行储备。</w:t>
      </w:r>
    </w:p>
    <w:p>
      <w:pPr>
        <w:spacing w:before="123" w:line="364" w:lineRule="auto"/>
        <w:ind w:left="358" w:right="85" w:firstLine="481"/>
        <w:rPr>
          <w:rFonts w:ascii="宋体" w:eastAsia="宋体" w:hAnsi="宋体" w:cs="宋体"/>
          <w:sz w:val="24"/>
          <w:szCs w:val="24"/>
        </w:rPr>
      </w:pPr>
      <w:r>
        <w:rPr>
          <w:rFonts w:ascii="宋体" w:eastAsia="宋体" w:hAnsi="宋体" w:cs="宋体"/>
          <w:spacing w:val="-2"/>
          <w:sz w:val="24"/>
          <w:szCs w:val="24"/>
        </w:rPr>
        <w:t>人力行政部制定《人员储备计划》,对储备人员库等更新、储备人员培训、</w:t>
      </w:r>
      <w:r>
        <w:rPr>
          <w:rFonts w:ascii="宋体" w:eastAsia="宋体" w:hAnsi="宋体" w:cs="宋体"/>
          <w:spacing w:val="-1"/>
          <w:sz w:val="24"/>
          <w:szCs w:val="24"/>
        </w:rPr>
        <w:t>考核等工作进行规划。</w:t>
      </w:r>
    </w:p>
    <w:p>
      <w:pPr>
        <w:spacing w:line="365" w:lineRule="auto"/>
        <w:ind w:left="361" w:right="113" w:firstLine="506"/>
        <w:rPr>
          <w:rFonts w:ascii="宋体" w:eastAsia="宋体" w:hAnsi="宋体" w:cs="宋体"/>
          <w:sz w:val="24"/>
          <w:szCs w:val="24"/>
        </w:rPr>
      </w:pPr>
      <w:r>
        <w:rPr>
          <w:rFonts w:ascii="宋体" w:eastAsia="宋体" w:hAnsi="宋体" w:cs="宋体"/>
          <w:sz w:val="24"/>
          <w:szCs w:val="24"/>
        </w:rPr>
        <w:t>内部储备人员由各部门负责考核、测评。并定期将考评，对岗位匹配符合</w:t>
      </w:r>
      <w:r>
        <w:rPr>
          <w:rFonts w:ascii="宋体" w:eastAsia="宋体" w:hAnsi="宋体" w:cs="宋体"/>
          <w:spacing w:val="1"/>
          <w:sz w:val="24"/>
          <w:szCs w:val="24"/>
        </w:rPr>
        <w:t>性进行评估，将结果及建议提交人力行政部存档，确保储备人员能够满足关键</w:t>
      </w:r>
    </w:p>
    <w:p>
      <w:pPr>
        <w:spacing w:line="365" w:lineRule="auto"/>
        <w:rPr>
          <w:rFonts w:ascii="宋体" w:eastAsia="宋体" w:hAnsi="宋体" w:cs="宋体"/>
          <w:sz w:val="24"/>
          <w:szCs w:val="24"/>
        </w:rPr>
        <w:sectPr>
          <w:footerReference w:type="default" r:id="rId10"/>
          <w:pgSz w:w="11910" w:h="16840"/>
          <w:pgMar w:top="837" w:right="1786" w:bottom="1009" w:left="1448" w:header="0" w:footer="776" w:gutter="0"/>
          <w:cols w:num="1" w:space="720"/>
        </w:sectPr>
      </w:pPr>
    </w:p>
    <w:p>
      <w:pPr>
        <w:spacing w:line="414" w:lineRule="exact"/>
        <w:ind w:firstLine="94"/>
      </w:pPr>
      <w:r>
        <w:rPr>
          <w:position w:val="-8"/>
        </w:rPr>
        <w:drawing>
          <wp:inline distT="0" distB="0" distL="0" distR="0">
            <wp:extent cx="685165" cy="2628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spacing w:before="162" w:line="220" w:lineRule="auto"/>
        <w:ind w:left="388"/>
        <w:rPr>
          <w:rFonts w:ascii="宋体" w:eastAsia="宋体" w:hAnsi="宋体" w:cs="宋体"/>
          <w:sz w:val="24"/>
          <w:szCs w:val="24"/>
        </w:rPr>
      </w:pPr>
      <w:r>
        <w:rPr>
          <w:rFonts w:ascii="宋体" w:eastAsia="宋体" w:hAnsi="宋体" w:cs="宋体"/>
          <w:spacing w:val="-8"/>
          <w:sz w:val="24"/>
          <w:szCs w:val="24"/>
        </w:rPr>
        <w:t>岗位要求。</w:t>
      </w:r>
    </w:p>
    <w:p>
      <w:pPr>
        <w:pStyle w:val="BodyText"/>
        <w:spacing w:line="346" w:lineRule="auto"/>
      </w:pPr>
    </w:p>
    <w:p>
      <w:pPr>
        <w:spacing w:before="78" w:line="222" w:lineRule="auto"/>
        <w:ind w:left="3"/>
        <w:outlineLvl w:val="2"/>
        <w:rPr>
          <w:rFonts w:ascii="黑体" w:eastAsia="黑体" w:hAnsi="黑体" w:cs="黑体"/>
          <w:sz w:val="24"/>
          <w:szCs w:val="24"/>
        </w:rPr>
      </w:pPr>
      <w:r>
        <w:rPr>
          <w:rFonts w:ascii="宋体" w:eastAsia="宋体" w:hAnsi="宋体" w:cs="宋体"/>
          <w:b/>
          <w:bCs/>
          <w:spacing w:val="-3"/>
          <w:sz w:val="24"/>
          <w:szCs w:val="24"/>
        </w:rPr>
        <w:t>4.2.2.</w:t>
      </w:r>
      <w:r>
        <w:rPr>
          <w:rFonts w:ascii="宋体" w:eastAsia="宋体" w:hAnsi="宋体" w:cs="宋体"/>
          <w:spacing w:val="-3"/>
          <w:sz w:val="24"/>
          <w:szCs w:val="24"/>
        </w:rPr>
        <w:t xml:space="preserve"> </w:t>
      </w:r>
      <w:r>
        <w:rPr>
          <w:rFonts w:ascii="黑体" w:eastAsia="黑体" w:hAnsi="黑体" w:cs="黑体"/>
          <w:b/>
          <w:bCs/>
          <w:spacing w:val="-3"/>
          <w:sz w:val="24"/>
          <w:szCs w:val="24"/>
        </w:rPr>
        <w:t>外部招聘管理</w:t>
      </w:r>
    </w:p>
    <w:p>
      <w:pPr>
        <w:spacing w:before="263" w:line="219" w:lineRule="auto"/>
        <w:ind w:left="849"/>
        <w:rPr>
          <w:rFonts w:ascii="宋体" w:eastAsia="宋体" w:hAnsi="宋体" w:cs="宋体"/>
          <w:sz w:val="24"/>
          <w:szCs w:val="24"/>
        </w:rPr>
      </w:pPr>
      <w:r>
        <w:rPr>
          <w:rFonts w:ascii="宋体" w:eastAsia="宋体" w:hAnsi="宋体" w:cs="宋体"/>
          <w:spacing w:val="-1"/>
          <w:sz w:val="24"/>
          <w:szCs w:val="24"/>
        </w:rPr>
        <w:t>公司招聘流程参考《招聘管理制度》中招聘部分的管理流程。</w:t>
      </w:r>
    </w:p>
    <w:p>
      <w:pPr>
        <w:spacing w:before="269" w:line="222" w:lineRule="auto"/>
        <w:ind w:left="4"/>
        <w:outlineLvl w:val="1"/>
        <w:rPr>
          <w:rFonts w:ascii="黑体" w:eastAsia="黑体" w:hAnsi="黑体" w:cs="黑体"/>
          <w:sz w:val="28"/>
          <w:szCs w:val="28"/>
        </w:rPr>
      </w:pPr>
      <w:bookmarkStart w:id="7" w:name="bookmark7"/>
      <w:bookmarkEnd w:id="7"/>
      <w:r>
        <w:rPr>
          <w:rFonts w:ascii="宋体" w:eastAsia="宋体" w:hAnsi="宋体" w:cs="宋体"/>
          <w:b/>
          <w:bCs/>
          <w:spacing w:val="-2"/>
          <w:sz w:val="28"/>
          <w:szCs w:val="28"/>
        </w:rPr>
        <w:t>4.3.</w:t>
      </w:r>
      <w:r>
        <w:rPr>
          <w:rFonts w:ascii="黑体" w:eastAsia="黑体" w:hAnsi="黑体" w:cs="黑体"/>
          <w:b/>
          <w:bCs/>
          <w:spacing w:val="-2"/>
          <w:sz w:val="28"/>
          <w:szCs w:val="28"/>
        </w:rPr>
        <w:t>储备人员晋升管理</w:t>
      </w:r>
    </w:p>
    <w:p>
      <w:pPr>
        <w:spacing w:before="261" w:line="222" w:lineRule="auto"/>
        <w:ind w:left="3"/>
        <w:outlineLvl w:val="2"/>
        <w:rPr>
          <w:rFonts w:ascii="黑体" w:eastAsia="黑体" w:hAnsi="黑体" w:cs="黑体"/>
          <w:sz w:val="24"/>
          <w:szCs w:val="24"/>
        </w:rPr>
      </w:pPr>
      <w:r>
        <w:rPr>
          <w:rFonts w:ascii="宋体" w:eastAsia="宋体" w:hAnsi="宋体" w:cs="宋体"/>
          <w:b/>
          <w:bCs/>
          <w:spacing w:val="-3"/>
          <w:sz w:val="24"/>
          <w:szCs w:val="24"/>
        </w:rPr>
        <w:t>4.3.1.</w:t>
      </w:r>
      <w:r>
        <w:rPr>
          <w:rFonts w:ascii="宋体" w:eastAsia="宋体" w:hAnsi="宋体" w:cs="宋体"/>
          <w:spacing w:val="-3"/>
          <w:sz w:val="24"/>
          <w:szCs w:val="24"/>
        </w:rPr>
        <w:t xml:space="preserve"> </w:t>
      </w:r>
      <w:r>
        <w:rPr>
          <w:rFonts w:ascii="黑体" w:eastAsia="黑体" w:hAnsi="黑体" w:cs="黑体"/>
          <w:b/>
          <w:bCs/>
          <w:spacing w:val="-3"/>
          <w:sz w:val="24"/>
          <w:szCs w:val="24"/>
        </w:rPr>
        <w:t>晋升通道</w:t>
      </w:r>
    </w:p>
    <w:p>
      <w:pPr>
        <w:spacing w:before="254" w:line="358" w:lineRule="auto"/>
        <w:ind w:left="843" w:right="314" w:hanging="2"/>
        <w:rPr>
          <w:rFonts w:ascii="宋体" w:eastAsia="宋体" w:hAnsi="宋体" w:cs="宋体"/>
          <w:sz w:val="24"/>
          <w:szCs w:val="24"/>
        </w:rPr>
      </w:pPr>
      <w:r>
        <w:rPr>
          <w:rFonts w:ascii="宋体" w:eastAsia="宋体" w:hAnsi="宋体" w:cs="宋体"/>
          <w:spacing w:val="-1"/>
          <w:sz w:val="24"/>
          <w:szCs w:val="24"/>
        </w:rPr>
        <w:t>运维部人员晋升通道：普通运维工程师</w:t>
      </w:r>
      <w:r>
        <w:rPr>
          <w:position w:val="-5"/>
          <w:sz w:val="24"/>
          <w:szCs w:val="24"/>
        </w:rPr>
        <w:drawing>
          <wp:inline distT="0" distB="0" distL="0" distR="0">
            <wp:extent cx="120650" cy="1682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1"/>
                    <a:stretch>
                      <a:fillRect/>
                    </a:stretch>
                  </pic:blipFill>
                  <pic:spPr>
                    <a:xfrm>
                      <a:off x="0" y="0"/>
                      <a:ext cx="121005" cy="168859"/>
                    </a:xfrm>
                    <a:prstGeom prst="rect">
                      <a:avLst/>
                    </a:prstGeom>
                  </pic:spPr>
                </pic:pic>
              </a:graphicData>
            </a:graphic>
          </wp:inline>
        </w:drawing>
      </w:r>
      <w:r>
        <w:rPr>
          <w:rFonts w:ascii="宋体" w:eastAsia="宋体" w:hAnsi="宋体" w:cs="宋体"/>
          <w:spacing w:val="-1"/>
          <w:sz w:val="24"/>
          <w:szCs w:val="24"/>
        </w:rPr>
        <w:t>运维技术支持</w:t>
      </w:r>
      <w:r>
        <w:rPr>
          <w:position w:val="-5"/>
          <w:sz w:val="24"/>
          <w:szCs w:val="24"/>
        </w:rPr>
        <w:drawing>
          <wp:inline distT="0" distB="0" distL="0" distR="0">
            <wp:extent cx="120650" cy="1682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2"/>
                    <a:stretch>
                      <a:fillRect/>
                    </a:stretch>
                  </pic:blipFill>
                  <pic:spPr>
                    <a:xfrm>
                      <a:off x="0" y="0"/>
                      <a:ext cx="121005" cy="168859"/>
                    </a:xfrm>
                    <a:prstGeom prst="rect">
                      <a:avLst/>
                    </a:prstGeom>
                  </pic:spPr>
                </pic:pic>
              </a:graphicData>
            </a:graphic>
          </wp:inline>
        </w:drawing>
      </w:r>
      <w:r>
        <w:rPr>
          <w:rFonts w:ascii="宋体" w:eastAsia="宋体" w:hAnsi="宋体" w:cs="宋体"/>
          <w:spacing w:val="-1"/>
          <w:sz w:val="24"/>
          <w:szCs w:val="24"/>
        </w:rPr>
        <w:t>项目经理</w:t>
      </w:r>
      <w:r>
        <w:rPr>
          <w:position w:val="-5"/>
          <w:sz w:val="24"/>
          <w:szCs w:val="24"/>
        </w:rPr>
        <w:drawing>
          <wp:inline distT="0" distB="0" distL="0" distR="0">
            <wp:extent cx="120650" cy="16827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3"/>
                    <a:stretch>
                      <a:fillRect/>
                    </a:stretch>
                  </pic:blipFill>
                  <pic:spPr>
                    <a:xfrm>
                      <a:off x="0" y="0"/>
                      <a:ext cx="121005" cy="168859"/>
                    </a:xfrm>
                    <a:prstGeom prst="rect">
                      <a:avLst/>
                    </a:prstGeom>
                  </pic:spPr>
                </pic:pic>
              </a:graphicData>
            </a:graphic>
          </wp:inline>
        </w:drawing>
      </w:r>
      <w:r>
        <w:rPr>
          <w:rFonts w:ascii="宋体" w:eastAsia="宋体" w:hAnsi="宋体" w:cs="宋体"/>
          <w:spacing w:val="-1"/>
          <w:sz w:val="24"/>
          <w:szCs w:val="24"/>
        </w:rPr>
        <w:t>运维部经理各岗位技能要求参考《运维人员技能体系》。</w:t>
      </w:r>
    </w:p>
    <w:p>
      <w:pPr>
        <w:spacing w:before="265" w:line="222" w:lineRule="auto"/>
        <w:ind w:left="3"/>
        <w:outlineLvl w:val="2"/>
        <w:rPr>
          <w:rFonts w:ascii="黑体" w:eastAsia="黑体" w:hAnsi="黑体" w:cs="黑体"/>
          <w:sz w:val="24"/>
          <w:szCs w:val="24"/>
        </w:rPr>
      </w:pPr>
      <w:r>
        <w:rPr>
          <w:rFonts w:ascii="宋体" w:eastAsia="宋体" w:hAnsi="宋体" w:cs="宋体"/>
          <w:b/>
          <w:bCs/>
          <w:spacing w:val="-3"/>
          <w:sz w:val="24"/>
          <w:szCs w:val="24"/>
        </w:rPr>
        <w:t>4.3.2.</w:t>
      </w:r>
      <w:r>
        <w:rPr>
          <w:rFonts w:ascii="宋体" w:eastAsia="宋体" w:hAnsi="宋体" w:cs="宋体"/>
          <w:spacing w:val="-3"/>
          <w:sz w:val="24"/>
          <w:szCs w:val="24"/>
        </w:rPr>
        <w:t xml:space="preserve"> </w:t>
      </w:r>
      <w:r>
        <w:rPr>
          <w:rFonts w:ascii="黑体" w:eastAsia="黑体" w:hAnsi="黑体" w:cs="黑体"/>
          <w:b/>
          <w:bCs/>
          <w:spacing w:val="-3"/>
          <w:sz w:val="24"/>
          <w:szCs w:val="24"/>
        </w:rPr>
        <w:t>晋升基本条件</w:t>
      </w:r>
    </w:p>
    <w:p>
      <w:pPr>
        <w:spacing w:before="251" w:line="220" w:lineRule="auto"/>
        <w:ind w:left="370"/>
        <w:rPr>
          <w:rFonts w:ascii="宋体" w:eastAsia="宋体" w:hAnsi="宋体" w:cs="宋体"/>
          <w:sz w:val="24"/>
          <w:szCs w:val="24"/>
        </w:rPr>
      </w:pPr>
      <w:r>
        <w:rPr>
          <w:rFonts w:ascii="宋体" w:eastAsia="宋体" w:hAnsi="宋体" w:cs="宋体"/>
          <w:position w:val="-5"/>
          <w:sz w:val="24"/>
          <w:szCs w:val="24"/>
        </w:rPr>
        <w:drawing>
          <wp:inline distT="0" distB="0" distL="0" distR="0">
            <wp:extent cx="122555" cy="1682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4"/>
                    <a:stretch>
                      <a:fillRect/>
                    </a:stretch>
                  </pic:blipFill>
                  <pic:spPr>
                    <a:xfrm>
                      <a:off x="0" y="0"/>
                      <a:ext cx="122986" cy="168859"/>
                    </a:xfrm>
                    <a:prstGeom prst="rect">
                      <a:avLst/>
                    </a:prstGeom>
                  </pic:spPr>
                </pic:pic>
              </a:graphicData>
            </a:graphic>
          </wp:inline>
        </w:drawing>
      </w:r>
      <w:r>
        <w:rPr>
          <w:rFonts w:ascii="宋体" w:eastAsia="宋体" w:hAnsi="宋体" w:cs="宋体"/>
          <w:spacing w:val="107"/>
          <w:sz w:val="24"/>
          <w:szCs w:val="24"/>
        </w:rPr>
        <w:t xml:space="preserve"> </w:t>
      </w:r>
      <w:r>
        <w:rPr>
          <w:rFonts w:ascii="宋体" w:eastAsia="宋体" w:hAnsi="宋体" w:cs="宋体"/>
          <w:spacing w:val="-1"/>
          <w:sz w:val="24"/>
          <w:szCs w:val="24"/>
        </w:rPr>
        <w:t>晋升人员必须是已列入岗位储备人员名单中；</w:t>
      </w:r>
    </w:p>
    <w:p>
      <w:pPr>
        <w:spacing w:before="186" w:line="220" w:lineRule="auto"/>
        <w:ind w:left="370"/>
        <w:rPr>
          <w:rFonts w:ascii="宋体" w:eastAsia="宋体" w:hAnsi="宋体" w:cs="宋体"/>
          <w:sz w:val="24"/>
          <w:szCs w:val="24"/>
        </w:rPr>
      </w:pPr>
      <w:r>
        <w:rPr>
          <w:rFonts w:ascii="宋体" w:eastAsia="宋体" w:hAnsi="宋体" w:cs="宋体"/>
          <w:position w:val="-5"/>
          <w:sz w:val="24"/>
          <w:szCs w:val="24"/>
        </w:rPr>
        <w:drawing>
          <wp:inline distT="0" distB="0" distL="0" distR="0">
            <wp:extent cx="122555" cy="16827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5"/>
                    <a:stretch>
                      <a:fillRect/>
                    </a:stretch>
                  </pic:blipFill>
                  <pic:spPr>
                    <a:xfrm>
                      <a:off x="0" y="0"/>
                      <a:ext cx="122986" cy="168858"/>
                    </a:xfrm>
                    <a:prstGeom prst="rect">
                      <a:avLst/>
                    </a:prstGeom>
                  </pic:spPr>
                </pic:pic>
              </a:graphicData>
            </a:graphic>
          </wp:inline>
        </w:drawing>
      </w:r>
      <w:r>
        <w:rPr>
          <w:rFonts w:ascii="宋体" w:eastAsia="宋体" w:hAnsi="宋体" w:cs="宋体"/>
          <w:spacing w:val="114"/>
          <w:sz w:val="24"/>
          <w:szCs w:val="24"/>
        </w:rPr>
        <w:t xml:space="preserve"> </w:t>
      </w:r>
      <w:r>
        <w:rPr>
          <w:rFonts w:ascii="宋体" w:eastAsia="宋体" w:hAnsi="宋体" w:cs="宋体"/>
          <w:spacing w:val="-1"/>
          <w:sz w:val="24"/>
          <w:szCs w:val="24"/>
        </w:rPr>
        <w:t>符合晋升岗位任职资格要求，工作能力和经验能够胜任工作；</w:t>
      </w:r>
    </w:p>
    <w:p>
      <w:pPr>
        <w:spacing w:before="185" w:line="220" w:lineRule="auto"/>
        <w:ind w:left="370"/>
        <w:rPr>
          <w:rFonts w:ascii="宋体" w:eastAsia="宋体" w:hAnsi="宋体" w:cs="宋体"/>
          <w:sz w:val="24"/>
          <w:szCs w:val="24"/>
        </w:rPr>
      </w:pPr>
      <w:r>
        <w:rPr>
          <w:rFonts w:ascii="宋体" w:eastAsia="宋体" w:hAnsi="宋体" w:cs="宋体"/>
          <w:position w:val="-5"/>
          <w:sz w:val="24"/>
          <w:szCs w:val="24"/>
        </w:rPr>
        <w:drawing>
          <wp:inline distT="0" distB="0" distL="0" distR="0">
            <wp:extent cx="122555" cy="16827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4"/>
                    <a:stretch>
                      <a:fillRect/>
                    </a:stretch>
                  </pic:blipFill>
                  <pic:spPr>
                    <a:xfrm>
                      <a:off x="0" y="0"/>
                      <a:ext cx="122986" cy="168859"/>
                    </a:xfrm>
                    <a:prstGeom prst="rect">
                      <a:avLst/>
                    </a:prstGeom>
                  </pic:spPr>
                </pic:pic>
              </a:graphicData>
            </a:graphic>
          </wp:inline>
        </w:drawing>
      </w:r>
      <w:r>
        <w:rPr>
          <w:rFonts w:ascii="宋体" w:eastAsia="宋体" w:hAnsi="宋体" w:cs="宋体"/>
          <w:spacing w:val="103"/>
          <w:sz w:val="24"/>
          <w:szCs w:val="24"/>
        </w:rPr>
        <w:t xml:space="preserve"> </w:t>
      </w:r>
      <w:r>
        <w:rPr>
          <w:rFonts w:ascii="宋体" w:eastAsia="宋体" w:hAnsi="宋体" w:cs="宋体"/>
          <w:spacing w:val="-1"/>
          <w:sz w:val="24"/>
          <w:szCs w:val="24"/>
        </w:rPr>
        <w:t>通过晋升考核且经过公司领导批准；</w:t>
      </w:r>
    </w:p>
    <w:p>
      <w:pPr>
        <w:spacing w:before="187" w:line="220" w:lineRule="auto"/>
        <w:ind w:left="370"/>
        <w:rPr>
          <w:rFonts w:ascii="宋体" w:eastAsia="宋体" w:hAnsi="宋体" w:cs="宋体"/>
          <w:sz w:val="24"/>
          <w:szCs w:val="24"/>
        </w:rPr>
      </w:pPr>
      <w:r>
        <w:rPr>
          <w:rFonts w:ascii="宋体" w:eastAsia="宋体" w:hAnsi="宋体" w:cs="宋体"/>
          <w:position w:val="-5"/>
          <w:sz w:val="24"/>
          <w:szCs w:val="24"/>
        </w:rPr>
        <w:drawing>
          <wp:inline distT="0" distB="0" distL="0" distR="0">
            <wp:extent cx="122555" cy="16827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6"/>
                    <a:stretch>
                      <a:fillRect/>
                    </a:stretch>
                  </pic:blipFill>
                  <pic:spPr>
                    <a:xfrm>
                      <a:off x="0" y="0"/>
                      <a:ext cx="122986" cy="168859"/>
                    </a:xfrm>
                    <a:prstGeom prst="rect">
                      <a:avLst/>
                    </a:prstGeom>
                  </pic:spPr>
                </pic:pic>
              </a:graphicData>
            </a:graphic>
          </wp:inline>
        </w:drawing>
      </w:r>
      <w:r>
        <w:rPr>
          <w:rFonts w:ascii="宋体" w:eastAsia="宋体" w:hAnsi="宋体" w:cs="宋体"/>
          <w:spacing w:val="104"/>
          <w:sz w:val="24"/>
          <w:szCs w:val="24"/>
        </w:rPr>
        <w:t xml:space="preserve"> </w:t>
      </w:r>
      <w:r>
        <w:rPr>
          <w:rFonts w:ascii="宋体" w:eastAsia="宋体" w:hAnsi="宋体" w:cs="宋体"/>
          <w:spacing w:val="-2"/>
          <w:sz w:val="24"/>
          <w:szCs w:val="24"/>
        </w:rPr>
        <w:t>总经理批者除外。</w:t>
      </w:r>
    </w:p>
    <w:p>
      <w:pPr>
        <w:spacing w:before="185" w:line="227" w:lineRule="auto"/>
        <w:ind w:left="370"/>
        <w:rPr>
          <w:rFonts w:ascii="宋体" w:eastAsia="宋体" w:hAnsi="宋体" w:cs="宋体"/>
          <w:sz w:val="24"/>
          <w:szCs w:val="24"/>
        </w:rPr>
      </w:pPr>
      <w:r>
        <w:rPr>
          <w:rFonts w:ascii="宋体" w:eastAsia="宋体" w:hAnsi="宋体" w:cs="宋体"/>
          <w:position w:val="-4"/>
          <w:sz w:val="24"/>
          <w:szCs w:val="24"/>
        </w:rPr>
        <w:drawing>
          <wp:inline distT="0" distB="0" distL="0" distR="0">
            <wp:extent cx="122555" cy="16827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4"/>
                    <a:stretch>
                      <a:fillRect/>
                    </a:stretch>
                  </pic:blipFill>
                  <pic:spPr>
                    <a:xfrm>
                      <a:off x="0" y="0"/>
                      <a:ext cx="122986" cy="168859"/>
                    </a:xfrm>
                    <a:prstGeom prst="rect">
                      <a:avLst/>
                    </a:prstGeom>
                  </pic:spPr>
                </pic:pic>
              </a:graphicData>
            </a:graphic>
          </wp:inline>
        </w:drawing>
      </w:r>
      <w:r>
        <w:rPr>
          <w:rFonts w:ascii="宋体" w:eastAsia="宋体" w:hAnsi="宋体" w:cs="宋体"/>
          <w:spacing w:val="112"/>
          <w:sz w:val="24"/>
          <w:szCs w:val="24"/>
        </w:rPr>
        <w:t xml:space="preserve"> </w:t>
      </w:r>
      <w:r>
        <w:rPr>
          <w:rFonts w:ascii="宋体" w:eastAsia="宋体" w:hAnsi="宋体" w:cs="宋体"/>
          <w:spacing w:val="-1"/>
          <w:sz w:val="24"/>
          <w:szCs w:val="24"/>
        </w:rPr>
        <w:t>部门主管（含）级以下人员、技术人员，大专以上学历；</w:t>
      </w:r>
    </w:p>
    <w:p>
      <w:pPr>
        <w:spacing w:before="265" w:line="221" w:lineRule="auto"/>
        <w:ind w:left="3"/>
        <w:outlineLvl w:val="2"/>
        <w:rPr>
          <w:rFonts w:ascii="黑体" w:eastAsia="黑体" w:hAnsi="黑体" w:cs="黑体"/>
          <w:sz w:val="24"/>
          <w:szCs w:val="24"/>
        </w:rPr>
      </w:pPr>
      <w:r>
        <w:rPr>
          <w:rFonts w:ascii="宋体" w:eastAsia="宋体" w:hAnsi="宋体" w:cs="宋体"/>
          <w:b/>
          <w:bCs/>
          <w:spacing w:val="-3"/>
          <w:sz w:val="24"/>
          <w:szCs w:val="24"/>
        </w:rPr>
        <w:t>4.3.3.</w:t>
      </w:r>
      <w:r>
        <w:rPr>
          <w:rFonts w:ascii="宋体" w:eastAsia="宋体" w:hAnsi="宋体" w:cs="宋体"/>
          <w:spacing w:val="-3"/>
          <w:sz w:val="24"/>
          <w:szCs w:val="24"/>
        </w:rPr>
        <w:t xml:space="preserve"> </w:t>
      </w:r>
      <w:r>
        <w:rPr>
          <w:rFonts w:ascii="黑体" w:eastAsia="黑体" w:hAnsi="黑体" w:cs="黑体"/>
          <w:b/>
          <w:bCs/>
          <w:spacing w:val="-3"/>
          <w:sz w:val="24"/>
          <w:szCs w:val="24"/>
        </w:rPr>
        <w:t>储备人员晋升申请流程</w:t>
      </w:r>
    </w:p>
    <w:p>
      <w:pPr>
        <w:spacing w:before="266" w:line="219" w:lineRule="auto"/>
        <w:ind w:left="845"/>
        <w:rPr>
          <w:rFonts w:ascii="宋体" w:eastAsia="宋体" w:hAnsi="宋体" w:cs="宋体"/>
          <w:sz w:val="24"/>
          <w:szCs w:val="24"/>
        </w:rPr>
      </w:pPr>
      <w:r>
        <w:rPr>
          <w:rFonts w:ascii="宋体" w:eastAsia="宋体" w:hAnsi="宋体" w:cs="宋体"/>
          <w:spacing w:val="-2"/>
          <w:sz w:val="22"/>
          <w:szCs w:val="22"/>
        </w:rPr>
        <w:t>（1）</w:t>
      </w:r>
      <w:r>
        <w:rPr>
          <w:rFonts w:ascii="宋体" w:eastAsia="宋体" w:hAnsi="宋体" w:cs="宋体"/>
          <w:spacing w:val="-32"/>
          <w:sz w:val="22"/>
          <w:szCs w:val="22"/>
        </w:rPr>
        <w:t xml:space="preserve"> </w:t>
      </w:r>
      <w:r>
        <w:rPr>
          <w:rFonts w:ascii="宋体" w:eastAsia="宋体" w:hAnsi="宋体" w:cs="宋体"/>
          <w:spacing w:val="-2"/>
          <w:sz w:val="24"/>
          <w:szCs w:val="24"/>
        </w:rPr>
        <w:t>部门提报储备人员名单交至人力行政部；</w:t>
      </w:r>
    </w:p>
    <w:p>
      <w:pPr>
        <w:spacing w:before="185" w:line="219" w:lineRule="auto"/>
        <w:ind w:left="845"/>
        <w:rPr>
          <w:rFonts w:ascii="宋体" w:eastAsia="宋体" w:hAnsi="宋体" w:cs="宋体"/>
          <w:sz w:val="24"/>
          <w:szCs w:val="24"/>
        </w:rPr>
      </w:pPr>
      <w:r>
        <w:rPr>
          <w:rFonts w:ascii="宋体" w:eastAsia="宋体" w:hAnsi="宋体" w:cs="宋体"/>
          <w:spacing w:val="-3"/>
          <w:sz w:val="22"/>
          <w:szCs w:val="22"/>
        </w:rPr>
        <w:t>（2）</w:t>
      </w:r>
      <w:r>
        <w:rPr>
          <w:rFonts w:ascii="宋体" w:eastAsia="宋体" w:hAnsi="宋体" w:cs="宋体"/>
          <w:spacing w:val="-38"/>
          <w:sz w:val="22"/>
          <w:szCs w:val="22"/>
        </w:rPr>
        <w:t xml:space="preserve"> </w:t>
      </w:r>
      <w:r>
        <w:rPr>
          <w:rFonts w:ascii="宋体" w:eastAsia="宋体" w:hAnsi="宋体" w:cs="宋体"/>
          <w:spacing w:val="-3"/>
          <w:sz w:val="24"/>
          <w:szCs w:val="24"/>
        </w:rPr>
        <w:t>部门提出晋升申请；</w:t>
      </w:r>
    </w:p>
    <w:p>
      <w:pPr>
        <w:spacing w:before="188" w:line="219" w:lineRule="auto"/>
        <w:ind w:left="845"/>
        <w:rPr>
          <w:rFonts w:ascii="宋体" w:eastAsia="宋体" w:hAnsi="宋体" w:cs="宋体"/>
          <w:sz w:val="24"/>
          <w:szCs w:val="24"/>
        </w:rPr>
      </w:pPr>
      <w:r>
        <w:rPr>
          <w:rFonts w:ascii="宋体" w:eastAsia="宋体" w:hAnsi="宋体" w:cs="宋体"/>
          <w:spacing w:val="-2"/>
          <w:sz w:val="22"/>
          <w:szCs w:val="22"/>
        </w:rPr>
        <w:t>（3）</w:t>
      </w:r>
      <w:r>
        <w:rPr>
          <w:rFonts w:ascii="宋体" w:eastAsia="宋体" w:hAnsi="宋体" w:cs="宋体"/>
          <w:spacing w:val="-48"/>
          <w:sz w:val="22"/>
          <w:szCs w:val="22"/>
        </w:rPr>
        <w:t xml:space="preserve"> </w:t>
      </w:r>
      <w:r>
        <w:rPr>
          <w:rFonts w:ascii="宋体" w:eastAsia="宋体" w:hAnsi="宋体" w:cs="宋体"/>
          <w:spacing w:val="-2"/>
          <w:sz w:val="24"/>
          <w:szCs w:val="24"/>
        </w:rPr>
        <w:t>人力行政部进行审核；</w:t>
      </w:r>
    </w:p>
    <w:p>
      <w:pPr>
        <w:spacing w:before="186" w:line="219" w:lineRule="auto"/>
        <w:ind w:left="845"/>
        <w:rPr>
          <w:rFonts w:ascii="宋体" w:eastAsia="宋体" w:hAnsi="宋体" w:cs="宋体"/>
          <w:sz w:val="24"/>
          <w:szCs w:val="24"/>
        </w:rPr>
      </w:pPr>
      <w:r>
        <w:rPr>
          <w:rFonts w:ascii="宋体" w:eastAsia="宋体" w:hAnsi="宋体" w:cs="宋体"/>
          <w:spacing w:val="-2"/>
          <w:sz w:val="22"/>
          <w:szCs w:val="22"/>
        </w:rPr>
        <w:t>（4）</w:t>
      </w:r>
      <w:r>
        <w:rPr>
          <w:rFonts w:ascii="宋体" w:eastAsia="宋体" w:hAnsi="宋体" w:cs="宋体"/>
          <w:spacing w:val="-44"/>
          <w:sz w:val="22"/>
          <w:szCs w:val="22"/>
        </w:rPr>
        <w:t xml:space="preserve"> </w:t>
      </w:r>
      <w:r>
        <w:rPr>
          <w:rFonts w:ascii="宋体" w:eastAsia="宋体" w:hAnsi="宋体" w:cs="宋体"/>
          <w:spacing w:val="-2"/>
          <w:sz w:val="24"/>
          <w:szCs w:val="24"/>
        </w:rPr>
        <w:t>人力行政部组织晋升考核；</w:t>
      </w:r>
    </w:p>
    <w:p>
      <w:pPr>
        <w:spacing w:before="159" w:line="219" w:lineRule="auto"/>
        <w:ind w:left="845"/>
        <w:rPr>
          <w:rFonts w:ascii="宋体" w:eastAsia="宋体" w:hAnsi="宋体" w:cs="宋体"/>
          <w:sz w:val="24"/>
          <w:szCs w:val="24"/>
        </w:rPr>
      </w:pPr>
      <w:r>
        <w:rPr>
          <w:rFonts w:ascii="宋体" w:eastAsia="宋体" w:hAnsi="宋体" w:cs="宋体"/>
          <w:spacing w:val="-2"/>
          <w:sz w:val="22"/>
          <w:szCs w:val="22"/>
        </w:rPr>
        <w:t>（5）</w:t>
      </w:r>
      <w:r>
        <w:rPr>
          <w:rFonts w:ascii="宋体" w:eastAsia="宋体" w:hAnsi="宋体" w:cs="宋体"/>
          <w:spacing w:val="-38"/>
          <w:sz w:val="22"/>
          <w:szCs w:val="22"/>
        </w:rPr>
        <w:t xml:space="preserve"> </w:t>
      </w:r>
      <w:r>
        <w:rPr>
          <w:rFonts w:ascii="宋体" w:eastAsia="宋体" w:hAnsi="宋体" w:cs="宋体"/>
          <w:spacing w:val="-2"/>
          <w:sz w:val="24"/>
          <w:szCs w:val="24"/>
        </w:rPr>
        <w:t>考核合格后人力行政部进行审批；</w:t>
      </w:r>
    </w:p>
    <w:p>
      <w:pPr>
        <w:spacing w:before="160" w:line="219" w:lineRule="auto"/>
        <w:ind w:left="845"/>
        <w:rPr>
          <w:rFonts w:ascii="宋体" w:eastAsia="宋体" w:hAnsi="宋体" w:cs="宋体"/>
          <w:sz w:val="24"/>
          <w:szCs w:val="24"/>
        </w:rPr>
      </w:pPr>
      <w:r>
        <w:rPr>
          <w:rFonts w:ascii="宋体" w:eastAsia="宋体" w:hAnsi="宋体" w:cs="宋体"/>
          <w:spacing w:val="-3"/>
          <w:sz w:val="22"/>
          <w:szCs w:val="22"/>
        </w:rPr>
        <w:t>（6）</w:t>
      </w:r>
      <w:r>
        <w:rPr>
          <w:rFonts w:ascii="宋体" w:eastAsia="宋体" w:hAnsi="宋体" w:cs="宋体"/>
          <w:spacing w:val="-44"/>
          <w:sz w:val="22"/>
          <w:szCs w:val="22"/>
        </w:rPr>
        <w:t xml:space="preserve"> </w:t>
      </w:r>
      <w:r>
        <w:rPr>
          <w:rFonts w:ascii="宋体" w:eastAsia="宋体" w:hAnsi="宋体" w:cs="宋体"/>
          <w:spacing w:val="-3"/>
          <w:sz w:val="24"/>
          <w:szCs w:val="24"/>
        </w:rPr>
        <w:t>报总经理审批。</w:t>
      </w:r>
    </w:p>
    <w:p>
      <w:pPr>
        <w:spacing w:before="278" w:line="227" w:lineRule="auto"/>
        <w:outlineLvl w:val="0"/>
        <w:rPr>
          <w:rFonts w:ascii="黑体" w:eastAsia="黑体" w:hAnsi="黑体" w:cs="黑体"/>
          <w:sz w:val="31"/>
          <w:szCs w:val="31"/>
        </w:rPr>
      </w:pPr>
      <w:bookmarkStart w:id="8" w:name="bookmark8"/>
      <w:bookmarkEnd w:id="8"/>
      <w:r>
        <w:rPr>
          <w:rFonts w:ascii="黑体" w:eastAsia="黑体" w:hAnsi="黑体" w:cs="黑体"/>
          <w:b/>
          <w:bCs/>
          <w:spacing w:val="2"/>
          <w:sz w:val="31"/>
          <w:szCs w:val="31"/>
        </w:rPr>
        <w:t>5.</w:t>
      </w:r>
      <w:r>
        <w:rPr>
          <w:rFonts w:ascii="黑体" w:eastAsia="黑体" w:hAnsi="黑体" w:cs="黑体"/>
          <w:spacing w:val="-27"/>
          <w:sz w:val="31"/>
          <w:szCs w:val="31"/>
        </w:rPr>
        <w:t xml:space="preserve"> </w:t>
      </w:r>
      <w:r>
        <w:rPr>
          <w:rFonts w:ascii="黑体" w:eastAsia="黑体" w:hAnsi="黑体" w:cs="黑体"/>
          <w:b/>
          <w:bCs/>
          <w:spacing w:val="2"/>
          <w:sz w:val="31"/>
          <w:szCs w:val="31"/>
        </w:rPr>
        <w:t>相关制度</w:t>
      </w:r>
    </w:p>
    <w:p>
      <w:pPr>
        <w:spacing w:before="261" w:line="219" w:lineRule="auto"/>
        <w:ind w:left="847"/>
        <w:rPr>
          <w:rFonts w:ascii="宋体" w:eastAsia="宋体" w:hAnsi="宋体" w:cs="宋体"/>
          <w:sz w:val="24"/>
          <w:szCs w:val="24"/>
        </w:rPr>
      </w:pPr>
      <w:r>
        <w:rPr>
          <w:rFonts w:ascii="宋体" w:eastAsia="宋体" w:hAnsi="宋体" w:cs="宋体"/>
          <w:spacing w:val="-2"/>
          <w:sz w:val="24"/>
          <w:szCs w:val="24"/>
        </w:rPr>
        <w:t>《招聘管理制度》</w:t>
      </w:r>
    </w:p>
    <w:p>
      <w:pPr>
        <w:spacing w:before="280" w:line="227" w:lineRule="auto"/>
        <w:ind w:left="6"/>
        <w:outlineLvl w:val="0"/>
        <w:rPr>
          <w:rFonts w:ascii="黑体" w:eastAsia="黑体" w:hAnsi="黑体" w:cs="黑体"/>
          <w:sz w:val="31"/>
          <w:szCs w:val="31"/>
        </w:rPr>
      </w:pPr>
      <w:bookmarkStart w:id="9" w:name="bookmark9"/>
      <w:bookmarkEnd w:id="9"/>
      <w:r>
        <w:rPr>
          <w:rFonts w:ascii="黑体" w:eastAsia="黑体" w:hAnsi="黑体" w:cs="黑体"/>
          <w:b/>
          <w:bCs/>
          <w:spacing w:val="1"/>
          <w:sz w:val="31"/>
          <w:szCs w:val="31"/>
        </w:rPr>
        <w:t>6.</w:t>
      </w:r>
      <w:r>
        <w:rPr>
          <w:rFonts w:ascii="黑体" w:eastAsia="黑体" w:hAnsi="黑体" w:cs="黑体"/>
          <w:spacing w:val="-27"/>
          <w:sz w:val="31"/>
          <w:szCs w:val="31"/>
        </w:rPr>
        <w:t xml:space="preserve"> </w:t>
      </w:r>
      <w:r>
        <w:rPr>
          <w:rFonts w:ascii="黑体" w:eastAsia="黑体" w:hAnsi="黑体" w:cs="黑体"/>
          <w:b/>
          <w:bCs/>
          <w:spacing w:val="1"/>
          <w:sz w:val="31"/>
          <w:szCs w:val="31"/>
        </w:rPr>
        <w:t>相关记录</w:t>
      </w:r>
    </w:p>
    <w:p>
      <w:pPr>
        <w:spacing w:before="261" w:line="220" w:lineRule="auto"/>
        <w:ind w:left="847"/>
        <w:rPr>
          <w:rFonts w:ascii="宋体" w:eastAsia="宋体" w:hAnsi="宋体" w:cs="宋体"/>
          <w:sz w:val="24"/>
          <w:szCs w:val="24"/>
        </w:rPr>
      </w:pPr>
      <w:r>
        <w:rPr>
          <w:rFonts w:ascii="宋体" w:eastAsia="宋体" w:hAnsi="宋体" w:cs="宋体"/>
          <w:spacing w:val="-2"/>
          <w:sz w:val="24"/>
          <w:szCs w:val="24"/>
        </w:rPr>
        <w:t>《人员储备计划》</w:t>
      </w:r>
    </w:p>
    <w:p>
      <w:pPr>
        <w:spacing w:before="186" w:line="219" w:lineRule="auto"/>
        <w:ind w:left="847"/>
        <w:rPr>
          <w:rFonts w:ascii="宋体" w:eastAsia="宋体" w:hAnsi="宋体" w:cs="宋体"/>
          <w:sz w:val="24"/>
          <w:szCs w:val="24"/>
        </w:rPr>
      </w:pPr>
      <w:r>
        <w:rPr>
          <w:rFonts w:ascii="宋体" w:eastAsia="宋体" w:hAnsi="宋体" w:cs="宋体"/>
          <w:spacing w:val="-2"/>
          <w:sz w:val="24"/>
          <w:szCs w:val="24"/>
        </w:rPr>
        <w:t>《储备人员推荐表》</w:t>
      </w:r>
    </w:p>
    <w:p>
      <w:pPr>
        <w:spacing w:before="186" w:line="218" w:lineRule="auto"/>
        <w:ind w:left="847"/>
        <w:rPr>
          <w:rFonts w:ascii="宋体" w:eastAsia="宋体" w:hAnsi="宋体" w:cs="宋体"/>
          <w:sz w:val="24"/>
          <w:szCs w:val="24"/>
        </w:rPr>
      </w:pPr>
      <w:r>
        <w:rPr>
          <w:rFonts w:ascii="宋体" w:eastAsia="宋体" w:hAnsi="宋体" w:cs="宋体"/>
          <w:spacing w:val="-2"/>
          <w:sz w:val="24"/>
          <w:szCs w:val="24"/>
        </w:rPr>
        <w:t>《储备人员考核评价表》</w:t>
      </w:r>
    </w:p>
    <w:p>
      <w:pPr>
        <w:spacing w:before="190" w:line="219" w:lineRule="auto"/>
        <w:ind w:left="847"/>
        <w:rPr>
          <w:rFonts w:ascii="宋体" w:eastAsia="宋体" w:hAnsi="宋体" w:cs="宋体"/>
          <w:sz w:val="24"/>
          <w:szCs w:val="24"/>
        </w:rPr>
      </w:pPr>
      <w:r>
        <w:rPr>
          <w:rFonts w:ascii="宋体" w:eastAsia="宋体" w:hAnsi="宋体" w:cs="宋体"/>
          <w:spacing w:val="-2"/>
          <w:sz w:val="24"/>
          <w:szCs w:val="24"/>
        </w:rPr>
        <w:t>《运维人员备份情况表》</w:t>
      </w:r>
    </w:p>
    <w:p>
      <w:pPr>
        <w:spacing w:line="219" w:lineRule="auto"/>
        <w:rPr>
          <w:rFonts w:ascii="宋体" w:eastAsia="宋体" w:hAnsi="宋体" w:cs="宋体"/>
          <w:sz w:val="24"/>
          <w:szCs w:val="24"/>
        </w:rPr>
        <w:sectPr>
          <w:footerReference w:type="default" r:id="rId17"/>
          <w:pgSz w:w="11910" w:h="16840"/>
          <w:pgMar w:top="837" w:right="1786" w:bottom="1009" w:left="1445" w:header="0" w:footer="776" w:gutter="0"/>
          <w:cols w:num="1" w:space="720"/>
        </w:sectPr>
      </w:pPr>
    </w:p>
    <w:p>
      <w:pPr>
        <w:spacing w:line="414" w:lineRule="exact"/>
        <w:ind w:firstLine="86"/>
      </w:pPr>
      <w:r>
        <w:rPr>
          <w:position w:val="-8"/>
        </w:rPr>
        <w:drawing>
          <wp:inline distT="0" distB="0" distL="0" distR="0">
            <wp:extent cx="685165" cy="2628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spacing w:before="177" w:line="228" w:lineRule="auto"/>
        <w:outlineLvl w:val="0"/>
        <w:rPr>
          <w:rFonts w:ascii="黑体" w:eastAsia="黑体" w:hAnsi="黑体" w:cs="黑体"/>
          <w:sz w:val="31"/>
          <w:szCs w:val="31"/>
        </w:rPr>
      </w:pPr>
      <w:bookmarkStart w:id="10" w:name="bookmark10"/>
      <w:bookmarkEnd w:id="10"/>
      <w:r>
        <w:rPr>
          <w:rFonts w:ascii="黑体" w:eastAsia="黑体" w:hAnsi="黑体" w:cs="黑体"/>
          <w:b/>
          <w:bCs/>
          <w:spacing w:val="-6"/>
          <w:sz w:val="31"/>
          <w:szCs w:val="31"/>
        </w:rPr>
        <w:t>7.</w:t>
      </w:r>
      <w:r>
        <w:rPr>
          <w:rFonts w:ascii="黑体" w:eastAsia="黑体" w:hAnsi="黑体" w:cs="黑体"/>
          <w:spacing w:val="-16"/>
          <w:sz w:val="31"/>
          <w:szCs w:val="31"/>
        </w:rPr>
        <w:t xml:space="preserve"> </w:t>
      </w:r>
      <w:r>
        <w:rPr>
          <w:rFonts w:ascii="黑体" w:eastAsia="黑体" w:hAnsi="黑体" w:cs="黑体"/>
          <w:b/>
          <w:bCs/>
          <w:spacing w:val="-6"/>
          <w:sz w:val="31"/>
          <w:szCs w:val="31"/>
        </w:rPr>
        <w:t>附表</w:t>
      </w:r>
    </w:p>
    <w:p>
      <w:pPr>
        <w:spacing w:before="257" w:line="219" w:lineRule="auto"/>
        <w:ind w:left="851"/>
        <w:rPr>
          <w:rFonts w:ascii="宋体" w:eastAsia="宋体" w:hAnsi="宋体" w:cs="宋体"/>
          <w:sz w:val="24"/>
          <w:szCs w:val="24"/>
        </w:rPr>
      </w:pPr>
      <w:r>
        <w:rPr>
          <w:rFonts w:ascii="宋体" w:eastAsia="宋体" w:hAnsi="宋体" w:cs="宋体"/>
          <w:spacing w:val="-2"/>
          <w:sz w:val="24"/>
          <w:szCs w:val="24"/>
        </w:rPr>
        <w:t>附表 7.1：《人员储备计划》</w:t>
      </w:r>
    </w:p>
    <w:p>
      <w:pPr>
        <w:spacing w:before="188" w:line="219" w:lineRule="auto"/>
        <w:ind w:left="851"/>
        <w:rPr>
          <w:rFonts w:ascii="宋体" w:eastAsia="宋体" w:hAnsi="宋体" w:cs="宋体"/>
          <w:sz w:val="24"/>
          <w:szCs w:val="24"/>
        </w:rPr>
      </w:pPr>
      <w:r>
        <w:rPr>
          <w:rFonts w:ascii="宋体" w:eastAsia="宋体" w:hAnsi="宋体" w:cs="宋体"/>
          <w:spacing w:val="-2"/>
          <w:sz w:val="24"/>
          <w:szCs w:val="24"/>
        </w:rPr>
        <w:t>附表 7.2：《储备人员推荐表》</w:t>
      </w:r>
    </w:p>
    <w:p>
      <w:pPr>
        <w:spacing w:before="188" w:line="218" w:lineRule="auto"/>
        <w:ind w:left="851"/>
        <w:rPr>
          <w:rFonts w:ascii="宋体" w:eastAsia="宋体" w:hAnsi="宋体" w:cs="宋体"/>
          <w:sz w:val="24"/>
          <w:szCs w:val="24"/>
        </w:rPr>
      </w:pPr>
      <w:r>
        <w:rPr>
          <w:rFonts w:ascii="宋体" w:eastAsia="宋体" w:hAnsi="宋体" w:cs="宋体"/>
          <w:spacing w:val="-2"/>
          <w:sz w:val="24"/>
          <w:szCs w:val="24"/>
        </w:rPr>
        <w:t>附表 7.3：《储备人员考核评价表》</w:t>
      </w:r>
    </w:p>
    <w:p>
      <w:pPr>
        <w:spacing w:before="189" w:line="219" w:lineRule="auto"/>
        <w:ind w:left="851"/>
        <w:rPr>
          <w:rFonts w:ascii="宋体" w:eastAsia="宋体" w:hAnsi="宋体" w:cs="宋体"/>
          <w:sz w:val="24"/>
          <w:szCs w:val="24"/>
        </w:rPr>
      </w:pPr>
      <w:r>
        <w:rPr>
          <w:rFonts w:ascii="宋体" w:eastAsia="宋体" w:hAnsi="宋体" w:cs="宋体"/>
          <w:spacing w:val="-2"/>
          <w:sz w:val="24"/>
          <w:szCs w:val="24"/>
        </w:rPr>
        <w:t>附表 7.4：《运维人员备份情况表》</w:t>
      </w:r>
    </w:p>
    <w:p>
      <w:pPr>
        <w:spacing w:line="219" w:lineRule="auto"/>
        <w:rPr>
          <w:rFonts w:ascii="宋体" w:eastAsia="宋体" w:hAnsi="宋体" w:cs="宋体"/>
          <w:sz w:val="24"/>
          <w:szCs w:val="24"/>
        </w:rPr>
        <w:sectPr>
          <w:footerReference w:type="default" r:id="rId18"/>
          <w:pgSz w:w="11910" w:h="16840"/>
          <w:pgMar w:top="837" w:right="1786" w:bottom="1009" w:left="1453" w:header="0" w:footer="776" w:gutter="0"/>
          <w:cols w:num="1" w:space="720"/>
        </w:sectPr>
      </w:pPr>
    </w:p>
    <w:p>
      <w:pPr>
        <w:spacing w:line="414" w:lineRule="exact"/>
      </w:pPr>
      <w:r>
        <w:rPr>
          <w:position w:val="-8"/>
        </w:rPr>
        <w:drawing>
          <wp:inline distT="0" distB="0" distL="0" distR="0">
            <wp:extent cx="685165" cy="26289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spacing w:before="229" w:line="219" w:lineRule="auto"/>
        <w:ind w:left="48"/>
        <w:rPr>
          <w:rFonts w:ascii="宋体" w:eastAsia="宋体" w:hAnsi="宋体" w:cs="宋体"/>
          <w:sz w:val="24"/>
          <w:szCs w:val="24"/>
        </w:rPr>
      </w:pPr>
      <w:r>
        <w:rPr>
          <w:rFonts w:ascii="宋体" w:eastAsia="宋体" w:hAnsi="宋体" w:cs="宋体"/>
          <w:spacing w:val="-2"/>
          <w:sz w:val="24"/>
          <w:szCs w:val="24"/>
        </w:rPr>
        <w:t>附表：7.1 《人员储备计划》</w:t>
      </w:r>
    </w:p>
    <w:p>
      <w:pPr>
        <w:spacing w:before="97" w:line="221" w:lineRule="auto"/>
        <w:ind w:left="3654"/>
        <w:rPr>
          <w:rFonts w:ascii="宋体" w:eastAsia="宋体" w:hAnsi="宋体" w:cs="宋体"/>
          <w:sz w:val="28"/>
          <w:szCs w:val="28"/>
        </w:rPr>
      </w:pPr>
      <w:r>
        <w:rPr>
          <w:rFonts w:ascii="宋体" w:eastAsia="宋体" w:hAnsi="宋体" w:cs="宋体"/>
          <w:b/>
          <w:bCs/>
          <w:spacing w:val="-5"/>
          <w:sz w:val="28"/>
          <w:szCs w:val="28"/>
        </w:rPr>
        <w:t>人员储备计划</w:t>
      </w:r>
    </w:p>
    <w:p>
      <w:pPr>
        <w:spacing w:before="7"/>
      </w:pPr>
    </w:p>
    <w:p>
      <w:pPr>
        <w:spacing w:before="7"/>
      </w:pPr>
    </w:p>
    <w:tbl>
      <w:tblPr>
        <w:tblStyle w:val="TableNormal0"/>
        <w:tblW w:w="8699" w:type="dxa"/>
        <w:tblInd w:w="7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3"/>
        <w:gridCol w:w="1343"/>
        <w:gridCol w:w="1532"/>
        <w:gridCol w:w="1355"/>
        <w:gridCol w:w="1510"/>
        <w:gridCol w:w="899"/>
      </w:tblGrid>
      <w:tr>
        <w:tblPrEx>
          <w:tblW w:w="8699" w:type="dxa"/>
          <w:tblInd w:w="7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10"/>
        </w:trPr>
        <w:tc>
          <w:tcPr>
            <w:tcW w:w="727" w:type="dxa"/>
          </w:tcPr>
          <w:p>
            <w:pPr>
              <w:pStyle w:val="TableText"/>
              <w:spacing w:line="245" w:lineRule="auto"/>
            </w:pPr>
          </w:p>
          <w:p>
            <w:pPr>
              <w:spacing w:before="78" w:line="221" w:lineRule="auto"/>
              <w:ind w:left="191"/>
              <w:rPr>
                <w:rFonts w:ascii="宋体" w:eastAsia="宋体" w:hAnsi="宋体" w:cs="宋体"/>
                <w:sz w:val="24"/>
                <w:szCs w:val="24"/>
              </w:rPr>
            </w:pPr>
            <w:r>
              <w:rPr>
                <w:rFonts w:ascii="宋体" w:eastAsia="宋体" w:hAnsi="宋体" w:cs="宋体"/>
                <w:spacing w:val="-7"/>
                <w:sz w:val="24"/>
                <w:szCs w:val="24"/>
              </w:rPr>
              <w:t>序号</w:t>
            </w:r>
          </w:p>
        </w:tc>
        <w:tc>
          <w:tcPr>
            <w:tcW w:w="1333" w:type="dxa"/>
          </w:tcPr>
          <w:p>
            <w:pPr>
              <w:pStyle w:val="TableText"/>
              <w:spacing w:line="246" w:lineRule="auto"/>
            </w:pPr>
          </w:p>
          <w:p>
            <w:pPr>
              <w:spacing w:before="78" w:line="219" w:lineRule="auto"/>
              <w:ind w:left="220"/>
              <w:rPr>
                <w:rFonts w:ascii="宋体" w:eastAsia="宋体" w:hAnsi="宋体" w:cs="宋体"/>
                <w:sz w:val="24"/>
                <w:szCs w:val="24"/>
              </w:rPr>
            </w:pPr>
            <w:r>
              <w:rPr>
                <w:rFonts w:ascii="宋体" w:eastAsia="宋体" w:hAnsi="宋体" w:cs="宋体"/>
                <w:spacing w:val="-9"/>
                <w:sz w:val="24"/>
                <w:szCs w:val="24"/>
              </w:rPr>
              <w:t>岗位类别</w:t>
            </w:r>
          </w:p>
        </w:tc>
        <w:tc>
          <w:tcPr>
            <w:tcW w:w="1343" w:type="dxa"/>
          </w:tcPr>
          <w:p>
            <w:pPr>
              <w:spacing w:before="285" w:line="219" w:lineRule="auto"/>
              <w:ind w:left="200"/>
              <w:rPr>
                <w:rFonts w:ascii="宋体" w:eastAsia="宋体" w:hAnsi="宋体" w:cs="宋体"/>
                <w:sz w:val="24"/>
                <w:szCs w:val="24"/>
              </w:rPr>
            </w:pPr>
            <w:r>
              <w:rPr>
                <w:rFonts w:ascii="宋体" w:eastAsia="宋体" w:hAnsi="宋体" w:cs="宋体"/>
                <w:spacing w:val="-3"/>
                <w:sz w:val="24"/>
                <w:szCs w:val="24"/>
              </w:rPr>
              <w:t>所属部门</w:t>
            </w:r>
          </w:p>
        </w:tc>
        <w:tc>
          <w:tcPr>
            <w:tcW w:w="1532" w:type="dxa"/>
          </w:tcPr>
          <w:p>
            <w:pPr>
              <w:spacing w:before="284" w:line="220" w:lineRule="auto"/>
              <w:ind w:left="501"/>
              <w:rPr>
                <w:rFonts w:ascii="宋体" w:eastAsia="宋体" w:hAnsi="宋体" w:cs="宋体"/>
                <w:sz w:val="24"/>
                <w:szCs w:val="24"/>
              </w:rPr>
            </w:pPr>
            <w:r>
              <w:rPr>
                <w:rFonts w:ascii="宋体" w:eastAsia="宋体" w:hAnsi="宋体" w:cs="宋体"/>
                <w:spacing w:val="-9"/>
                <w:sz w:val="24"/>
                <w:szCs w:val="24"/>
              </w:rPr>
              <w:t>岗位名称</w:t>
            </w:r>
          </w:p>
        </w:tc>
        <w:tc>
          <w:tcPr>
            <w:tcW w:w="1355" w:type="dxa"/>
          </w:tcPr>
          <w:p>
            <w:pPr>
              <w:pStyle w:val="TableText"/>
              <w:spacing w:line="246" w:lineRule="auto"/>
            </w:pPr>
          </w:p>
          <w:p>
            <w:pPr>
              <w:spacing w:before="78" w:line="220" w:lineRule="auto"/>
              <w:ind w:left="210"/>
              <w:rPr>
                <w:rFonts w:ascii="宋体" w:eastAsia="宋体" w:hAnsi="宋体" w:cs="宋体"/>
                <w:sz w:val="24"/>
                <w:szCs w:val="24"/>
              </w:rPr>
            </w:pPr>
            <w:r>
              <w:rPr>
                <w:rFonts w:ascii="宋体" w:eastAsia="宋体" w:hAnsi="宋体" w:cs="宋体"/>
                <w:spacing w:val="-3"/>
                <w:sz w:val="24"/>
                <w:szCs w:val="24"/>
              </w:rPr>
              <w:t>计划储备</w:t>
            </w:r>
          </w:p>
        </w:tc>
        <w:tc>
          <w:tcPr>
            <w:tcW w:w="1510" w:type="dxa"/>
          </w:tcPr>
          <w:p>
            <w:pPr>
              <w:spacing w:before="284" w:line="220" w:lineRule="auto"/>
              <w:ind w:left="290"/>
              <w:rPr>
                <w:rFonts w:ascii="宋体" w:eastAsia="宋体" w:hAnsi="宋体" w:cs="宋体"/>
                <w:sz w:val="24"/>
                <w:szCs w:val="24"/>
              </w:rPr>
            </w:pPr>
            <w:r>
              <w:rPr>
                <w:rFonts w:ascii="宋体" w:eastAsia="宋体" w:hAnsi="宋体" w:cs="宋体"/>
                <w:spacing w:val="-3"/>
                <w:sz w:val="24"/>
                <w:szCs w:val="24"/>
              </w:rPr>
              <w:t>储备方式</w:t>
            </w:r>
          </w:p>
        </w:tc>
        <w:tc>
          <w:tcPr>
            <w:tcW w:w="899" w:type="dxa"/>
          </w:tcPr>
          <w:p>
            <w:pPr>
              <w:spacing w:before="284" w:line="221" w:lineRule="auto"/>
              <w:ind w:left="219"/>
              <w:rPr>
                <w:rFonts w:ascii="宋体" w:eastAsia="宋体" w:hAnsi="宋体" w:cs="宋体"/>
                <w:sz w:val="24"/>
                <w:szCs w:val="24"/>
              </w:rPr>
            </w:pPr>
            <w:r>
              <w:rPr>
                <w:rFonts w:ascii="宋体" w:eastAsia="宋体" w:hAnsi="宋体" w:cs="宋体"/>
                <w:spacing w:val="-7"/>
                <w:sz w:val="24"/>
                <w:szCs w:val="24"/>
              </w:rPr>
              <w:t>备注</w:t>
            </w:r>
          </w:p>
        </w:tc>
      </w:tr>
      <w:tr>
        <w:tblPrEx>
          <w:tblW w:w="8699" w:type="dxa"/>
          <w:tblInd w:w="74" w:type="dxa"/>
          <w:tblLayout w:type="fixed"/>
          <w:tblCellMar>
            <w:top w:w="0" w:type="dxa"/>
            <w:left w:w="0" w:type="dxa"/>
            <w:bottom w:w="0" w:type="dxa"/>
            <w:right w:w="0" w:type="dxa"/>
          </w:tblCellMar>
        </w:tblPrEx>
        <w:trPr>
          <w:trHeight w:val="402"/>
        </w:trPr>
        <w:tc>
          <w:tcPr>
            <w:tcW w:w="727" w:type="dxa"/>
            <w:vMerge w:val="restart"/>
            <w:tcBorders>
              <w:bottom w:val="nil"/>
            </w:tcBorders>
          </w:tcPr>
          <w:p>
            <w:pPr>
              <w:pStyle w:val="TableText"/>
              <w:spacing w:line="286" w:lineRule="auto"/>
            </w:pPr>
          </w:p>
          <w:p>
            <w:pPr>
              <w:pStyle w:val="TableText"/>
              <w:spacing w:line="287" w:lineRule="auto"/>
            </w:pPr>
          </w:p>
          <w:p>
            <w:pPr>
              <w:pStyle w:val="TableText"/>
              <w:spacing w:line="287" w:lineRule="auto"/>
            </w:pPr>
          </w:p>
          <w:p>
            <w:pPr>
              <w:spacing w:before="78" w:line="241" w:lineRule="auto"/>
              <w:ind w:left="418"/>
              <w:rPr>
                <w:rFonts w:ascii="宋体" w:eastAsia="宋体" w:hAnsi="宋体" w:cs="宋体"/>
                <w:sz w:val="24"/>
                <w:szCs w:val="24"/>
              </w:rPr>
            </w:pPr>
            <w:r>
              <w:rPr>
                <w:rFonts w:ascii="宋体" w:eastAsia="宋体" w:hAnsi="宋体" w:cs="宋体"/>
                <w:sz w:val="24"/>
                <w:szCs w:val="24"/>
              </w:rPr>
              <w:t>1</w:t>
            </w:r>
          </w:p>
        </w:tc>
        <w:tc>
          <w:tcPr>
            <w:tcW w:w="1333" w:type="dxa"/>
            <w:vMerge w:val="restart"/>
            <w:tcBorders>
              <w:bottom w:val="nil"/>
            </w:tcBorders>
          </w:tcPr>
          <w:p>
            <w:pPr>
              <w:pStyle w:val="TableText"/>
              <w:spacing w:line="271" w:lineRule="auto"/>
            </w:pPr>
          </w:p>
          <w:p>
            <w:pPr>
              <w:pStyle w:val="TableText"/>
              <w:spacing w:line="272" w:lineRule="auto"/>
            </w:pPr>
          </w:p>
          <w:p>
            <w:pPr>
              <w:pStyle w:val="TableText"/>
              <w:spacing w:line="272" w:lineRule="auto"/>
            </w:pPr>
          </w:p>
          <w:p>
            <w:pPr>
              <w:spacing w:before="78" w:line="219" w:lineRule="auto"/>
              <w:ind w:left="418"/>
              <w:rPr>
                <w:rFonts w:ascii="宋体" w:eastAsia="宋体" w:hAnsi="宋体" w:cs="宋体"/>
                <w:sz w:val="24"/>
                <w:szCs w:val="24"/>
              </w:rPr>
            </w:pPr>
            <w:r>
              <w:rPr>
                <w:rFonts w:ascii="宋体" w:eastAsia="宋体" w:hAnsi="宋体" w:cs="宋体"/>
                <w:spacing w:val="-6"/>
                <w:sz w:val="24"/>
                <w:szCs w:val="24"/>
              </w:rPr>
              <w:t>管理岗</w:t>
            </w: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5"/>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5"/>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5"/>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5"/>
        </w:trPr>
        <w:tc>
          <w:tcPr>
            <w:tcW w:w="727" w:type="dxa"/>
            <w:vMerge/>
            <w:tcBorders>
              <w:top w:val="nil"/>
            </w:tcBorders>
          </w:tcPr>
          <w:p>
            <w:pPr>
              <w:pStyle w:val="TableText"/>
            </w:pPr>
          </w:p>
        </w:tc>
        <w:tc>
          <w:tcPr>
            <w:tcW w:w="1333" w:type="dxa"/>
            <w:vMerge/>
            <w:tcBorders>
              <w:top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38"/>
        </w:trPr>
        <w:tc>
          <w:tcPr>
            <w:tcW w:w="727" w:type="dxa"/>
            <w:vMerge w:val="restart"/>
            <w:tcBorders>
              <w:bottom w:val="nil"/>
            </w:tcBorders>
          </w:tcPr>
          <w:p>
            <w:pPr>
              <w:pStyle w:val="TableText"/>
              <w:spacing w:line="302" w:lineRule="auto"/>
            </w:pPr>
          </w:p>
          <w:p>
            <w:pPr>
              <w:pStyle w:val="TableText"/>
              <w:spacing w:line="303" w:lineRule="auto"/>
            </w:pPr>
          </w:p>
          <w:p>
            <w:pPr>
              <w:spacing w:before="78" w:line="241" w:lineRule="auto"/>
              <w:ind w:left="403"/>
              <w:rPr>
                <w:rFonts w:ascii="宋体" w:eastAsia="宋体" w:hAnsi="宋体" w:cs="宋体"/>
                <w:sz w:val="24"/>
                <w:szCs w:val="24"/>
              </w:rPr>
            </w:pPr>
            <w:r>
              <w:rPr>
                <w:rFonts w:ascii="宋体" w:eastAsia="宋体" w:hAnsi="宋体" w:cs="宋体"/>
                <w:sz w:val="24"/>
                <w:szCs w:val="24"/>
              </w:rPr>
              <w:t>2</w:t>
            </w:r>
          </w:p>
        </w:tc>
        <w:tc>
          <w:tcPr>
            <w:tcW w:w="1333" w:type="dxa"/>
            <w:vMerge w:val="restart"/>
            <w:tcBorders>
              <w:bottom w:val="nil"/>
            </w:tcBorders>
          </w:tcPr>
          <w:p>
            <w:pPr>
              <w:spacing w:before="295" w:line="314" w:lineRule="auto"/>
              <w:ind w:left="499" w:right="300" w:hanging="181"/>
              <w:rPr>
                <w:rFonts w:ascii="宋体" w:eastAsia="宋体" w:hAnsi="宋体" w:cs="宋体"/>
                <w:sz w:val="24"/>
                <w:szCs w:val="24"/>
              </w:rPr>
            </w:pPr>
            <w:r>
              <w:rPr>
                <w:rFonts w:ascii="宋体" w:eastAsia="宋体" w:hAnsi="宋体" w:cs="宋体"/>
                <w:spacing w:val="-4"/>
                <w:sz w:val="24"/>
                <w:szCs w:val="24"/>
              </w:rPr>
              <w:t>技术支</w:t>
            </w:r>
            <w:r>
              <w:rPr>
                <w:rFonts w:ascii="宋体" w:eastAsia="宋体" w:hAnsi="宋体" w:cs="宋体"/>
                <w:spacing w:val="-7"/>
                <w:sz w:val="24"/>
                <w:szCs w:val="24"/>
              </w:rPr>
              <w:t>持岗</w:t>
            </w: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28"/>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58"/>
        </w:trPr>
        <w:tc>
          <w:tcPr>
            <w:tcW w:w="727" w:type="dxa"/>
            <w:vMerge/>
            <w:tcBorders>
              <w:top w:val="nil"/>
            </w:tcBorders>
          </w:tcPr>
          <w:p>
            <w:pPr>
              <w:pStyle w:val="TableText"/>
            </w:pPr>
          </w:p>
        </w:tc>
        <w:tc>
          <w:tcPr>
            <w:tcW w:w="1333" w:type="dxa"/>
            <w:vMerge/>
            <w:tcBorders>
              <w:top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5"/>
        </w:trPr>
        <w:tc>
          <w:tcPr>
            <w:tcW w:w="727" w:type="dxa"/>
            <w:vMerge w:val="restart"/>
            <w:tcBorders>
              <w:bottom w:val="nil"/>
            </w:tcBorders>
          </w:tcPr>
          <w:p>
            <w:pPr>
              <w:pStyle w:val="TableText"/>
              <w:spacing w:line="316" w:lineRule="auto"/>
            </w:pPr>
          </w:p>
          <w:p>
            <w:pPr>
              <w:pStyle w:val="TableText"/>
              <w:spacing w:line="316" w:lineRule="auto"/>
            </w:pPr>
          </w:p>
          <w:p>
            <w:pPr>
              <w:pStyle w:val="TableText"/>
              <w:spacing w:line="316" w:lineRule="auto"/>
            </w:pPr>
          </w:p>
          <w:p>
            <w:pPr>
              <w:spacing w:before="78"/>
              <w:ind w:left="405"/>
              <w:rPr>
                <w:rFonts w:ascii="宋体" w:eastAsia="宋体" w:hAnsi="宋体" w:cs="宋体"/>
                <w:sz w:val="24"/>
                <w:szCs w:val="24"/>
              </w:rPr>
            </w:pPr>
            <w:r>
              <w:rPr>
                <w:rFonts w:ascii="宋体" w:eastAsia="宋体" w:hAnsi="宋体" w:cs="宋体"/>
                <w:sz w:val="24"/>
                <w:szCs w:val="24"/>
              </w:rPr>
              <w:t>3</w:t>
            </w:r>
          </w:p>
        </w:tc>
        <w:tc>
          <w:tcPr>
            <w:tcW w:w="1333" w:type="dxa"/>
            <w:vMerge w:val="restart"/>
            <w:tcBorders>
              <w:bottom w:val="nil"/>
            </w:tcBorders>
          </w:tcPr>
          <w:p>
            <w:pPr>
              <w:pStyle w:val="TableText"/>
              <w:spacing w:line="302" w:lineRule="auto"/>
            </w:pPr>
          </w:p>
          <w:p>
            <w:pPr>
              <w:pStyle w:val="TableText"/>
              <w:spacing w:line="302" w:lineRule="auto"/>
            </w:pPr>
          </w:p>
          <w:p>
            <w:pPr>
              <w:pStyle w:val="TableText"/>
              <w:spacing w:line="302" w:lineRule="auto"/>
            </w:pPr>
          </w:p>
          <w:p>
            <w:pPr>
              <w:spacing w:before="78" w:line="219" w:lineRule="auto"/>
              <w:ind w:left="412"/>
              <w:rPr>
                <w:rFonts w:ascii="宋体" w:eastAsia="宋体" w:hAnsi="宋体" w:cs="宋体"/>
                <w:sz w:val="24"/>
                <w:szCs w:val="24"/>
              </w:rPr>
            </w:pPr>
            <w:r>
              <w:rPr>
                <w:rFonts w:ascii="宋体" w:eastAsia="宋体" w:hAnsi="宋体" w:cs="宋体"/>
                <w:spacing w:val="-3"/>
                <w:sz w:val="24"/>
                <w:szCs w:val="24"/>
              </w:rPr>
              <w:t>操作岗</w:t>
            </w: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5"/>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58"/>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71"/>
        </w:trPr>
        <w:tc>
          <w:tcPr>
            <w:tcW w:w="727" w:type="dxa"/>
            <w:vMerge/>
            <w:tcBorders>
              <w:top w:val="nil"/>
              <w:bottom w:val="nil"/>
            </w:tcBorders>
          </w:tcPr>
          <w:p>
            <w:pPr>
              <w:pStyle w:val="TableText"/>
            </w:pPr>
          </w:p>
        </w:tc>
        <w:tc>
          <w:tcPr>
            <w:tcW w:w="1333" w:type="dxa"/>
            <w:vMerge/>
            <w:tcBorders>
              <w:top w:val="nil"/>
              <w:bottom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57"/>
        </w:trPr>
        <w:tc>
          <w:tcPr>
            <w:tcW w:w="727" w:type="dxa"/>
            <w:vMerge/>
            <w:tcBorders>
              <w:top w:val="nil"/>
            </w:tcBorders>
          </w:tcPr>
          <w:p>
            <w:pPr>
              <w:pStyle w:val="TableText"/>
            </w:pPr>
          </w:p>
        </w:tc>
        <w:tc>
          <w:tcPr>
            <w:tcW w:w="1333" w:type="dxa"/>
            <w:vMerge/>
            <w:tcBorders>
              <w:top w:val="nil"/>
            </w:tcBorders>
          </w:tcPr>
          <w:p>
            <w:pPr>
              <w:pStyle w:val="TableText"/>
            </w:pPr>
          </w:p>
        </w:tc>
        <w:tc>
          <w:tcPr>
            <w:tcW w:w="1343" w:type="dxa"/>
          </w:tcPr>
          <w:p>
            <w:pPr>
              <w:pStyle w:val="TableText"/>
            </w:pPr>
          </w:p>
        </w:tc>
        <w:tc>
          <w:tcPr>
            <w:tcW w:w="1532" w:type="dxa"/>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r>
        <w:tblPrEx>
          <w:tblW w:w="8699" w:type="dxa"/>
          <w:tblInd w:w="74" w:type="dxa"/>
          <w:tblLayout w:type="fixed"/>
          <w:tblCellMar>
            <w:top w:w="0" w:type="dxa"/>
            <w:left w:w="0" w:type="dxa"/>
            <w:bottom w:w="0" w:type="dxa"/>
            <w:right w:w="0" w:type="dxa"/>
          </w:tblCellMar>
        </w:tblPrEx>
        <w:trPr>
          <w:trHeight w:val="409"/>
        </w:trPr>
        <w:tc>
          <w:tcPr>
            <w:tcW w:w="727" w:type="dxa"/>
            <w:tcBorders>
              <w:right w:val="nil"/>
            </w:tcBorders>
          </w:tcPr>
          <w:p>
            <w:pPr>
              <w:pStyle w:val="TableText"/>
            </w:pPr>
          </w:p>
        </w:tc>
        <w:tc>
          <w:tcPr>
            <w:tcW w:w="1333" w:type="dxa"/>
            <w:tcBorders>
              <w:left w:val="nil"/>
              <w:right w:val="nil"/>
            </w:tcBorders>
          </w:tcPr>
          <w:p>
            <w:pPr>
              <w:pStyle w:val="TableText"/>
            </w:pPr>
          </w:p>
        </w:tc>
        <w:tc>
          <w:tcPr>
            <w:tcW w:w="1343" w:type="dxa"/>
            <w:tcBorders>
              <w:left w:val="nil"/>
              <w:right w:val="nil"/>
            </w:tcBorders>
          </w:tcPr>
          <w:p>
            <w:pPr>
              <w:spacing w:before="119" w:line="215" w:lineRule="auto"/>
              <w:ind w:left="185"/>
              <w:rPr>
                <w:rFonts w:ascii="宋体" w:eastAsia="宋体" w:hAnsi="宋体" w:cs="宋体"/>
                <w:sz w:val="24"/>
                <w:szCs w:val="24"/>
              </w:rPr>
            </w:pPr>
            <w:r>
              <w:rPr>
                <w:rFonts w:ascii="宋体" w:eastAsia="宋体" w:hAnsi="宋体" w:cs="宋体"/>
                <w:spacing w:val="-6"/>
                <w:sz w:val="24"/>
                <w:szCs w:val="24"/>
              </w:rPr>
              <w:t>合计</w:t>
            </w:r>
          </w:p>
        </w:tc>
        <w:tc>
          <w:tcPr>
            <w:tcW w:w="1532" w:type="dxa"/>
            <w:tcBorders>
              <w:left w:val="nil"/>
            </w:tcBorders>
          </w:tcPr>
          <w:p>
            <w:pPr>
              <w:pStyle w:val="TableText"/>
            </w:pPr>
          </w:p>
        </w:tc>
        <w:tc>
          <w:tcPr>
            <w:tcW w:w="1355" w:type="dxa"/>
          </w:tcPr>
          <w:p>
            <w:pPr>
              <w:pStyle w:val="TableText"/>
            </w:pPr>
          </w:p>
        </w:tc>
        <w:tc>
          <w:tcPr>
            <w:tcW w:w="1510" w:type="dxa"/>
          </w:tcPr>
          <w:p>
            <w:pPr>
              <w:pStyle w:val="TableText"/>
            </w:pPr>
          </w:p>
        </w:tc>
        <w:tc>
          <w:tcPr>
            <w:tcW w:w="899" w:type="dxa"/>
          </w:tcPr>
          <w:p>
            <w:pPr>
              <w:pStyle w:val="TableText"/>
            </w:pPr>
          </w:p>
        </w:tc>
      </w:tr>
    </w:tbl>
    <w:p>
      <w:pPr>
        <w:pStyle w:val="BodyText"/>
      </w:pPr>
    </w:p>
    <w:p>
      <w:pPr>
        <w:sectPr>
          <w:footerReference w:type="default" r:id="rId19"/>
          <w:pgSz w:w="11910" w:h="16840"/>
          <w:pgMar w:top="837" w:right="1593" w:bottom="1009" w:left="1539" w:header="0" w:footer="776" w:gutter="0"/>
          <w:cols w:num="1" w:space="720"/>
        </w:sectPr>
      </w:pPr>
    </w:p>
    <w:p>
      <w:pPr>
        <w:pStyle w:val="BodyText"/>
        <w:spacing w:line="280" w:lineRule="auto"/>
      </w:pPr>
    </w:p>
    <w:p>
      <w:pPr>
        <w:spacing w:before="78" w:line="219" w:lineRule="auto"/>
        <w:ind w:left="107"/>
        <w:rPr>
          <w:rFonts w:ascii="宋体" w:eastAsia="宋体" w:hAnsi="宋体" w:cs="宋体"/>
          <w:sz w:val="24"/>
          <w:szCs w:val="24"/>
        </w:rPr>
      </w:pPr>
      <w:r>
        <w:rPr>
          <w:rFonts w:ascii="宋体" w:eastAsia="宋体" w:hAnsi="宋体" w:cs="宋体"/>
          <w:spacing w:val="-2"/>
          <w:sz w:val="24"/>
          <w:szCs w:val="24"/>
        </w:rPr>
        <w:t>附表 7.2：《储备人员推荐表》</w:t>
      </w:r>
    </w:p>
    <w:p>
      <w:pPr>
        <w:spacing w:before="168" w:line="219" w:lineRule="auto"/>
        <w:ind w:left="3238"/>
        <w:rPr>
          <w:rFonts w:ascii="宋体" w:eastAsia="宋体" w:hAnsi="宋体" w:cs="宋体"/>
          <w:sz w:val="28"/>
          <w:szCs w:val="28"/>
        </w:rPr>
      </w:pPr>
      <w:r>
        <w:rPr>
          <w:rFonts w:ascii="宋体" w:eastAsia="宋体" w:hAnsi="宋体" w:cs="宋体"/>
          <w:b/>
          <w:bCs/>
          <w:spacing w:val="-4"/>
          <w:sz w:val="28"/>
          <w:szCs w:val="28"/>
        </w:rPr>
        <w:t>储备人员推荐表</w:t>
      </w:r>
    </w:p>
    <w:p>
      <w:pPr>
        <w:spacing w:before="159" w:line="219" w:lineRule="auto"/>
        <w:ind w:left="7266"/>
        <w:rPr>
          <w:rFonts w:ascii="宋体" w:eastAsia="宋体" w:hAnsi="宋体" w:cs="宋体"/>
          <w:sz w:val="24"/>
          <w:szCs w:val="24"/>
        </w:rPr>
      </w:pPr>
      <w:r>
        <w:rPr>
          <w:rFonts w:ascii="宋体" w:eastAsia="宋体" w:hAnsi="宋体" w:cs="宋体"/>
          <w:spacing w:val="-4"/>
          <w:sz w:val="24"/>
          <w:szCs w:val="24"/>
        </w:rPr>
        <w:t>编号：</w:t>
      </w:r>
    </w:p>
    <w:p>
      <w:pPr>
        <w:pStyle w:val="BodyText"/>
        <w:spacing w:line="265" w:lineRule="auto"/>
      </w:pPr>
    </w:p>
    <w:p>
      <w:pPr>
        <w:spacing w:before="78" w:line="216" w:lineRule="auto"/>
        <w:ind w:left="117"/>
        <w:rPr>
          <w:rFonts w:ascii="宋体" w:eastAsia="宋体" w:hAnsi="宋体" w:cs="宋体"/>
          <w:sz w:val="24"/>
          <w:szCs w:val="24"/>
        </w:rPr>
      </w:pPr>
      <w:r>
        <w:rPr>
          <w:rFonts w:ascii="宋体" w:eastAsia="宋体" w:hAnsi="宋体" w:cs="宋体"/>
          <w:spacing w:val="-6"/>
          <w:sz w:val="24"/>
          <w:szCs w:val="24"/>
        </w:rPr>
        <w:t>推荐部门：</w:t>
      </w:r>
      <w:r>
        <w:rPr>
          <w:rFonts w:ascii="宋体" w:eastAsia="宋体" w:hAnsi="宋体" w:cs="宋体"/>
          <w:spacing w:val="6"/>
          <w:sz w:val="24"/>
          <w:szCs w:val="24"/>
        </w:rPr>
        <w:t xml:space="preserve">       </w:t>
      </w:r>
      <w:r>
        <w:rPr>
          <w:rFonts w:ascii="宋体" w:eastAsia="宋体" w:hAnsi="宋体" w:cs="宋体"/>
          <w:spacing w:val="-6"/>
          <w:sz w:val="24"/>
          <w:szCs w:val="24"/>
        </w:rPr>
        <w:t>推荐岗位：</w:t>
      </w:r>
      <w:r>
        <w:rPr>
          <w:rFonts w:ascii="宋体" w:eastAsia="宋体" w:hAnsi="宋体" w:cs="宋体"/>
          <w:spacing w:val="11"/>
          <w:sz w:val="24"/>
          <w:szCs w:val="24"/>
        </w:rPr>
        <w:t xml:space="preserve">       </w:t>
      </w:r>
      <w:r>
        <w:rPr>
          <w:rFonts w:ascii="宋体" w:eastAsia="宋体" w:hAnsi="宋体" w:cs="宋体"/>
          <w:spacing w:val="-6"/>
          <w:sz w:val="24"/>
          <w:szCs w:val="24"/>
        </w:rPr>
        <w:t>日期：</w:t>
      </w:r>
    </w:p>
    <w:tbl>
      <w:tblPr>
        <w:tblStyle w:val="TableNormal0"/>
        <w:tblW w:w="853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288"/>
        <w:gridCol w:w="1261"/>
        <w:gridCol w:w="1287"/>
        <w:gridCol w:w="1258"/>
        <w:gridCol w:w="1287"/>
        <w:gridCol w:w="2151"/>
      </w:tblGrid>
      <w:tr>
        <w:tblPrEx>
          <w:tblW w:w="853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00"/>
        </w:trPr>
        <w:tc>
          <w:tcPr>
            <w:tcW w:w="1288" w:type="dxa"/>
          </w:tcPr>
          <w:p>
            <w:pPr>
              <w:spacing w:before="284" w:line="219" w:lineRule="auto"/>
              <w:ind w:left="415"/>
              <w:rPr>
                <w:rFonts w:ascii="宋体" w:eastAsia="宋体" w:hAnsi="宋体" w:cs="宋体"/>
                <w:sz w:val="24"/>
                <w:szCs w:val="24"/>
              </w:rPr>
            </w:pPr>
            <w:r>
              <w:rPr>
                <w:rFonts w:ascii="宋体" w:eastAsia="宋体" w:hAnsi="宋体" w:cs="宋体"/>
                <w:spacing w:val="-5"/>
                <w:sz w:val="24"/>
                <w:szCs w:val="24"/>
              </w:rPr>
              <w:t>姓名</w:t>
            </w:r>
          </w:p>
        </w:tc>
        <w:tc>
          <w:tcPr>
            <w:tcW w:w="1261" w:type="dxa"/>
          </w:tcPr>
          <w:p>
            <w:pPr>
              <w:pStyle w:val="TableText"/>
            </w:pPr>
          </w:p>
        </w:tc>
        <w:tc>
          <w:tcPr>
            <w:tcW w:w="1287" w:type="dxa"/>
          </w:tcPr>
          <w:p>
            <w:pPr>
              <w:spacing w:before="283" w:line="220" w:lineRule="auto"/>
              <w:ind w:left="417"/>
              <w:rPr>
                <w:rFonts w:ascii="宋体" w:eastAsia="宋体" w:hAnsi="宋体" w:cs="宋体"/>
                <w:sz w:val="24"/>
                <w:szCs w:val="24"/>
              </w:rPr>
            </w:pPr>
            <w:r>
              <w:rPr>
                <w:rFonts w:ascii="宋体" w:eastAsia="宋体" w:hAnsi="宋体" w:cs="宋体"/>
                <w:spacing w:val="-7"/>
                <w:sz w:val="24"/>
                <w:szCs w:val="24"/>
              </w:rPr>
              <w:t>性别</w:t>
            </w:r>
          </w:p>
        </w:tc>
        <w:tc>
          <w:tcPr>
            <w:tcW w:w="1258" w:type="dxa"/>
          </w:tcPr>
          <w:p>
            <w:pPr>
              <w:pStyle w:val="TableText"/>
            </w:pPr>
          </w:p>
        </w:tc>
        <w:tc>
          <w:tcPr>
            <w:tcW w:w="1287" w:type="dxa"/>
          </w:tcPr>
          <w:p>
            <w:pPr>
              <w:spacing w:before="284" w:line="219" w:lineRule="auto"/>
              <w:ind w:left="199"/>
              <w:rPr>
                <w:rFonts w:ascii="宋体" w:eastAsia="宋体" w:hAnsi="宋体" w:cs="宋体"/>
                <w:sz w:val="24"/>
                <w:szCs w:val="24"/>
              </w:rPr>
            </w:pPr>
            <w:r>
              <w:rPr>
                <w:rFonts w:ascii="宋体" w:eastAsia="宋体" w:hAnsi="宋体" w:cs="宋体"/>
                <w:spacing w:val="-8"/>
                <w:sz w:val="24"/>
                <w:szCs w:val="24"/>
              </w:rPr>
              <w:t>出生年月</w:t>
            </w:r>
          </w:p>
        </w:tc>
        <w:tc>
          <w:tcPr>
            <w:tcW w:w="2151" w:type="dxa"/>
          </w:tcPr>
          <w:p>
            <w:pPr>
              <w:pStyle w:val="TableText"/>
            </w:pPr>
          </w:p>
        </w:tc>
      </w:tr>
      <w:tr>
        <w:tblPrEx>
          <w:tblW w:w="8532" w:type="dxa"/>
          <w:tblInd w:w="2" w:type="dxa"/>
          <w:tblLayout w:type="fixed"/>
          <w:tblCellMar>
            <w:top w:w="0" w:type="dxa"/>
            <w:left w:w="0" w:type="dxa"/>
            <w:bottom w:w="0" w:type="dxa"/>
            <w:right w:w="0" w:type="dxa"/>
          </w:tblCellMar>
        </w:tblPrEx>
        <w:trPr>
          <w:trHeight w:val="628"/>
        </w:trPr>
        <w:tc>
          <w:tcPr>
            <w:tcW w:w="1288" w:type="dxa"/>
          </w:tcPr>
          <w:p>
            <w:pPr>
              <w:spacing w:before="191" w:line="219" w:lineRule="auto"/>
              <w:ind w:left="175"/>
              <w:rPr>
                <w:rFonts w:ascii="宋体" w:eastAsia="宋体" w:hAnsi="宋体" w:cs="宋体"/>
                <w:sz w:val="24"/>
                <w:szCs w:val="24"/>
              </w:rPr>
            </w:pPr>
            <w:r>
              <w:rPr>
                <w:rFonts w:ascii="宋体" w:eastAsia="宋体" w:hAnsi="宋体" w:cs="宋体"/>
                <w:spacing w:val="-3"/>
                <w:sz w:val="24"/>
                <w:szCs w:val="24"/>
              </w:rPr>
              <w:t>所在部门</w:t>
            </w:r>
          </w:p>
        </w:tc>
        <w:tc>
          <w:tcPr>
            <w:tcW w:w="1261" w:type="dxa"/>
          </w:tcPr>
          <w:p>
            <w:pPr>
              <w:pStyle w:val="TableText"/>
            </w:pPr>
          </w:p>
        </w:tc>
        <w:tc>
          <w:tcPr>
            <w:tcW w:w="1287" w:type="dxa"/>
          </w:tcPr>
          <w:p>
            <w:pPr>
              <w:spacing w:before="191" w:line="219" w:lineRule="auto"/>
              <w:ind w:left="176"/>
              <w:rPr>
                <w:rFonts w:ascii="宋体" w:eastAsia="宋体" w:hAnsi="宋体" w:cs="宋体"/>
                <w:sz w:val="24"/>
                <w:szCs w:val="24"/>
              </w:rPr>
            </w:pPr>
            <w:r>
              <w:rPr>
                <w:rFonts w:ascii="宋体" w:eastAsia="宋体" w:hAnsi="宋体" w:cs="宋体"/>
                <w:spacing w:val="-3"/>
                <w:sz w:val="24"/>
                <w:szCs w:val="24"/>
              </w:rPr>
              <w:t>现任岗位</w:t>
            </w:r>
          </w:p>
        </w:tc>
        <w:tc>
          <w:tcPr>
            <w:tcW w:w="1258" w:type="dxa"/>
          </w:tcPr>
          <w:p>
            <w:pPr>
              <w:pStyle w:val="TableText"/>
            </w:pPr>
          </w:p>
        </w:tc>
        <w:tc>
          <w:tcPr>
            <w:tcW w:w="1287" w:type="dxa"/>
          </w:tcPr>
          <w:p>
            <w:pPr>
              <w:spacing w:before="40" w:line="222" w:lineRule="auto"/>
              <w:ind w:left="298" w:right="152" w:hanging="117"/>
              <w:rPr>
                <w:rFonts w:ascii="宋体" w:eastAsia="宋体" w:hAnsi="宋体" w:cs="宋体"/>
                <w:sz w:val="24"/>
                <w:szCs w:val="24"/>
              </w:rPr>
            </w:pPr>
            <w:r>
              <w:rPr>
                <w:rFonts w:ascii="宋体" w:eastAsia="宋体" w:hAnsi="宋体" w:cs="宋体"/>
                <w:spacing w:val="-4"/>
                <w:sz w:val="24"/>
                <w:szCs w:val="24"/>
              </w:rPr>
              <w:t>从事现岗位日期</w:t>
            </w:r>
          </w:p>
        </w:tc>
        <w:tc>
          <w:tcPr>
            <w:tcW w:w="2151" w:type="dxa"/>
          </w:tcPr>
          <w:p>
            <w:pPr>
              <w:pStyle w:val="TableText"/>
            </w:pPr>
          </w:p>
        </w:tc>
      </w:tr>
      <w:tr>
        <w:tblPrEx>
          <w:tblW w:w="8532" w:type="dxa"/>
          <w:tblInd w:w="2" w:type="dxa"/>
          <w:tblLayout w:type="fixed"/>
          <w:tblCellMar>
            <w:top w:w="0" w:type="dxa"/>
            <w:left w:w="0" w:type="dxa"/>
            <w:bottom w:w="0" w:type="dxa"/>
            <w:right w:w="0" w:type="dxa"/>
          </w:tblCellMar>
        </w:tblPrEx>
        <w:trPr>
          <w:trHeight w:val="633"/>
        </w:trPr>
        <w:tc>
          <w:tcPr>
            <w:tcW w:w="1288" w:type="dxa"/>
          </w:tcPr>
          <w:p>
            <w:pPr>
              <w:spacing w:before="195" w:line="221" w:lineRule="auto"/>
              <w:ind w:left="174"/>
              <w:rPr>
                <w:rFonts w:ascii="宋体" w:eastAsia="宋体" w:hAnsi="宋体" w:cs="宋体"/>
                <w:sz w:val="24"/>
                <w:szCs w:val="24"/>
              </w:rPr>
            </w:pPr>
            <w:r>
              <w:rPr>
                <w:rFonts w:ascii="宋体" w:eastAsia="宋体" w:hAnsi="宋体" w:cs="宋体"/>
                <w:spacing w:val="-3"/>
                <w:sz w:val="24"/>
                <w:szCs w:val="24"/>
              </w:rPr>
              <w:t>入职时间</w:t>
            </w:r>
          </w:p>
        </w:tc>
        <w:tc>
          <w:tcPr>
            <w:tcW w:w="1261" w:type="dxa"/>
          </w:tcPr>
          <w:p>
            <w:pPr>
              <w:pStyle w:val="TableText"/>
            </w:pPr>
          </w:p>
        </w:tc>
        <w:tc>
          <w:tcPr>
            <w:tcW w:w="1287" w:type="dxa"/>
          </w:tcPr>
          <w:p>
            <w:pPr>
              <w:spacing w:before="194" w:line="219" w:lineRule="auto"/>
              <w:ind w:left="177"/>
              <w:rPr>
                <w:rFonts w:ascii="宋体" w:eastAsia="宋体" w:hAnsi="宋体" w:cs="宋体"/>
                <w:sz w:val="24"/>
                <w:szCs w:val="24"/>
              </w:rPr>
            </w:pPr>
            <w:r>
              <w:rPr>
                <w:rFonts w:ascii="宋体" w:eastAsia="宋体" w:hAnsi="宋体" w:cs="宋体"/>
                <w:spacing w:val="-4"/>
                <w:sz w:val="24"/>
                <w:szCs w:val="24"/>
              </w:rPr>
              <w:t>最高学历</w:t>
            </w:r>
          </w:p>
        </w:tc>
        <w:tc>
          <w:tcPr>
            <w:tcW w:w="1258" w:type="dxa"/>
          </w:tcPr>
          <w:p>
            <w:pPr>
              <w:pStyle w:val="TableText"/>
            </w:pPr>
          </w:p>
        </w:tc>
        <w:tc>
          <w:tcPr>
            <w:tcW w:w="1287" w:type="dxa"/>
          </w:tcPr>
          <w:p>
            <w:pPr>
              <w:spacing w:before="194" w:line="220" w:lineRule="auto"/>
              <w:ind w:left="419"/>
              <w:rPr>
                <w:rFonts w:ascii="宋体" w:eastAsia="宋体" w:hAnsi="宋体" w:cs="宋体"/>
                <w:sz w:val="24"/>
                <w:szCs w:val="24"/>
              </w:rPr>
            </w:pPr>
            <w:r>
              <w:rPr>
                <w:rFonts w:ascii="宋体" w:eastAsia="宋体" w:hAnsi="宋体" w:cs="宋体"/>
                <w:spacing w:val="-6"/>
                <w:sz w:val="24"/>
                <w:szCs w:val="24"/>
              </w:rPr>
              <w:t>专业</w:t>
            </w:r>
          </w:p>
        </w:tc>
        <w:tc>
          <w:tcPr>
            <w:tcW w:w="2151" w:type="dxa"/>
          </w:tcPr>
          <w:p>
            <w:pPr>
              <w:pStyle w:val="TableText"/>
            </w:pPr>
          </w:p>
        </w:tc>
      </w:tr>
      <w:tr>
        <w:tblPrEx>
          <w:tblW w:w="8532" w:type="dxa"/>
          <w:tblInd w:w="2" w:type="dxa"/>
          <w:tblLayout w:type="fixed"/>
          <w:tblCellMar>
            <w:top w:w="0" w:type="dxa"/>
            <w:left w:w="0" w:type="dxa"/>
            <w:bottom w:w="0" w:type="dxa"/>
            <w:right w:w="0" w:type="dxa"/>
          </w:tblCellMar>
        </w:tblPrEx>
        <w:trPr>
          <w:trHeight w:val="2348"/>
        </w:trPr>
        <w:tc>
          <w:tcPr>
            <w:tcW w:w="1288" w:type="dxa"/>
          </w:tcPr>
          <w:p>
            <w:pPr>
              <w:pStyle w:val="TableText"/>
              <w:spacing w:line="245" w:lineRule="auto"/>
            </w:pPr>
          </w:p>
          <w:p>
            <w:pPr>
              <w:pStyle w:val="TableText"/>
              <w:spacing w:line="245" w:lineRule="auto"/>
            </w:pPr>
          </w:p>
          <w:p>
            <w:pPr>
              <w:pStyle w:val="TableText"/>
              <w:spacing w:line="246" w:lineRule="auto"/>
            </w:pPr>
          </w:p>
          <w:p>
            <w:pPr>
              <w:pStyle w:val="TableText"/>
              <w:spacing w:line="246" w:lineRule="auto"/>
            </w:pPr>
          </w:p>
          <w:p>
            <w:pPr>
              <w:spacing w:before="78" w:line="220" w:lineRule="auto"/>
              <w:ind w:left="178"/>
              <w:rPr>
                <w:rFonts w:ascii="宋体" w:eastAsia="宋体" w:hAnsi="宋体" w:cs="宋体"/>
                <w:sz w:val="24"/>
                <w:szCs w:val="24"/>
              </w:rPr>
            </w:pPr>
            <w:r>
              <w:rPr>
                <w:rFonts w:ascii="宋体" w:eastAsia="宋体" w:hAnsi="宋体" w:cs="宋体"/>
                <w:spacing w:val="-4"/>
                <w:sz w:val="24"/>
                <w:szCs w:val="24"/>
              </w:rPr>
              <w:t>工作经验</w:t>
            </w:r>
          </w:p>
        </w:tc>
        <w:tc>
          <w:tcPr>
            <w:tcW w:w="1261" w:type="dxa"/>
            <w:tcBorders>
              <w:right w:val="nil"/>
            </w:tcBorders>
          </w:tcPr>
          <w:p>
            <w:pPr>
              <w:pStyle w:val="TableText"/>
            </w:pPr>
          </w:p>
        </w:tc>
        <w:tc>
          <w:tcPr>
            <w:tcW w:w="1287" w:type="dxa"/>
            <w:tcBorders>
              <w:left w:val="nil"/>
              <w:right w:val="nil"/>
            </w:tcBorders>
          </w:tcPr>
          <w:p>
            <w:pPr>
              <w:pStyle w:val="TableText"/>
            </w:pPr>
          </w:p>
        </w:tc>
        <w:tc>
          <w:tcPr>
            <w:tcW w:w="1258" w:type="dxa"/>
            <w:tcBorders>
              <w:left w:val="nil"/>
              <w:right w:val="nil"/>
            </w:tcBorders>
          </w:tcPr>
          <w:p>
            <w:pPr>
              <w:pStyle w:val="TableText"/>
            </w:pPr>
          </w:p>
        </w:tc>
        <w:tc>
          <w:tcPr>
            <w:tcW w:w="1287" w:type="dxa"/>
            <w:tcBorders>
              <w:left w:val="nil"/>
              <w:right w:val="nil"/>
            </w:tcBorders>
          </w:tcPr>
          <w:p>
            <w:pPr>
              <w:pStyle w:val="TableText"/>
            </w:pPr>
          </w:p>
        </w:tc>
        <w:tc>
          <w:tcPr>
            <w:tcW w:w="2151" w:type="dxa"/>
            <w:tcBorders>
              <w:left w:val="nil"/>
            </w:tcBorders>
          </w:tcPr>
          <w:p>
            <w:pPr>
              <w:pStyle w:val="TableText"/>
            </w:pPr>
          </w:p>
        </w:tc>
      </w:tr>
      <w:tr>
        <w:tblPrEx>
          <w:tblW w:w="8532" w:type="dxa"/>
          <w:tblInd w:w="2" w:type="dxa"/>
          <w:tblLayout w:type="fixed"/>
          <w:tblCellMar>
            <w:top w:w="0" w:type="dxa"/>
            <w:left w:w="0" w:type="dxa"/>
            <w:bottom w:w="0" w:type="dxa"/>
            <w:right w:w="0" w:type="dxa"/>
          </w:tblCellMar>
        </w:tblPrEx>
        <w:trPr>
          <w:trHeight w:val="1832"/>
        </w:trPr>
        <w:tc>
          <w:tcPr>
            <w:tcW w:w="1288" w:type="dxa"/>
          </w:tcPr>
          <w:p>
            <w:pPr>
              <w:pStyle w:val="TableText"/>
              <w:spacing w:line="241" w:lineRule="auto"/>
            </w:pPr>
          </w:p>
          <w:p>
            <w:pPr>
              <w:pStyle w:val="TableText"/>
              <w:spacing w:line="241" w:lineRule="auto"/>
            </w:pPr>
          </w:p>
          <w:p>
            <w:pPr>
              <w:pStyle w:val="TableText"/>
              <w:spacing w:line="241" w:lineRule="auto"/>
            </w:pPr>
          </w:p>
          <w:p>
            <w:pPr>
              <w:spacing w:before="78" w:line="220" w:lineRule="auto"/>
              <w:ind w:left="176"/>
              <w:rPr>
                <w:rFonts w:ascii="宋体" w:eastAsia="宋体" w:hAnsi="宋体" w:cs="宋体"/>
                <w:sz w:val="24"/>
                <w:szCs w:val="24"/>
              </w:rPr>
            </w:pPr>
            <w:r>
              <w:rPr>
                <w:rFonts w:ascii="宋体" w:eastAsia="宋体" w:hAnsi="宋体" w:cs="宋体"/>
                <w:spacing w:val="-3"/>
                <w:sz w:val="24"/>
                <w:szCs w:val="24"/>
              </w:rPr>
              <w:t>培训经验</w:t>
            </w:r>
          </w:p>
        </w:tc>
        <w:tc>
          <w:tcPr>
            <w:tcW w:w="1261" w:type="dxa"/>
            <w:tcBorders>
              <w:right w:val="nil"/>
            </w:tcBorders>
          </w:tcPr>
          <w:p>
            <w:pPr>
              <w:pStyle w:val="TableText"/>
            </w:pPr>
          </w:p>
        </w:tc>
        <w:tc>
          <w:tcPr>
            <w:tcW w:w="1287" w:type="dxa"/>
            <w:tcBorders>
              <w:left w:val="nil"/>
              <w:right w:val="nil"/>
            </w:tcBorders>
          </w:tcPr>
          <w:p>
            <w:pPr>
              <w:pStyle w:val="TableText"/>
            </w:pPr>
          </w:p>
        </w:tc>
        <w:tc>
          <w:tcPr>
            <w:tcW w:w="1258" w:type="dxa"/>
            <w:tcBorders>
              <w:left w:val="nil"/>
              <w:right w:val="nil"/>
            </w:tcBorders>
          </w:tcPr>
          <w:p>
            <w:pPr>
              <w:pStyle w:val="TableText"/>
            </w:pPr>
          </w:p>
        </w:tc>
        <w:tc>
          <w:tcPr>
            <w:tcW w:w="1287" w:type="dxa"/>
            <w:tcBorders>
              <w:left w:val="nil"/>
              <w:right w:val="nil"/>
            </w:tcBorders>
          </w:tcPr>
          <w:p>
            <w:pPr>
              <w:pStyle w:val="TableText"/>
            </w:pPr>
          </w:p>
        </w:tc>
        <w:tc>
          <w:tcPr>
            <w:tcW w:w="2151" w:type="dxa"/>
            <w:tcBorders>
              <w:left w:val="nil"/>
            </w:tcBorders>
          </w:tcPr>
          <w:p>
            <w:pPr>
              <w:pStyle w:val="TableText"/>
            </w:pPr>
          </w:p>
        </w:tc>
      </w:tr>
      <w:tr>
        <w:tblPrEx>
          <w:tblW w:w="8532" w:type="dxa"/>
          <w:tblInd w:w="2" w:type="dxa"/>
          <w:tblLayout w:type="fixed"/>
          <w:tblCellMar>
            <w:top w:w="0" w:type="dxa"/>
            <w:left w:w="0" w:type="dxa"/>
            <w:bottom w:w="0" w:type="dxa"/>
            <w:right w:w="0" w:type="dxa"/>
          </w:tblCellMar>
        </w:tblPrEx>
        <w:trPr>
          <w:trHeight w:val="1832"/>
        </w:trPr>
        <w:tc>
          <w:tcPr>
            <w:tcW w:w="1288" w:type="dxa"/>
          </w:tcPr>
          <w:p>
            <w:pPr>
              <w:pStyle w:val="TableText"/>
              <w:spacing w:line="283" w:lineRule="auto"/>
            </w:pPr>
          </w:p>
          <w:p>
            <w:pPr>
              <w:pStyle w:val="TableText"/>
              <w:spacing w:line="284" w:lineRule="auto"/>
            </w:pPr>
          </w:p>
          <w:p>
            <w:pPr>
              <w:spacing w:before="78" w:line="242" w:lineRule="auto"/>
              <w:ind w:left="294" w:right="157" w:hanging="116"/>
              <w:rPr>
                <w:rFonts w:ascii="宋体" w:eastAsia="宋体" w:hAnsi="宋体" w:cs="宋体"/>
                <w:sz w:val="24"/>
                <w:szCs w:val="24"/>
              </w:rPr>
            </w:pPr>
            <w:r>
              <w:rPr>
                <w:rFonts w:ascii="宋体" w:eastAsia="宋体" w:hAnsi="宋体" w:cs="宋体"/>
                <w:spacing w:val="-4"/>
                <w:sz w:val="24"/>
                <w:szCs w:val="24"/>
              </w:rPr>
              <w:t>部门评价</w:t>
            </w:r>
            <w:r>
              <w:rPr>
                <w:rFonts w:ascii="宋体" w:eastAsia="宋体" w:hAnsi="宋体" w:cs="宋体"/>
                <w:spacing w:val="-3"/>
                <w:sz w:val="24"/>
                <w:szCs w:val="24"/>
              </w:rPr>
              <w:t>及意见</w:t>
            </w:r>
          </w:p>
        </w:tc>
        <w:tc>
          <w:tcPr>
            <w:tcW w:w="1261" w:type="dxa"/>
            <w:tcBorders>
              <w:right w:val="nil"/>
            </w:tcBorders>
          </w:tcPr>
          <w:p>
            <w:pPr>
              <w:pStyle w:val="TableText"/>
            </w:pPr>
          </w:p>
        </w:tc>
        <w:tc>
          <w:tcPr>
            <w:tcW w:w="1287" w:type="dxa"/>
            <w:tcBorders>
              <w:left w:val="nil"/>
              <w:right w:val="nil"/>
            </w:tcBorders>
          </w:tcPr>
          <w:p>
            <w:pPr>
              <w:pStyle w:val="TableText"/>
            </w:pPr>
          </w:p>
        </w:tc>
        <w:tc>
          <w:tcPr>
            <w:tcW w:w="1258" w:type="dxa"/>
            <w:tcBorders>
              <w:left w:val="nil"/>
              <w:right w:val="nil"/>
            </w:tcBorders>
          </w:tcPr>
          <w:p>
            <w:pPr>
              <w:pStyle w:val="TableText"/>
            </w:pPr>
          </w:p>
        </w:tc>
        <w:tc>
          <w:tcPr>
            <w:tcW w:w="1287" w:type="dxa"/>
            <w:tcBorders>
              <w:left w:val="nil"/>
              <w:right w:val="nil"/>
            </w:tcBorders>
          </w:tcPr>
          <w:p>
            <w:pPr>
              <w:pStyle w:val="TableText"/>
            </w:pPr>
          </w:p>
        </w:tc>
        <w:tc>
          <w:tcPr>
            <w:tcW w:w="2151" w:type="dxa"/>
            <w:tcBorders>
              <w:left w:val="nil"/>
            </w:tcBorders>
          </w:tcPr>
          <w:p>
            <w:pPr>
              <w:pStyle w:val="TableText"/>
            </w:pPr>
          </w:p>
        </w:tc>
      </w:tr>
      <w:tr>
        <w:tblPrEx>
          <w:tblW w:w="8532" w:type="dxa"/>
          <w:tblInd w:w="2" w:type="dxa"/>
          <w:tblLayout w:type="fixed"/>
          <w:tblCellMar>
            <w:top w:w="0" w:type="dxa"/>
            <w:left w:w="0" w:type="dxa"/>
            <w:bottom w:w="0" w:type="dxa"/>
            <w:right w:w="0" w:type="dxa"/>
          </w:tblCellMar>
        </w:tblPrEx>
        <w:trPr>
          <w:trHeight w:val="1558"/>
        </w:trPr>
        <w:tc>
          <w:tcPr>
            <w:tcW w:w="1288" w:type="dxa"/>
          </w:tcPr>
          <w:p>
            <w:pPr>
              <w:pStyle w:val="TableText"/>
              <w:spacing w:line="272" w:lineRule="auto"/>
            </w:pPr>
          </w:p>
          <w:p>
            <w:pPr>
              <w:spacing w:before="78" w:line="242" w:lineRule="auto"/>
              <w:ind w:left="537" w:right="162" w:hanging="351"/>
              <w:rPr>
                <w:rFonts w:ascii="宋体" w:eastAsia="宋体" w:hAnsi="宋体" w:cs="宋体"/>
                <w:sz w:val="24"/>
                <w:szCs w:val="24"/>
              </w:rPr>
            </w:pPr>
            <w:r>
              <w:rPr>
                <w:rFonts w:ascii="宋体" w:eastAsia="宋体" w:hAnsi="宋体" w:cs="宋体"/>
                <w:spacing w:val="-7"/>
                <w:sz w:val="24"/>
                <w:szCs w:val="24"/>
              </w:rPr>
              <w:t>人力行政</w:t>
            </w:r>
            <w:r>
              <w:rPr>
                <w:rFonts w:ascii="宋体" w:eastAsia="宋体" w:hAnsi="宋体" w:cs="宋体"/>
                <w:sz w:val="24"/>
                <w:szCs w:val="24"/>
              </w:rPr>
              <w:t>部</w:t>
            </w:r>
          </w:p>
          <w:p>
            <w:pPr>
              <w:spacing w:line="219" w:lineRule="auto"/>
              <w:ind w:left="421"/>
              <w:rPr>
                <w:rFonts w:ascii="宋体" w:eastAsia="宋体" w:hAnsi="宋体" w:cs="宋体"/>
                <w:sz w:val="24"/>
                <w:szCs w:val="24"/>
              </w:rPr>
            </w:pPr>
            <w:r>
              <w:rPr>
                <w:rFonts w:ascii="宋体" w:eastAsia="宋体" w:hAnsi="宋体" w:cs="宋体"/>
                <w:spacing w:val="-8"/>
                <w:sz w:val="24"/>
                <w:szCs w:val="24"/>
              </w:rPr>
              <w:t>意见</w:t>
            </w:r>
          </w:p>
        </w:tc>
        <w:tc>
          <w:tcPr>
            <w:tcW w:w="1261" w:type="dxa"/>
            <w:tcBorders>
              <w:right w:val="nil"/>
            </w:tcBorders>
          </w:tcPr>
          <w:p>
            <w:pPr>
              <w:pStyle w:val="TableText"/>
            </w:pPr>
          </w:p>
        </w:tc>
        <w:tc>
          <w:tcPr>
            <w:tcW w:w="1287" w:type="dxa"/>
            <w:tcBorders>
              <w:left w:val="nil"/>
              <w:right w:val="nil"/>
            </w:tcBorders>
          </w:tcPr>
          <w:p>
            <w:pPr>
              <w:pStyle w:val="TableText"/>
            </w:pPr>
          </w:p>
        </w:tc>
        <w:tc>
          <w:tcPr>
            <w:tcW w:w="1258" w:type="dxa"/>
            <w:tcBorders>
              <w:left w:val="nil"/>
              <w:right w:val="nil"/>
            </w:tcBorders>
          </w:tcPr>
          <w:p>
            <w:pPr>
              <w:pStyle w:val="TableText"/>
            </w:pPr>
          </w:p>
        </w:tc>
        <w:tc>
          <w:tcPr>
            <w:tcW w:w="1287" w:type="dxa"/>
            <w:tcBorders>
              <w:left w:val="nil"/>
              <w:right w:val="nil"/>
            </w:tcBorders>
          </w:tcPr>
          <w:p>
            <w:pPr>
              <w:pStyle w:val="TableText"/>
            </w:pPr>
          </w:p>
        </w:tc>
        <w:tc>
          <w:tcPr>
            <w:tcW w:w="2151" w:type="dxa"/>
            <w:tcBorders>
              <w:left w:val="nil"/>
            </w:tcBorders>
          </w:tcPr>
          <w:p>
            <w:pPr>
              <w:pStyle w:val="TableText"/>
            </w:pPr>
          </w:p>
        </w:tc>
      </w:tr>
      <w:tr>
        <w:tblPrEx>
          <w:tblW w:w="8532" w:type="dxa"/>
          <w:tblInd w:w="2" w:type="dxa"/>
          <w:tblLayout w:type="fixed"/>
          <w:tblCellMar>
            <w:top w:w="0" w:type="dxa"/>
            <w:left w:w="0" w:type="dxa"/>
            <w:bottom w:w="0" w:type="dxa"/>
            <w:right w:w="0" w:type="dxa"/>
          </w:tblCellMar>
        </w:tblPrEx>
        <w:trPr>
          <w:trHeight w:val="1688"/>
        </w:trPr>
        <w:tc>
          <w:tcPr>
            <w:tcW w:w="1288" w:type="dxa"/>
          </w:tcPr>
          <w:p>
            <w:pPr>
              <w:pStyle w:val="TableText"/>
              <w:spacing w:line="245" w:lineRule="auto"/>
            </w:pPr>
          </w:p>
          <w:p>
            <w:pPr>
              <w:pStyle w:val="TableText"/>
              <w:spacing w:line="246" w:lineRule="auto"/>
            </w:pPr>
          </w:p>
          <w:p>
            <w:pPr>
              <w:spacing w:before="78" w:line="244" w:lineRule="auto"/>
              <w:ind w:left="421" w:right="157" w:hanging="239"/>
              <w:rPr>
                <w:rFonts w:ascii="宋体" w:eastAsia="宋体" w:hAnsi="宋体" w:cs="宋体"/>
                <w:sz w:val="24"/>
                <w:szCs w:val="24"/>
              </w:rPr>
            </w:pPr>
            <w:r>
              <w:rPr>
                <w:rFonts w:ascii="宋体" w:eastAsia="宋体" w:hAnsi="宋体" w:cs="宋体"/>
                <w:spacing w:val="-5"/>
                <w:sz w:val="24"/>
                <w:szCs w:val="24"/>
              </w:rPr>
              <w:t>公司领导</w:t>
            </w:r>
            <w:r>
              <w:rPr>
                <w:rFonts w:ascii="宋体" w:eastAsia="宋体" w:hAnsi="宋体" w:cs="宋体"/>
                <w:spacing w:val="-8"/>
                <w:sz w:val="24"/>
                <w:szCs w:val="24"/>
              </w:rPr>
              <w:t>意见</w:t>
            </w:r>
          </w:p>
        </w:tc>
        <w:tc>
          <w:tcPr>
            <w:tcW w:w="1261" w:type="dxa"/>
            <w:tcBorders>
              <w:right w:val="nil"/>
            </w:tcBorders>
          </w:tcPr>
          <w:p>
            <w:pPr>
              <w:pStyle w:val="TableText"/>
            </w:pPr>
          </w:p>
        </w:tc>
        <w:tc>
          <w:tcPr>
            <w:tcW w:w="1287" w:type="dxa"/>
            <w:tcBorders>
              <w:left w:val="nil"/>
              <w:right w:val="nil"/>
            </w:tcBorders>
          </w:tcPr>
          <w:p>
            <w:pPr>
              <w:pStyle w:val="TableText"/>
            </w:pPr>
          </w:p>
        </w:tc>
        <w:tc>
          <w:tcPr>
            <w:tcW w:w="1258" w:type="dxa"/>
            <w:tcBorders>
              <w:left w:val="nil"/>
              <w:right w:val="nil"/>
            </w:tcBorders>
          </w:tcPr>
          <w:p>
            <w:pPr>
              <w:pStyle w:val="TableText"/>
            </w:pPr>
          </w:p>
        </w:tc>
        <w:tc>
          <w:tcPr>
            <w:tcW w:w="1287" w:type="dxa"/>
            <w:tcBorders>
              <w:left w:val="nil"/>
              <w:right w:val="nil"/>
            </w:tcBorders>
          </w:tcPr>
          <w:p>
            <w:pPr>
              <w:pStyle w:val="TableText"/>
            </w:pPr>
          </w:p>
        </w:tc>
        <w:tc>
          <w:tcPr>
            <w:tcW w:w="2151" w:type="dxa"/>
            <w:tcBorders>
              <w:left w:val="nil"/>
            </w:tcBorders>
          </w:tcPr>
          <w:p>
            <w:pPr>
              <w:pStyle w:val="TableText"/>
            </w:pPr>
          </w:p>
        </w:tc>
      </w:tr>
    </w:tbl>
    <w:p>
      <w:pPr>
        <w:pStyle w:val="BodyText"/>
      </w:pPr>
    </w:p>
    <w:p>
      <w:pPr>
        <w:sectPr>
          <w:headerReference w:type="default" r:id="rId20"/>
          <w:footerReference w:type="default" r:id="rId21"/>
          <w:pgSz w:w="11910" w:h="16840"/>
          <w:pgMar w:top="1111" w:right="1683" w:bottom="1009" w:left="1689" w:header="1100" w:footer="774" w:gutter="0"/>
          <w:cols w:num="1" w:space="720"/>
        </w:sectPr>
      </w:pPr>
    </w:p>
    <w:p>
      <w:pPr>
        <w:pStyle w:val="BodyText"/>
        <w:spacing w:line="266" w:lineRule="auto"/>
      </w:pPr>
    </w:p>
    <w:p>
      <w:pPr>
        <w:pStyle w:val="BodyText"/>
        <w:spacing w:line="266" w:lineRule="auto"/>
      </w:pPr>
    </w:p>
    <w:p>
      <w:pPr>
        <w:pStyle w:val="BodyText"/>
        <w:spacing w:line="267" w:lineRule="auto"/>
      </w:pPr>
      <w:r>
        <w:drawing>
          <wp:anchor distT="0" distB="0" distL="0" distR="0" simplePos="0" relativeHeight="251658240" behindDoc="0" locked="0" layoutInCell="1" allowOverlap="1">
            <wp:simplePos x="0" y="0"/>
            <wp:positionH relativeFrom="column">
              <wp:posOffset>5080</wp:posOffset>
            </wp:positionH>
            <wp:positionV relativeFrom="paragraph">
              <wp:posOffset>104140</wp:posOffset>
            </wp:positionV>
            <wp:extent cx="5313680" cy="762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22"/>
                    <a:stretch>
                      <a:fillRect/>
                    </a:stretch>
                  </pic:blipFill>
                  <pic:spPr>
                    <a:xfrm>
                      <a:off x="0" y="0"/>
                      <a:ext cx="5313679" cy="7619"/>
                    </a:xfrm>
                    <a:prstGeom prst="rect">
                      <a:avLst/>
                    </a:prstGeom>
                  </pic:spPr>
                </pic:pic>
              </a:graphicData>
            </a:graphic>
          </wp:anchor>
        </w:drawing>
      </w:r>
    </w:p>
    <w:p>
      <w:pPr>
        <w:pStyle w:val="BodyText"/>
        <w:spacing w:line="267" w:lineRule="auto"/>
      </w:pPr>
    </w:p>
    <w:p>
      <w:pPr>
        <w:spacing w:before="78" w:line="218" w:lineRule="auto"/>
        <w:ind w:left="66"/>
        <w:rPr>
          <w:rFonts w:ascii="宋体" w:eastAsia="宋体" w:hAnsi="宋体" w:cs="宋体"/>
          <w:sz w:val="24"/>
          <w:szCs w:val="24"/>
        </w:rPr>
      </w:pPr>
      <w:r>
        <w:rPr>
          <w:rFonts w:ascii="宋体" w:eastAsia="宋体" w:hAnsi="宋体" w:cs="宋体"/>
          <w:spacing w:val="-2"/>
          <w:sz w:val="24"/>
          <w:szCs w:val="24"/>
        </w:rPr>
        <w:t>附表 7.3：《储备人员考核评价表》</w:t>
      </w:r>
    </w:p>
    <w:p>
      <w:pPr>
        <w:spacing w:before="325" w:line="225" w:lineRule="auto"/>
        <w:rPr>
          <w:rFonts w:ascii="宋体" w:eastAsia="宋体" w:hAnsi="宋体" w:cs="宋体"/>
          <w:sz w:val="24"/>
          <w:szCs w:val="24"/>
        </w:rPr>
      </w:pPr>
      <w:r>
        <w:rPr>
          <w:rFonts w:ascii="宋体" w:eastAsia="宋体" w:hAnsi="宋体" w:cs="宋体"/>
          <w:b/>
          <w:bCs/>
          <w:spacing w:val="-4"/>
          <w:position w:val="1"/>
          <w:sz w:val="28"/>
          <w:szCs w:val="28"/>
        </w:rPr>
        <w:t>储备人员考核评价表</w:t>
      </w:r>
      <w:r>
        <w:rPr>
          <w:rFonts w:ascii="宋体" w:eastAsia="宋体" w:hAnsi="宋体" w:cs="宋体"/>
          <w:spacing w:val="3"/>
          <w:position w:val="1"/>
          <w:sz w:val="28"/>
          <w:szCs w:val="28"/>
        </w:rPr>
        <w:t xml:space="preserve">                                   </w:t>
      </w:r>
      <w:r>
        <w:rPr>
          <w:rFonts w:ascii="宋体" w:eastAsia="宋体" w:hAnsi="宋体" w:cs="宋体"/>
          <w:spacing w:val="-4"/>
          <w:position w:val="-5"/>
          <w:sz w:val="24"/>
          <w:szCs w:val="24"/>
        </w:rPr>
        <w:t>编号：</w:t>
      </w:r>
    </w:p>
    <w:p>
      <w:pPr>
        <w:pStyle w:val="BodyText"/>
        <w:spacing w:line="250" w:lineRule="auto"/>
      </w:pPr>
    </w:p>
    <w:p>
      <w:pPr>
        <w:pStyle w:val="BodyText"/>
        <w:spacing w:line="250" w:lineRule="auto"/>
      </w:pPr>
    </w:p>
    <w:p>
      <w:pPr>
        <w:spacing w:before="78" w:line="219" w:lineRule="auto"/>
        <w:ind w:left="47"/>
        <w:rPr>
          <w:rFonts w:ascii="宋体" w:eastAsia="宋体" w:hAnsi="宋体" w:cs="宋体"/>
          <w:sz w:val="24"/>
          <w:szCs w:val="24"/>
        </w:rPr>
      </w:pPr>
      <w:r>
        <w:rPr>
          <w:rFonts w:ascii="宋体" w:eastAsia="宋体" w:hAnsi="宋体" w:cs="宋体"/>
          <w:spacing w:val="-1"/>
          <w:sz w:val="24"/>
          <w:szCs w:val="24"/>
        </w:rPr>
        <w:t>被考核人：</w:t>
      </w:r>
      <w:r>
        <w:rPr>
          <w:rFonts w:ascii="宋体" w:eastAsia="宋体" w:hAnsi="宋体" w:cs="宋体"/>
          <w:spacing w:val="-1"/>
          <w:sz w:val="24"/>
          <w:szCs w:val="24"/>
          <w:u w:val="single" w:color="auto"/>
        </w:rPr>
        <w:t xml:space="preserve">            </w:t>
      </w:r>
      <w:r>
        <w:rPr>
          <w:rFonts w:ascii="宋体" w:eastAsia="宋体" w:hAnsi="宋体" w:cs="宋体"/>
          <w:spacing w:val="-1"/>
          <w:sz w:val="24"/>
          <w:szCs w:val="24"/>
        </w:rPr>
        <w:t xml:space="preserve">     储备岗位：</w:t>
      </w:r>
    </w:p>
    <w:p>
      <w:pPr>
        <w:spacing w:before="186" w:line="364" w:lineRule="auto"/>
        <w:ind w:left="727" w:right="115" w:hanging="680"/>
        <w:rPr>
          <w:rFonts w:ascii="宋体" w:eastAsia="宋体" w:hAnsi="宋体" w:cs="宋体"/>
          <w:sz w:val="24"/>
          <w:szCs w:val="24"/>
        </w:rPr>
      </w:pPr>
      <w:r>
        <w:rPr>
          <w:rFonts w:ascii="宋体" w:eastAsia="宋体" w:hAnsi="宋体" w:cs="宋体"/>
          <w:spacing w:val="-2"/>
          <w:sz w:val="24"/>
          <w:szCs w:val="24"/>
        </w:rPr>
        <w:t>说明：评价标准共分 5 各等级，以 1、2、3、4、5 代表得分。其中：1——离</w:t>
      </w:r>
      <w:r>
        <w:rPr>
          <w:rFonts w:ascii="宋体" w:eastAsia="宋体" w:hAnsi="宋体" w:cs="宋体"/>
          <w:spacing w:val="2"/>
          <w:sz w:val="24"/>
          <w:szCs w:val="24"/>
        </w:rPr>
        <w:t>行为标准有较大差距；2——离行为标准有一定差距；3——达到行为标</w:t>
      </w:r>
      <w:r>
        <w:rPr>
          <w:rFonts w:ascii="宋体" w:eastAsia="宋体" w:hAnsi="宋体" w:cs="宋体"/>
          <w:spacing w:val="-1"/>
          <w:sz w:val="24"/>
          <w:szCs w:val="24"/>
        </w:rPr>
        <w:t>准；4——超出行为标准；5——远超行为标准。</w:t>
      </w:r>
    </w:p>
    <w:p>
      <w:pPr>
        <w:spacing w:line="220" w:lineRule="auto"/>
        <w:ind w:left="51"/>
        <w:rPr>
          <w:rFonts w:ascii="宋体" w:eastAsia="宋体" w:hAnsi="宋体" w:cs="宋体"/>
          <w:sz w:val="24"/>
          <w:szCs w:val="24"/>
        </w:rPr>
      </w:pPr>
      <w:r>
        <w:rPr>
          <w:rFonts w:ascii="宋体" w:eastAsia="宋体" w:hAnsi="宋体" w:cs="宋体"/>
          <w:spacing w:val="-3"/>
          <w:sz w:val="24"/>
          <w:szCs w:val="24"/>
        </w:rPr>
        <w:t>一.行为规范</w:t>
      </w:r>
    </w:p>
    <w:p>
      <w:pPr>
        <w:spacing w:line="79" w:lineRule="exact"/>
      </w:pPr>
    </w:p>
    <w:tbl>
      <w:tblPr>
        <w:tblStyle w:val="TableNormal0"/>
        <w:tblW w:w="8240"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497"/>
        <w:gridCol w:w="1743"/>
      </w:tblGrid>
      <w:tr>
        <w:tblPrEx>
          <w:tblW w:w="8240"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483"/>
        </w:trPr>
        <w:tc>
          <w:tcPr>
            <w:tcW w:w="6497" w:type="dxa"/>
            <w:tcBorders>
              <w:bottom w:val="single" w:sz="10" w:space="0" w:color="A1A1A1"/>
            </w:tcBorders>
          </w:tcPr>
          <w:p>
            <w:pPr>
              <w:spacing w:before="43" w:line="219" w:lineRule="auto"/>
              <w:ind w:left="2795"/>
              <w:rPr>
                <w:rFonts w:ascii="宋体" w:eastAsia="宋体" w:hAnsi="宋体" w:cs="宋体"/>
                <w:sz w:val="24"/>
                <w:szCs w:val="24"/>
              </w:rPr>
            </w:pPr>
            <w:r>
              <w:rPr>
                <w:rFonts w:ascii="宋体" w:eastAsia="宋体" w:hAnsi="宋体" w:cs="宋体"/>
                <w:spacing w:val="-3"/>
                <w:sz w:val="24"/>
                <w:szCs w:val="24"/>
              </w:rPr>
              <w:t>要素描述</w:t>
            </w:r>
          </w:p>
        </w:tc>
        <w:tc>
          <w:tcPr>
            <w:tcW w:w="1743" w:type="dxa"/>
            <w:tcBorders>
              <w:bottom w:val="single" w:sz="10" w:space="0" w:color="A1A1A1"/>
              <w:right w:val="single" w:sz="10" w:space="0" w:color="A1A1A1"/>
            </w:tcBorders>
          </w:tcPr>
          <w:p>
            <w:pPr>
              <w:spacing w:before="42" w:line="218" w:lineRule="auto"/>
              <w:ind w:left="156"/>
              <w:rPr>
                <w:rFonts w:ascii="宋体" w:eastAsia="宋体" w:hAnsi="宋体" w:cs="宋体"/>
                <w:sz w:val="24"/>
                <w:szCs w:val="24"/>
              </w:rPr>
            </w:pPr>
            <w:r>
              <w:rPr>
                <w:rFonts w:ascii="宋体" w:eastAsia="宋体" w:hAnsi="宋体" w:cs="宋体"/>
                <w:spacing w:val="-2"/>
                <w:sz w:val="24"/>
                <w:szCs w:val="24"/>
              </w:rPr>
              <w:t>考核评价结果</w:t>
            </w:r>
          </w:p>
        </w:tc>
      </w:tr>
      <w:tr>
        <w:tblPrEx>
          <w:tblW w:w="8240" w:type="dxa"/>
          <w:tblInd w:w="41" w:type="dxa"/>
          <w:tblLayout w:type="fixed"/>
          <w:tblCellMar>
            <w:top w:w="0" w:type="dxa"/>
            <w:left w:w="0" w:type="dxa"/>
            <w:bottom w:w="0" w:type="dxa"/>
            <w:right w:w="0" w:type="dxa"/>
          </w:tblCellMar>
        </w:tblPrEx>
        <w:trPr>
          <w:trHeight w:val="470"/>
        </w:trPr>
        <w:tc>
          <w:tcPr>
            <w:tcW w:w="6497" w:type="dxa"/>
            <w:tcBorders>
              <w:top w:val="single" w:sz="10" w:space="0" w:color="A1A1A1"/>
              <w:bottom w:val="single" w:sz="10" w:space="0" w:color="A1A1A1"/>
            </w:tcBorders>
          </w:tcPr>
          <w:p>
            <w:pPr>
              <w:spacing w:before="31" w:line="219" w:lineRule="auto"/>
              <w:ind w:left="42"/>
              <w:rPr>
                <w:rFonts w:ascii="宋体" w:eastAsia="宋体" w:hAnsi="宋体" w:cs="宋体"/>
                <w:sz w:val="24"/>
                <w:szCs w:val="24"/>
              </w:rPr>
            </w:pPr>
            <w:r>
              <w:rPr>
                <w:rFonts w:ascii="宋体" w:eastAsia="宋体" w:hAnsi="宋体" w:cs="宋体"/>
                <w:spacing w:val="-1"/>
                <w:sz w:val="24"/>
                <w:szCs w:val="24"/>
              </w:rPr>
              <w:t>1.遵守公司考勤、保密等各项人事、行政</w:t>
            </w:r>
            <w:r>
              <w:rPr>
                <w:rFonts w:ascii="宋体" w:eastAsia="宋体" w:hAnsi="宋体" w:cs="宋体"/>
                <w:spacing w:val="-2"/>
                <w:sz w:val="24"/>
                <w:szCs w:val="24"/>
              </w:rPr>
              <w:t>规章制度；</w:t>
            </w:r>
          </w:p>
        </w:tc>
        <w:tc>
          <w:tcPr>
            <w:tcW w:w="1743" w:type="dxa"/>
            <w:tcBorders>
              <w:top w:val="single" w:sz="10" w:space="0" w:color="A1A1A1"/>
              <w:bottom w:val="single" w:sz="10" w:space="0" w:color="A1A1A1"/>
              <w:right w:val="single" w:sz="10" w:space="0" w:color="A1A1A1"/>
            </w:tcBorders>
          </w:tcPr>
          <w:p>
            <w:pPr>
              <w:pStyle w:val="TableText"/>
            </w:pPr>
          </w:p>
        </w:tc>
      </w:tr>
      <w:tr>
        <w:tblPrEx>
          <w:tblW w:w="8240" w:type="dxa"/>
          <w:tblInd w:w="41" w:type="dxa"/>
          <w:tblLayout w:type="fixed"/>
          <w:tblCellMar>
            <w:top w:w="0" w:type="dxa"/>
            <w:left w:w="0" w:type="dxa"/>
            <w:bottom w:w="0" w:type="dxa"/>
            <w:right w:w="0" w:type="dxa"/>
          </w:tblCellMar>
        </w:tblPrEx>
        <w:trPr>
          <w:trHeight w:val="472"/>
        </w:trPr>
        <w:tc>
          <w:tcPr>
            <w:tcW w:w="6497" w:type="dxa"/>
            <w:tcBorders>
              <w:top w:val="single" w:sz="10" w:space="0" w:color="A1A1A1"/>
              <w:bottom w:val="single" w:sz="10" w:space="0" w:color="A1A1A1"/>
            </w:tcBorders>
          </w:tcPr>
          <w:p>
            <w:pPr>
              <w:spacing w:before="32" w:line="219" w:lineRule="auto"/>
              <w:ind w:left="27"/>
              <w:rPr>
                <w:rFonts w:ascii="宋体" w:eastAsia="宋体" w:hAnsi="宋体" w:cs="宋体"/>
                <w:sz w:val="24"/>
                <w:szCs w:val="24"/>
              </w:rPr>
            </w:pPr>
            <w:r>
              <w:rPr>
                <w:rFonts w:ascii="宋体" w:eastAsia="宋体" w:hAnsi="宋体" w:cs="宋体"/>
                <w:spacing w:val="-1"/>
                <w:sz w:val="24"/>
                <w:szCs w:val="24"/>
              </w:rPr>
              <w:t>2.综合素质好，为人处事礼貌得体。</w:t>
            </w:r>
          </w:p>
        </w:tc>
        <w:tc>
          <w:tcPr>
            <w:tcW w:w="1743" w:type="dxa"/>
            <w:tcBorders>
              <w:top w:val="single" w:sz="10" w:space="0" w:color="A1A1A1"/>
              <w:bottom w:val="single" w:sz="10" w:space="0" w:color="A1A1A1"/>
              <w:right w:val="single" w:sz="10" w:space="0" w:color="A1A1A1"/>
            </w:tcBorders>
          </w:tcPr>
          <w:p>
            <w:pPr>
              <w:pStyle w:val="TableText"/>
            </w:pPr>
          </w:p>
        </w:tc>
      </w:tr>
      <w:tr>
        <w:tblPrEx>
          <w:tblW w:w="8240" w:type="dxa"/>
          <w:tblInd w:w="41" w:type="dxa"/>
          <w:tblLayout w:type="fixed"/>
          <w:tblCellMar>
            <w:top w:w="0" w:type="dxa"/>
            <w:left w:w="0" w:type="dxa"/>
            <w:bottom w:w="0" w:type="dxa"/>
            <w:right w:w="0" w:type="dxa"/>
          </w:tblCellMar>
        </w:tblPrEx>
        <w:trPr>
          <w:trHeight w:val="462"/>
        </w:trPr>
        <w:tc>
          <w:tcPr>
            <w:tcW w:w="6497" w:type="dxa"/>
            <w:tcBorders>
              <w:top w:val="single" w:sz="10" w:space="0" w:color="A1A1A1"/>
            </w:tcBorders>
          </w:tcPr>
          <w:p>
            <w:pPr>
              <w:spacing w:before="36" w:line="219" w:lineRule="auto"/>
              <w:ind w:left="29"/>
              <w:rPr>
                <w:rFonts w:ascii="宋体" w:eastAsia="宋体" w:hAnsi="宋体" w:cs="宋体"/>
                <w:sz w:val="24"/>
                <w:szCs w:val="24"/>
              </w:rPr>
            </w:pPr>
            <w:r>
              <w:rPr>
                <w:rFonts w:ascii="宋体" w:eastAsia="宋体" w:hAnsi="宋体" w:cs="宋体"/>
                <w:spacing w:val="-1"/>
                <w:sz w:val="24"/>
                <w:szCs w:val="24"/>
              </w:rPr>
              <w:t>3.积极接受上级领导的业务分工和工作安排</w:t>
            </w:r>
          </w:p>
        </w:tc>
        <w:tc>
          <w:tcPr>
            <w:tcW w:w="1743" w:type="dxa"/>
            <w:tcBorders>
              <w:top w:val="single" w:sz="10" w:space="0" w:color="A1A1A1"/>
              <w:right w:val="single" w:sz="10" w:space="0" w:color="A1A1A1"/>
            </w:tcBorders>
          </w:tcPr>
          <w:p>
            <w:pPr>
              <w:pStyle w:val="TableText"/>
            </w:pPr>
          </w:p>
        </w:tc>
      </w:tr>
    </w:tbl>
    <w:p>
      <w:pPr>
        <w:spacing w:before="125" w:line="220" w:lineRule="auto"/>
        <w:ind w:left="51"/>
        <w:rPr>
          <w:rFonts w:ascii="宋体" w:eastAsia="宋体" w:hAnsi="宋体" w:cs="宋体"/>
          <w:sz w:val="24"/>
          <w:szCs w:val="24"/>
        </w:rPr>
      </w:pPr>
      <w:r>
        <w:rPr>
          <w:rFonts w:ascii="宋体" w:eastAsia="宋体" w:hAnsi="宋体" w:cs="宋体"/>
          <w:spacing w:val="-3"/>
          <w:sz w:val="24"/>
          <w:szCs w:val="24"/>
        </w:rPr>
        <w:t>二.工作技能</w:t>
      </w:r>
    </w:p>
    <w:p>
      <w:pPr>
        <w:spacing w:line="79" w:lineRule="exact"/>
      </w:pPr>
    </w:p>
    <w:tbl>
      <w:tblPr>
        <w:tblStyle w:val="TableNormal0"/>
        <w:tblW w:w="8276"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521"/>
        <w:gridCol w:w="1755"/>
      </w:tblGrid>
      <w:tr>
        <w:tblPrEx>
          <w:tblW w:w="8276"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517"/>
        </w:trPr>
        <w:tc>
          <w:tcPr>
            <w:tcW w:w="6521" w:type="dxa"/>
            <w:tcBorders>
              <w:bottom w:val="single" w:sz="10" w:space="0" w:color="A1A1A1"/>
            </w:tcBorders>
          </w:tcPr>
          <w:p>
            <w:pPr>
              <w:spacing w:before="57" w:line="219" w:lineRule="auto"/>
              <w:ind w:left="2807"/>
              <w:rPr>
                <w:rFonts w:ascii="宋体" w:eastAsia="宋体" w:hAnsi="宋体" w:cs="宋体"/>
                <w:sz w:val="24"/>
                <w:szCs w:val="24"/>
              </w:rPr>
            </w:pPr>
            <w:r>
              <w:rPr>
                <w:rFonts w:ascii="宋体" w:eastAsia="宋体" w:hAnsi="宋体" w:cs="宋体"/>
                <w:spacing w:val="-3"/>
                <w:sz w:val="24"/>
                <w:szCs w:val="24"/>
              </w:rPr>
              <w:t>要素描述</w:t>
            </w:r>
          </w:p>
        </w:tc>
        <w:tc>
          <w:tcPr>
            <w:tcW w:w="1755" w:type="dxa"/>
            <w:tcBorders>
              <w:bottom w:val="single" w:sz="10" w:space="0" w:color="A1A1A1"/>
              <w:right w:val="single" w:sz="10" w:space="0" w:color="A1A1A1"/>
            </w:tcBorders>
          </w:tcPr>
          <w:p>
            <w:pPr>
              <w:spacing w:before="44" w:line="218" w:lineRule="auto"/>
              <w:ind w:left="163"/>
              <w:rPr>
                <w:rFonts w:ascii="宋体" w:eastAsia="宋体" w:hAnsi="宋体" w:cs="宋体"/>
                <w:sz w:val="24"/>
                <w:szCs w:val="24"/>
              </w:rPr>
            </w:pPr>
            <w:r>
              <w:rPr>
                <w:rFonts w:ascii="宋体" w:eastAsia="宋体" w:hAnsi="宋体" w:cs="宋体"/>
                <w:spacing w:val="-2"/>
                <w:sz w:val="24"/>
                <w:szCs w:val="24"/>
              </w:rPr>
              <w:t>考核评价结果</w:t>
            </w:r>
          </w:p>
        </w:tc>
      </w:tr>
      <w:tr>
        <w:tblPrEx>
          <w:tblW w:w="8276" w:type="dxa"/>
          <w:tblInd w:w="41" w:type="dxa"/>
          <w:tblLayout w:type="fixed"/>
          <w:tblCellMar>
            <w:top w:w="0" w:type="dxa"/>
            <w:left w:w="0" w:type="dxa"/>
            <w:bottom w:w="0" w:type="dxa"/>
            <w:right w:w="0" w:type="dxa"/>
          </w:tblCellMar>
        </w:tblPrEx>
        <w:trPr>
          <w:trHeight w:val="470"/>
        </w:trPr>
        <w:tc>
          <w:tcPr>
            <w:tcW w:w="6521" w:type="dxa"/>
            <w:tcBorders>
              <w:top w:val="single" w:sz="10" w:space="0" w:color="A1A1A1"/>
              <w:bottom w:val="single" w:sz="10" w:space="0" w:color="A1A1A1"/>
            </w:tcBorders>
          </w:tcPr>
          <w:p>
            <w:pPr>
              <w:spacing w:before="30" w:line="220" w:lineRule="auto"/>
              <w:ind w:left="42"/>
              <w:rPr>
                <w:rFonts w:ascii="宋体" w:eastAsia="宋体" w:hAnsi="宋体" w:cs="宋体"/>
                <w:sz w:val="24"/>
                <w:szCs w:val="24"/>
              </w:rPr>
            </w:pPr>
            <w:r>
              <w:rPr>
                <w:rFonts w:ascii="宋体" w:eastAsia="宋体" w:hAnsi="宋体" w:cs="宋体"/>
                <w:spacing w:val="-2"/>
                <w:sz w:val="24"/>
                <w:szCs w:val="24"/>
              </w:rPr>
              <w:t>1.具有岗位工作必须的知识、经验；</w:t>
            </w:r>
          </w:p>
        </w:tc>
        <w:tc>
          <w:tcPr>
            <w:tcW w:w="1755" w:type="dxa"/>
            <w:tcBorders>
              <w:top w:val="single" w:sz="10" w:space="0" w:color="A1A1A1"/>
              <w:bottom w:val="single" w:sz="10" w:space="0" w:color="A1A1A1"/>
              <w:right w:val="single" w:sz="10" w:space="0" w:color="A1A1A1"/>
            </w:tcBorders>
          </w:tcPr>
          <w:p>
            <w:pPr>
              <w:pStyle w:val="TableText"/>
            </w:pPr>
          </w:p>
        </w:tc>
      </w:tr>
      <w:tr>
        <w:tblPrEx>
          <w:tblW w:w="8276" w:type="dxa"/>
          <w:tblInd w:w="41" w:type="dxa"/>
          <w:tblLayout w:type="fixed"/>
          <w:tblCellMar>
            <w:top w:w="0" w:type="dxa"/>
            <w:left w:w="0" w:type="dxa"/>
            <w:bottom w:w="0" w:type="dxa"/>
            <w:right w:w="0" w:type="dxa"/>
          </w:tblCellMar>
        </w:tblPrEx>
        <w:trPr>
          <w:trHeight w:val="472"/>
        </w:trPr>
        <w:tc>
          <w:tcPr>
            <w:tcW w:w="6521" w:type="dxa"/>
            <w:tcBorders>
              <w:top w:val="single" w:sz="10" w:space="0" w:color="A1A1A1"/>
              <w:bottom w:val="single" w:sz="10" w:space="0" w:color="A1A1A1"/>
            </w:tcBorders>
          </w:tcPr>
          <w:p>
            <w:pPr>
              <w:spacing w:before="30" w:line="220" w:lineRule="auto"/>
              <w:ind w:left="27"/>
              <w:rPr>
                <w:rFonts w:ascii="宋体" w:eastAsia="宋体" w:hAnsi="宋体" w:cs="宋体"/>
                <w:sz w:val="24"/>
                <w:szCs w:val="24"/>
              </w:rPr>
            </w:pPr>
            <w:r>
              <w:rPr>
                <w:rFonts w:ascii="宋体" w:eastAsia="宋体" w:hAnsi="宋体" w:cs="宋体"/>
                <w:spacing w:val="-2"/>
                <w:sz w:val="24"/>
                <w:szCs w:val="24"/>
              </w:rPr>
              <w:t>2.熟悉岗位工作流程；</w:t>
            </w:r>
          </w:p>
        </w:tc>
        <w:tc>
          <w:tcPr>
            <w:tcW w:w="1755" w:type="dxa"/>
            <w:tcBorders>
              <w:top w:val="single" w:sz="10" w:space="0" w:color="A1A1A1"/>
              <w:bottom w:val="single" w:sz="10" w:space="0" w:color="A1A1A1"/>
              <w:right w:val="single" w:sz="10" w:space="0" w:color="A1A1A1"/>
            </w:tcBorders>
          </w:tcPr>
          <w:p>
            <w:pPr>
              <w:pStyle w:val="TableText"/>
            </w:pPr>
          </w:p>
        </w:tc>
      </w:tr>
      <w:tr>
        <w:tblPrEx>
          <w:tblW w:w="8276" w:type="dxa"/>
          <w:tblInd w:w="41" w:type="dxa"/>
          <w:tblLayout w:type="fixed"/>
          <w:tblCellMar>
            <w:top w:w="0" w:type="dxa"/>
            <w:left w:w="0" w:type="dxa"/>
            <w:bottom w:w="0" w:type="dxa"/>
            <w:right w:w="0" w:type="dxa"/>
          </w:tblCellMar>
        </w:tblPrEx>
        <w:trPr>
          <w:trHeight w:val="464"/>
        </w:trPr>
        <w:tc>
          <w:tcPr>
            <w:tcW w:w="6521" w:type="dxa"/>
            <w:tcBorders>
              <w:top w:val="single" w:sz="10" w:space="0" w:color="A1A1A1"/>
            </w:tcBorders>
          </w:tcPr>
          <w:p>
            <w:pPr>
              <w:spacing w:before="35" w:line="219" w:lineRule="auto"/>
              <w:ind w:left="29"/>
              <w:rPr>
                <w:rFonts w:ascii="宋体" w:eastAsia="宋体" w:hAnsi="宋体" w:cs="宋体"/>
                <w:sz w:val="24"/>
                <w:szCs w:val="24"/>
              </w:rPr>
            </w:pPr>
            <w:r>
              <w:rPr>
                <w:rFonts w:ascii="宋体" w:eastAsia="宋体" w:hAnsi="宋体" w:cs="宋体"/>
                <w:spacing w:val="-1"/>
                <w:sz w:val="24"/>
                <w:szCs w:val="24"/>
              </w:rPr>
              <w:t>3.熟悉岗位工作相关的设备的使用与维护；</w:t>
            </w:r>
          </w:p>
        </w:tc>
        <w:tc>
          <w:tcPr>
            <w:tcW w:w="1755" w:type="dxa"/>
            <w:tcBorders>
              <w:top w:val="single" w:sz="10" w:space="0" w:color="A1A1A1"/>
              <w:right w:val="single" w:sz="10" w:space="0" w:color="A1A1A1"/>
            </w:tcBorders>
          </w:tcPr>
          <w:p>
            <w:pPr>
              <w:pStyle w:val="TableText"/>
            </w:pPr>
          </w:p>
        </w:tc>
      </w:tr>
    </w:tbl>
    <w:p>
      <w:pPr>
        <w:spacing w:before="125" w:line="220" w:lineRule="auto"/>
        <w:ind w:left="47"/>
        <w:rPr>
          <w:rFonts w:ascii="宋体" w:eastAsia="宋体" w:hAnsi="宋体" w:cs="宋体"/>
          <w:sz w:val="24"/>
          <w:szCs w:val="24"/>
        </w:rPr>
      </w:pPr>
      <w:r>
        <w:rPr>
          <w:rFonts w:ascii="宋体" w:eastAsia="宋体" w:hAnsi="宋体" w:cs="宋体"/>
          <w:spacing w:val="-2"/>
          <w:sz w:val="24"/>
          <w:szCs w:val="24"/>
        </w:rPr>
        <w:t>三.工作意识</w:t>
      </w:r>
    </w:p>
    <w:p>
      <w:pPr>
        <w:spacing w:line="79" w:lineRule="exact"/>
      </w:pPr>
    </w:p>
    <w:tbl>
      <w:tblPr>
        <w:tblStyle w:val="TableNormal0"/>
        <w:tblW w:w="8276"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545"/>
        <w:gridCol w:w="1731"/>
      </w:tblGrid>
      <w:tr>
        <w:tblPrEx>
          <w:tblW w:w="8276"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529"/>
        </w:trPr>
        <w:tc>
          <w:tcPr>
            <w:tcW w:w="6545" w:type="dxa"/>
            <w:tcBorders>
              <w:bottom w:val="single" w:sz="10" w:space="0" w:color="A1A1A1"/>
            </w:tcBorders>
          </w:tcPr>
          <w:p>
            <w:pPr>
              <w:spacing w:before="59" w:line="219" w:lineRule="auto"/>
              <w:ind w:left="2819"/>
              <w:rPr>
                <w:rFonts w:ascii="宋体" w:eastAsia="宋体" w:hAnsi="宋体" w:cs="宋体"/>
                <w:sz w:val="24"/>
                <w:szCs w:val="24"/>
              </w:rPr>
            </w:pPr>
            <w:r>
              <w:rPr>
                <w:rFonts w:ascii="宋体" w:eastAsia="宋体" w:hAnsi="宋体" w:cs="宋体"/>
                <w:spacing w:val="-3"/>
                <w:sz w:val="24"/>
                <w:szCs w:val="24"/>
              </w:rPr>
              <w:t>要素描述</w:t>
            </w:r>
          </w:p>
        </w:tc>
        <w:tc>
          <w:tcPr>
            <w:tcW w:w="1731" w:type="dxa"/>
            <w:tcBorders>
              <w:bottom w:val="single" w:sz="10" w:space="0" w:color="A1A1A1"/>
              <w:right w:val="single" w:sz="10" w:space="0" w:color="A1A1A1"/>
            </w:tcBorders>
          </w:tcPr>
          <w:p>
            <w:pPr>
              <w:spacing w:before="42" w:line="218" w:lineRule="auto"/>
              <w:ind w:left="149"/>
              <w:rPr>
                <w:rFonts w:ascii="宋体" w:eastAsia="宋体" w:hAnsi="宋体" w:cs="宋体"/>
                <w:sz w:val="24"/>
                <w:szCs w:val="24"/>
              </w:rPr>
            </w:pPr>
            <w:r>
              <w:rPr>
                <w:rFonts w:ascii="宋体" w:eastAsia="宋体" w:hAnsi="宋体" w:cs="宋体"/>
                <w:spacing w:val="-2"/>
                <w:sz w:val="24"/>
                <w:szCs w:val="24"/>
              </w:rPr>
              <w:t>考核评价结果</w:t>
            </w:r>
          </w:p>
        </w:tc>
      </w:tr>
      <w:tr>
        <w:tblPrEx>
          <w:tblW w:w="8276" w:type="dxa"/>
          <w:tblInd w:w="41" w:type="dxa"/>
          <w:tblLayout w:type="fixed"/>
          <w:tblCellMar>
            <w:top w:w="0" w:type="dxa"/>
            <w:left w:w="0" w:type="dxa"/>
            <w:bottom w:w="0" w:type="dxa"/>
            <w:right w:w="0" w:type="dxa"/>
          </w:tblCellMar>
        </w:tblPrEx>
        <w:trPr>
          <w:trHeight w:val="472"/>
        </w:trPr>
        <w:tc>
          <w:tcPr>
            <w:tcW w:w="6545" w:type="dxa"/>
            <w:tcBorders>
              <w:top w:val="single" w:sz="10" w:space="0" w:color="A1A1A1"/>
              <w:bottom w:val="single" w:sz="10" w:space="0" w:color="A1A1A1"/>
            </w:tcBorders>
          </w:tcPr>
          <w:p>
            <w:pPr>
              <w:spacing w:before="29" w:line="219" w:lineRule="auto"/>
              <w:ind w:left="42"/>
              <w:rPr>
                <w:rFonts w:ascii="宋体" w:eastAsia="宋体" w:hAnsi="宋体" w:cs="宋体"/>
                <w:sz w:val="24"/>
                <w:szCs w:val="24"/>
              </w:rPr>
            </w:pPr>
            <w:r>
              <w:rPr>
                <w:rFonts w:ascii="宋体" w:eastAsia="宋体" w:hAnsi="宋体" w:cs="宋体"/>
                <w:spacing w:val="-1"/>
                <w:sz w:val="24"/>
                <w:szCs w:val="24"/>
              </w:rPr>
              <w:t>1.是否能主动积极工作，还是被动等待上级安</w:t>
            </w:r>
            <w:r>
              <w:rPr>
                <w:rFonts w:ascii="宋体" w:eastAsia="宋体" w:hAnsi="宋体" w:cs="宋体"/>
                <w:spacing w:val="-2"/>
                <w:sz w:val="24"/>
                <w:szCs w:val="24"/>
              </w:rPr>
              <w:t>排工作；</w:t>
            </w:r>
          </w:p>
        </w:tc>
        <w:tc>
          <w:tcPr>
            <w:tcW w:w="1731" w:type="dxa"/>
            <w:tcBorders>
              <w:top w:val="single" w:sz="10" w:space="0" w:color="A1A1A1"/>
              <w:bottom w:val="single" w:sz="10" w:space="0" w:color="A1A1A1"/>
              <w:right w:val="single" w:sz="10" w:space="0" w:color="A1A1A1"/>
            </w:tcBorders>
          </w:tcPr>
          <w:p>
            <w:pPr>
              <w:pStyle w:val="TableText"/>
            </w:pPr>
          </w:p>
        </w:tc>
      </w:tr>
      <w:tr>
        <w:tblPrEx>
          <w:tblW w:w="8276" w:type="dxa"/>
          <w:tblInd w:w="41" w:type="dxa"/>
          <w:tblLayout w:type="fixed"/>
          <w:tblCellMar>
            <w:top w:w="0" w:type="dxa"/>
            <w:left w:w="0" w:type="dxa"/>
            <w:bottom w:w="0" w:type="dxa"/>
            <w:right w:w="0" w:type="dxa"/>
          </w:tblCellMar>
        </w:tblPrEx>
        <w:trPr>
          <w:trHeight w:val="470"/>
        </w:trPr>
        <w:tc>
          <w:tcPr>
            <w:tcW w:w="6545" w:type="dxa"/>
            <w:tcBorders>
              <w:top w:val="single" w:sz="10" w:space="0" w:color="A1A1A1"/>
              <w:bottom w:val="single" w:sz="10" w:space="0" w:color="A1A1A1"/>
            </w:tcBorders>
          </w:tcPr>
          <w:p>
            <w:pPr>
              <w:spacing w:before="33" w:line="219" w:lineRule="auto"/>
              <w:ind w:left="27"/>
              <w:rPr>
                <w:rFonts w:ascii="宋体" w:eastAsia="宋体" w:hAnsi="宋体" w:cs="宋体"/>
                <w:sz w:val="24"/>
                <w:szCs w:val="24"/>
              </w:rPr>
            </w:pPr>
            <w:r>
              <w:rPr>
                <w:rFonts w:ascii="宋体" w:eastAsia="宋体" w:hAnsi="宋体" w:cs="宋体"/>
                <w:spacing w:val="-1"/>
                <w:sz w:val="24"/>
                <w:szCs w:val="24"/>
              </w:rPr>
              <w:t>2.能够独立完成工作，还是需要上级的全程指导；</w:t>
            </w:r>
          </w:p>
        </w:tc>
        <w:tc>
          <w:tcPr>
            <w:tcW w:w="1731" w:type="dxa"/>
            <w:tcBorders>
              <w:top w:val="single" w:sz="10" w:space="0" w:color="A1A1A1"/>
              <w:bottom w:val="single" w:sz="10" w:space="0" w:color="A1A1A1"/>
              <w:right w:val="single" w:sz="10" w:space="0" w:color="A1A1A1"/>
            </w:tcBorders>
          </w:tcPr>
          <w:p>
            <w:pPr>
              <w:pStyle w:val="TableText"/>
            </w:pPr>
          </w:p>
        </w:tc>
      </w:tr>
      <w:tr>
        <w:tblPrEx>
          <w:tblW w:w="8276" w:type="dxa"/>
          <w:tblInd w:w="41" w:type="dxa"/>
          <w:tblLayout w:type="fixed"/>
          <w:tblCellMar>
            <w:top w:w="0" w:type="dxa"/>
            <w:left w:w="0" w:type="dxa"/>
            <w:bottom w:w="0" w:type="dxa"/>
            <w:right w:w="0" w:type="dxa"/>
          </w:tblCellMar>
        </w:tblPrEx>
        <w:trPr>
          <w:trHeight w:val="464"/>
        </w:trPr>
        <w:tc>
          <w:tcPr>
            <w:tcW w:w="6545" w:type="dxa"/>
            <w:tcBorders>
              <w:top w:val="single" w:sz="10" w:space="0" w:color="A1A1A1"/>
            </w:tcBorders>
          </w:tcPr>
          <w:p>
            <w:pPr>
              <w:spacing w:before="32" w:line="219" w:lineRule="auto"/>
              <w:ind w:left="29"/>
              <w:rPr>
                <w:rFonts w:ascii="宋体" w:eastAsia="宋体" w:hAnsi="宋体" w:cs="宋体"/>
                <w:sz w:val="24"/>
                <w:szCs w:val="24"/>
              </w:rPr>
            </w:pPr>
            <w:r>
              <w:rPr>
                <w:rFonts w:ascii="宋体" w:eastAsia="宋体" w:hAnsi="宋体" w:cs="宋体"/>
                <w:spacing w:val="-1"/>
                <w:sz w:val="24"/>
                <w:szCs w:val="24"/>
              </w:rPr>
              <w:t>3.对非本职工作而涉及公司利益的任务是否能主动承担。</w:t>
            </w:r>
          </w:p>
        </w:tc>
        <w:tc>
          <w:tcPr>
            <w:tcW w:w="1731" w:type="dxa"/>
            <w:tcBorders>
              <w:top w:val="single" w:sz="10" w:space="0" w:color="A1A1A1"/>
              <w:right w:val="single" w:sz="10" w:space="0" w:color="A1A1A1"/>
            </w:tcBorders>
          </w:tcPr>
          <w:p>
            <w:pPr>
              <w:pStyle w:val="TableText"/>
            </w:pPr>
          </w:p>
        </w:tc>
      </w:tr>
    </w:tbl>
    <w:p>
      <w:pPr>
        <w:spacing w:before="125" w:line="219" w:lineRule="auto"/>
        <w:ind w:left="70"/>
        <w:rPr>
          <w:rFonts w:ascii="宋体" w:eastAsia="宋体" w:hAnsi="宋体" w:cs="宋体"/>
          <w:sz w:val="24"/>
          <w:szCs w:val="24"/>
        </w:rPr>
      </w:pPr>
      <w:r>
        <w:rPr>
          <w:rFonts w:ascii="宋体" w:eastAsia="宋体" w:hAnsi="宋体" w:cs="宋体"/>
          <w:spacing w:val="-6"/>
          <w:sz w:val="24"/>
          <w:szCs w:val="24"/>
        </w:rPr>
        <w:t>四.学习能力</w:t>
      </w:r>
    </w:p>
    <w:p>
      <w:pPr>
        <w:spacing w:line="81" w:lineRule="exact"/>
      </w:pPr>
    </w:p>
    <w:tbl>
      <w:tblPr>
        <w:tblStyle w:val="TableNormal0"/>
        <w:tblW w:w="8264"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569"/>
        <w:gridCol w:w="1695"/>
      </w:tblGrid>
      <w:tr>
        <w:tblPrEx>
          <w:tblW w:w="8264" w:type="dxa"/>
          <w:tblInd w:w="41"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519"/>
        </w:trPr>
        <w:tc>
          <w:tcPr>
            <w:tcW w:w="6569" w:type="dxa"/>
            <w:tcBorders>
              <w:bottom w:val="single" w:sz="10" w:space="0" w:color="A1A1A1"/>
            </w:tcBorders>
          </w:tcPr>
          <w:p>
            <w:pPr>
              <w:spacing w:before="56" w:line="219" w:lineRule="auto"/>
              <w:ind w:left="2831"/>
              <w:rPr>
                <w:rFonts w:ascii="宋体" w:eastAsia="宋体" w:hAnsi="宋体" w:cs="宋体"/>
                <w:sz w:val="24"/>
                <w:szCs w:val="24"/>
              </w:rPr>
            </w:pPr>
            <w:r>
              <w:rPr>
                <w:rFonts w:ascii="宋体" w:eastAsia="宋体" w:hAnsi="宋体" w:cs="宋体"/>
                <w:spacing w:val="-3"/>
                <w:sz w:val="24"/>
                <w:szCs w:val="24"/>
              </w:rPr>
              <w:t>要素描述</w:t>
            </w:r>
          </w:p>
        </w:tc>
        <w:tc>
          <w:tcPr>
            <w:tcW w:w="1695" w:type="dxa"/>
            <w:tcBorders>
              <w:bottom w:val="single" w:sz="10" w:space="0" w:color="A1A1A1"/>
              <w:right w:val="single" w:sz="10" w:space="0" w:color="A1A1A1"/>
            </w:tcBorders>
          </w:tcPr>
          <w:p>
            <w:pPr>
              <w:spacing w:before="44" w:line="218" w:lineRule="auto"/>
              <w:ind w:left="132"/>
              <w:rPr>
                <w:rFonts w:ascii="宋体" w:eastAsia="宋体" w:hAnsi="宋体" w:cs="宋体"/>
                <w:sz w:val="24"/>
                <w:szCs w:val="24"/>
              </w:rPr>
            </w:pPr>
            <w:r>
              <w:rPr>
                <w:rFonts w:ascii="宋体" w:eastAsia="宋体" w:hAnsi="宋体" w:cs="宋体"/>
                <w:spacing w:val="-2"/>
                <w:sz w:val="24"/>
                <w:szCs w:val="24"/>
              </w:rPr>
              <w:t>考核评价结果</w:t>
            </w:r>
          </w:p>
        </w:tc>
      </w:tr>
      <w:tr>
        <w:tblPrEx>
          <w:tblW w:w="8264" w:type="dxa"/>
          <w:tblInd w:w="41" w:type="dxa"/>
          <w:tblLayout w:type="fixed"/>
          <w:tblCellMar>
            <w:top w:w="0" w:type="dxa"/>
            <w:left w:w="0" w:type="dxa"/>
            <w:bottom w:w="0" w:type="dxa"/>
            <w:right w:w="0" w:type="dxa"/>
          </w:tblCellMar>
        </w:tblPrEx>
        <w:trPr>
          <w:trHeight w:val="470"/>
        </w:trPr>
        <w:tc>
          <w:tcPr>
            <w:tcW w:w="6569" w:type="dxa"/>
            <w:tcBorders>
              <w:top w:val="single" w:sz="10" w:space="0" w:color="A1A1A1"/>
              <w:bottom w:val="single" w:sz="10" w:space="0" w:color="A1A1A1"/>
            </w:tcBorders>
          </w:tcPr>
          <w:p>
            <w:pPr>
              <w:spacing w:before="31" w:line="219" w:lineRule="auto"/>
              <w:ind w:left="42"/>
              <w:rPr>
                <w:rFonts w:ascii="宋体" w:eastAsia="宋体" w:hAnsi="宋体" w:cs="宋体"/>
                <w:sz w:val="24"/>
                <w:szCs w:val="24"/>
              </w:rPr>
            </w:pPr>
            <w:r>
              <w:rPr>
                <w:rFonts w:ascii="宋体" w:eastAsia="宋体" w:hAnsi="宋体" w:cs="宋体"/>
                <w:spacing w:val="-2"/>
                <w:sz w:val="24"/>
                <w:szCs w:val="24"/>
              </w:rPr>
              <w:t>1.是否主动积极学习岗位知识，虚心请教；</w:t>
            </w:r>
          </w:p>
        </w:tc>
        <w:tc>
          <w:tcPr>
            <w:tcW w:w="1695" w:type="dxa"/>
            <w:tcBorders>
              <w:top w:val="single" w:sz="10" w:space="0" w:color="A1A1A1"/>
              <w:bottom w:val="single" w:sz="10" w:space="0" w:color="A1A1A1"/>
              <w:right w:val="single" w:sz="10" w:space="0" w:color="A1A1A1"/>
            </w:tcBorders>
          </w:tcPr>
          <w:p>
            <w:pPr>
              <w:pStyle w:val="TableText"/>
            </w:pPr>
          </w:p>
        </w:tc>
      </w:tr>
      <w:tr>
        <w:tblPrEx>
          <w:tblW w:w="8264" w:type="dxa"/>
          <w:tblInd w:w="41" w:type="dxa"/>
          <w:tblLayout w:type="fixed"/>
          <w:tblCellMar>
            <w:top w:w="0" w:type="dxa"/>
            <w:left w:w="0" w:type="dxa"/>
            <w:bottom w:w="0" w:type="dxa"/>
            <w:right w:w="0" w:type="dxa"/>
          </w:tblCellMar>
        </w:tblPrEx>
        <w:trPr>
          <w:trHeight w:val="472"/>
        </w:trPr>
        <w:tc>
          <w:tcPr>
            <w:tcW w:w="6569" w:type="dxa"/>
            <w:tcBorders>
              <w:top w:val="single" w:sz="10" w:space="0" w:color="A1A1A1"/>
              <w:bottom w:val="single" w:sz="10" w:space="0" w:color="A1A1A1"/>
            </w:tcBorders>
          </w:tcPr>
          <w:p>
            <w:pPr>
              <w:spacing w:before="30" w:line="219" w:lineRule="auto"/>
              <w:ind w:left="27"/>
              <w:rPr>
                <w:rFonts w:ascii="宋体" w:eastAsia="宋体" w:hAnsi="宋体" w:cs="宋体"/>
                <w:sz w:val="24"/>
                <w:szCs w:val="24"/>
              </w:rPr>
            </w:pPr>
            <w:r>
              <w:rPr>
                <w:rFonts w:ascii="宋体" w:eastAsia="宋体" w:hAnsi="宋体" w:cs="宋体"/>
                <w:spacing w:val="-1"/>
                <w:sz w:val="24"/>
                <w:szCs w:val="24"/>
              </w:rPr>
              <w:t>2.是否积极参加培训并认真接受；</w:t>
            </w:r>
          </w:p>
        </w:tc>
        <w:tc>
          <w:tcPr>
            <w:tcW w:w="1695" w:type="dxa"/>
            <w:tcBorders>
              <w:top w:val="single" w:sz="10" w:space="0" w:color="A1A1A1"/>
              <w:bottom w:val="single" w:sz="10" w:space="0" w:color="A1A1A1"/>
              <w:right w:val="single" w:sz="10" w:space="0" w:color="A1A1A1"/>
            </w:tcBorders>
          </w:tcPr>
          <w:p>
            <w:pPr>
              <w:pStyle w:val="TableText"/>
            </w:pPr>
          </w:p>
        </w:tc>
      </w:tr>
      <w:tr>
        <w:tblPrEx>
          <w:tblW w:w="8264" w:type="dxa"/>
          <w:tblInd w:w="41" w:type="dxa"/>
          <w:tblLayout w:type="fixed"/>
          <w:tblCellMar>
            <w:top w:w="0" w:type="dxa"/>
            <w:left w:w="0" w:type="dxa"/>
            <w:bottom w:w="0" w:type="dxa"/>
            <w:right w:w="0" w:type="dxa"/>
          </w:tblCellMar>
        </w:tblPrEx>
        <w:trPr>
          <w:trHeight w:val="464"/>
        </w:trPr>
        <w:tc>
          <w:tcPr>
            <w:tcW w:w="6569" w:type="dxa"/>
            <w:tcBorders>
              <w:top w:val="single" w:sz="10" w:space="0" w:color="A1A1A1"/>
            </w:tcBorders>
          </w:tcPr>
          <w:p>
            <w:pPr>
              <w:spacing w:before="35" w:line="219" w:lineRule="auto"/>
              <w:ind w:left="29"/>
              <w:rPr>
                <w:rFonts w:ascii="宋体" w:eastAsia="宋体" w:hAnsi="宋体" w:cs="宋体"/>
                <w:sz w:val="24"/>
                <w:szCs w:val="24"/>
              </w:rPr>
            </w:pPr>
            <w:r>
              <w:rPr>
                <w:rFonts w:ascii="宋体" w:eastAsia="宋体" w:hAnsi="宋体" w:cs="宋体"/>
                <w:spacing w:val="-1"/>
                <w:sz w:val="24"/>
                <w:szCs w:val="24"/>
              </w:rPr>
              <w:t>3.能否从各方面严格要求自己，提高自身综合素质；</w:t>
            </w:r>
          </w:p>
        </w:tc>
        <w:tc>
          <w:tcPr>
            <w:tcW w:w="1695" w:type="dxa"/>
            <w:tcBorders>
              <w:top w:val="single" w:sz="10" w:space="0" w:color="A1A1A1"/>
              <w:right w:val="single" w:sz="10" w:space="0" w:color="A1A1A1"/>
            </w:tcBorders>
          </w:tcPr>
          <w:p>
            <w:pPr>
              <w:pStyle w:val="TableText"/>
            </w:pPr>
          </w:p>
        </w:tc>
      </w:tr>
    </w:tbl>
    <w:p>
      <w:pPr>
        <w:pStyle w:val="BodyText"/>
      </w:pPr>
    </w:p>
    <w:p>
      <w:pPr>
        <w:sectPr>
          <w:headerReference w:type="default" r:id="rId23"/>
          <w:footerReference w:type="default" r:id="rId24"/>
          <w:pgSz w:w="11910" w:h="16840"/>
          <w:pgMar w:top="400" w:right="1774" w:bottom="1009" w:left="1759" w:header="0" w:footer="774" w:gutter="0"/>
          <w:cols w:num="1" w:space="720"/>
        </w:sectPr>
      </w:pPr>
    </w:p>
    <w:p>
      <w:pPr>
        <w:spacing w:before="20"/>
      </w:pPr>
      <w:r>
        <w:drawing>
          <wp:anchor distT="0" distB="0" distL="0" distR="0" simplePos="0" relativeHeight="251659264" behindDoc="0" locked="0" layoutInCell="0" allowOverlap="1">
            <wp:simplePos x="0" y="0"/>
            <wp:positionH relativeFrom="page">
              <wp:posOffset>1122680</wp:posOffset>
            </wp:positionH>
            <wp:positionV relativeFrom="page">
              <wp:posOffset>698500</wp:posOffset>
            </wp:positionV>
            <wp:extent cx="5313680" cy="762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22"/>
                    <a:stretch>
                      <a:fillRect/>
                    </a:stretch>
                  </pic:blipFill>
                  <pic:spPr>
                    <a:xfrm>
                      <a:off x="0" y="0"/>
                      <a:ext cx="5313679" cy="7619"/>
                    </a:xfrm>
                    <a:prstGeom prst="rect">
                      <a:avLst/>
                    </a:prstGeom>
                  </pic:spPr>
                </pic:pic>
              </a:graphicData>
            </a:graphic>
          </wp:anchor>
        </w:drawing>
      </w:r>
    </w:p>
    <w:p>
      <w:pPr>
        <w:spacing w:before="20"/>
      </w:pPr>
    </w:p>
    <w:p>
      <w:pPr>
        <w:spacing w:before="20"/>
      </w:pPr>
    </w:p>
    <w:p>
      <w:pPr>
        <w:spacing w:before="19"/>
      </w:pPr>
    </w:p>
    <w:tbl>
      <w:tblPr>
        <w:tblStyle w:val="TableNormal0"/>
        <w:tblW w:w="8264" w:type="dxa"/>
        <w:tblInd w:w="112"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569"/>
        <w:gridCol w:w="1695"/>
      </w:tblGrid>
      <w:tr>
        <w:tblPrEx>
          <w:tblW w:w="8264" w:type="dxa"/>
          <w:tblInd w:w="112"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470"/>
        </w:trPr>
        <w:tc>
          <w:tcPr>
            <w:tcW w:w="6569" w:type="dxa"/>
          </w:tcPr>
          <w:p>
            <w:pPr>
              <w:spacing w:before="44" w:line="219" w:lineRule="auto"/>
              <w:ind w:left="23"/>
              <w:rPr>
                <w:rFonts w:ascii="宋体" w:eastAsia="宋体" w:hAnsi="宋体" w:cs="宋体"/>
                <w:sz w:val="24"/>
                <w:szCs w:val="24"/>
              </w:rPr>
            </w:pPr>
            <w:r>
              <w:rPr>
                <w:rFonts w:ascii="宋体" w:eastAsia="宋体" w:hAnsi="宋体" w:cs="宋体"/>
                <w:spacing w:val="-1"/>
                <w:sz w:val="24"/>
                <w:szCs w:val="24"/>
              </w:rPr>
              <w:t>4.是否富有创新思维或积极改善工作流程。</w:t>
            </w:r>
          </w:p>
        </w:tc>
        <w:tc>
          <w:tcPr>
            <w:tcW w:w="1695" w:type="dxa"/>
            <w:tcBorders>
              <w:right w:val="single" w:sz="10" w:space="0" w:color="A1A1A1"/>
            </w:tcBorders>
          </w:tcPr>
          <w:p>
            <w:pPr>
              <w:pStyle w:val="TableText"/>
            </w:pPr>
          </w:p>
        </w:tc>
      </w:tr>
    </w:tbl>
    <w:p>
      <w:pPr>
        <w:spacing w:before="122" w:line="219" w:lineRule="auto"/>
        <w:ind w:left="121"/>
        <w:rPr>
          <w:rFonts w:ascii="宋体" w:eastAsia="宋体" w:hAnsi="宋体" w:cs="宋体"/>
          <w:sz w:val="24"/>
          <w:szCs w:val="24"/>
        </w:rPr>
      </w:pPr>
      <w:r>
        <w:rPr>
          <w:rFonts w:ascii="宋体" w:eastAsia="宋体" w:hAnsi="宋体" w:cs="宋体"/>
          <w:spacing w:val="-3"/>
          <w:sz w:val="24"/>
          <w:szCs w:val="24"/>
        </w:rPr>
        <w:t>五.团队精神</w:t>
      </w:r>
    </w:p>
    <w:p>
      <w:pPr>
        <w:spacing w:line="83" w:lineRule="exact"/>
      </w:pPr>
    </w:p>
    <w:tbl>
      <w:tblPr>
        <w:tblStyle w:val="TableNormal0"/>
        <w:tblW w:w="8276" w:type="dxa"/>
        <w:tblInd w:w="112"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569"/>
        <w:gridCol w:w="1707"/>
      </w:tblGrid>
      <w:tr>
        <w:tblPrEx>
          <w:tblW w:w="8276" w:type="dxa"/>
          <w:tblInd w:w="112"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483"/>
        </w:trPr>
        <w:tc>
          <w:tcPr>
            <w:tcW w:w="6569" w:type="dxa"/>
            <w:tcBorders>
              <w:bottom w:val="single" w:sz="10" w:space="0" w:color="A1A1A1"/>
            </w:tcBorders>
          </w:tcPr>
          <w:p>
            <w:pPr>
              <w:spacing w:before="43" w:line="219" w:lineRule="auto"/>
              <w:ind w:left="2831"/>
              <w:rPr>
                <w:rFonts w:ascii="宋体" w:eastAsia="宋体" w:hAnsi="宋体" w:cs="宋体"/>
                <w:sz w:val="24"/>
                <w:szCs w:val="24"/>
              </w:rPr>
            </w:pPr>
            <w:r>
              <w:rPr>
                <w:rFonts w:ascii="宋体" w:eastAsia="宋体" w:hAnsi="宋体" w:cs="宋体"/>
                <w:spacing w:val="-3"/>
                <w:sz w:val="24"/>
                <w:szCs w:val="24"/>
              </w:rPr>
              <w:t>要素描述</w:t>
            </w:r>
          </w:p>
        </w:tc>
        <w:tc>
          <w:tcPr>
            <w:tcW w:w="1707" w:type="dxa"/>
            <w:tcBorders>
              <w:bottom w:val="single" w:sz="10" w:space="0" w:color="A1A1A1"/>
              <w:right w:val="single" w:sz="10" w:space="0" w:color="A1A1A1"/>
            </w:tcBorders>
          </w:tcPr>
          <w:p>
            <w:pPr>
              <w:spacing w:before="42" w:line="218" w:lineRule="auto"/>
              <w:ind w:left="137"/>
              <w:rPr>
                <w:rFonts w:ascii="宋体" w:eastAsia="宋体" w:hAnsi="宋体" w:cs="宋体"/>
                <w:sz w:val="24"/>
                <w:szCs w:val="24"/>
              </w:rPr>
            </w:pPr>
            <w:r>
              <w:rPr>
                <w:rFonts w:ascii="宋体" w:eastAsia="宋体" w:hAnsi="宋体" w:cs="宋体"/>
                <w:spacing w:val="-2"/>
                <w:sz w:val="24"/>
                <w:szCs w:val="24"/>
              </w:rPr>
              <w:t>考核评价结果</w:t>
            </w:r>
          </w:p>
        </w:tc>
      </w:tr>
      <w:tr>
        <w:tblPrEx>
          <w:tblW w:w="8276" w:type="dxa"/>
          <w:tblInd w:w="112" w:type="dxa"/>
          <w:tblLayout w:type="fixed"/>
          <w:tblCellMar>
            <w:top w:w="0" w:type="dxa"/>
            <w:left w:w="0" w:type="dxa"/>
            <w:bottom w:w="0" w:type="dxa"/>
            <w:right w:w="0" w:type="dxa"/>
          </w:tblCellMar>
        </w:tblPrEx>
        <w:trPr>
          <w:trHeight w:val="470"/>
        </w:trPr>
        <w:tc>
          <w:tcPr>
            <w:tcW w:w="6569" w:type="dxa"/>
            <w:tcBorders>
              <w:top w:val="single" w:sz="10" w:space="0" w:color="A1A1A1"/>
              <w:bottom w:val="single" w:sz="10" w:space="0" w:color="A1A1A1"/>
            </w:tcBorders>
          </w:tcPr>
          <w:p>
            <w:pPr>
              <w:spacing w:before="31" w:line="219" w:lineRule="auto"/>
              <w:ind w:left="42"/>
              <w:rPr>
                <w:rFonts w:ascii="宋体" w:eastAsia="宋体" w:hAnsi="宋体" w:cs="宋体"/>
                <w:sz w:val="24"/>
                <w:szCs w:val="24"/>
              </w:rPr>
            </w:pPr>
            <w:r>
              <w:rPr>
                <w:rFonts w:ascii="宋体" w:eastAsia="宋体" w:hAnsi="宋体" w:cs="宋体"/>
                <w:spacing w:val="-2"/>
                <w:sz w:val="24"/>
                <w:szCs w:val="24"/>
              </w:rPr>
              <w:t>1.能否充分关注集体利益，并处处维护；</w:t>
            </w:r>
          </w:p>
        </w:tc>
        <w:tc>
          <w:tcPr>
            <w:tcW w:w="1707" w:type="dxa"/>
            <w:tcBorders>
              <w:top w:val="single" w:sz="10" w:space="0" w:color="A1A1A1"/>
              <w:bottom w:val="single" w:sz="10" w:space="0" w:color="A1A1A1"/>
              <w:right w:val="single" w:sz="10" w:space="0" w:color="A1A1A1"/>
            </w:tcBorders>
          </w:tcPr>
          <w:p>
            <w:pPr>
              <w:pStyle w:val="TableText"/>
            </w:pPr>
          </w:p>
        </w:tc>
      </w:tr>
      <w:tr>
        <w:tblPrEx>
          <w:tblW w:w="8276" w:type="dxa"/>
          <w:tblInd w:w="112" w:type="dxa"/>
          <w:tblLayout w:type="fixed"/>
          <w:tblCellMar>
            <w:top w:w="0" w:type="dxa"/>
            <w:left w:w="0" w:type="dxa"/>
            <w:bottom w:w="0" w:type="dxa"/>
            <w:right w:w="0" w:type="dxa"/>
          </w:tblCellMar>
        </w:tblPrEx>
        <w:trPr>
          <w:trHeight w:val="472"/>
        </w:trPr>
        <w:tc>
          <w:tcPr>
            <w:tcW w:w="6569" w:type="dxa"/>
            <w:tcBorders>
              <w:top w:val="single" w:sz="10" w:space="0" w:color="A1A1A1"/>
              <w:bottom w:val="single" w:sz="10" w:space="0" w:color="A1A1A1"/>
            </w:tcBorders>
          </w:tcPr>
          <w:p>
            <w:pPr>
              <w:spacing w:before="31" w:line="219" w:lineRule="auto"/>
              <w:ind w:left="27"/>
              <w:rPr>
                <w:rFonts w:ascii="宋体" w:eastAsia="宋体" w:hAnsi="宋体" w:cs="宋体"/>
                <w:sz w:val="24"/>
                <w:szCs w:val="24"/>
              </w:rPr>
            </w:pPr>
            <w:r>
              <w:rPr>
                <w:rFonts w:ascii="宋体" w:eastAsia="宋体" w:hAnsi="宋体" w:cs="宋体"/>
                <w:spacing w:val="-1"/>
                <w:sz w:val="24"/>
                <w:szCs w:val="24"/>
              </w:rPr>
              <w:t>2.能否积极支持、帮助、指导其他员工；</w:t>
            </w:r>
          </w:p>
        </w:tc>
        <w:tc>
          <w:tcPr>
            <w:tcW w:w="1707" w:type="dxa"/>
            <w:tcBorders>
              <w:top w:val="single" w:sz="10" w:space="0" w:color="A1A1A1"/>
              <w:bottom w:val="single" w:sz="10" w:space="0" w:color="A1A1A1"/>
              <w:right w:val="single" w:sz="10" w:space="0" w:color="A1A1A1"/>
            </w:tcBorders>
          </w:tcPr>
          <w:p>
            <w:pPr>
              <w:pStyle w:val="TableText"/>
            </w:pPr>
          </w:p>
        </w:tc>
      </w:tr>
      <w:tr>
        <w:tblPrEx>
          <w:tblW w:w="8276" w:type="dxa"/>
          <w:tblInd w:w="112" w:type="dxa"/>
          <w:tblLayout w:type="fixed"/>
          <w:tblCellMar>
            <w:top w:w="0" w:type="dxa"/>
            <w:left w:w="0" w:type="dxa"/>
            <w:bottom w:w="0" w:type="dxa"/>
            <w:right w:w="0" w:type="dxa"/>
          </w:tblCellMar>
        </w:tblPrEx>
        <w:trPr>
          <w:trHeight w:val="462"/>
        </w:trPr>
        <w:tc>
          <w:tcPr>
            <w:tcW w:w="6569" w:type="dxa"/>
            <w:tcBorders>
              <w:top w:val="single" w:sz="10" w:space="0" w:color="A1A1A1"/>
            </w:tcBorders>
          </w:tcPr>
          <w:p>
            <w:pPr>
              <w:spacing w:before="33" w:line="220" w:lineRule="auto"/>
              <w:ind w:left="29"/>
              <w:rPr>
                <w:rFonts w:ascii="宋体" w:eastAsia="宋体" w:hAnsi="宋体" w:cs="宋体"/>
                <w:sz w:val="24"/>
                <w:szCs w:val="24"/>
              </w:rPr>
            </w:pPr>
            <w:r>
              <w:rPr>
                <w:rFonts w:ascii="宋体" w:eastAsia="宋体" w:hAnsi="宋体" w:cs="宋体"/>
                <w:spacing w:val="-1"/>
                <w:sz w:val="24"/>
                <w:szCs w:val="24"/>
              </w:rPr>
              <w:t>3.能否主动协作、沟通工作关系。</w:t>
            </w:r>
          </w:p>
        </w:tc>
        <w:tc>
          <w:tcPr>
            <w:tcW w:w="1707" w:type="dxa"/>
            <w:tcBorders>
              <w:top w:val="single" w:sz="10" w:space="0" w:color="A1A1A1"/>
              <w:right w:val="single" w:sz="10" w:space="0" w:color="A1A1A1"/>
            </w:tcBorders>
          </w:tcPr>
          <w:p>
            <w:pPr>
              <w:pStyle w:val="TableText"/>
            </w:pPr>
          </w:p>
        </w:tc>
      </w:tr>
    </w:tbl>
    <w:p>
      <w:pPr>
        <w:pStyle w:val="BodyText"/>
        <w:spacing w:line="258" w:lineRule="auto"/>
      </w:pPr>
    </w:p>
    <w:p>
      <w:pPr>
        <w:pStyle w:val="BodyText"/>
        <w:spacing w:line="258" w:lineRule="auto"/>
      </w:pPr>
    </w:p>
    <w:p>
      <w:pPr>
        <w:spacing w:before="78" w:line="220" w:lineRule="auto"/>
        <w:ind w:left="119"/>
        <w:rPr>
          <w:rFonts w:ascii="宋体" w:eastAsia="宋体" w:hAnsi="宋体" w:cs="宋体"/>
          <w:sz w:val="24"/>
          <w:szCs w:val="24"/>
        </w:rPr>
      </w:pPr>
      <w:r>
        <w:rPr>
          <w:rFonts w:ascii="宋体" w:eastAsia="宋体" w:hAnsi="宋体" w:cs="宋体"/>
          <w:spacing w:val="-2"/>
          <w:sz w:val="24"/>
          <w:szCs w:val="24"/>
        </w:rPr>
        <w:t>六.工作成绩</w:t>
      </w:r>
    </w:p>
    <w:p>
      <w:pPr>
        <w:spacing w:line="80" w:lineRule="exact"/>
      </w:pPr>
    </w:p>
    <w:tbl>
      <w:tblPr>
        <w:tblStyle w:val="TableNormal0"/>
        <w:tblW w:w="8264" w:type="dxa"/>
        <w:tblInd w:w="112"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
      <w:tblGrid>
        <w:gridCol w:w="6593"/>
        <w:gridCol w:w="1671"/>
      </w:tblGrid>
      <w:tr>
        <w:tblPrEx>
          <w:tblW w:w="8264" w:type="dxa"/>
          <w:tblInd w:w="112" w:type="dxa"/>
          <w:tblBorders>
            <w:top w:val="single" w:sz="2" w:space="0" w:color="A1A1A1"/>
            <w:left w:val="single" w:sz="2" w:space="0" w:color="A1A1A1"/>
            <w:bottom w:val="single" w:sz="2" w:space="0" w:color="A1A1A1"/>
            <w:right w:val="single" w:sz="2" w:space="0" w:color="A1A1A1"/>
            <w:insideH w:val="single" w:sz="2" w:space="0" w:color="A1A1A1"/>
            <w:insideV w:val="single" w:sz="2" w:space="0" w:color="A1A1A1"/>
          </w:tblBorders>
          <w:tblLayout w:type="fixed"/>
          <w:tblCellMar>
            <w:top w:w="0" w:type="dxa"/>
            <w:left w:w="0" w:type="dxa"/>
            <w:bottom w:w="0" w:type="dxa"/>
            <w:right w:w="0" w:type="dxa"/>
          </w:tblCellMar>
        </w:tblPrEx>
        <w:trPr>
          <w:trHeight w:val="505"/>
        </w:trPr>
        <w:tc>
          <w:tcPr>
            <w:tcW w:w="6593" w:type="dxa"/>
            <w:tcBorders>
              <w:bottom w:val="single" w:sz="10" w:space="0" w:color="A1A1A1"/>
            </w:tcBorders>
          </w:tcPr>
          <w:p>
            <w:pPr>
              <w:spacing w:before="46" w:line="219" w:lineRule="auto"/>
              <w:ind w:left="2843"/>
              <w:rPr>
                <w:rFonts w:ascii="宋体" w:eastAsia="宋体" w:hAnsi="宋体" w:cs="宋体"/>
                <w:sz w:val="24"/>
                <w:szCs w:val="24"/>
              </w:rPr>
            </w:pPr>
            <w:r>
              <w:rPr>
                <w:rFonts w:ascii="宋体" w:eastAsia="宋体" w:hAnsi="宋体" w:cs="宋体"/>
                <w:spacing w:val="-3"/>
                <w:sz w:val="24"/>
                <w:szCs w:val="24"/>
              </w:rPr>
              <w:t>要素描述</w:t>
            </w:r>
          </w:p>
        </w:tc>
        <w:tc>
          <w:tcPr>
            <w:tcW w:w="1671" w:type="dxa"/>
            <w:tcBorders>
              <w:bottom w:val="single" w:sz="10" w:space="0" w:color="A1A1A1"/>
              <w:right w:val="single" w:sz="10" w:space="0" w:color="A1A1A1"/>
            </w:tcBorders>
          </w:tcPr>
          <w:p>
            <w:pPr>
              <w:spacing w:before="43" w:line="218" w:lineRule="auto"/>
              <w:ind w:left="120"/>
              <w:rPr>
                <w:rFonts w:ascii="宋体" w:eastAsia="宋体" w:hAnsi="宋体" w:cs="宋体"/>
                <w:sz w:val="24"/>
                <w:szCs w:val="24"/>
              </w:rPr>
            </w:pPr>
            <w:r>
              <w:rPr>
                <w:rFonts w:ascii="宋体" w:eastAsia="宋体" w:hAnsi="宋体" w:cs="宋体"/>
                <w:spacing w:val="-2"/>
                <w:sz w:val="24"/>
                <w:szCs w:val="24"/>
              </w:rPr>
              <w:t>考核评价结果</w:t>
            </w:r>
          </w:p>
        </w:tc>
      </w:tr>
      <w:tr>
        <w:tblPrEx>
          <w:tblW w:w="8264" w:type="dxa"/>
          <w:tblInd w:w="112" w:type="dxa"/>
          <w:tblLayout w:type="fixed"/>
          <w:tblCellMar>
            <w:top w:w="0" w:type="dxa"/>
            <w:left w:w="0" w:type="dxa"/>
            <w:bottom w:w="0" w:type="dxa"/>
            <w:right w:w="0" w:type="dxa"/>
          </w:tblCellMar>
        </w:tblPrEx>
        <w:trPr>
          <w:trHeight w:val="469"/>
        </w:trPr>
        <w:tc>
          <w:tcPr>
            <w:tcW w:w="6593" w:type="dxa"/>
            <w:tcBorders>
              <w:top w:val="single" w:sz="10" w:space="0" w:color="A1A1A1"/>
              <w:bottom w:val="single" w:sz="10" w:space="0" w:color="A1A1A1"/>
            </w:tcBorders>
          </w:tcPr>
          <w:p>
            <w:pPr>
              <w:spacing w:before="32" w:line="219" w:lineRule="auto"/>
              <w:ind w:left="42"/>
              <w:rPr>
                <w:rFonts w:ascii="宋体" w:eastAsia="宋体" w:hAnsi="宋体" w:cs="宋体"/>
                <w:sz w:val="24"/>
                <w:szCs w:val="24"/>
              </w:rPr>
            </w:pPr>
            <w:r>
              <w:rPr>
                <w:rFonts w:ascii="宋体" w:eastAsia="宋体" w:hAnsi="宋体" w:cs="宋体"/>
                <w:spacing w:val="-2"/>
                <w:sz w:val="24"/>
                <w:szCs w:val="24"/>
              </w:rPr>
              <w:t>1.按时、按质完成工作任务，完成计划任务；</w:t>
            </w:r>
          </w:p>
        </w:tc>
        <w:tc>
          <w:tcPr>
            <w:tcW w:w="1671" w:type="dxa"/>
            <w:tcBorders>
              <w:top w:val="single" w:sz="10" w:space="0" w:color="A1A1A1"/>
              <w:bottom w:val="single" w:sz="10" w:space="0" w:color="A1A1A1"/>
              <w:right w:val="single" w:sz="10" w:space="0" w:color="A1A1A1"/>
            </w:tcBorders>
          </w:tcPr>
          <w:p>
            <w:pPr>
              <w:pStyle w:val="TableText"/>
            </w:pPr>
          </w:p>
        </w:tc>
      </w:tr>
      <w:tr>
        <w:tblPrEx>
          <w:tblW w:w="8264" w:type="dxa"/>
          <w:tblInd w:w="112" w:type="dxa"/>
          <w:tblLayout w:type="fixed"/>
          <w:tblCellMar>
            <w:top w:w="0" w:type="dxa"/>
            <w:left w:w="0" w:type="dxa"/>
            <w:bottom w:w="0" w:type="dxa"/>
            <w:right w:w="0" w:type="dxa"/>
          </w:tblCellMar>
        </w:tblPrEx>
        <w:trPr>
          <w:trHeight w:val="463"/>
        </w:trPr>
        <w:tc>
          <w:tcPr>
            <w:tcW w:w="6593" w:type="dxa"/>
            <w:tcBorders>
              <w:top w:val="single" w:sz="10" w:space="0" w:color="A1A1A1"/>
            </w:tcBorders>
          </w:tcPr>
          <w:p>
            <w:pPr>
              <w:spacing w:before="32" w:line="219" w:lineRule="auto"/>
              <w:ind w:left="27"/>
              <w:rPr>
                <w:rFonts w:ascii="宋体" w:eastAsia="宋体" w:hAnsi="宋体" w:cs="宋体"/>
                <w:sz w:val="24"/>
                <w:szCs w:val="24"/>
              </w:rPr>
            </w:pPr>
            <w:r>
              <w:rPr>
                <w:rFonts w:ascii="宋体" w:eastAsia="宋体" w:hAnsi="宋体" w:cs="宋体"/>
                <w:spacing w:val="-1"/>
                <w:sz w:val="24"/>
                <w:szCs w:val="24"/>
              </w:rPr>
              <w:t>2.工作效果较好，没有造成隐患。</w:t>
            </w:r>
          </w:p>
        </w:tc>
        <w:tc>
          <w:tcPr>
            <w:tcW w:w="1671" w:type="dxa"/>
            <w:tcBorders>
              <w:top w:val="single" w:sz="10" w:space="0" w:color="A1A1A1"/>
              <w:right w:val="single" w:sz="10" w:space="0" w:color="A1A1A1"/>
            </w:tcBorders>
          </w:tcPr>
          <w:p>
            <w:pPr>
              <w:pStyle w:val="TableText"/>
            </w:pPr>
          </w:p>
        </w:tc>
      </w:tr>
    </w:tbl>
    <w:p>
      <w:pPr>
        <w:spacing w:before="123" w:line="218" w:lineRule="auto"/>
        <w:ind w:left="3742"/>
        <w:rPr>
          <w:rFonts w:ascii="宋体" w:eastAsia="宋体" w:hAnsi="宋体" w:cs="宋体"/>
          <w:sz w:val="24"/>
          <w:szCs w:val="24"/>
        </w:rPr>
      </w:pPr>
      <w:r>
        <w:rPr>
          <w:rFonts w:ascii="宋体" w:eastAsia="宋体" w:hAnsi="宋体" w:cs="宋体"/>
          <w:spacing w:val="-4"/>
          <w:sz w:val="24"/>
          <w:szCs w:val="24"/>
        </w:rPr>
        <w:t>工作评价</w:t>
      </w:r>
    </w:p>
    <w:p>
      <w:pPr>
        <w:spacing w:line="75" w:lineRule="exact"/>
      </w:pPr>
    </w:p>
    <w:tbl>
      <w:tblPr>
        <w:tblStyle w:val="TableNormal0"/>
        <w:tblW w:w="836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368"/>
      </w:tblGrid>
      <w:tr>
        <w:tblPrEx>
          <w:tblW w:w="836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2209"/>
        </w:trPr>
        <w:tc>
          <w:tcPr>
            <w:tcW w:w="8368" w:type="dxa"/>
          </w:tcPr>
          <w:p>
            <w:pPr>
              <w:spacing w:before="39" w:line="219" w:lineRule="auto"/>
              <w:ind w:left="119"/>
              <w:rPr>
                <w:rFonts w:ascii="宋体" w:eastAsia="宋体" w:hAnsi="宋体" w:cs="宋体"/>
                <w:sz w:val="24"/>
                <w:szCs w:val="24"/>
              </w:rPr>
            </w:pPr>
            <w:r>
              <w:rPr>
                <w:rFonts w:ascii="宋体" w:eastAsia="宋体" w:hAnsi="宋体" w:cs="宋体"/>
                <w:spacing w:val="-2"/>
                <w:sz w:val="24"/>
                <w:szCs w:val="24"/>
              </w:rPr>
              <w:t>考评得分：</w:t>
            </w:r>
          </w:p>
        </w:tc>
      </w:tr>
      <w:tr>
        <w:tblPrEx>
          <w:tblW w:w="8368" w:type="dxa"/>
          <w:tblInd w:w="2" w:type="dxa"/>
          <w:tblLayout w:type="fixed"/>
          <w:tblCellMar>
            <w:top w:w="0" w:type="dxa"/>
            <w:left w:w="0" w:type="dxa"/>
            <w:bottom w:w="0" w:type="dxa"/>
            <w:right w:w="0" w:type="dxa"/>
          </w:tblCellMar>
        </w:tblPrEx>
        <w:trPr>
          <w:trHeight w:val="2349"/>
        </w:trPr>
        <w:tc>
          <w:tcPr>
            <w:tcW w:w="8368" w:type="dxa"/>
          </w:tcPr>
          <w:p>
            <w:pPr>
              <w:spacing w:before="38" w:line="218" w:lineRule="auto"/>
              <w:ind w:left="122"/>
              <w:rPr>
                <w:rFonts w:ascii="宋体" w:eastAsia="宋体" w:hAnsi="宋体" w:cs="宋体"/>
                <w:sz w:val="24"/>
                <w:szCs w:val="24"/>
              </w:rPr>
            </w:pPr>
            <w:r>
              <w:rPr>
                <w:rFonts w:ascii="宋体" w:eastAsia="宋体" w:hAnsi="宋体" w:cs="宋体"/>
                <w:spacing w:val="-3"/>
                <w:sz w:val="24"/>
                <w:szCs w:val="24"/>
              </w:rPr>
              <w:t>工作评价：</w:t>
            </w:r>
          </w:p>
          <w:p>
            <w:pPr>
              <w:pStyle w:val="TableText"/>
              <w:spacing w:line="253" w:lineRule="auto"/>
            </w:pPr>
          </w:p>
          <w:p>
            <w:pPr>
              <w:pStyle w:val="TableText"/>
              <w:spacing w:line="254" w:lineRule="auto"/>
            </w:pPr>
          </w:p>
          <w:p>
            <w:pPr>
              <w:pStyle w:val="TableText"/>
              <w:spacing w:line="254" w:lineRule="auto"/>
            </w:pPr>
          </w:p>
          <w:p>
            <w:pPr>
              <w:pStyle w:val="TableText"/>
              <w:spacing w:line="254" w:lineRule="auto"/>
            </w:pPr>
          </w:p>
          <w:p>
            <w:pPr>
              <w:pStyle w:val="TableText"/>
              <w:spacing w:line="254" w:lineRule="auto"/>
            </w:pPr>
          </w:p>
          <w:p>
            <w:pPr>
              <w:pStyle w:val="TableText"/>
              <w:spacing w:line="254" w:lineRule="auto"/>
            </w:pPr>
          </w:p>
          <w:p>
            <w:pPr>
              <w:spacing w:before="78" w:line="219" w:lineRule="auto"/>
              <w:ind w:left="119"/>
              <w:rPr>
                <w:rFonts w:ascii="宋体" w:eastAsia="宋体" w:hAnsi="宋体" w:cs="宋体"/>
                <w:sz w:val="24"/>
                <w:szCs w:val="24"/>
              </w:rPr>
            </w:pPr>
            <w:r>
              <w:rPr>
                <w:rFonts w:ascii="宋体" w:eastAsia="宋体" w:hAnsi="宋体" w:cs="宋体"/>
                <w:sz w:val="24"/>
                <w:szCs w:val="24"/>
              </w:rPr>
              <w:t>考核人签名：</w:t>
            </w:r>
            <w:r>
              <w:rPr>
                <w:rFonts w:ascii="宋体" w:eastAsia="宋体" w:hAnsi="宋体" w:cs="宋体"/>
                <w:sz w:val="24"/>
                <w:szCs w:val="24"/>
                <w:u w:val="single" w:color="auto"/>
              </w:rPr>
              <w:t xml:space="preserve">                       </w:t>
            </w:r>
            <w:r>
              <w:rPr>
                <w:rFonts w:ascii="宋体" w:eastAsia="宋体" w:hAnsi="宋体" w:cs="宋体"/>
                <w:sz w:val="24"/>
                <w:szCs w:val="24"/>
              </w:rPr>
              <w:t xml:space="preserve">      </w:t>
            </w:r>
            <w:r>
              <w:rPr>
                <w:rFonts w:ascii="宋体" w:eastAsia="宋体" w:hAnsi="宋体" w:cs="宋体"/>
                <w:spacing w:val="-1"/>
                <w:sz w:val="24"/>
                <w:szCs w:val="24"/>
              </w:rPr>
              <w:t xml:space="preserve">      考核日期：</w:t>
            </w:r>
          </w:p>
        </w:tc>
      </w:tr>
    </w:tbl>
    <w:p>
      <w:pPr>
        <w:pStyle w:val="BodyText"/>
      </w:pPr>
    </w:p>
    <w:p>
      <w:pPr>
        <w:sectPr>
          <w:footerReference w:type="default" r:id="rId25"/>
          <w:pgSz w:w="11910" w:h="16840"/>
          <w:pgMar w:top="400" w:right="1774" w:bottom="1009" w:left="1689" w:header="0" w:footer="776" w:gutter="0"/>
          <w:cols w:num="1" w:space="720"/>
        </w:sectPr>
      </w:pPr>
    </w:p>
    <w:p>
      <w:pPr>
        <w:pStyle w:val="BodyText"/>
        <w:spacing w:line="430" w:lineRule="auto"/>
      </w:pPr>
    </w:p>
    <w:p>
      <w:pPr>
        <w:spacing w:before="78" w:line="219" w:lineRule="auto"/>
        <w:ind w:left="57"/>
        <w:rPr>
          <w:rFonts w:ascii="宋体" w:eastAsia="宋体" w:hAnsi="宋体" w:cs="宋体"/>
          <w:sz w:val="24"/>
          <w:szCs w:val="24"/>
        </w:rPr>
      </w:pPr>
      <w:r>
        <w:rPr>
          <w:rFonts w:ascii="宋体" w:eastAsia="宋体" w:hAnsi="宋体" w:cs="宋体"/>
          <w:spacing w:val="-6"/>
          <w:sz w:val="24"/>
          <w:szCs w:val="24"/>
        </w:rPr>
        <w:t>附表</w:t>
      </w:r>
      <w:r>
        <w:rPr>
          <w:rFonts w:ascii="宋体" w:eastAsia="宋体" w:hAnsi="宋体" w:cs="宋体"/>
          <w:spacing w:val="-18"/>
          <w:sz w:val="24"/>
          <w:szCs w:val="24"/>
        </w:rPr>
        <w:t xml:space="preserve"> </w:t>
      </w:r>
      <w:r>
        <w:rPr>
          <w:rFonts w:ascii="宋体" w:eastAsia="宋体" w:hAnsi="宋体" w:cs="宋体"/>
          <w:spacing w:val="-6"/>
          <w:sz w:val="24"/>
          <w:szCs w:val="24"/>
        </w:rPr>
        <w:t>7.4</w:t>
      </w:r>
      <w:r>
        <w:rPr>
          <w:rFonts w:ascii="宋体" w:eastAsia="宋体" w:hAnsi="宋体" w:cs="宋体"/>
          <w:spacing w:val="30"/>
          <w:sz w:val="24"/>
          <w:szCs w:val="24"/>
        </w:rPr>
        <w:t xml:space="preserve"> </w:t>
      </w:r>
      <w:r>
        <w:rPr>
          <w:rFonts w:ascii="宋体" w:eastAsia="宋体" w:hAnsi="宋体" w:cs="宋体"/>
          <w:spacing w:val="-6"/>
          <w:sz w:val="24"/>
          <w:szCs w:val="24"/>
        </w:rPr>
        <w:t>：《运维人员备份情况表》</w:t>
      </w:r>
    </w:p>
    <w:p>
      <w:pPr>
        <w:pStyle w:val="BodyText"/>
        <w:spacing w:line="342" w:lineRule="auto"/>
      </w:pPr>
    </w:p>
    <w:p>
      <w:pPr>
        <w:spacing w:before="91" w:line="222" w:lineRule="auto"/>
        <w:ind w:left="5620"/>
        <w:outlineLvl w:val="1"/>
        <w:rPr>
          <w:rFonts w:ascii="黑体" w:eastAsia="黑体" w:hAnsi="黑体" w:cs="黑体"/>
          <w:sz w:val="28"/>
          <w:szCs w:val="28"/>
        </w:rPr>
      </w:pPr>
      <w:r>
        <w:rPr>
          <w:rFonts w:ascii="黑体" w:eastAsia="黑体" w:hAnsi="黑体" w:cs="黑体"/>
          <w:b/>
          <w:bCs/>
          <w:spacing w:val="-4"/>
          <w:sz w:val="28"/>
          <w:szCs w:val="28"/>
        </w:rPr>
        <w:t>运维人员备份情况表</w:t>
      </w:r>
    </w:p>
    <w:p>
      <w:pPr>
        <w:spacing w:before="208" w:line="219" w:lineRule="auto"/>
        <w:ind w:left="8913"/>
        <w:rPr>
          <w:rFonts w:ascii="宋体" w:eastAsia="宋体" w:hAnsi="宋体" w:cs="宋体"/>
          <w:sz w:val="24"/>
          <w:szCs w:val="24"/>
        </w:rPr>
      </w:pPr>
      <w:r>
        <w:rPr>
          <w:rFonts w:ascii="宋体" w:eastAsia="宋体" w:hAnsi="宋体" w:cs="宋体"/>
          <w:spacing w:val="-4"/>
          <w:sz w:val="24"/>
          <w:szCs w:val="24"/>
        </w:rPr>
        <w:t>编号：</w:t>
      </w:r>
    </w:p>
    <w:p>
      <w:pPr>
        <w:spacing w:line="152" w:lineRule="exact"/>
      </w:pPr>
    </w:p>
    <w:tbl>
      <w:tblPr>
        <w:tblStyle w:val="TableNormal0"/>
        <w:tblW w:w="12597" w:type="dxa"/>
        <w:tblInd w:w="2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084"/>
        <w:gridCol w:w="1080"/>
        <w:gridCol w:w="1488"/>
        <w:gridCol w:w="1489"/>
        <w:gridCol w:w="1489"/>
        <w:gridCol w:w="1489"/>
        <w:gridCol w:w="1489"/>
        <w:gridCol w:w="1490"/>
        <w:gridCol w:w="1499"/>
      </w:tblGrid>
      <w:tr>
        <w:tblPrEx>
          <w:tblW w:w="12597" w:type="dxa"/>
          <w:tblInd w:w="2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89"/>
        </w:trPr>
        <w:tc>
          <w:tcPr>
            <w:tcW w:w="1084" w:type="dxa"/>
          </w:tcPr>
          <w:p>
            <w:pPr>
              <w:spacing w:before="245" w:line="221" w:lineRule="auto"/>
              <w:ind w:left="312"/>
              <w:rPr>
                <w:rFonts w:ascii="宋体" w:eastAsia="宋体" w:hAnsi="宋体" w:cs="宋体"/>
                <w:sz w:val="24"/>
                <w:szCs w:val="24"/>
              </w:rPr>
            </w:pPr>
            <w:r>
              <w:rPr>
                <w:rFonts w:ascii="宋体" w:eastAsia="宋体" w:hAnsi="宋体" w:cs="宋体"/>
                <w:spacing w:val="-5"/>
                <w:sz w:val="24"/>
                <w:szCs w:val="24"/>
              </w:rPr>
              <w:t>序号</w:t>
            </w:r>
          </w:p>
        </w:tc>
        <w:tc>
          <w:tcPr>
            <w:tcW w:w="1080" w:type="dxa"/>
          </w:tcPr>
          <w:p>
            <w:pPr>
              <w:spacing w:before="246" w:line="219" w:lineRule="auto"/>
              <w:ind w:left="312"/>
              <w:rPr>
                <w:rFonts w:ascii="宋体" w:eastAsia="宋体" w:hAnsi="宋体" w:cs="宋体"/>
                <w:sz w:val="24"/>
                <w:szCs w:val="24"/>
              </w:rPr>
            </w:pPr>
            <w:r>
              <w:rPr>
                <w:rFonts w:ascii="宋体" w:eastAsia="宋体" w:hAnsi="宋体" w:cs="宋体"/>
                <w:spacing w:val="-7"/>
                <w:sz w:val="24"/>
                <w:szCs w:val="24"/>
              </w:rPr>
              <w:t>部门</w:t>
            </w:r>
          </w:p>
        </w:tc>
        <w:tc>
          <w:tcPr>
            <w:tcW w:w="1488" w:type="dxa"/>
          </w:tcPr>
          <w:p>
            <w:pPr>
              <w:spacing w:before="245" w:line="221" w:lineRule="auto"/>
              <w:ind w:left="515"/>
              <w:rPr>
                <w:rFonts w:ascii="宋体" w:eastAsia="宋体" w:hAnsi="宋体" w:cs="宋体"/>
                <w:sz w:val="24"/>
                <w:szCs w:val="24"/>
              </w:rPr>
            </w:pPr>
            <w:r>
              <w:rPr>
                <w:rFonts w:ascii="宋体" w:eastAsia="宋体" w:hAnsi="宋体" w:cs="宋体"/>
                <w:spacing w:val="-6"/>
                <w:sz w:val="24"/>
                <w:szCs w:val="24"/>
              </w:rPr>
              <w:t>人员</w:t>
            </w:r>
          </w:p>
        </w:tc>
        <w:tc>
          <w:tcPr>
            <w:tcW w:w="1489" w:type="dxa"/>
          </w:tcPr>
          <w:p>
            <w:pPr>
              <w:spacing w:before="246" w:line="220" w:lineRule="auto"/>
              <w:ind w:left="297"/>
              <w:rPr>
                <w:rFonts w:ascii="宋体" w:eastAsia="宋体" w:hAnsi="宋体" w:cs="宋体"/>
                <w:sz w:val="24"/>
                <w:szCs w:val="24"/>
              </w:rPr>
            </w:pPr>
            <w:r>
              <w:rPr>
                <w:rFonts w:ascii="宋体" w:eastAsia="宋体" w:hAnsi="宋体" w:cs="宋体"/>
                <w:spacing w:val="-10"/>
                <w:sz w:val="24"/>
                <w:szCs w:val="24"/>
              </w:rPr>
              <w:t>A</w:t>
            </w:r>
            <w:r>
              <w:rPr>
                <w:rFonts w:ascii="宋体" w:eastAsia="宋体" w:hAnsi="宋体" w:cs="宋体"/>
                <w:spacing w:val="37"/>
                <w:sz w:val="24"/>
                <w:szCs w:val="24"/>
              </w:rPr>
              <w:t xml:space="preserve"> </w:t>
            </w:r>
            <w:r>
              <w:rPr>
                <w:rFonts w:ascii="宋体" w:eastAsia="宋体" w:hAnsi="宋体" w:cs="宋体"/>
                <w:spacing w:val="-10"/>
                <w:sz w:val="24"/>
                <w:szCs w:val="24"/>
              </w:rPr>
              <w:t>岗岗位</w:t>
            </w:r>
          </w:p>
        </w:tc>
        <w:tc>
          <w:tcPr>
            <w:tcW w:w="1489" w:type="dxa"/>
          </w:tcPr>
          <w:p>
            <w:pPr>
              <w:spacing w:before="246" w:line="219" w:lineRule="auto"/>
              <w:ind w:left="517"/>
              <w:rPr>
                <w:rFonts w:ascii="宋体" w:eastAsia="宋体" w:hAnsi="宋体" w:cs="宋体"/>
                <w:sz w:val="24"/>
                <w:szCs w:val="24"/>
              </w:rPr>
            </w:pPr>
            <w:r>
              <w:rPr>
                <w:rFonts w:ascii="宋体" w:eastAsia="宋体" w:hAnsi="宋体" w:cs="宋体"/>
                <w:spacing w:val="-7"/>
                <w:sz w:val="24"/>
                <w:szCs w:val="24"/>
              </w:rPr>
              <w:t>部门</w:t>
            </w:r>
          </w:p>
        </w:tc>
        <w:tc>
          <w:tcPr>
            <w:tcW w:w="1489" w:type="dxa"/>
          </w:tcPr>
          <w:p>
            <w:pPr>
              <w:spacing w:before="245" w:line="221" w:lineRule="auto"/>
              <w:ind w:left="518"/>
              <w:rPr>
                <w:rFonts w:ascii="宋体" w:eastAsia="宋体" w:hAnsi="宋体" w:cs="宋体"/>
                <w:sz w:val="24"/>
                <w:szCs w:val="24"/>
              </w:rPr>
            </w:pPr>
            <w:r>
              <w:rPr>
                <w:rFonts w:ascii="宋体" w:eastAsia="宋体" w:hAnsi="宋体" w:cs="宋体"/>
                <w:spacing w:val="-6"/>
                <w:sz w:val="24"/>
                <w:szCs w:val="24"/>
              </w:rPr>
              <w:t>人员</w:t>
            </w:r>
          </w:p>
        </w:tc>
        <w:tc>
          <w:tcPr>
            <w:tcW w:w="1489" w:type="dxa"/>
          </w:tcPr>
          <w:p>
            <w:pPr>
              <w:spacing w:before="246" w:line="220" w:lineRule="auto"/>
              <w:ind w:left="303"/>
              <w:rPr>
                <w:rFonts w:ascii="宋体" w:eastAsia="宋体" w:hAnsi="宋体" w:cs="宋体"/>
                <w:sz w:val="24"/>
                <w:szCs w:val="24"/>
              </w:rPr>
            </w:pPr>
            <w:r>
              <w:rPr>
                <w:rFonts w:ascii="宋体" w:eastAsia="宋体" w:hAnsi="宋体" w:cs="宋体"/>
                <w:spacing w:val="-10"/>
                <w:sz w:val="24"/>
                <w:szCs w:val="24"/>
              </w:rPr>
              <w:t>B</w:t>
            </w:r>
            <w:r>
              <w:rPr>
                <w:rFonts w:ascii="宋体" w:eastAsia="宋体" w:hAnsi="宋体" w:cs="宋体"/>
                <w:spacing w:val="35"/>
                <w:sz w:val="24"/>
                <w:szCs w:val="24"/>
              </w:rPr>
              <w:t xml:space="preserve"> </w:t>
            </w:r>
            <w:r>
              <w:rPr>
                <w:rFonts w:ascii="宋体" w:eastAsia="宋体" w:hAnsi="宋体" w:cs="宋体"/>
                <w:spacing w:val="-10"/>
                <w:sz w:val="24"/>
                <w:szCs w:val="24"/>
              </w:rPr>
              <w:t>岗岗位</w:t>
            </w:r>
          </w:p>
        </w:tc>
        <w:tc>
          <w:tcPr>
            <w:tcW w:w="1490" w:type="dxa"/>
          </w:tcPr>
          <w:p>
            <w:pPr>
              <w:spacing w:before="246" w:line="219" w:lineRule="auto"/>
              <w:ind w:left="281"/>
              <w:rPr>
                <w:rFonts w:ascii="宋体" w:eastAsia="宋体" w:hAnsi="宋体" w:cs="宋体"/>
                <w:sz w:val="24"/>
                <w:szCs w:val="24"/>
              </w:rPr>
            </w:pPr>
            <w:r>
              <w:rPr>
                <w:rFonts w:ascii="宋体" w:eastAsia="宋体" w:hAnsi="宋体" w:cs="宋体"/>
                <w:spacing w:val="-4"/>
                <w:sz w:val="24"/>
                <w:szCs w:val="24"/>
              </w:rPr>
              <w:t>备份时间</w:t>
            </w:r>
          </w:p>
        </w:tc>
        <w:tc>
          <w:tcPr>
            <w:tcW w:w="1499" w:type="dxa"/>
          </w:tcPr>
          <w:p>
            <w:pPr>
              <w:spacing w:before="245" w:line="221" w:lineRule="auto"/>
              <w:ind w:left="527"/>
              <w:rPr>
                <w:rFonts w:ascii="宋体" w:eastAsia="宋体" w:hAnsi="宋体" w:cs="宋体"/>
                <w:sz w:val="24"/>
                <w:szCs w:val="24"/>
              </w:rPr>
            </w:pPr>
            <w:r>
              <w:rPr>
                <w:rFonts w:ascii="宋体" w:eastAsia="宋体" w:hAnsi="宋体" w:cs="宋体"/>
                <w:spacing w:val="-7"/>
                <w:sz w:val="24"/>
                <w:szCs w:val="24"/>
              </w:rPr>
              <w:t>备注</w:t>
            </w:r>
          </w:p>
        </w:tc>
      </w:tr>
      <w:tr>
        <w:tblPrEx>
          <w:tblW w:w="12597" w:type="dxa"/>
          <w:tblInd w:w="209" w:type="dxa"/>
          <w:tblLayout w:type="fixed"/>
          <w:tblCellMar>
            <w:top w:w="0" w:type="dxa"/>
            <w:left w:w="0" w:type="dxa"/>
            <w:bottom w:w="0" w:type="dxa"/>
            <w:right w:w="0" w:type="dxa"/>
          </w:tblCellMar>
        </w:tblPrEx>
        <w:trPr>
          <w:trHeight w:val="472"/>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1"/>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1"/>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2"/>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2"/>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4"/>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2"/>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1"/>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2"/>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2"/>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r>
        <w:tblPrEx>
          <w:tblW w:w="12597" w:type="dxa"/>
          <w:tblInd w:w="209" w:type="dxa"/>
          <w:tblLayout w:type="fixed"/>
          <w:tblCellMar>
            <w:top w:w="0" w:type="dxa"/>
            <w:left w:w="0" w:type="dxa"/>
            <w:bottom w:w="0" w:type="dxa"/>
            <w:right w:w="0" w:type="dxa"/>
          </w:tblCellMar>
        </w:tblPrEx>
        <w:trPr>
          <w:trHeight w:val="479"/>
        </w:trPr>
        <w:tc>
          <w:tcPr>
            <w:tcW w:w="1084" w:type="dxa"/>
          </w:tcPr>
          <w:p>
            <w:pPr>
              <w:pStyle w:val="TableText"/>
            </w:pPr>
          </w:p>
        </w:tc>
        <w:tc>
          <w:tcPr>
            <w:tcW w:w="1080" w:type="dxa"/>
          </w:tcPr>
          <w:p>
            <w:pPr>
              <w:pStyle w:val="TableText"/>
            </w:pPr>
          </w:p>
        </w:tc>
        <w:tc>
          <w:tcPr>
            <w:tcW w:w="1488"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89" w:type="dxa"/>
          </w:tcPr>
          <w:p>
            <w:pPr>
              <w:pStyle w:val="TableText"/>
            </w:pPr>
          </w:p>
        </w:tc>
        <w:tc>
          <w:tcPr>
            <w:tcW w:w="1490" w:type="dxa"/>
          </w:tcPr>
          <w:p>
            <w:pPr>
              <w:pStyle w:val="TableText"/>
            </w:pPr>
          </w:p>
        </w:tc>
        <w:tc>
          <w:tcPr>
            <w:tcW w:w="1499" w:type="dxa"/>
          </w:tcPr>
          <w:p>
            <w:pPr>
              <w:pStyle w:val="TableText"/>
            </w:pPr>
          </w:p>
        </w:tc>
      </w:tr>
    </w:tbl>
    <w:p>
      <w:pPr>
        <w:pStyle w:val="BodyText"/>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before="52" w:line="196" w:lineRule="auto"/>
        <w:ind w:left="6960"/>
        <w:rPr>
          <w:sz w:val="18"/>
          <w:szCs w:val="18"/>
        </w:rPr>
      </w:pPr>
      <w:r>
        <w:rPr>
          <w:sz w:val="18"/>
          <w:szCs w:val="18"/>
        </w:rPr>
        <w:t>4</w:t>
      </w:r>
    </w:p>
    <w:sectPr>
      <w:headerReference w:type="default" r:id="rId26"/>
      <w:footerReference w:type="default" r:id="rId27"/>
      <w:pgSz w:w="16840" w:h="11910"/>
      <w:pgMar w:top="1111" w:right="1413" w:bottom="982" w:left="1411" w:header="1100" w:footer="747"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401"/>
      <w:rPr>
        <w:rFonts w:ascii="宋体" w:eastAsia="宋体" w:hAnsi="宋体" w:cs="宋体"/>
        <w:sz w:val="18"/>
        <w:szCs w:val="18"/>
      </w:rPr>
    </w:pPr>
    <w:r>
      <w:rPr>
        <w:rFonts w:ascii="宋体" w:eastAsia="宋体" w:hAnsi="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390"/>
      <w:rPr>
        <w:rFonts w:ascii="宋体" w:eastAsia="宋体" w:hAnsi="宋体" w:cs="宋体"/>
        <w:sz w:val="18"/>
        <w:szCs w:val="18"/>
      </w:rPr>
    </w:pPr>
    <w:r>
      <w:rPr>
        <w:rFonts w:ascii="宋体" w:eastAsia="宋体" w:hAnsi="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83"/>
      <w:rPr>
        <w:rFonts w:ascii="宋体" w:eastAsia="宋体" w:hAnsi="宋体" w:cs="宋体"/>
        <w:sz w:val="18"/>
        <w:szCs w:val="18"/>
      </w:rPr>
    </w:pPr>
    <w:r>
      <w:rPr>
        <w:rFonts w:ascii="宋体" w:eastAsia="宋体" w:hAnsi="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483"/>
      <w:rPr>
        <w:rFonts w:ascii="宋体" w:eastAsia="宋体" w:hAnsi="宋体" w:cs="宋体"/>
        <w:sz w:val="18"/>
        <w:szCs w:val="18"/>
      </w:rPr>
    </w:pPr>
    <w:r>
      <w:rPr>
        <w:rFonts w:ascii="宋体" w:eastAsia="宋体" w:hAnsi="宋体" w:cs="宋体"/>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83"/>
      <w:rPr>
        <w:rFonts w:ascii="宋体" w:eastAsia="宋体" w:hAnsi="宋体" w:cs="宋体"/>
        <w:sz w:val="18"/>
        <w:szCs w:val="18"/>
      </w:rPr>
    </w:pPr>
    <w:r>
      <w:rPr>
        <w:rFonts w:ascii="宋体" w:eastAsia="宋体" w:hAnsi="宋体" w:cs="宋体"/>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80"/>
      <w:rPr>
        <w:rFonts w:ascii="宋体" w:eastAsia="宋体" w:hAnsi="宋体" w:cs="宋体"/>
        <w:sz w:val="18"/>
        <w:szCs w:val="18"/>
      </w:rPr>
    </w:pPr>
    <w:r>
      <w:rPr>
        <w:rFonts w:ascii="宋体" w:eastAsia="宋体" w:hAnsi="宋体" w:cs="宋体"/>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87"/>
      <w:rPr>
        <w:rFonts w:ascii="宋体" w:eastAsia="宋体" w:hAnsi="宋体" w:cs="宋体"/>
        <w:sz w:val="18"/>
        <w:szCs w:val="18"/>
      </w:rPr>
    </w:pPr>
    <w:r>
      <w:rPr>
        <w:rFonts w:ascii="宋体" w:eastAsia="宋体" w:hAnsi="宋体" w:cs="宋体"/>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74"/>
      <w:rPr>
        <w:rFonts w:ascii="宋体" w:eastAsia="宋体" w:hAnsi="宋体" w:cs="宋体"/>
        <w:sz w:val="18"/>
        <w:szCs w:val="18"/>
      </w:rPr>
    </w:pPr>
    <w:r>
      <w:rPr>
        <w:rFonts w:ascii="宋体" w:eastAsia="宋体" w:hAnsi="宋体" w:cs="宋体"/>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388"/>
      <w:rPr>
        <w:rFonts w:ascii="宋体" w:eastAsia="宋体" w:hAnsi="宋体" w:cs="宋体"/>
        <w:sz w:val="18"/>
        <w:szCs w:val="18"/>
      </w:rPr>
    </w:pPr>
    <w:r>
      <w:rPr>
        <w:rFonts w:ascii="宋体" w:eastAsia="宋体" w:hAnsi="宋体" w:cs="宋体"/>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51"/>
      <w:rPr>
        <w:rFonts w:ascii="宋体" w:eastAsia="宋体" w:hAnsi="宋体" w:cs="宋体"/>
        <w:sz w:val="18"/>
        <w:szCs w:val="18"/>
      </w:rPr>
    </w:pPr>
    <w:r>
      <w:rPr>
        <w:rFonts w:ascii="宋体" w:eastAsia="宋体" w:hAnsi="宋体" w:cs="宋体"/>
        <w:sz w:val="18"/>
        <w:szCs w:val="18"/>
      </w:rPr>
      <w:t>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170"/>
      <w:rPr>
        <w:rFonts w:ascii="宋体" w:eastAsia="宋体" w:hAnsi="宋体" w:cs="宋体"/>
        <w:sz w:val="18"/>
        <w:szCs w:val="18"/>
      </w:rPr>
    </w:pPr>
    <w:r>
      <w:rPr>
        <w:rFonts w:ascii="宋体" w:eastAsia="宋体" w:hAnsi="宋体" w:cs="宋体"/>
        <w:sz w:val="18"/>
        <w:szCs w:val="18"/>
      </w:rPr>
      <w:t>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242"/>
      <w:rPr>
        <w:rFonts w:ascii="宋体" w:eastAsia="宋体" w:hAnsi="宋体" w:cs="宋体"/>
        <w:sz w:val="18"/>
        <w:szCs w:val="18"/>
      </w:rPr>
    </w:pPr>
    <w:r>
      <w:rPr>
        <w:rFonts w:ascii="宋体" w:eastAsia="宋体" w:hAnsi="宋体" w:cs="宋体"/>
        <w:sz w:val="18"/>
        <w:szCs w:val="18"/>
      </w:rPr>
      <w:t>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6469"/>
      <w:rPr>
        <w:rFonts w:ascii="宋体" w:eastAsia="宋体" w:hAnsi="宋体" w:cs="宋体"/>
        <w:sz w:val="18"/>
        <w:szCs w:val="18"/>
      </w:rPr>
    </w:pPr>
    <w:r>
      <w:rPr>
        <w:rFonts w:ascii="宋体" w:eastAsia="宋体" w:hAnsi="宋体" w:cs="宋体"/>
        <w:sz w:val="18"/>
        <w:szCs w:val="18"/>
      </w:rPr>
      <w:t>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1" w:lineRule="auto"/>
      <w:rPr>
        <w:sz w:val="2"/>
      </w:rPr>
    </w:pPr>
    <w:r>
      <w:drawing>
        <wp:anchor distT="0" distB="0" distL="0" distR="0" simplePos="0" relativeHeight="251658240" behindDoc="0" locked="0" layoutInCell="0" allowOverlap="1">
          <wp:simplePos x="0" y="0"/>
          <wp:positionH relativeFrom="page">
            <wp:posOffset>1122680</wp:posOffset>
          </wp:positionH>
          <wp:positionV relativeFrom="page">
            <wp:posOffset>698500</wp:posOffset>
          </wp:positionV>
          <wp:extent cx="5313680" cy="762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a:off x="0" y="0"/>
                    <a:ext cx="5313679" cy="7619"/>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1" w:lineRule="auto"/>
      <w:rPr>
        <w:sz w:val="2"/>
      </w:rPr>
    </w:pPr>
    <w:r>
      <w:drawing>
        <wp:anchor distT="0" distB="0" distL="0" distR="0" simplePos="0" relativeHeight="251659264" behindDoc="0" locked="0" layoutInCell="0" allowOverlap="1">
          <wp:simplePos x="0" y="0"/>
          <wp:positionH relativeFrom="page">
            <wp:posOffset>895985</wp:posOffset>
          </wp:positionH>
          <wp:positionV relativeFrom="page">
            <wp:posOffset>698500</wp:posOffset>
          </wp:positionV>
          <wp:extent cx="8900160" cy="762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a:off x="0" y="0"/>
                    <a:ext cx="8900159" cy="7619"/>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6.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0.xml" /><Relationship Id="rId22" Type="http://schemas.openxmlformats.org/officeDocument/2006/relationships/image" Target="media/image8.png" /><Relationship Id="rId23" Type="http://schemas.openxmlformats.org/officeDocument/2006/relationships/header" Target="header2.xml" /><Relationship Id="rId24" Type="http://schemas.openxmlformats.org/officeDocument/2006/relationships/footer" Target="footer11.xml" /><Relationship Id="rId25" Type="http://schemas.openxmlformats.org/officeDocument/2006/relationships/footer" Target="footer12.xml" /><Relationship Id="rId26" Type="http://schemas.openxmlformats.org/officeDocument/2006/relationships/header" Target="header3.xml" /><Relationship Id="rId27" Type="http://schemas.openxmlformats.org/officeDocument/2006/relationships/footer" Target="footer13.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footer" Target="footer5.xml" /></Relationships>
</file>

<file path=word/_rels/header1.xml.rels>&#65279;<?xml version="1.0" encoding="utf-8" standalone="yes"?><Relationships xmlns="http://schemas.openxmlformats.org/package/2006/relationships"><Relationship Id="rId1" Type="http://schemas.openxmlformats.org/officeDocument/2006/relationships/image" Target="media/image8.png" /></Relationships>
</file>

<file path=word/_rels/header3.xml.rels>&#65279;<?xml version="1.0" encoding="utf-8" standalone="yes"?><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13</Pages>
  <Words>3015</Words>
  <Characters>3159</Characters>
  <Application>Microsoft Office Word</Application>
  <DocSecurity>0</DocSecurity>
  <Lines>0</Lines>
  <Paragraphs>0</Paragraphs>
  <ScaleCrop>false</ScaleCrop>
  <Company/>
  <LinksUpToDate>false</LinksUpToDate>
  <CharactersWithSpaces>3386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CG (EU) No.</dc:subject>
  <dc:creator>ESSE</dc:creator>
  <cp:keywords>ISO 9001:2000, Quality Management System</cp:keywords>
  <cp:lastModifiedBy>郝宇</cp:lastModifiedBy>
  <cp:revision>0</cp:revision>
  <dcterms:created xsi:type="dcterms:W3CDTF">2022-11-30T10:55:00Z</dcterms:created>
  <dcterms:modified xsi:type="dcterms:W3CDTF">2025-10-01T03:43:29Z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2025-09-29T03:00:25Z</vt:filetime>
  </property>
  <property fmtid="{D5CDD505-2E9C-101B-9397-08002B2CF9AE}" pid="3" name="CRO">
    <vt:lpwstr>wqlLaW5nc29mdCBQREYgdG8gV1BTIDExNQ</vt:lpwstr>
  </property>
  <property fmtid="{D5CDD505-2E9C-101B-9397-08002B2CF9AE}" pid="4" name="ICV">
    <vt:lpwstr>C22674416E7C4496A57C8FF34F1B75B5_12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