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1B665">
      <w:pPr>
        <w:spacing w:line="422" w:lineRule="exact"/>
      </w:pPr>
      <w:r>
        <w:rPr>
          <w:position w:val="-8"/>
        </w:rPr>
        <w:drawing>
          <wp:inline distT="0" distB="0" distL="0" distR="0">
            <wp:extent cx="685165" cy="2679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5D79">
      <w:pPr>
        <w:pStyle w:val="2"/>
        <w:spacing w:line="319" w:lineRule="auto"/>
      </w:pPr>
    </w:p>
    <w:p w14:paraId="6D9F0B42">
      <w:pPr>
        <w:pStyle w:val="2"/>
        <w:spacing w:line="319" w:lineRule="auto"/>
      </w:pPr>
    </w:p>
    <w:p w14:paraId="3D23E165">
      <w:pPr>
        <w:pStyle w:val="2"/>
        <w:spacing w:line="319" w:lineRule="auto"/>
      </w:pPr>
    </w:p>
    <w:p w14:paraId="72A85BC7">
      <w:pPr>
        <w:spacing w:before="140" w:line="225" w:lineRule="auto"/>
        <w:ind w:left="1521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18210BCB">
      <w:pPr>
        <w:pStyle w:val="2"/>
        <w:spacing w:line="289" w:lineRule="auto"/>
      </w:pPr>
    </w:p>
    <w:p w14:paraId="440140C2">
      <w:pPr>
        <w:pStyle w:val="2"/>
        <w:spacing w:line="289" w:lineRule="auto"/>
      </w:pPr>
    </w:p>
    <w:p w14:paraId="276E53F3">
      <w:pPr>
        <w:pStyle w:val="2"/>
        <w:spacing w:line="289" w:lineRule="auto"/>
      </w:pPr>
    </w:p>
    <w:p w14:paraId="03D4538F">
      <w:pPr>
        <w:pStyle w:val="2"/>
        <w:spacing w:line="289" w:lineRule="auto"/>
      </w:pPr>
    </w:p>
    <w:p w14:paraId="2C932E69">
      <w:pPr>
        <w:spacing w:before="139" w:line="225" w:lineRule="auto"/>
        <w:ind w:left="1285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3"/>
          <w:sz w:val="43"/>
          <w:szCs w:val="43"/>
        </w:rPr>
        <w:t>人员岗位备份及储备计划（</w:t>
      </w:r>
      <w:r>
        <w:rPr>
          <w:rFonts w:hint="eastAsia" w:ascii="黑体" w:hAnsi="黑体" w:eastAsia="黑体" w:cs="黑体"/>
          <w:b/>
          <w:bCs/>
          <w:spacing w:val="3"/>
          <w:sz w:val="43"/>
          <w:szCs w:val="43"/>
          <w:lang w:eastAsia="zh-CN"/>
        </w:rPr>
        <w:t>2025</w:t>
      </w:r>
      <w:r>
        <w:rPr>
          <w:rFonts w:ascii="黑体" w:hAnsi="黑体" w:eastAsia="黑体" w:cs="黑体"/>
          <w:b/>
          <w:bCs/>
          <w:spacing w:val="3"/>
          <w:sz w:val="43"/>
          <w:szCs w:val="43"/>
        </w:rPr>
        <w:t>年）</w:t>
      </w:r>
    </w:p>
    <w:p w14:paraId="3F445172">
      <w:pPr>
        <w:pStyle w:val="2"/>
        <w:spacing w:line="244" w:lineRule="auto"/>
      </w:pPr>
    </w:p>
    <w:p w14:paraId="2C934F6B">
      <w:pPr>
        <w:pStyle w:val="2"/>
        <w:spacing w:line="244" w:lineRule="auto"/>
      </w:pPr>
    </w:p>
    <w:p w14:paraId="25DD615A">
      <w:pPr>
        <w:pStyle w:val="2"/>
        <w:spacing w:line="244" w:lineRule="auto"/>
      </w:pPr>
    </w:p>
    <w:p w14:paraId="13E098FB">
      <w:pPr>
        <w:pStyle w:val="2"/>
        <w:spacing w:line="244" w:lineRule="auto"/>
      </w:pPr>
    </w:p>
    <w:p w14:paraId="446C6694">
      <w:pPr>
        <w:pStyle w:val="2"/>
        <w:spacing w:line="244" w:lineRule="auto"/>
      </w:pPr>
    </w:p>
    <w:p w14:paraId="4FC2A722">
      <w:pPr>
        <w:pStyle w:val="2"/>
        <w:spacing w:line="245" w:lineRule="auto"/>
      </w:pPr>
    </w:p>
    <w:p w14:paraId="74F75EF4">
      <w:pPr>
        <w:pStyle w:val="2"/>
        <w:spacing w:line="245" w:lineRule="auto"/>
      </w:pPr>
    </w:p>
    <w:p w14:paraId="29493A50">
      <w:pPr>
        <w:pStyle w:val="2"/>
        <w:spacing w:line="245" w:lineRule="auto"/>
      </w:pPr>
    </w:p>
    <w:p w14:paraId="24752AA5">
      <w:pPr>
        <w:pStyle w:val="2"/>
        <w:spacing w:line="245" w:lineRule="auto"/>
      </w:pPr>
    </w:p>
    <w:p w14:paraId="3A6F62B4">
      <w:pPr>
        <w:pStyle w:val="2"/>
        <w:spacing w:line="245" w:lineRule="auto"/>
      </w:pPr>
    </w:p>
    <w:p w14:paraId="295E15F0">
      <w:pPr>
        <w:pStyle w:val="2"/>
        <w:spacing w:line="245" w:lineRule="auto"/>
      </w:pPr>
    </w:p>
    <w:p w14:paraId="72A7E9DA">
      <w:pPr>
        <w:spacing w:before="97" w:line="221" w:lineRule="auto"/>
        <w:ind w:left="3307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人力行政部</w:t>
      </w:r>
    </w:p>
    <w:p w14:paraId="1B50CA39">
      <w:pPr>
        <w:pStyle w:val="2"/>
        <w:spacing w:line="454" w:lineRule="auto"/>
      </w:pPr>
    </w:p>
    <w:p w14:paraId="36A8842E">
      <w:pPr>
        <w:spacing w:before="99" w:line="221" w:lineRule="auto"/>
        <w:ind w:left="329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编制时间：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-2"/>
          <w:sz w:val="30"/>
          <w:szCs w:val="30"/>
          <w:lang w:eastAsia="zh-CN"/>
        </w:rPr>
        <w:t>2025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年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1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月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6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日版</w:t>
      </w:r>
    </w:p>
    <w:p w14:paraId="47D0FD06">
      <w:pPr>
        <w:pStyle w:val="2"/>
        <w:spacing w:line="454" w:lineRule="auto"/>
      </w:pPr>
    </w:p>
    <w:p w14:paraId="1E468B42">
      <w:pPr>
        <w:spacing w:before="98" w:line="222" w:lineRule="auto"/>
        <w:ind w:left="330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本名称：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CYYH-ITSS-09-08</w:t>
      </w:r>
    </w:p>
    <w:p w14:paraId="7CA9380A">
      <w:pPr>
        <w:pStyle w:val="2"/>
        <w:spacing w:line="455" w:lineRule="auto"/>
      </w:pPr>
    </w:p>
    <w:p w14:paraId="46A32B47">
      <w:pPr>
        <w:spacing w:before="98" w:line="222" w:lineRule="auto"/>
        <w:ind w:left="33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文件起草人：井红利</w:t>
      </w:r>
    </w:p>
    <w:p w14:paraId="04A41F29">
      <w:pPr>
        <w:pStyle w:val="2"/>
        <w:spacing w:line="453" w:lineRule="auto"/>
      </w:pPr>
    </w:p>
    <w:p w14:paraId="14A9AF3E">
      <w:pPr>
        <w:spacing w:before="98" w:line="222" w:lineRule="auto"/>
        <w:ind w:left="33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文件审核人：姜晓建</w:t>
      </w:r>
    </w:p>
    <w:p w14:paraId="6E6E19A3">
      <w:pPr>
        <w:pStyle w:val="2"/>
        <w:spacing w:line="453" w:lineRule="auto"/>
      </w:pPr>
    </w:p>
    <w:p w14:paraId="344B8DD0">
      <w:pPr>
        <w:spacing w:before="98" w:line="221" w:lineRule="auto"/>
        <w:ind w:left="33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60B13115">
      <w:pPr>
        <w:pStyle w:val="2"/>
        <w:spacing w:line="457" w:lineRule="auto"/>
      </w:pPr>
    </w:p>
    <w:p w14:paraId="50E39594">
      <w:pPr>
        <w:spacing w:before="98" w:line="221" w:lineRule="auto"/>
        <w:ind w:left="329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生效时间：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  <w:u w:val="single" w:color="auto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pacing w:val="-4"/>
          <w:sz w:val="30"/>
          <w:szCs w:val="30"/>
          <w:u w:val="single" w:color="auto"/>
          <w:lang w:eastAsia="zh-CN"/>
        </w:rPr>
        <w:t>2025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  <w:u w:val="single" w:color="auto"/>
        </w:rPr>
        <w:t xml:space="preserve">  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年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b/>
          <w:bCs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月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8</w:t>
      </w:r>
      <w:r>
        <w:rPr>
          <w:rFonts w:ascii="Times New Roman" w:hAnsi="Times New Roman" w:eastAsia="Times New Roman" w:cs="Times New Roman"/>
          <w:b/>
          <w:bCs/>
          <w:spacing w:val="-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日</w:t>
      </w:r>
    </w:p>
    <w:p w14:paraId="701C3B90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1051" w:right="1786" w:bottom="1201" w:left="1359" w:header="0" w:footer="987" w:gutter="0"/>
          <w:cols w:space="720" w:num="1"/>
        </w:sectPr>
      </w:pPr>
    </w:p>
    <w:p w14:paraId="7A7558D4">
      <w:pPr>
        <w:spacing w:line="422" w:lineRule="exact"/>
      </w:pPr>
      <w:r>
        <w:rPr>
          <w:position w:val="-8"/>
        </w:rPr>
        <w:drawing>
          <wp:inline distT="0" distB="0" distL="0" distR="0">
            <wp:extent cx="685165" cy="26797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426B">
      <w:pPr>
        <w:spacing w:before="265" w:line="222" w:lineRule="auto"/>
        <w:ind w:left="387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545E368E">
      <w:pPr>
        <w:spacing w:before="149"/>
      </w:pPr>
    </w:p>
    <w:tbl>
      <w:tblPr>
        <w:tblStyle w:val="5"/>
        <w:tblW w:w="8508" w:type="dxa"/>
        <w:tblInd w:w="51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4F21C7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4C480C46">
            <w:pPr>
              <w:spacing w:before="179" w:line="222" w:lineRule="auto"/>
              <w:ind w:left="229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42F8777F">
            <w:pPr>
              <w:spacing w:before="179" w:line="222" w:lineRule="auto"/>
              <w:ind w:left="36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6E9094F0">
            <w:pPr>
              <w:spacing w:before="179" w:line="222" w:lineRule="auto"/>
              <w:ind w:left="43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711CDE22">
            <w:pPr>
              <w:spacing w:before="179" w:line="223" w:lineRule="auto"/>
              <w:ind w:left="44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716B54ED">
            <w:pPr>
              <w:spacing w:before="178" w:line="222" w:lineRule="auto"/>
              <w:ind w:left="33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6E9E0A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70D5DDAB">
            <w:pPr>
              <w:spacing w:before="178" w:line="241" w:lineRule="auto"/>
              <w:ind w:left="31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36DCB9CD">
            <w:pPr>
              <w:spacing w:before="178" w:line="223" w:lineRule="auto"/>
              <w:ind w:left="559" w:right="27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4ABFB373">
            <w:pPr>
              <w:spacing w:before="178" w:line="222" w:lineRule="auto"/>
              <w:ind w:left="43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井红利</w:t>
            </w:r>
          </w:p>
        </w:tc>
        <w:tc>
          <w:tcPr>
            <w:tcW w:w="1693" w:type="dxa"/>
          </w:tcPr>
          <w:p w14:paraId="4D6E33EC">
            <w:pPr>
              <w:spacing w:before="178" w:line="222" w:lineRule="auto"/>
              <w:ind w:left="44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348F597E">
            <w:pPr>
              <w:spacing w:before="178" w:line="241" w:lineRule="auto"/>
              <w:ind w:left="33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eastAsia="zh-CN"/>
              </w:rPr>
              <w:t>2025</w:t>
            </w: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.1.8</w:t>
            </w:r>
          </w:p>
        </w:tc>
      </w:tr>
      <w:tr w14:paraId="431787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7E94A97E">
            <w:pPr>
              <w:pStyle w:val="6"/>
            </w:pPr>
          </w:p>
        </w:tc>
        <w:tc>
          <w:tcPr>
            <w:tcW w:w="1843" w:type="dxa"/>
          </w:tcPr>
          <w:p w14:paraId="5AFF3946">
            <w:pPr>
              <w:pStyle w:val="6"/>
            </w:pPr>
          </w:p>
        </w:tc>
        <w:tc>
          <w:tcPr>
            <w:tcW w:w="1693" w:type="dxa"/>
          </w:tcPr>
          <w:p w14:paraId="171F5298">
            <w:pPr>
              <w:pStyle w:val="6"/>
            </w:pPr>
          </w:p>
        </w:tc>
        <w:tc>
          <w:tcPr>
            <w:tcW w:w="1693" w:type="dxa"/>
          </w:tcPr>
          <w:p w14:paraId="25CBC58E">
            <w:pPr>
              <w:pStyle w:val="6"/>
            </w:pPr>
          </w:p>
        </w:tc>
        <w:tc>
          <w:tcPr>
            <w:tcW w:w="1697" w:type="dxa"/>
          </w:tcPr>
          <w:p w14:paraId="56EC49A5">
            <w:pPr>
              <w:pStyle w:val="6"/>
            </w:pPr>
          </w:p>
        </w:tc>
      </w:tr>
      <w:tr w14:paraId="226A77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5E968A49">
            <w:pPr>
              <w:pStyle w:val="6"/>
            </w:pPr>
          </w:p>
        </w:tc>
        <w:tc>
          <w:tcPr>
            <w:tcW w:w="1843" w:type="dxa"/>
          </w:tcPr>
          <w:p w14:paraId="0588196C">
            <w:pPr>
              <w:pStyle w:val="6"/>
            </w:pPr>
          </w:p>
        </w:tc>
        <w:tc>
          <w:tcPr>
            <w:tcW w:w="1693" w:type="dxa"/>
          </w:tcPr>
          <w:p w14:paraId="0AC6845F">
            <w:pPr>
              <w:pStyle w:val="6"/>
            </w:pPr>
          </w:p>
        </w:tc>
        <w:tc>
          <w:tcPr>
            <w:tcW w:w="1693" w:type="dxa"/>
          </w:tcPr>
          <w:p w14:paraId="349C2789">
            <w:pPr>
              <w:pStyle w:val="6"/>
            </w:pPr>
          </w:p>
        </w:tc>
        <w:tc>
          <w:tcPr>
            <w:tcW w:w="1697" w:type="dxa"/>
          </w:tcPr>
          <w:p w14:paraId="30C783A8">
            <w:pPr>
              <w:pStyle w:val="6"/>
            </w:pPr>
          </w:p>
        </w:tc>
      </w:tr>
      <w:tr w14:paraId="1E3D6A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63EED9DE">
            <w:pPr>
              <w:pStyle w:val="6"/>
            </w:pPr>
          </w:p>
        </w:tc>
        <w:tc>
          <w:tcPr>
            <w:tcW w:w="1843" w:type="dxa"/>
          </w:tcPr>
          <w:p w14:paraId="6020AA9C">
            <w:pPr>
              <w:pStyle w:val="6"/>
            </w:pPr>
          </w:p>
        </w:tc>
        <w:tc>
          <w:tcPr>
            <w:tcW w:w="1693" w:type="dxa"/>
          </w:tcPr>
          <w:p w14:paraId="056ED47C">
            <w:pPr>
              <w:pStyle w:val="6"/>
            </w:pPr>
          </w:p>
        </w:tc>
        <w:tc>
          <w:tcPr>
            <w:tcW w:w="1693" w:type="dxa"/>
          </w:tcPr>
          <w:p w14:paraId="74ACD756">
            <w:pPr>
              <w:pStyle w:val="6"/>
            </w:pPr>
          </w:p>
        </w:tc>
        <w:tc>
          <w:tcPr>
            <w:tcW w:w="1697" w:type="dxa"/>
          </w:tcPr>
          <w:p w14:paraId="486B35F7">
            <w:pPr>
              <w:pStyle w:val="6"/>
            </w:pPr>
          </w:p>
        </w:tc>
      </w:tr>
      <w:tr w14:paraId="1A8B34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332ECA30">
            <w:pPr>
              <w:pStyle w:val="6"/>
            </w:pPr>
          </w:p>
        </w:tc>
        <w:tc>
          <w:tcPr>
            <w:tcW w:w="1843" w:type="dxa"/>
          </w:tcPr>
          <w:p w14:paraId="1ACD67AE">
            <w:pPr>
              <w:pStyle w:val="6"/>
            </w:pPr>
          </w:p>
        </w:tc>
        <w:tc>
          <w:tcPr>
            <w:tcW w:w="1693" w:type="dxa"/>
          </w:tcPr>
          <w:p w14:paraId="392BAF3A">
            <w:pPr>
              <w:pStyle w:val="6"/>
            </w:pPr>
          </w:p>
        </w:tc>
        <w:tc>
          <w:tcPr>
            <w:tcW w:w="1693" w:type="dxa"/>
          </w:tcPr>
          <w:p w14:paraId="54ACE119">
            <w:pPr>
              <w:pStyle w:val="6"/>
            </w:pPr>
          </w:p>
        </w:tc>
        <w:tc>
          <w:tcPr>
            <w:tcW w:w="1697" w:type="dxa"/>
          </w:tcPr>
          <w:p w14:paraId="3111B193">
            <w:pPr>
              <w:pStyle w:val="6"/>
            </w:pPr>
          </w:p>
        </w:tc>
      </w:tr>
      <w:tr w14:paraId="294B23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2D1EE7B3">
            <w:pPr>
              <w:pStyle w:val="6"/>
            </w:pPr>
          </w:p>
        </w:tc>
        <w:tc>
          <w:tcPr>
            <w:tcW w:w="1843" w:type="dxa"/>
          </w:tcPr>
          <w:p w14:paraId="4EF9CD7A">
            <w:pPr>
              <w:pStyle w:val="6"/>
            </w:pPr>
          </w:p>
        </w:tc>
        <w:tc>
          <w:tcPr>
            <w:tcW w:w="1693" w:type="dxa"/>
          </w:tcPr>
          <w:p w14:paraId="37758C3A">
            <w:pPr>
              <w:pStyle w:val="6"/>
            </w:pPr>
          </w:p>
        </w:tc>
        <w:tc>
          <w:tcPr>
            <w:tcW w:w="1693" w:type="dxa"/>
          </w:tcPr>
          <w:p w14:paraId="3BCEFFA1">
            <w:pPr>
              <w:pStyle w:val="6"/>
            </w:pPr>
          </w:p>
        </w:tc>
        <w:tc>
          <w:tcPr>
            <w:tcW w:w="1697" w:type="dxa"/>
          </w:tcPr>
          <w:p w14:paraId="598603EB">
            <w:pPr>
              <w:pStyle w:val="6"/>
            </w:pPr>
          </w:p>
        </w:tc>
      </w:tr>
      <w:tr w14:paraId="71AE25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361B5365">
            <w:pPr>
              <w:pStyle w:val="6"/>
            </w:pPr>
          </w:p>
        </w:tc>
        <w:tc>
          <w:tcPr>
            <w:tcW w:w="1843" w:type="dxa"/>
          </w:tcPr>
          <w:p w14:paraId="4A9A3F1C">
            <w:pPr>
              <w:pStyle w:val="6"/>
            </w:pPr>
          </w:p>
        </w:tc>
        <w:tc>
          <w:tcPr>
            <w:tcW w:w="1693" w:type="dxa"/>
          </w:tcPr>
          <w:p w14:paraId="10E3F7A8">
            <w:pPr>
              <w:pStyle w:val="6"/>
            </w:pPr>
          </w:p>
        </w:tc>
        <w:tc>
          <w:tcPr>
            <w:tcW w:w="1693" w:type="dxa"/>
          </w:tcPr>
          <w:p w14:paraId="4764F935">
            <w:pPr>
              <w:pStyle w:val="6"/>
            </w:pPr>
          </w:p>
        </w:tc>
        <w:tc>
          <w:tcPr>
            <w:tcW w:w="1697" w:type="dxa"/>
          </w:tcPr>
          <w:p w14:paraId="7559775C">
            <w:pPr>
              <w:pStyle w:val="6"/>
            </w:pPr>
          </w:p>
        </w:tc>
      </w:tr>
      <w:tr w14:paraId="517F2D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57858275">
            <w:pPr>
              <w:pStyle w:val="6"/>
            </w:pPr>
          </w:p>
        </w:tc>
        <w:tc>
          <w:tcPr>
            <w:tcW w:w="1843" w:type="dxa"/>
          </w:tcPr>
          <w:p w14:paraId="53571566">
            <w:pPr>
              <w:pStyle w:val="6"/>
            </w:pPr>
          </w:p>
        </w:tc>
        <w:tc>
          <w:tcPr>
            <w:tcW w:w="1693" w:type="dxa"/>
          </w:tcPr>
          <w:p w14:paraId="76B73D4F">
            <w:pPr>
              <w:pStyle w:val="6"/>
            </w:pPr>
          </w:p>
        </w:tc>
        <w:tc>
          <w:tcPr>
            <w:tcW w:w="1693" w:type="dxa"/>
          </w:tcPr>
          <w:p w14:paraId="1A18F95B">
            <w:pPr>
              <w:pStyle w:val="6"/>
            </w:pPr>
          </w:p>
        </w:tc>
        <w:tc>
          <w:tcPr>
            <w:tcW w:w="1697" w:type="dxa"/>
          </w:tcPr>
          <w:p w14:paraId="0B821611">
            <w:pPr>
              <w:pStyle w:val="6"/>
            </w:pPr>
          </w:p>
        </w:tc>
      </w:tr>
      <w:tr w14:paraId="2F1164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4C151160">
            <w:pPr>
              <w:pStyle w:val="6"/>
            </w:pPr>
          </w:p>
        </w:tc>
        <w:tc>
          <w:tcPr>
            <w:tcW w:w="1843" w:type="dxa"/>
          </w:tcPr>
          <w:p w14:paraId="27585FFB">
            <w:pPr>
              <w:pStyle w:val="6"/>
            </w:pPr>
          </w:p>
        </w:tc>
        <w:tc>
          <w:tcPr>
            <w:tcW w:w="1693" w:type="dxa"/>
          </w:tcPr>
          <w:p w14:paraId="3166AB18">
            <w:pPr>
              <w:pStyle w:val="6"/>
            </w:pPr>
          </w:p>
        </w:tc>
        <w:tc>
          <w:tcPr>
            <w:tcW w:w="1693" w:type="dxa"/>
          </w:tcPr>
          <w:p w14:paraId="0BFC1768">
            <w:pPr>
              <w:pStyle w:val="6"/>
            </w:pPr>
          </w:p>
        </w:tc>
        <w:tc>
          <w:tcPr>
            <w:tcW w:w="1697" w:type="dxa"/>
          </w:tcPr>
          <w:p w14:paraId="4D2BCA38">
            <w:pPr>
              <w:pStyle w:val="6"/>
            </w:pPr>
          </w:p>
        </w:tc>
      </w:tr>
    </w:tbl>
    <w:p w14:paraId="76B8D9D8">
      <w:pPr>
        <w:pStyle w:val="2"/>
      </w:pPr>
    </w:p>
    <w:p w14:paraId="62B480FC">
      <w:pPr>
        <w:sectPr>
          <w:footerReference r:id="rId6" w:type="default"/>
          <w:pgSz w:w="11910" w:h="16840"/>
          <w:pgMar w:top="1051" w:right="1528" w:bottom="1201" w:left="1359" w:header="0" w:footer="987" w:gutter="0"/>
          <w:cols w:space="720" w:num="1"/>
        </w:sectPr>
      </w:pPr>
    </w:p>
    <w:p w14:paraId="1FE55B9C">
      <w:pPr>
        <w:spacing w:line="422" w:lineRule="exact"/>
        <w:ind w:firstLine="91"/>
      </w:pPr>
      <w:r>
        <w:rPr>
          <w:position w:val="-8"/>
        </w:rPr>
        <w:drawing>
          <wp:inline distT="0" distB="0" distL="0" distR="0">
            <wp:extent cx="685165" cy="2679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hAnsi="宋体" w:eastAsia="宋体" w:cs="宋体"/>
          <w:sz w:val="24"/>
          <w:szCs w:val="24"/>
        </w:rPr>
        <w:id w:val="147462744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65264A9A">
          <w:pPr>
            <w:spacing w:before="162" w:line="221" w:lineRule="auto"/>
            <w:ind w:left="4671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eastAsia="宋体" w:cs="宋体"/>
              <w:b/>
              <w:bCs/>
              <w:spacing w:val="-31"/>
              <w:sz w:val="24"/>
              <w:szCs w:val="24"/>
            </w:rPr>
            <w:t>目录</w:t>
          </w:r>
        </w:p>
        <w:p w14:paraId="6E037C88">
          <w:pPr>
            <w:tabs>
              <w:tab w:val="right" w:leader="dot" w:pos="9720"/>
            </w:tabs>
            <w:spacing w:before="177" w:line="185" w:lineRule="auto"/>
            <w:ind w:left="18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制定目的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3DCF014E">
          <w:pPr>
            <w:tabs>
              <w:tab w:val="right" w:leader="dot" w:pos="9720"/>
            </w:tabs>
            <w:spacing w:before="227" w:line="185" w:lineRule="auto"/>
            <w:ind w:left="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2</w:t>
          </w:r>
          <w:r>
            <w:rPr>
              <w:rFonts w:ascii="宋体" w:hAnsi="宋体" w:eastAsia="宋体" w:cs="宋体"/>
              <w:spacing w:val="1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工作机制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19BDC23D">
          <w:pPr>
            <w:tabs>
              <w:tab w:val="right" w:leader="dot" w:pos="9720"/>
            </w:tabs>
            <w:spacing w:before="225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3</w:t>
          </w:r>
          <w:r>
            <w:rPr>
              <w:rFonts w:ascii="宋体" w:hAnsi="宋体" w:eastAsia="宋体" w:cs="宋体"/>
              <w:spacing w:val="1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具体措施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64B0A59C">
          <w:pPr>
            <w:tabs>
              <w:tab w:val="right" w:leader="dot" w:pos="9720"/>
            </w:tabs>
            <w:spacing w:before="228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3.1</w:t>
          </w:r>
          <w:r>
            <w:rPr>
              <w:rFonts w:ascii="宋体" w:hAnsi="宋体" w:eastAsia="宋体" w:cs="宋体"/>
              <w:spacing w:val="4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内部培养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28BD7EB3">
          <w:pPr>
            <w:tabs>
              <w:tab w:val="right" w:leader="dot" w:pos="9720"/>
            </w:tabs>
            <w:spacing w:before="227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3.2</w:t>
          </w:r>
          <w:r>
            <w:rPr>
              <w:rFonts w:ascii="宋体" w:hAnsi="宋体" w:eastAsia="宋体" w:cs="宋体"/>
              <w:spacing w:val="1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外部招聘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fldChar w:fldCharType="end"/>
          </w:r>
        </w:p>
        <w:p w14:paraId="20A803E4">
          <w:pPr>
            <w:tabs>
              <w:tab w:val="right" w:leader="dot" w:pos="9720"/>
            </w:tabs>
            <w:spacing w:before="225" w:line="185" w:lineRule="auto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4 现有人力状况分析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fldChar w:fldCharType="end"/>
          </w:r>
        </w:p>
        <w:p w14:paraId="1C553B60">
          <w:pPr>
            <w:tabs>
              <w:tab w:val="right" w:leader="dot" w:pos="9720"/>
            </w:tabs>
            <w:spacing w:before="228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 招聘与储备计划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  <w:p w14:paraId="5A28BB14">
          <w:pPr>
            <w:tabs>
              <w:tab w:val="right" w:leader="dot" w:pos="9720"/>
            </w:tabs>
            <w:spacing w:before="225" w:line="184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5.1 储备计划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  <w:p w14:paraId="67E3A866">
          <w:pPr>
            <w:tabs>
              <w:tab w:val="right" w:leader="dot" w:pos="9720"/>
            </w:tabs>
            <w:spacing w:before="226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5.2 招聘计划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  <w:p w14:paraId="55A66AE5">
          <w:pPr>
            <w:tabs>
              <w:tab w:val="right" w:leader="dot" w:pos="9720"/>
            </w:tabs>
            <w:spacing w:before="228" w:line="220" w:lineRule="auto"/>
            <w:ind w:left="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6</w:t>
          </w:r>
          <w:r>
            <w:rPr>
              <w:rFonts w:ascii="宋体" w:hAnsi="宋体" w:eastAsia="宋体" w:cs="宋体"/>
              <w:spacing w:val="1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注意事项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9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</w:sdtContent>
    </w:sdt>
    <w:p w14:paraId="2174B253">
      <w:pPr>
        <w:spacing w:line="220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10" w:h="16840"/>
          <w:pgMar w:top="1051" w:right="920" w:bottom="1201" w:left="1268" w:header="0" w:footer="987" w:gutter="0"/>
          <w:cols w:space="720" w:num="1"/>
        </w:sectPr>
      </w:pPr>
    </w:p>
    <w:p w14:paraId="387AD5DB">
      <w:pPr>
        <w:spacing w:line="422" w:lineRule="exact"/>
      </w:pPr>
      <w:r>
        <w:rPr>
          <w:position w:val="-8"/>
        </w:rPr>
        <w:drawing>
          <wp:inline distT="0" distB="0" distL="0" distR="0">
            <wp:extent cx="685165" cy="26797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B64B">
      <w:pPr>
        <w:spacing w:before="176" w:line="228" w:lineRule="auto"/>
        <w:ind w:left="462"/>
        <w:outlineLvl w:val="0"/>
        <w:rPr>
          <w:rFonts w:ascii="黑体" w:hAnsi="黑体" w:eastAsia="黑体" w:cs="黑体"/>
          <w:sz w:val="31"/>
          <w:szCs w:val="31"/>
        </w:rPr>
      </w:pPr>
      <w:bookmarkStart w:id="0" w:name="bookmark1"/>
      <w:bookmarkEnd w:id="0"/>
      <w:r>
        <w:rPr>
          <w:rFonts w:ascii="Calibri" w:hAnsi="Calibri" w:eastAsia="Calibri" w:cs="Calibri"/>
          <w:b/>
          <w:bCs/>
          <w:spacing w:val="-1"/>
          <w:sz w:val="31"/>
          <w:szCs w:val="31"/>
        </w:rPr>
        <w:t>1</w:t>
      </w:r>
      <w:r>
        <w:rPr>
          <w:rFonts w:ascii="Calibri" w:hAnsi="Calibri" w:eastAsia="Calibri" w:cs="Calibri"/>
          <w:b/>
          <w:bCs/>
          <w:spacing w:val="18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制定目的</w:t>
      </w:r>
    </w:p>
    <w:p w14:paraId="2420FD5D">
      <w:pPr>
        <w:pStyle w:val="2"/>
        <w:spacing w:line="285" w:lineRule="auto"/>
      </w:pPr>
    </w:p>
    <w:p w14:paraId="3B8AE3A4">
      <w:pPr>
        <w:spacing w:before="78" w:line="219" w:lineRule="auto"/>
        <w:ind w:left="93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招聘储备计划的制定，主要考虑以下几个方面的因素：</w:t>
      </w:r>
    </w:p>
    <w:p w14:paraId="09177902">
      <w:pPr>
        <w:spacing w:before="177" w:line="239" w:lineRule="auto"/>
        <w:ind w:left="94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解决公司运维服务业务快速发展对运维服务人员的需求；</w:t>
      </w:r>
    </w:p>
    <w:p w14:paraId="10DB553B">
      <w:pPr>
        <w:spacing w:before="159" w:line="239" w:lineRule="auto"/>
        <w:ind w:left="94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解决公司关键职位空缺给公司正常开展工作带来的影响；</w:t>
      </w:r>
    </w:p>
    <w:p w14:paraId="12768B12">
      <w:pPr>
        <w:spacing w:before="162" w:line="239" w:lineRule="auto"/>
        <w:ind w:left="94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解决公司外部招聘途径无法及时满足岗位对相关人员的需求；</w:t>
      </w:r>
    </w:p>
    <w:p w14:paraId="728322E7">
      <w:pPr>
        <w:spacing w:before="162" w:line="295" w:lineRule="auto"/>
        <w:ind w:left="453" w:right="171" w:firstLine="486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解决因新进人员适应、熟悉工作周期长以及岗位对人员各方面素质和能</w:t>
      </w:r>
      <w:r>
        <w:rPr>
          <w:rFonts w:ascii="宋体" w:hAnsi="宋体" w:eastAsia="宋体" w:cs="宋体"/>
          <w:spacing w:val="-2"/>
          <w:sz w:val="24"/>
          <w:szCs w:val="24"/>
        </w:rPr>
        <w:t>力的需求问题；</w:t>
      </w:r>
    </w:p>
    <w:p w14:paraId="64E3D415">
      <w:pPr>
        <w:spacing w:before="179" w:line="239" w:lineRule="auto"/>
        <w:ind w:left="94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提高员工的胜任感和忠诚度，降低人员流动性。</w:t>
      </w:r>
    </w:p>
    <w:p w14:paraId="7A7C2460">
      <w:pPr>
        <w:pStyle w:val="2"/>
        <w:spacing w:line="264" w:lineRule="auto"/>
      </w:pPr>
    </w:p>
    <w:p w14:paraId="5FD5A7EA">
      <w:pPr>
        <w:spacing w:before="101" w:line="227" w:lineRule="auto"/>
        <w:ind w:left="453"/>
        <w:outlineLvl w:val="0"/>
        <w:rPr>
          <w:rFonts w:ascii="黑体" w:hAnsi="黑体" w:eastAsia="黑体" w:cs="黑体"/>
          <w:sz w:val="31"/>
          <w:szCs w:val="31"/>
        </w:rPr>
      </w:pPr>
      <w:bookmarkStart w:id="1" w:name="bookmark2"/>
      <w:bookmarkEnd w:id="1"/>
      <w:r>
        <w:rPr>
          <w:rFonts w:ascii="Calibri" w:hAnsi="Calibri" w:eastAsia="Calibri" w:cs="Calibri"/>
          <w:b/>
          <w:bCs/>
          <w:sz w:val="31"/>
          <w:szCs w:val="31"/>
        </w:rPr>
        <w:t>2</w:t>
      </w:r>
      <w:r>
        <w:rPr>
          <w:rFonts w:ascii="Calibri" w:hAnsi="Calibri" w:eastAsia="Calibri" w:cs="Calibri"/>
          <w:b/>
          <w:bCs/>
          <w:spacing w:val="20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z w:val="31"/>
          <w:szCs w:val="31"/>
        </w:rPr>
        <w:t>工作机制</w:t>
      </w:r>
    </w:p>
    <w:p w14:paraId="32A861FE">
      <w:pPr>
        <w:pStyle w:val="2"/>
        <w:spacing w:line="290" w:lineRule="auto"/>
      </w:pPr>
    </w:p>
    <w:p w14:paraId="08BBF4B1">
      <w:pPr>
        <w:spacing w:before="79" w:line="219" w:lineRule="auto"/>
        <w:ind w:left="93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人才招聘储备机制与策略：</w:t>
      </w:r>
    </w:p>
    <w:p w14:paraId="2ED8EF68">
      <w:pPr>
        <w:spacing w:before="176" w:line="239" w:lineRule="auto"/>
        <w:ind w:left="94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人才招聘，采用内部转岗、内部推荐、外部招聘的方式开展；</w:t>
      </w:r>
    </w:p>
    <w:p w14:paraId="03DAA7F0">
      <w:pPr>
        <w:spacing w:before="162" w:line="239" w:lineRule="auto"/>
        <w:ind w:left="94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针对公司关键岗位招聘周期较长，采用内部培养和备份储备；</w:t>
      </w:r>
    </w:p>
    <w:p w14:paraId="498F9D90">
      <w:pPr>
        <w:spacing w:before="161" w:line="239" w:lineRule="auto"/>
        <w:ind w:left="94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0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10"/>
          <w:sz w:val="24"/>
          <w:szCs w:val="24"/>
        </w:rPr>
        <w:t>对关键岗位进行人员备份，将通过公司的培训计划达到人员技能的提升；</w:t>
      </w:r>
    </w:p>
    <w:p w14:paraId="778D36B8">
      <w:pPr>
        <w:spacing w:before="160" w:line="239" w:lineRule="auto"/>
        <w:ind w:left="94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将公司相关部门经理、各类技术主管作为关键岗位；</w:t>
      </w:r>
    </w:p>
    <w:p w14:paraId="0620D192">
      <w:pPr>
        <w:spacing w:before="164" w:line="239" w:lineRule="auto"/>
        <w:ind w:left="94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解决一线工程师临时招聘难度可在部门培养后可转岗；</w:t>
      </w:r>
    </w:p>
    <w:p w14:paraId="29EBFB8E">
      <w:pPr>
        <w:spacing w:before="160" w:line="295" w:lineRule="auto"/>
        <w:ind w:left="450" w:right="171" w:firstLine="48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管理人员备份以本部门人员为主，同时可考虑从其它技术管理人员中培</w:t>
      </w:r>
      <w:r>
        <w:rPr>
          <w:rFonts w:ascii="宋体" w:hAnsi="宋体" w:eastAsia="宋体" w:cs="宋体"/>
          <w:spacing w:val="-6"/>
          <w:sz w:val="24"/>
          <w:szCs w:val="24"/>
        </w:rPr>
        <w:t>养。</w:t>
      </w:r>
    </w:p>
    <w:p w14:paraId="67F77098">
      <w:pPr>
        <w:pStyle w:val="2"/>
        <w:spacing w:line="282" w:lineRule="auto"/>
      </w:pPr>
    </w:p>
    <w:p w14:paraId="351489CE">
      <w:pPr>
        <w:spacing w:before="100" w:line="228" w:lineRule="auto"/>
        <w:ind w:left="453"/>
        <w:outlineLvl w:val="0"/>
        <w:rPr>
          <w:rFonts w:ascii="黑体" w:hAnsi="黑体" w:eastAsia="黑体" w:cs="黑体"/>
          <w:sz w:val="31"/>
          <w:szCs w:val="31"/>
        </w:rPr>
      </w:pPr>
      <w:bookmarkStart w:id="2" w:name="bookmark3"/>
      <w:bookmarkEnd w:id="2"/>
      <w:r>
        <w:rPr>
          <w:rFonts w:ascii="Calibri" w:hAnsi="Calibri" w:eastAsia="Calibri" w:cs="Calibri"/>
          <w:b/>
          <w:bCs/>
          <w:spacing w:val="-1"/>
          <w:sz w:val="31"/>
          <w:szCs w:val="31"/>
        </w:rPr>
        <w:t>3</w:t>
      </w:r>
      <w:r>
        <w:rPr>
          <w:rFonts w:ascii="Calibri" w:hAnsi="Calibri" w:eastAsia="Calibri" w:cs="Calibri"/>
          <w:b/>
          <w:bCs/>
          <w:spacing w:val="22"/>
          <w:w w:val="101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具体措施</w:t>
      </w:r>
    </w:p>
    <w:p w14:paraId="5D94D7C2">
      <w:pPr>
        <w:pStyle w:val="2"/>
        <w:spacing w:line="313" w:lineRule="auto"/>
      </w:pPr>
    </w:p>
    <w:p w14:paraId="2D7B002A">
      <w:pPr>
        <w:spacing w:before="98" w:line="221" w:lineRule="auto"/>
        <w:ind w:left="458"/>
        <w:outlineLvl w:val="1"/>
        <w:rPr>
          <w:rFonts w:ascii="黑体" w:hAnsi="黑体" w:eastAsia="黑体" w:cs="黑体"/>
          <w:sz w:val="30"/>
          <w:szCs w:val="30"/>
        </w:rPr>
      </w:pPr>
      <w:bookmarkStart w:id="3" w:name="bookmark4"/>
      <w:bookmarkEnd w:id="3"/>
      <w:r>
        <w:rPr>
          <w:rFonts w:ascii="Cambria" w:hAnsi="Cambria" w:eastAsia="Cambria" w:cs="Cambria"/>
          <w:b/>
          <w:bCs/>
          <w:spacing w:val="-10"/>
          <w:sz w:val="30"/>
          <w:szCs w:val="30"/>
        </w:rPr>
        <w:t>3.1</w:t>
      </w:r>
      <w:r>
        <w:rPr>
          <w:rFonts w:ascii="Cambria" w:hAnsi="Cambria" w:eastAsia="Cambria" w:cs="Cambria"/>
          <w:b/>
          <w:bCs/>
          <w:spacing w:val="2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内部培养</w:t>
      </w:r>
    </w:p>
    <w:p w14:paraId="69D96E70">
      <w:pPr>
        <w:pStyle w:val="2"/>
        <w:spacing w:line="349" w:lineRule="auto"/>
      </w:pPr>
    </w:p>
    <w:p w14:paraId="5C4C428E">
      <w:pPr>
        <w:spacing w:before="91" w:line="222" w:lineRule="auto"/>
        <w:ind w:left="444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</w:rPr>
        <w:t>3.1.1</w:t>
      </w:r>
      <w:r>
        <w:rPr>
          <w:rFonts w:ascii="Times New Roman" w:hAnsi="Times New Roman" w:eastAsia="Times New Roman" w:cs="Times New Roman"/>
          <w:b/>
          <w:bCs/>
          <w:spacing w:val="13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帮带式</w:t>
      </w:r>
    </w:p>
    <w:p w14:paraId="67EBF1AF">
      <w:pPr>
        <w:spacing w:before="233" w:line="364" w:lineRule="auto"/>
        <w:ind w:left="452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帮带式，即“师傅带徒弟”公司对于新晋员工、转岗员工都会安排熟悉该岗位</w:t>
      </w:r>
      <w:r>
        <w:rPr>
          <w:rFonts w:ascii="宋体" w:hAnsi="宋体" w:eastAsia="宋体" w:cs="宋体"/>
          <w:spacing w:val="-3"/>
          <w:sz w:val="24"/>
          <w:szCs w:val="24"/>
        </w:rPr>
        <w:t>工作同级或上级员工，以帮带方式协助新员工尽快熟悉岗位工作。对于新上岗人</w:t>
      </w:r>
      <w:r>
        <w:rPr>
          <w:rFonts w:ascii="宋体" w:hAnsi="宋体" w:eastAsia="宋体" w:cs="宋体"/>
          <w:spacing w:val="-6"/>
          <w:sz w:val="24"/>
          <w:szCs w:val="24"/>
        </w:rPr>
        <w:t>员、特别是操作性岗位如（运维工程师、服务台专员等）特别需要采</w:t>
      </w:r>
      <w:r>
        <w:rPr>
          <w:rFonts w:ascii="宋体" w:hAnsi="宋体" w:eastAsia="宋体" w:cs="宋体"/>
          <w:spacing w:val="-7"/>
          <w:sz w:val="24"/>
          <w:szCs w:val="24"/>
        </w:rPr>
        <w:t>用这种方式。</w:t>
      </w:r>
    </w:p>
    <w:p w14:paraId="47C3CA16">
      <w:pPr>
        <w:spacing w:line="364" w:lineRule="auto"/>
        <w:rPr>
          <w:rFonts w:ascii="宋体" w:hAnsi="宋体" w:eastAsia="宋体" w:cs="宋体"/>
          <w:sz w:val="24"/>
          <w:szCs w:val="24"/>
        </w:rPr>
        <w:sectPr>
          <w:footerReference r:id="rId8" w:type="default"/>
          <w:pgSz w:w="11910" w:h="16840"/>
          <w:pgMar w:top="1051" w:right="1677" w:bottom="1201" w:left="1359" w:header="0" w:footer="987" w:gutter="0"/>
          <w:cols w:space="720" w:num="1"/>
        </w:sectPr>
      </w:pPr>
    </w:p>
    <w:p w14:paraId="306A8615">
      <w:pPr>
        <w:spacing w:line="422" w:lineRule="exact"/>
      </w:pPr>
      <w:r>
        <w:rPr>
          <w:position w:val="-8"/>
        </w:rPr>
        <w:drawing>
          <wp:inline distT="0" distB="0" distL="0" distR="0">
            <wp:extent cx="685165" cy="26797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F269">
      <w:pPr>
        <w:spacing w:before="216" w:line="364" w:lineRule="auto"/>
        <w:ind w:left="449" w:firstLine="48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帮带式培训是全方面的，不仅包括技术、操作、服务技巧和办事方法，而且包</w:t>
      </w:r>
      <w:r>
        <w:rPr>
          <w:rFonts w:ascii="宋体" w:hAnsi="宋体" w:eastAsia="宋体" w:cs="宋体"/>
          <w:spacing w:val="-13"/>
          <w:sz w:val="24"/>
          <w:szCs w:val="24"/>
        </w:rPr>
        <w:t>括思想、作风和伦理。这种方法通常能节省成本，而且由于培训内容是面面俱到的，使得储备人才能够迅速学习到岗位应具备的知识和经验，培训成果显著。</w:t>
      </w:r>
    </w:p>
    <w:p w14:paraId="6CDA050F">
      <w:pPr>
        <w:spacing w:before="1" w:line="365" w:lineRule="auto"/>
        <w:ind w:left="450" w:right="98" w:firstLine="48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帮带方式还应附以书面操作性文件的制定、完善和学习，如作业指导书、常见操作说明等文件性教材，可以把一些常用技术和常见的工作处理方法固化，更</w:t>
      </w:r>
      <w:r>
        <w:rPr>
          <w:rFonts w:ascii="宋体" w:hAnsi="宋体" w:eastAsia="宋体" w:cs="宋体"/>
          <w:spacing w:val="-1"/>
          <w:sz w:val="24"/>
          <w:szCs w:val="24"/>
        </w:rPr>
        <w:t>有利于新人学习和经验积累。</w:t>
      </w:r>
    </w:p>
    <w:p w14:paraId="3F82C2E7">
      <w:pPr>
        <w:spacing w:before="51" w:line="222" w:lineRule="auto"/>
        <w:ind w:left="444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>3.1.2</w:t>
      </w:r>
      <w:r>
        <w:rPr>
          <w:rFonts w:ascii="Times New Roman" w:hAnsi="Times New Roman" w:eastAsia="Times New Roman" w:cs="Times New Roman"/>
          <w:b/>
          <w:bCs/>
          <w:spacing w:val="10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课堂培训</w:t>
      </w:r>
    </w:p>
    <w:p w14:paraId="4E200D46">
      <w:pPr>
        <w:spacing w:before="233" w:line="364" w:lineRule="auto"/>
        <w:ind w:left="449" w:right="115" w:firstLine="4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7"/>
          <w:sz w:val="24"/>
          <w:szCs w:val="24"/>
        </w:rPr>
        <w:t>课堂培训，主要是讲座和讨论。培训者向受训者进行课堂讲授，并辅以问答、讨</w:t>
      </w:r>
      <w:r>
        <w:rPr>
          <w:rFonts w:ascii="宋体" w:hAnsi="宋体" w:eastAsia="宋体" w:cs="宋体"/>
          <w:spacing w:val="-11"/>
          <w:sz w:val="24"/>
          <w:szCs w:val="24"/>
        </w:rPr>
        <w:t>论、自由发言等形式。这种方法以最低的成本、最少的时间耗费向大量的受训者提</w:t>
      </w:r>
      <w:r>
        <w:rPr>
          <w:rFonts w:ascii="宋体" w:hAnsi="宋体" w:eastAsia="宋体" w:cs="宋体"/>
          <w:spacing w:val="-10"/>
          <w:sz w:val="24"/>
          <w:szCs w:val="24"/>
        </w:rPr>
        <w:t>供某种专题信息。</w:t>
      </w:r>
    </w:p>
    <w:p w14:paraId="45F4462E">
      <w:pPr>
        <w:spacing w:before="1" w:line="362" w:lineRule="auto"/>
        <w:ind w:left="455" w:right="273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公司内部举行一些培训，主要是公司层面、部门层</w:t>
      </w:r>
      <w:r>
        <w:rPr>
          <w:rFonts w:ascii="宋体" w:hAnsi="宋体" w:eastAsia="宋体" w:cs="宋体"/>
          <w:spacing w:val="-9"/>
          <w:sz w:val="24"/>
          <w:szCs w:val="24"/>
        </w:rPr>
        <w:t>面、工作单元层面，以提</w:t>
      </w:r>
      <w:r>
        <w:rPr>
          <w:rFonts w:ascii="宋体" w:hAnsi="宋体" w:eastAsia="宋体" w:cs="宋体"/>
          <w:spacing w:val="-1"/>
          <w:sz w:val="24"/>
          <w:szCs w:val="24"/>
        </w:rPr>
        <w:t>高员工的职业技能、生产效率、降低成本为目标。</w:t>
      </w:r>
    </w:p>
    <w:p w14:paraId="65DC0F59">
      <w:pPr>
        <w:spacing w:before="1" w:line="365" w:lineRule="auto"/>
        <w:ind w:left="472" w:right="141" w:firstLine="45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课程内容，主要是：与具体工作相关联的、与员工爱好关联的、参加外培人员</w:t>
      </w:r>
      <w:r>
        <w:rPr>
          <w:rFonts w:ascii="宋体" w:hAnsi="宋体" w:eastAsia="宋体" w:cs="宋体"/>
          <w:spacing w:val="-5"/>
          <w:sz w:val="24"/>
          <w:szCs w:val="24"/>
        </w:rPr>
        <w:t>回来后的再传授。</w:t>
      </w:r>
    </w:p>
    <w:p w14:paraId="28CD5B02">
      <w:pPr>
        <w:spacing w:before="56" w:line="223" w:lineRule="auto"/>
        <w:ind w:left="444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3.1.3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轮岗及岗位备份</w:t>
      </w:r>
    </w:p>
    <w:p w14:paraId="6236A4B5">
      <w:pPr>
        <w:spacing w:before="230" w:line="219" w:lineRule="auto"/>
        <w:ind w:left="95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岗位轮换是公司针对员工工作状态，有计划的轮换和培训。</w:t>
      </w:r>
    </w:p>
    <w:p w14:paraId="17216807">
      <w:pPr>
        <w:spacing w:before="177" w:line="295" w:lineRule="auto"/>
        <w:ind w:left="455" w:right="156" w:firstLine="484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一方面有利于拓展员工的职业发展通道、保持职业新鲜感，更好地寻找</w:t>
      </w:r>
      <w:r>
        <w:rPr>
          <w:rFonts w:ascii="宋体" w:hAnsi="宋体" w:eastAsia="宋体" w:cs="宋体"/>
          <w:spacing w:val="-1"/>
          <w:sz w:val="24"/>
          <w:szCs w:val="24"/>
        </w:rPr>
        <w:t>到适合的工作内容和工作岗位，增加职业安全感，稳定员工队伍；</w:t>
      </w:r>
    </w:p>
    <w:p w14:paraId="64B072C6">
      <w:pPr>
        <w:spacing w:before="177" w:line="295" w:lineRule="auto"/>
        <w:ind w:left="475" w:right="156" w:firstLine="464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另一方面，在利于公司培养管理人才的同时，也有利于员工降低对关键</w:t>
      </w:r>
      <w:r>
        <w:rPr>
          <w:rFonts w:ascii="宋体" w:hAnsi="宋体" w:eastAsia="宋体" w:cs="宋体"/>
          <w:spacing w:val="-4"/>
          <w:sz w:val="24"/>
          <w:szCs w:val="24"/>
        </w:rPr>
        <w:t>岗位员工的依赖性。</w:t>
      </w:r>
    </w:p>
    <w:p w14:paraId="433251B5">
      <w:pPr>
        <w:spacing w:before="188" w:line="219" w:lineRule="auto"/>
        <w:ind w:left="93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实施公司</w:t>
      </w:r>
      <w:r>
        <w:rPr>
          <w:rFonts w:ascii="宋体" w:hAnsi="宋体" w:eastAsia="宋体" w:cs="宋体"/>
          <w:spacing w:val="-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A/B </w:t>
      </w:r>
      <w:r>
        <w:rPr>
          <w:rFonts w:ascii="宋体" w:hAnsi="宋体" w:eastAsia="宋体" w:cs="宋体"/>
          <w:spacing w:val="-2"/>
          <w:sz w:val="24"/>
          <w:szCs w:val="24"/>
        </w:rPr>
        <w:t>角岗位备份制度，可保证公司岗位工作的正常有效的运行。</w:t>
      </w:r>
    </w:p>
    <w:p w14:paraId="4148DACE">
      <w:pPr>
        <w:spacing w:before="188" w:line="364" w:lineRule="auto"/>
        <w:ind w:left="447" w:right="156" w:firstLine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岗位轮换适用于培训基层技术人员，可以工作单元</w:t>
      </w:r>
      <w:r>
        <w:rPr>
          <w:rFonts w:ascii="宋体" w:hAnsi="宋体" w:eastAsia="宋体" w:cs="宋体"/>
          <w:spacing w:val="-6"/>
          <w:sz w:val="24"/>
          <w:szCs w:val="24"/>
        </w:rPr>
        <w:t>内（如项目组）有计划地</w:t>
      </w:r>
      <w:r>
        <w:rPr>
          <w:rFonts w:ascii="宋体" w:hAnsi="宋体" w:eastAsia="宋体" w:cs="宋体"/>
          <w:spacing w:val="-8"/>
          <w:sz w:val="24"/>
          <w:szCs w:val="24"/>
        </w:rPr>
        <w:t>进行岗位轮换，使员工熟悉工作单元内的各项工作，为后续发展管理人员（如项</w:t>
      </w:r>
      <w:r>
        <w:rPr>
          <w:rFonts w:ascii="宋体" w:hAnsi="宋体" w:eastAsia="宋体" w:cs="宋体"/>
          <w:spacing w:val="-1"/>
          <w:sz w:val="24"/>
          <w:szCs w:val="24"/>
        </w:rPr>
        <w:t>目管理）打下良好的基础。</w:t>
      </w:r>
    </w:p>
    <w:p w14:paraId="0103D867">
      <w:pPr>
        <w:spacing w:before="1" w:line="365" w:lineRule="auto"/>
        <w:ind w:left="441" w:right="88" w:firstLine="486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对于关键的运行性操作岗位，也要定期进行岗位轮换或岗位工作交流，使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A/B</w:t>
      </w:r>
      <w:r>
        <w:rPr>
          <w:rFonts w:ascii="Times New Roman" w:hAnsi="Times New Roman" w:eastAsia="Times New Roman" w:cs="Times New Roman"/>
          <w:spacing w:val="1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角岗位备份制度切实可行，保证不因员工流失、休假等原因而影响日</w:t>
      </w:r>
      <w:r>
        <w:rPr>
          <w:rFonts w:ascii="宋体" w:hAnsi="宋体" w:eastAsia="宋体" w:cs="宋体"/>
          <w:spacing w:val="-3"/>
          <w:sz w:val="24"/>
          <w:szCs w:val="24"/>
        </w:rPr>
        <w:t>常工作</w:t>
      </w:r>
      <w:r>
        <w:rPr>
          <w:rFonts w:ascii="宋体" w:hAnsi="宋体" w:eastAsia="宋体" w:cs="宋体"/>
          <w:spacing w:val="-1"/>
          <w:sz w:val="24"/>
          <w:szCs w:val="24"/>
        </w:rPr>
        <w:t>运行。</w:t>
      </w:r>
    </w:p>
    <w:p w14:paraId="404EDCAC">
      <w:pPr>
        <w:spacing w:line="365" w:lineRule="auto"/>
        <w:rPr>
          <w:rFonts w:ascii="宋体" w:hAnsi="宋体" w:eastAsia="宋体" w:cs="宋体"/>
          <w:sz w:val="24"/>
          <w:szCs w:val="24"/>
        </w:rPr>
        <w:sectPr>
          <w:footerReference r:id="rId9" w:type="default"/>
          <w:pgSz w:w="11910" w:h="16840"/>
          <w:pgMar w:top="1051" w:right="1693" w:bottom="1201" w:left="1359" w:header="0" w:footer="987" w:gutter="0"/>
          <w:cols w:space="720" w:num="1"/>
        </w:sectPr>
      </w:pPr>
    </w:p>
    <w:p w14:paraId="339D53DB">
      <w:pPr>
        <w:spacing w:line="422" w:lineRule="exact"/>
      </w:pPr>
      <w:r>
        <w:rPr>
          <w:position w:val="-8"/>
        </w:rPr>
        <w:drawing>
          <wp:inline distT="0" distB="0" distL="0" distR="0">
            <wp:extent cx="685165" cy="26797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3555">
      <w:pPr>
        <w:spacing w:before="230" w:line="220" w:lineRule="auto"/>
        <w:ind w:left="2779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运维关键岗位人员备份情况表</w:t>
      </w:r>
    </w:p>
    <w:p w14:paraId="0049BAAA">
      <w:pPr>
        <w:spacing w:line="234" w:lineRule="exact"/>
      </w:pPr>
    </w:p>
    <w:tbl>
      <w:tblPr>
        <w:tblStyle w:val="5"/>
        <w:tblW w:w="9496" w:type="dxa"/>
        <w:tblInd w:w="1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8"/>
        <w:gridCol w:w="1273"/>
        <w:gridCol w:w="993"/>
        <w:gridCol w:w="1227"/>
        <w:gridCol w:w="1132"/>
        <w:gridCol w:w="1133"/>
        <w:gridCol w:w="1272"/>
        <w:gridCol w:w="1608"/>
      </w:tblGrid>
      <w:tr w14:paraId="7E91E1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8" w:hRule="atLeast"/>
        </w:trPr>
        <w:tc>
          <w:tcPr>
            <w:tcW w:w="858" w:type="dxa"/>
            <w:shd w:val="clear" w:color="auto" w:fill="D7D7D7"/>
          </w:tcPr>
          <w:p w14:paraId="3CBAEA6F">
            <w:pPr>
              <w:pStyle w:val="6"/>
              <w:spacing w:line="248" w:lineRule="auto"/>
            </w:pPr>
          </w:p>
          <w:p w14:paraId="7099D372">
            <w:pPr>
              <w:spacing w:before="78" w:line="221" w:lineRule="auto"/>
              <w:ind w:left="1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273" w:type="dxa"/>
            <w:shd w:val="clear" w:color="auto" w:fill="D7D7D7"/>
          </w:tcPr>
          <w:p w14:paraId="04A57A90">
            <w:pPr>
              <w:pStyle w:val="6"/>
              <w:spacing w:line="249" w:lineRule="auto"/>
            </w:pPr>
          </w:p>
          <w:p w14:paraId="45D33E6E">
            <w:pPr>
              <w:spacing w:before="78" w:line="219" w:lineRule="auto"/>
              <w:ind w:left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部门</w:t>
            </w:r>
          </w:p>
        </w:tc>
        <w:tc>
          <w:tcPr>
            <w:tcW w:w="993" w:type="dxa"/>
            <w:shd w:val="clear" w:color="auto" w:fill="D7D7D7"/>
          </w:tcPr>
          <w:p w14:paraId="21E56AF3">
            <w:pPr>
              <w:pStyle w:val="6"/>
              <w:spacing w:line="248" w:lineRule="auto"/>
            </w:pPr>
          </w:p>
          <w:p w14:paraId="0C1D7134">
            <w:pPr>
              <w:spacing w:before="78" w:line="221" w:lineRule="auto"/>
              <w:ind w:left="2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人员</w:t>
            </w:r>
          </w:p>
        </w:tc>
        <w:tc>
          <w:tcPr>
            <w:tcW w:w="1227" w:type="dxa"/>
            <w:shd w:val="clear" w:color="auto" w:fill="D7D7D7"/>
          </w:tcPr>
          <w:p w14:paraId="3CBA0807">
            <w:pPr>
              <w:pStyle w:val="6"/>
              <w:spacing w:line="248" w:lineRule="auto"/>
            </w:pPr>
          </w:p>
          <w:p w14:paraId="3C0D039A">
            <w:pPr>
              <w:spacing w:before="78" w:line="220" w:lineRule="auto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A</w:t>
            </w:r>
            <w:r>
              <w:rPr>
                <w:rFonts w:ascii="宋体" w:hAnsi="宋体" w:eastAsia="宋体" w:cs="宋体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岗岗位</w:t>
            </w:r>
          </w:p>
        </w:tc>
        <w:tc>
          <w:tcPr>
            <w:tcW w:w="1132" w:type="dxa"/>
            <w:shd w:val="clear" w:color="auto" w:fill="D7D7D7"/>
          </w:tcPr>
          <w:p w14:paraId="149FF984">
            <w:pPr>
              <w:pStyle w:val="6"/>
              <w:spacing w:line="249" w:lineRule="auto"/>
            </w:pPr>
          </w:p>
          <w:p w14:paraId="61442FA2">
            <w:pPr>
              <w:spacing w:before="78" w:line="219" w:lineRule="auto"/>
              <w:ind w:left="3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部门</w:t>
            </w:r>
          </w:p>
        </w:tc>
        <w:tc>
          <w:tcPr>
            <w:tcW w:w="1133" w:type="dxa"/>
            <w:shd w:val="clear" w:color="auto" w:fill="D7D7D7"/>
          </w:tcPr>
          <w:p w14:paraId="4C79AD34">
            <w:pPr>
              <w:pStyle w:val="6"/>
              <w:spacing w:line="248" w:lineRule="auto"/>
            </w:pPr>
          </w:p>
          <w:p w14:paraId="3B394B1E">
            <w:pPr>
              <w:spacing w:before="78" w:line="221" w:lineRule="auto"/>
              <w:ind w:left="3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人员</w:t>
            </w:r>
          </w:p>
        </w:tc>
        <w:tc>
          <w:tcPr>
            <w:tcW w:w="1272" w:type="dxa"/>
            <w:shd w:val="clear" w:color="auto" w:fill="D7D7D7"/>
          </w:tcPr>
          <w:p w14:paraId="56DE3D1D">
            <w:pPr>
              <w:pStyle w:val="6"/>
              <w:spacing w:line="248" w:lineRule="auto"/>
            </w:pPr>
          </w:p>
          <w:p w14:paraId="14D509E2">
            <w:pPr>
              <w:spacing w:before="78" w:line="220" w:lineRule="auto"/>
              <w:ind w:lef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B</w:t>
            </w:r>
            <w:r>
              <w:rPr>
                <w:rFonts w:ascii="宋体" w:hAnsi="宋体" w:eastAsia="宋体" w:cs="宋体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岗岗位</w:t>
            </w:r>
          </w:p>
        </w:tc>
        <w:tc>
          <w:tcPr>
            <w:tcW w:w="1608" w:type="dxa"/>
            <w:shd w:val="clear" w:color="auto" w:fill="D7D7D7"/>
          </w:tcPr>
          <w:p w14:paraId="223AA95A">
            <w:pPr>
              <w:pStyle w:val="6"/>
              <w:spacing w:line="249" w:lineRule="auto"/>
            </w:pPr>
          </w:p>
          <w:p w14:paraId="2B7F888B">
            <w:pPr>
              <w:spacing w:before="78" w:line="219" w:lineRule="auto"/>
              <w:ind w:left="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备份完成时间</w:t>
            </w:r>
          </w:p>
        </w:tc>
      </w:tr>
      <w:tr w14:paraId="66EE68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858" w:type="dxa"/>
          </w:tcPr>
          <w:p w14:paraId="48BE7F77">
            <w:pPr>
              <w:spacing w:before="116" w:line="241" w:lineRule="auto"/>
              <w:ind w:left="3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273" w:type="dxa"/>
          </w:tcPr>
          <w:p w14:paraId="3A5BF665">
            <w:pPr>
              <w:spacing w:before="117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993" w:type="dxa"/>
          </w:tcPr>
          <w:p w14:paraId="2869CA13">
            <w:pPr>
              <w:spacing w:before="117" w:line="221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张延山</w:t>
            </w:r>
          </w:p>
        </w:tc>
        <w:tc>
          <w:tcPr>
            <w:tcW w:w="1227" w:type="dxa"/>
          </w:tcPr>
          <w:p w14:paraId="62BE7125">
            <w:pPr>
              <w:spacing w:before="117" w:line="219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部门经理</w:t>
            </w:r>
          </w:p>
        </w:tc>
        <w:tc>
          <w:tcPr>
            <w:tcW w:w="1132" w:type="dxa"/>
          </w:tcPr>
          <w:p w14:paraId="3F2D1AE3">
            <w:pPr>
              <w:spacing w:before="117" w:line="219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133" w:type="dxa"/>
          </w:tcPr>
          <w:p w14:paraId="1BE41830">
            <w:pPr>
              <w:spacing w:before="117" w:line="219" w:lineRule="auto"/>
              <w:ind w:left="1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高强</w:t>
            </w:r>
          </w:p>
        </w:tc>
        <w:tc>
          <w:tcPr>
            <w:tcW w:w="1272" w:type="dxa"/>
          </w:tcPr>
          <w:p w14:paraId="4105E5B5">
            <w:pPr>
              <w:spacing w:before="117" w:line="312" w:lineRule="auto"/>
              <w:ind w:left="125" w:right="191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运维项目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608" w:type="dxa"/>
          </w:tcPr>
          <w:p w14:paraId="2B18C97E">
            <w:pPr>
              <w:spacing w:before="116" w:line="239" w:lineRule="auto"/>
              <w:ind w:left="3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.3.31</w:t>
            </w:r>
          </w:p>
        </w:tc>
      </w:tr>
      <w:tr w14:paraId="1F30B1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858" w:type="dxa"/>
          </w:tcPr>
          <w:p w14:paraId="1F510CEF">
            <w:pPr>
              <w:spacing w:before="115" w:line="241" w:lineRule="auto"/>
              <w:ind w:left="3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273" w:type="dxa"/>
          </w:tcPr>
          <w:p w14:paraId="0909E264">
            <w:pPr>
              <w:spacing w:before="116" w:line="219" w:lineRule="auto"/>
              <w:ind w:left="1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993" w:type="dxa"/>
          </w:tcPr>
          <w:p w14:paraId="146A66C9">
            <w:pPr>
              <w:spacing w:before="116" w:line="219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高强</w:t>
            </w:r>
          </w:p>
        </w:tc>
        <w:tc>
          <w:tcPr>
            <w:tcW w:w="1227" w:type="dxa"/>
          </w:tcPr>
          <w:p w14:paraId="09AB4DB6">
            <w:pPr>
              <w:spacing w:before="115" w:line="313" w:lineRule="auto"/>
              <w:ind w:left="123" w:right="149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运维项目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132" w:type="dxa"/>
          </w:tcPr>
          <w:p w14:paraId="4715D0F9">
            <w:pPr>
              <w:spacing w:before="116" w:line="219" w:lineRule="auto"/>
              <w:ind w:left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133" w:type="dxa"/>
          </w:tcPr>
          <w:p w14:paraId="65ABC9F5">
            <w:pPr>
              <w:spacing w:before="116" w:line="221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张延山</w:t>
            </w:r>
          </w:p>
        </w:tc>
        <w:tc>
          <w:tcPr>
            <w:tcW w:w="1272" w:type="dxa"/>
          </w:tcPr>
          <w:p w14:paraId="2BD6A57E">
            <w:pPr>
              <w:spacing w:before="115" w:line="313" w:lineRule="auto"/>
              <w:ind w:left="120" w:right="196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运维项目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608" w:type="dxa"/>
          </w:tcPr>
          <w:p w14:paraId="2CE74D1F">
            <w:pPr>
              <w:spacing w:before="115" w:line="239" w:lineRule="auto"/>
              <w:ind w:left="3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.3.31</w:t>
            </w:r>
          </w:p>
        </w:tc>
      </w:tr>
      <w:tr w14:paraId="183B33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858" w:type="dxa"/>
          </w:tcPr>
          <w:p w14:paraId="19EF73F7">
            <w:pPr>
              <w:spacing w:before="117"/>
              <w:ind w:left="3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273" w:type="dxa"/>
          </w:tcPr>
          <w:p w14:paraId="7551A5C8">
            <w:pPr>
              <w:spacing w:before="118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993" w:type="dxa"/>
          </w:tcPr>
          <w:p w14:paraId="1B37528D">
            <w:pPr>
              <w:spacing w:before="118" w:line="219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王林</w:t>
            </w:r>
          </w:p>
        </w:tc>
        <w:tc>
          <w:tcPr>
            <w:tcW w:w="1227" w:type="dxa"/>
          </w:tcPr>
          <w:p w14:paraId="1F31F088">
            <w:pPr>
              <w:spacing w:before="117" w:line="312" w:lineRule="auto"/>
              <w:ind w:left="118" w:right="153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运维项目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132" w:type="dxa"/>
          </w:tcPr>
          <w:p w14:paraId="364E97D7">
            <w:pPr>
              <w:spacing w:before="118" w:line="219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133" w:type="dxa"/>
          </w:tcPr>
          <w:p w14:paraId="57F9518A">
            <w:pPr>
              <w:spacing w:before="117" w:line="220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邵维然</w:t>
            </w:r>
          </w:p>
        </w:tc>
        <w:tc>
          <w:tcPr>
            <w:tcW w:w="1272" w:type="dxa"/>
          </w:tcPr>
          <w:p w14:paraId="54C66206">
            <w:pPr>
              <w:spacing w:before="117" w:line="303" w:lineRule="auto"/>
              <w:ind w:left="503" w:right="292" w:hanging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运维技术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支持</w:t>
            </w:r>
          </w:p>
        </w:tc>
        <w:tc>
          <w:tcPr>
            <w:tcW w:w="1608" w:type="dxa"/>
          </w:tcPr>
          <w:p w14:paraId="50BE7661">
            <w:pPr>
              <w:spacing w:before="117" w:line="239" w:lineRule="auto"/>
              <w:ind w:left="2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.3.31</w:t>
            </w:r>
          </w:p>
        </w:tc>
      </w:tr>
      <w:tr w14:paraId="58DB6B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858" w:type="dxa"/>
          </w:tcPr>
          <w:p w14:paraId="62822832">
            <w:pPr>
              <w:spacing w:before="119" w:line="241" w:lineRule="auto"/>
              <w:ind w:left="3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273" w:type="dxa"/>
          </w:tcPr>
          <w:p w14:paraId="7BF1B217">
            <w:pPr>
              <w:spacing w:before="119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993" w:type="dxa"/>
          </w:tcPr>
          <w:p w14:paraId="6CC1EAD6">
            <w:pPr>
              <w:spacing w:before="118" w:line="221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李宗强</w:t>
            </w:r>
          </w:p>
        </w:tc>
        <w:tc>
          <w:tcPr>
            <w:tcW w:w="1227" w:type="dxa"/>
          </w:tcPr>
          <w:p w14:paraId="59E7ACF0">
            <w:pPr>
              <w:spacing w:before="119" w:line="220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eastAsia="zh-CN"/>
              </w:rPr>
              <w:t>服务台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经理</w:t>
            </w:r>
          </w:p>
        </w:tc>
        <w:tc>
          <w:tcPr>
            <w:tcW w:w="1132" w:type="dxa"/>
          </w:tcPr>
          <w:p w14:paraId="173FC9B2">
            <w:pPr>
              <w:spacing w:before="119" w:line="219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133" w:type="dxa"/>
          </w:tcPr>
          <w:p w14:paraId="772C61BA">
            <w:pPr>
              <w:spacing w:before="119" w:line="219" w:lineRule="auto"/>
              <w:ind w:left="1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>田月</w:t>
            </w:r>
          </w:p>
        </w:tc>
        <w:tc>
          <w:tcPr>
            <w:tcW w:w="1272" w:type="dxa"/>
          </w:tcPr>
          <w:p w14:paraId="04D57B01">
            <w:pPr>
              <w:spacing w:before="119" w:line="220" w:lineRule="auto"/>
              <w:ind w:left="129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服务台专员</w:t>
            </w:r>
          </w:p>
        </w:tc>
        <w:tc>
          <w:tcPr>
            <w:tcW w:w="1608" w:type="dxa"/>
          </w:tcPr>
          <w:p w14:paraId="119DA149">
            <w:pPr>
              <w:spacing w:before="118" w:line="239" w:lineRule="auto"/>
              <w:ind w:left="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.3.31</w:t>
            </w:r>
          </w:p>
        </w:tc>
      </w:tr>
    </w:tbl>
    <w:p w14:paraId="2EBE7A1A">
      <w:pPr>
        <w:pStyle w:val="2"/>
        <w:spacing w:line="462" w:lineRule="auto"/>
      </w:pPr>
    </w:p>
    <w:p w14:paraId="3AE73E2C">
      <w:pPr>
        <w:spacing w:before="98" w:line="222" w:lineRule="auto"/>
        <w:ind w:left="458"/>
        <w:outlineLvl w:val="1"/>
        <w:rPr>
          <w:rFonts w:ascii="黑体" w:hAnsi="黑体" w:eastAsia="黑体" w:cs="黑体"/>
          <w:sz w:val="30"/>
          <w:szCs w:val="30"/>
        </w:rPr>
      </w:pPr>
      <w:bookmarkStart w:id="4" w:name="bookmark5"/>
      <w:bookmarkEnd w:id="4"/>
      <w:r>
        <w:rPr>
          <w:rFonts w:ascii="Cambria" w:hAnsi="Cambria" w:eastAsia="Cambria" w:cs="Cambria"/>
          <w:b/>
          <w:bCs/>
          <w:spacing w:val="-7"/>
          <w:sz w:val="30"/>
          <w:szCs w:val="30"/>
        </w:rPr>
        <w:t>3.2</w:t>
      </w:r>
      <w:r>
        <w:rPr>
          <w:rFonts w:ascii="Cambria" w:hAnsi="Cambria" w:eastAsia="Cambria" w:cs="Cambria"/>
          <w:b/>
          <w:bCs/>
          <w:spacing w:val="1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外部招聘</w:t>
      </w:r>
    </w:p>
    <w:p w14:paraId="34954BAE">
      <w:pPr>
        <w:pStyle w:val="2"/>
        <w:spacing w:line="401" w:lineRule="auto"/>
      </w:pPr>
    </w:p>
    <w:p w14:paraId="15B2FF22">
      <w:pPr>
        <w:spacing w:before="91" w:line="223" w:lineRule="auto"/>
        <w:ind w:left="444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3.2.1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社会人才引入</w:t>
      </w:r>
    </w:p>
    <w:p w14:paraId="564F9845">
      <w:pPr>
        <w:spacing w:before="228" w:line="364" w:lineRule="auto"/>
        <w:ind w:left="449" w:right="756" w:firstLine="50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 xml:space="preserve">由于我公司属于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企业，引入人才也以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IT </w:t>
      </w:r>
      <w:r>
        <w:rPr>
          <w:rFonts w:ascii="宋体" w:hAnsi="宋体" w:eastAsia="宋体" w:cs="宋体"/>
          <w:spacing w:val="-6"/>
          <w:sz w:val="24"/>
          <w:szCs w:val="24"/>
        </w:rPr>
        <w:t>类技术人才为主，</w:t>
      </w:r>
      <w:r>
        <w:rPr>
          <w:rFonts w:ascii="宋体" w:hAnsi="宋体" w:eastAsia="宋体" w:cs="宋体"/>
          <w:spacing w:val="-7"/>
          <w:sz w:val="24"/>
          <w:szCs w:val="24"/>
        </w:rPr>
        <w:t>因此在各种媒</w:t>
      </w:r>
      <w:r>
        <w:rPr>
          <w:rFonts w:ascii="宋体" w:hAnsi="宋体" w:eastAsia="宋体" w:cs="宋体"/>
          <w:spacing w:val="-9"/>
          <w:sz w:val="24"/>
          <w:szCs w:val="24"/>
        </w:rPr>
        <w:t>体招聘渠道中“网络招聘”的效果非常明显，特别是学历</w:t>
      </w:r>
      <w:r>
        <w:rPr>
          <w:rFonts w:ascii="宋体" w:hAnsi="宋体" w:eastAsia="宋体" w:cs="宋体"/>
          <w:spacing w:val="-10"/>
          <w:sz w:val="24"/>
          <w:szCs w:val="24"/>
        </w:rPr>
        <w:t>为大专、本科层次，三年</w:t>
      </w:r>
      <w:r>
        <w:rPr>
          <w:rFonts w:ascii="宋体" w:hAnsi="宋体" w:eastAsia="宋体" w:cs="宋体"/>
          <w:spacing w:val="-3"/>
          <w:sz w:val="24"/>
          <w:szCs w:val="24"/>
        </w:rPr>
        <w:t>以内的基层技术人员，网络招聘的效果特别显著；加之网络招聘成本低，因此公</w:t>
      </w:r>
      <w:r>
        <w:rPr>
          <w:rFonts w:ascii="宋体" w:hAnsi="宋体" w:eastAsia="宋体" w:cs="宋体"/>
          <w:spacing w:val="-1"/>
          <w:sz w:val="24"/>
          <w:szCs w:val="24"/>
        </w:rPr>
        <w:t>司在做社会招聘时，以网络招聘为主。</w:t>
      </w:r>
    </w:p>
    <w:p w14:paraId="267C0857">
      <w:pPr>
        <w:spacing w:before="1" w:line="364" w:lineRule="auto"/>
        <w:ind w:left="450" w:right="615" w:firstLine="52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目前公司开拓了“前程无忧”、“智联招聘”等招聘渠道，作为公司官方招聘</w:t>
      </w:r>
      <w:r>
        <w:rPr>
          <w:rFonts w:ascii="宋体" w:hAnsi="宋体" w:eastAsia="宋体" w:cs="宋体"/>
          <w:spacing w:val="-12"/>
          <w:sz w:val="24"/>
          <w:szCs w:val="24"/>
        </w:rPr>
        <w:t>方式，并辅以网站广告加强宣传。网络招聘有更新特点，根据公司短期招聘的需求，上线更新公司职位、也下撤一些已招聘成功的职位，保持公司职位状态的更新变更，</w:t>
      </w:r>
      <w:r>
        <w:rPr>
          <w:rFonts w:ascii="宋体" w:hAnsi="宋体" w:eastAsia="宋体" w:cs="宋体"/>
          <w:spacing w:val="-1"/>
          <w:sz w:val="24"/>
          <w:szCs w:val="24"/>
        </w:rPr>
        <w:t>更有利于公司招聘的效果。</w:t>
      </w:r>
    </w:p>
    <w:p w14:paraId="1028A74D">
      <w:pPr>
        <w:spacing w:before="55" w:line="222" w:lineRule="auto"/>
        <w:ind w:left="444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3.2.2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应届招聘及顶岗实习</w:t>
      </w:r>
    </w:p>
    <w:p w14:paraId="25AE798D">
      <w:pPr>
        <w:spacing w:before="231" w:line="366" w:lineRule="auto"/>
        <w:ind w:left="452" w:right="898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应届毕业生是企业的新鲜血液，虽然缺少工作经验，但对富有创造性</w:t>
      </w:r>
      <w:r>
        <w:rPr>
          <w:rFonts w:ascii="宋体" w:hAnsi="宋体" w:eastAsia="宋体" w:cs="宋体"/>
          <w:spacing w:val="-8"/>
          <w:sz w:val="24"/>
          <w:szCs w:val="24"/>
        </w:rPr>
        <w:t>，可塑</w:t>
      </w:r>
      <w:r>
        <w:rPr>
          <w:rFonts w:ascii="宋体" w:hAnsi="宋体" w:eastAsia="宋体" w:cs="宋体"/>
          <w:spacing w:val="-10"/>
          <w:sz w:val="24"/>
          <w:szCs w:val="24"/>
        </w:rPr>
        <w:t>性强，因此公司应每年吸引优秀应届毕业生作为人员储备。应届毕业生的引入可</w:t>
      </w:r>
      <w:bookmarkStart w:id="11" w:name="_GoBack"/>
      <w:bookmarkEnd w:id="11"/>
      <w:r>
        <w:rPr>
          <w:rFonts w:ascii="宋体" w:hAnsi="宋体" w:eastAsia="宋体" w:cs="宋体"/>
          <w:spacing w:val="-6"/>
          <w:sz w:val="24"/>
          <w:szCs w:val="24"/>
        </w:rPr>
        <w:t>以通过“校园招聘</w:t>
      </w:r>
      <w:r>
        <w:rPr>
          <w:rFonts w:ascii="宋体" w:hAnsi="宋体" w:eastAsia="宋体" w:cs="宋体"/>
          <w:spacing w:val="-9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”和“实习生择优录用</w:t>
      </w:r>
      <w:r>
        <w:rPr>
          <w:rFonts w:ascii="宋体" w:hAnsi="宋体" w:eastAsia="宋体" w:cs="宋体"/>
          <w:spacing w:val="-9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”两种方式进行招聘，“校园招聘</w:t>
      </w:r>
      <w:r>
        <w:rPr>
          <w:rFonts w:ascii="宋体" w:hAnsi="宋体" w:eastAsia="宋体" w:cs="宋体"/>
          <w:spacing w:val="-9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”可</w:t>
      </w:r>
      <w:r>
        <w:rPr>
          <w:rFonts w:ascii="宋体" w:hAnsi="宋体" w:eastAsia="宋体" w:cs="宋体"/>
          <w:spacing w:val="-10"/>
          <w:sz w:val="24"/>
          <w:szCs w:val="24"/>
        </w:rPr>
        <w:t>以有针对性的，对一些重点高校的对口专业学生进行校园招聘，签订三方协议的方</w:t>
      </w:r>
      <w:r>
        <w:rPr>
          <w:rFonts w:ascii="宋体" w:hAnsi="宋体" w:eastAsia="宋体" w:cs="宋体"/>
          <w:spacing w:val="-4"/>
          <w:sz w:val="24"/>
          <w:szCs w:val="24"/>
        </w:rPr>
        <w:t>式引入。</w:t>
      </w:r>
    </w:p>
    <w:p w14:paraId="38BD93C5">
      <w:pPr>
        <w:spacing w:before="186" w:line="227" w:lineRule="auto"/>
        <w:ind w:left="445"/>
        <w:outlineLvl w:val="0"/>
        <w:rPr>
          <w:rFonts w:ascii="黑体" w:hAnsi="黑体" w:eastAsia="黑体" w:cs="黑体"/>
          <w:sz w:val="31"/>
          <w:szCs w:val="31"/>
        </w:rPr>
      </w:pPr>
      <w:bookmarkStart w:id="5" w:name="bookmark6"/>
      <w:bookmarkEnd w:id="5"/>
      <w:r>
        <w:rPr>
          <w:rFonts w:ascii="Calibri" w:hAnsi="Calibri" w:eastAsia="Calibri" w:cs="Calibri"/>
          <w:b/>
          <w:bCs/>
          <w:spacing w:val="4"/>
          <w:sz w:val="31"/>
          <w:szCs w:val="31"/>
        </w:rPr>
        <w:t>4</w:t>
      </w:r>
      <w:r>
        <w:rPr>
          <w:rFonts w:ascii="Calibri" w:hAnsi="Calibri" w:eastAsia="Calibri" w:cs="Calibri"/>
          <w:b/>
          <w:bCs/>
          <w:spacing w:val="21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现有人力状况分析</w:t>
      </w:r>
    </w:p>
    <w:p w14:paraId="2CB91369">
      <w:pPr>
        <w:pStyle w:val="2"/>
        <w:spacing w:line="292" w:lineRule="auto"/>
      </w:pPr>
    </w:p>
    <w:p w14:paraId="2CBDA2E1">
      <w:pPr>
        <w:spacing w:before="78" w:line="363" w:lineRule="auto"/>
        <w:ind w:left="449" w:right="51" w:firstLine="487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 xml:space="preserve">公司本科以上学历人员超过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70%</w:t>
      </w:r>
      <w:r>
        <w:rPr>
          <w:rFonts w:ascii="宋体" w:hAnsi="宋体" w:eastAsia="宋体" w:cs="宋体"/>
          <w:spacing w:val="-5"/>
          <w:sz w:val="24"/>
          <w:szCs w:val="24"/>
        </w:rPr>
        <w:t>，人才队伍属于高学历结构；整体人</w:t>
      </w:r>
      <w:r>
        <w:rPr>
          <w:rFonts w:ascii="宋体" w:hAnsi="宋体" w:eastAsia="宋体" w:cs="宋体"/>
          <w:spacing w:val="-6"/>
          <w:sz w:val="24"/>
          <w:szCs w:val="24"/>
        </w:rPr>
        <w:t>员平均</w:t>
      </w:r>
      <w:r>
        <w:rPr>
          <w:rFonts w:ascii="宋体" w:hAnsi="宋体" w:eastAsia="宋体" w:cs="宋体"/>
          <w:spacing w:val="-7"/>
          <w:sz w:val="24"/>
          <w:szCs w:val="24"/>
        </w:rPr>
        <w:t xml:space="preserve">年龄为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32</w:t>
      </w:r>
      <w:r>
        <w:rPr>
          <w:rFonts w:ascii="Times New Roman" w:hAnsi="Times New Roman" w:eastAsia="Times New Roman" w:cs="Times New Roman"/>
          <w:spacing w:val="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 xml:space="preserve">岁；公司运维相关人员流失率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8%</w:t>
      </w:r>
      <w:r>
        <w:rPr>
          <w:rFonts w:ascii="宋体" w:hAnsi="宋体" w:eastAsia="宋体" w:cs="宋体"/>
          <w:spacing w:val="-7"/>
          <w:sz w:val="24"/>
          <w:szCs w:val="24"/>
        </w:rPr>
        <w:t>，与人力市场调查报告比较，同全年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全行业离职率基本持平，较同类型企业流失率低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7%</w:t>
      </w:r>
      <w:r>
        <w:rPr>
          <w:rFonts w:ascii="Times New Roman" w:hAnsi="Times New Roman" w:eastAsia="Times New Roman" w:cs="Times New Roman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。</w:t>
      </w:r>
      <w:r>
        <w:rPr>
          <w:rFonts w:ascii="宋体" w:hAnsi="宋体" w:eastAsia="宋体" w:cs="宋体"/>
          <w:spacing w:val="-6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目前公司运维相关</w:t>
      </w:r>
      <w:r>
        <w:rPr>
          <w:rFonts w:ascii="宋体" w:hAnsi="宋体" w:eastAsia="宋体" w:cs="宋体"/>
          <w:spacing w:val="-5"/>
          <w:sz w:val="24"/>
          <w:szCs w:val="24"/>
        </w:rPr>
        <w:t>岗位的</w:t>
      </w:r>
      <w:r>
        <w:rPr>
          <w:rFonts w:ascii="宋体" w:hAnsi="宋体" w:eastAsia="宋体" w:cs="宋体"/>
          <w:spacing w:val="-1"/>
          <w:sz w:val="24"/>
          <w:szCs w:val="24"/>
        </w:rPr>
        <w:t>现状与岗位需求如下表：</w:t>
      </w:r>
    </w:p>
    <w:p w14:paraId="4A0C5BB5">
      <w:pPr>
        <w:spacing w:line="220" w:lineRule="auto"/>
        <w:ind w:left="78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单位：人</w:t>
      </w:r>
    </w:p>
    <w:p w14:paraId="59EEF1F6">
      <w:pPr>
        <w:spacing w:line="73" w:lineRule="exact"/>
      </w:pPr>
    </w:p>
    <w:tbl>
      <w:tblPr>
        <w:tblStyle w:val="5"/>
        <w:tblW w:w="8424" w:type="dxa"/>
        <w:tblInd w:w="38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0"/>
        <w:gridCol w:w="1132"/>
        <w:gridCol w:w="1274"/>
        <w:gridCol w:w="1701"/>
        <w:gridCol w:w="1559"/>
        <w:gridCol w:w="1134"/>
        <w:gridCol w:w="1134"/>
      </w:tblGrid>
      <w:tr w14:paraId="7C29CC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490" w:type="dxa"/>
            <w:shd w:val="clear" w:color="auto" w:fill="808080"/>
            <w:textDirection w:val="tbRlV"/>
          </w:tcPr>
          <w:p w14:paraId="3CB375F6">
            <w:pPr>
              <w:spacing w:before="125" w:line="206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序</w:t>
            </w:r>
            <w:r>
              <w:rPr>
                <w:rFonts w:ascii="宋体" w:hAnsi="宋体" w:eastAsia="宋体" w:cs="宋体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号</w:t>
            </w:r>
          </w:p>
        </w:tc>
        <w:tc>
          <w:tcPr>
            <w:tcW w:w="1132" w:type="dxa"/>
            <w:shd w:val="clear" w:color="auto" w:fill="808080"/>
          </w:tcPr>
          <w:p w14:paraId="326157A8">
            <w:pPr>
              <w:spacing w:before="118" w:line="262" w:lineRule="auto"/>
              <w:ind w:left="454" w:right="203" w:hanging="2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4"/>
                <w:szCs w:val="24"/>
              </w:rPr>
              <w:t>岗位类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别</w:t>
            </w:r>
          </w:p>
        </w:tc>
        <w:tc>
          <w:tcPr>
            <w:tcW w:w="1274" w:type="dxa"/>
            <w:shd w:val="clear" w:color="auto" w:fill="808080"/>
          </w:tcPr>
          <w:p w14:paraId="421DE6AA">
            <w:pPr>
              <w:pStyle w:val="6"/>
              <w:spacing w:line="242" w:lineRule="auto"/>
            </w:pPr>
          </w:p>
          <w:p w14:paraId="6641BD22">
            <w:pPr>
              <w:spacing w:before="78" w:line="219" w:lineRule="auto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1701" w:type="dxa"/>
            <w:shd w:val="clear" w:color="auto" w:fill="808080"/>
          </w:tcPr>
          <w:p w14:paraId="3214AC28">
            <w:pPr>
              <w:pStyle w:val="6"/>
              <w:spacing w:line="242" w:lineRule="auto"/>
            </w:pPr>
          </w:p>
          <w:p w14:paraId="3A0F2474">
            <w:pPr>
              <w:spacing w:before="78" w:line="220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1559" w:type="dxa"/>
            <w:shd w:val="clear" w:color="auto" w:fill="808080"/>
          </w:tcPr>
          <w:p w14:paraId="014A3F17">
            <w:pPr>
              <w:pStyle w:val="6"/>
              <w:spacing w:line="242" w:lineRule="auto"/>
            </w:pPr>
          </w:p>
          <w:p w14:paraId="64FBB96B">
            <w:pPr>
              <w:spacing w:before="78" w:line="221" w:lineRule="auto"/>
              <w:ind w:left="3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学历要求</w:t>
            </w:r>
          </w:p>
        </w:tc>
        <w:tc>
          <w:tcPr>
            <w:tcW w:w="1134" w:type="dxa"/>
            <w:shd w:val="clear" w:color="auto" w:fill="808080"/>
          </w:tcPr>
          <w:p w14:paraId="561C8C30">
            <w:pPr>
              <w:spacing w:before="118" w:line="262" w:lineRule="auto"/>
              <w:ind w:left="455" w:right="200" w:hanging="2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当前配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置</w:t>
            </w:r>
          </w:p>
        </w:tc>
        <w:tc>
          <w:tcPr>
            <w:tcW w:w="1134" w:type="dxa"/>
            <w:shd w:val="clear" w:color="auto" w:fill="808080"/>
          </w:tcPr>
          <w:p w14:paraId="4EA2E08E">
            <w:pPr>
              <w:spacing w:before="118" w:line="262" w:lineRule="auto"/>
              <w:ind w:left="458" w:right="201" w:hanging="2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实际需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求</w:t>
            </w:r>
          </w:p>
        </w:tc>
      </w:tr>
      <w:tr w14:paraId="1600F2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490" w:type="dxa"/>
          </w:tcPr>
          <w:p w14:paraId="4F1CA28D">
            <w:pPr>
              <w:spacing w:before="112" w:line="216" w:lineRule="auto"/>
              <w:ind w:left="2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1</w:t>
            </w:r>
          </w:p>
        </w:tc>
        <w:tc>
          <w:tcPr>
            <w:tcW w:w="1132" w:type="dxa"/>
            <w:vMerge w:val="restart"/>
            <w:tcBorders>
              <w:bottom w:val="nil"/>
            </w:tcBorders>
          </w:tcPr>
          <w:p w14:paraId="3DE9672F">
            <w:pPr>
              <w:pStyle w:val="6"/>
              <w:spacing w:line="286" w:lineRule="auto"/>
            </w:pPr>
          </w:p>
          <w:p w14:paraId="4BA9DB14">
            <w:pPr>
              <w:pStyle w:val="6"/>
              <w:spacing w:line="286" w:lineRule="auto"/>
            </w:pPr>
          </w:p>
          <w:p w14:paraId="1C215802">
            <w:pPr>
              <w:pStyle w:val="6"/>
              <w:spacing w:line="287" w:lineRule="auto"/>
            </w:pPr>
          </w:p>
          <w:p w14:paraId="22CED13B">
            <w:pPr>
              <w:spacing w:before="78" w:line="219" w:lineRule="auto"/>
              <w:ind w:left="2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管理岗</w:t>
            </w:r>
          </w:p>
        </w:tc>
        <w:tc>
          <w:tcPr>
            <w:tcW w:w="1274" w:type="dxa"/>
          </w:tcPr>
          <w:p w14:paraId="6BDB1D7F">
            <w:pPr>
              <w:spacing w:before="112" w:line="216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701" w:type="dxa"/>
          </w:tcPr>
          <w:p w14:paraId="1FE82636">
            <w:pPr>
              <w:spacing w:before="112" w:line="216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559" w:type="dxa"/>
          </w:tcPr>
          <w:p w14:paraId="1A1EF65C">
            <w:pPr>
              <w:spacing w:before="112" w:line="216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1134" w:type="dxa"/>
          </w:tcPr>
          <w:p w14:paraId="0112BC1F">
            <w:pPr>
              <w:spacing w:before="112" w:line="216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046D1E28">
            <w:pPr>
              <w:spacing w:before="112" w:line="216" w:lineRule="auto"/>
              <w:ind w:left="5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</w:tr>
      <w:tr w14:paraId="628241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490" w:type="dxa"/>
          </w:tcPr>
          <w:p w14:paraId="616B0F1A">
            <w:pPr>
              <w:spacing w:before="114" w:line="216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2</w:t>
            </w:r>
          </w:p>
        </w:tc>
        <w:tc>
          <w:tcPr>
            <w:tcW w:w="1132" w:type="dxa"/>
            <w:vMerge w:val="continue"/>
            <w:tcBorders>
              <w:top w:val="nil"/>
              <w:bottom w:val="nil"/>
            </w:tcBorders>
          </w:tcPr>
          <w:p w14:paraId="30940CE1">
            <w:pPr>
              <w:pStyle w:val="6"/>
            </w:pPr>
          </w:p>
        </w:tc>
        <w:tc>
          <w:tcPr>
            <w:tcW w:w="1274" w:type="dxa"/>
          </w:tcPr>
          <w:p w14:paraId="3FB6C17E">
            <w:pPr>
              <w:spacing w:before="114" w:line="216" w:lineRule="auto"/>
              <w:ind w:left="2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开发部</w:t>
            </w:r>
          </w:p>
        </w:tc>
        <w:tc>
          <w:tcPr>
            <w:tcW w:w="1701" w:type="dxa"/>
          </w:tcPr>
          <w:p w14:paraId="2B79AFA6">
            <w:pPr>
              <w:spacing w:before="114" w:line="216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559" w:type="dxa"/>
          </w:tcPr>
          <w:p w14:paraId="2F4DEEC4">
            <w:pPr>
              <w:spacing w:before="114" w:line="216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1134" w:type="dxa"/>
          </w:tcPr>
          <w:p w14:paraId="72A74698">
            <w:pPr>
              <w:spacing w:before="114" w:line="216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4752E129">
            <w:pPr>
              <w:spacing w:before="114" w:line="216" w:lineRule="auto"/>
              <w:ind w:left="5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</w:tr>
      <w:tr w14:paraId="1BE5EA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490" w:type="dxa"/>
          </w:tcPr>
          <w:p w14:paraId="3A033FD8">
            <w:pPr>
              <w:spacing w:before="114" w:line="216" w:lineRule="auto"/>
              <w:ind w:left="2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3</w:t>
            </w:r>
          </w:p>
        </w:tc>
        <w:tc>
          <w:tcPr>
            <w:tcW w:w="1132" w:type="dxa"/>
            <w:vMerge w:val="continue"/>
            <w:tcBorders>
              <w:top w:val="nil"/>
              <w:bottom w:val="nil"/>
            </w:tcBorders>
          </w:tcPr>
          <w:p w14:paraId="1267FB3E">
            <w:pPr>
              <w:pStyle w:val="6"/>
            </w:pPr>
          </w:p>
        </w:tc>
        <w:tc>
          <w:tcPr>
            <w:tcW w:w="1274" w:type="dxa"/>
          </w:tcPr>
          <w:p w14:paraId="6DA899AD">
            <w:pPr>
              <w:spacing w:before="114" w:line="216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701" w:type="dxa"/>
          </w:tcPr>
          <w:p w14:paraId="398CA4E1">
            <w:pPr>
              <w:spacing w:before="114" w:line="216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项目经理</w:t>
            </w:r>
          </w:p>
        </w:tc>
        <w:tc>
          <w:tcPr>
            <w:tcW w:w="1559" w:type="dxa"/>
          </w:tcPr>
          <w:p w14:paraId="1D30F97F">
            <w:pPr>
              <w:spacing w:before="114" w:line="216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1134" w:type="dxa"/>
          </w:tcPr>
          <w:p w14:paraId="098D675C">
            <w:pPr>
              <w:spacing w:before="114" w:line="216" w:lineRule="auto"/>
              <w:ind w:left="5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EE51BB8">
            <w:pPr>
              <w:spacing w:before="114" w:line="216" w:lineRule="auto"/>
              <w:ind w:left="5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</w:tr>
      <w:tr w14:paraId="5E90C9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490" w:type="dxa"/>
          </w:tcPr>
          <w:p w14:paraId="26FB9B7B">
            <w:pPr>
              <w:spacing w:before="112" w:line="217" w:lineRule="auto"/>
              <w:ind w:left="1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4</w:t>
            </w:r>
          </w:p>
        </w:tc>
        <w:tc>
          <w:tcPr>
            <w:tcW w:w="1132" w:type="dxa"/>
            <w:vMerge w:val="continue"/>
            <w:tcBorders>
              <w:top w:val="nil"/>
              <w:bottom w:val="nil"/>
            </w:tcBorders>
          </w:tcPr>
          <w:p w14:paraId="4B490745">
            <w:pPr>
              <w:pStyle w:val="6"/>
            </w:pPr>
          </w:p>
        </w:tc>
        <w:tc>
          <w:tcPr>
            <w:tcW w:w="1274" w:type="dxa"/>
          </w:tcPr>
          <w:p w14:paraId="39A71284">
            <w:pPr>
              <w:spacing w:before="112" w:line="217" w:lineRule="auto"/>
              <w:ind w:left="2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质量部</w:t>
            </w:r>
          </w:p>
        </w:tc>
        <w:tc>
          <w:tcPr>
            <w:tcW w:w="1701" w:type="dxa"/>
          </w:tcPr>
          <w:p w14:paraId="5C7EC91E">
            <w:pPr>
              <w:spacing w:before="112" w:line="217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559" w:type="dxa"/>
          </w:tcPr>
          <w:p w14:paraId="139B6CC1">
            <w:pPr>
              <w:spacing w:before="112" w:line="217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1134" w:type="dxa"/>
          </w:tcPr>
          <w:p w14:paraId="6165F573">
            <w:pPr>
              <w:spacing w:before="112" w:line="217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01741D6D">
            <w:pPr>
              <w:spacing w:before="112" w:line="217" w:lineRule="auto"/>
              <w:ind w:left="5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</w:tr>
      <w:tr w14:paraId="622D33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490" w:type="dxa"/>
          </w:tcPr>
          <w:p w14:paraId="44BCD5FC">
            <w:pPr>
              <w:spacing w:before="112" w:line="217" w:lineRule="auto"/>
              <w:ind w:left="2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5</w:t>
            </w:r>
          </w:p>
        </w:tc>
        <w:tc>
          <w:tcPr>
            <w:tcW w:w="1132" w:type="dxa"/>
            <w:vMerge w:val="continue"/>
            <w:tcBorders>
              <w:top w:val="nil"/>
            </w:tcBorders>
          </w:tcPr>
          <w:p w14:paraId="43224236">
            <w:pPr>
              <w:pStyle w:val="6"/>
            </w:pPr>
          </w:p>
        </w:tc>
        <w:tc>
          <w:tcPr>
            <w:tcW w:w="1274" w:type="dxa"/>
          </w:tcPr>
          <w:p w14:paraId="5710F306">
            <w:pPr>
              <w:spacing w:before="112" w:line="217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701" w:type="dxa"/>
          </w:tcPr>
          <w:p w14:paraId="1066F7AC">
            <w:pPr>
              <w:spacing w:before="112" w:line="217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eastAsia="zh-CN"/>
              </w:rPr>
              <w:t>服务台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经理</w:t>
            </w:r>
          </w:p>
        </w:tc>
        <w:tc>
          <w:tcPr>
            <w:tcW w:w="1559" w:type="dxa"/>
          </w:tcPr>
          <w:p w14:paraId="5AF3BB45">
            <w:pPr>
              <w:spacing w:before="112" w:line="217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1134" w:type="dxa"/>
          </w:tcPr>
          <w:p w14:paraId="5B36DA6B">
            <w:pPr>
              <w:spacing w:before="112" w:line="217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B63E8BC">
            <w:pPr>
              <w:spacing w:before="112" w:line="217" w:lineRule="auto"/>
              <w:ind w:left="5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</w:tr>
      <w:tr w14:paraId="5A8FA7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490" w:type="dxa"/>
          </w:tcPr>
          <w:p w14:paraId="7AC22702">
            <w:pPr>
              <w:spacing w:before="316"/>
              <w:ind w:left="1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6</w:t>
            </w:r>
          </w:p>
        </w:tc>
        <w:tc>
          <w:tcPr>
            <w:tcW w:w="1132" w:type="dxa"/>
            <w:vMerge w:val="restart"/>
            <w:tcBorders>
              <w:bottom w:val="nil"/>
            </w:tcBorders>
          </w:tcPr>
          <w:p w14:paraId="4475ED05">
            <w:pPr>
              <w:pStyle w:val="6"/>
              <w:spacing w:line="282" w:lineRule="auto"/>
            </w:pPr>
          </w:p>
          <w:p w14:paraId="4563B106">
            <w:pPr>
              <w:pStyle w:val="6"/>
              <w:spacing w:line="283" w:lineRule="auto"/>
            </w:pPr>
          </w:p>
          <w:p w14:paraId="4C1E2A75">
            <w:pPr>
              <w:pStyle w:val="6"/>
              <w:spacing w:line="283" w:lineRule="auto"/>
            </w:pPr>
          </w:p>
          <w:p w14:paraId="62503277">
            <w:pPr>
              <w:spacing w:before="78" w:line="314" w:lineRule="auto"/>
              <w:ind w:left="213" w:right="203" w:firstLine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技术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支持岗</w:t>
            </w:r>
          </w:p>
        </w:tc>
        <w:tc>
          <w:tcPr>
            <w:tcW w:w="1274" w:type="dxa"/>
          </w:tcPr>
          <w:p w14:paraId="7C3E21DB">
            <w:pPr>
              <w:spacing w:before="317" w:line="219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701" w:type="dxa"/>
          </w:tcPr>
          <w:p w14:paraId="5E8B2072">
            <w:pPr>
              <w:spacing w:before="116"/>
              <w:ind w:left="121" w:right="147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技术支持工程</w:t>
            </w:r>
            <w:r>
              <w:rPr>
                <w:rFonts w:ascii="宋体" w:hAnsi="宋体" w:eastAsia="宋体" w:cs="宋体"/>
                <w:sz w:val="24"/>
                <w:szCs w:val="24"/>
              </w:rPr>
              <w:t>师</w:t>
            </w:r>
          </w:p>
        </w:tc>
        <w:tc>
          <w:tcPr>
            <w:tcW w:w="1559" w:type="dxa"/>
          </w:tcPr>
          <w:p w14:paraId="35514B43">
            <w:pPr>
              <w:spacing w:before="316" w:line="219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1134" w:type="dxa"/>
          </w:tcPr>
          <w:p w14:paraId="6D452DAD">
            <w:pPr>
              <w:spacing w:before="316"/>
              <w:ind w:left="5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14:paraId="242B7098">
            <w:pPr>
              <w:spacing w:before="316"/>
              <w:ind w:left="5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7</w:t>
            </w:r>
          </w:p>
        </w:tc>
      </w:tr>
      <w:tr w14:paraId="444262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490" w:type="dxa"/>
          </w:tcPr>
          <w:p w14:paraId="349E91BB">
            <w:pPr>
              <w:spacing w:before="318"/>
              <w:ind w:left="2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7</w:t>
            </w:r>
          </w:p>
        </w:tc>
        <w:tc>
          <w:tcPr>
            <w:tcW w:w="1132" w:type="dxa"/>
            <w:vMerge w:val="continue"/>
            <w:tcBorders>
              <w:top w:val="nil"/>
              <w:bottom w:val="nil"/>
            </w:tcBorders>
          </w:tcPr>
          <w:p w14:paraId="621C611B">
            <w:pPr>
              <w:pStyle w:val="6"/>
            </w:pPr>
          </w:p>
        </w:tc>
        <w:tc>
          <w:tcPr>
            <w:tcW w:w="1274" w:type="dxa"/>
          </w:tcPr>
          <w:p w14:paraId="58C74E64">
            <w:pPr>
              <w:pStyle w:val="6"/>
            </w:pPr>
          </w:p>
          <w:p w14:paraId="21965CC1">
            <w:pPr>
              <w:spacing w:before="78" w:line="219" w:lineRule="auto"/>
              <w:ind w:left="2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开发部</w:t>
            </w:r>
          </w:p>
        </w:tc>
        <w:tc>
          <w:tcPr>
            <w:tcW w:w="1701" w:type="dxa"/>
          </w:tcPr>
          <w:p w14:paraId="5C901F27">
            <w:pPr>
              <w:spacing w:before="116" w:line="261" w:lineRule="auto"/>
              <w:ind w:left="121" w:right="147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技术研发工程</w:t>
            </w:r>
            <w:r>
              <w:rPr>
                <w:rFonts w:ascii="宋体" w:hAnsi="宋体" w:eastAsia="宋体" w:cs="宋体"/>
                <w:sz w:val="24"/>
                <w:szCs w:val="24"/>
              </w:rPr>
              <w:t>师</w:t>
            </w:r>
          </w:p>
        </w:tc>
        <w:tc>
          <w:tcPr>
            <w:tcW w:w="1559" w:type="dxa"/>
          </w:tcPr>
          <w:p w14:paraId="2F97C236">
            <w:pPr>
              <w:spacing w:before="318" w:line="219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1134" w:type="dxa"/>
          </w:tcPr>
          <w:p w14:paraId="707B8295">
            <w:pPr>
              <w:spacing w:before="318"/>
              <w:ind w:left="4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20</w:t>
            </w:r>
          </w:p>
        </w:tc>
        <w:tc>
          <w:tcPr>
            <w:tcW w:w="1134" w:type="dxa"/>
          </w:tcPr>
          <w:p w14:paraId="6C03130E">
            <w:pPr>
              <w:spacing w:before="319" w:line="241" w:lineRule="auto"/>
              <w:ind w:left="4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22</w:t>
            </w:r>
          </w:p>
        </w:tc>
      </w:tr>
      <w:tr w14:paraId="7AB362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490" w:type="dxa"/>
          </w:tcPr>
          <w:p w14:paraId="4BFF7BD6">
            <w:pPr>
              <w:spacing w:before="317"/>
              <w:ind w:left="1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8</w:t>
            </w:r>
          </w:p>
        </w:tc>
        <w:tc>
          <w:tcPr>
            <w:tcW w:w="1132" w:type="dxa"/>
            <w:vMerge w:val="continue"/>
            <w:tcBorders>
              <w:top w:val="nil"/>
            </w:tcBorders>
          </w:tcPr>
          <w:p w14:paraId="77AEADCD">
            <w:pPr>
              <w:pStyle w:val="6"/>
            </w:pPr>
          </w:p>
        </w:tc>
        <w:tc>
          <w:tcPr>
            <w:tcW w:w="1274" w:type="dxa"/>
          </w:tcPr>
          <w:p w14:paraId="29DF2742">
            <w:pPr>
              <w:spacing w:before="318" w:line="219" w:lineRule="auto"/>
              <w:ind w:left="2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质量部</w:t>
            </w:r>
          </w:p>
        </w:tc>
        <w:tc>
          <w:tcPr>
            <w:tcW w:w="1701" w:type="dxa"/>
          </w:tcPr>
          <w:p w14:paraId="19C79695">
            <w:pPr>
              <w:spacing w:before="116" w:line="260" w:lineRule="auto"/>
              <w:ind w:left="121" w:right="147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质量保证工程</w:t>
            </w:r>
            <w:r>
              <w:rPr>
                <w:rFonts w:ascii="宋体" w:hAnsi="宋体" w:eastAsia="宋体" w:cs="宋体"/>
                <w:sz w:val="24"/>
                <w:szCs w:val="24"/>
              </w:rPr>
              <w:t>师</w:t>
            </w:r>
          </w:p>
        </w:tc>
        <w:tc>
          <w:tcPr>
            <w:tcW w:w="1559" w:type="dxa"/>
          </w:tcPr>
          <w:p w14:paraId="72078802">
            <w:pPr>
              <w:spacing w:before="317" w:line="219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1134" w:type="dxa"/>
          </w:tcPr>
          <w:p w14:paraId="6B95DC17">
            <w:pPr>
              <w:spacing w:before="317" w:line="241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B0FF64D">
            <w:pPr>
              <w:spacing w:before="317" w:line="241" w:lineRule="auto"/>
              <w:ind w:left="5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</w:tr>
      <w:tr w14:paraId="574199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490" w:type="dxa"/>
          </w:tcPr>
          <w:p w14:paraId="4CB15874">
            <w:pPr>
              <w:spacing w:before="115" w:line="215" w:lineRule="auto"/>
              <w:ind w:left="1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9</w:t>
            </w:r>
          </w:p>
        </w:tc>
        <w:tc>
          <w:tcPr>
            <w:tcW w:w="1132" w:type="dxa"/>
            <w:vMerge w:val="restart"/>
            <w:tcBorders>
              <w:bottom w:val="nil"/>
            </w:tcBorders>
          </w:tcPr>
          <w:p w14:paraId="6CCBE53A">
            <w:pPr>
              <w:pStyle w:val="6"/>
              <w:spacing w:line="244" w:lineRule="auto"/>
            </w:pPr>
          </w:p>
          <w:p w14:paraId="5F7611BA">
            <w:pPr>
              <w:pStyle w:val="6"/>
              <w:spacing w:line="245" w:lineRule="auto"/>
            </w:pPr>
          </w:p>
          <w:p w14:paraId="30119BFA">
            <w:pPr>
              <w:pStyle w:val="6"/>
              <w:spacing w:line="245" w:lineRule="auto"/>
            </w:pPr>
          </w:p>
          <w:p w14:paraId="262B1578">
            <w:pPr>
              <w:pStyle w:val="6"/>
              <w:spacing w:line="245" w:lineRule="auto"/>
            </w:pPr>
          </w:p>
          <w:p w14:paraId="0C1EFB39">
            <w:pPr>
              <w:pStyle w:val="6"/>
              <w:spacing w:line="245" w:lineRule="auto"/>
            </w:pPr>
          </w:p>
          <w:p w14:paraId="55424512">
            <w:pPr>
              <w:pStyle w:val="6"/>
              <w:spacing w:line="245" w:lineRule="auto"/>
            </w:pPr>
          </w:p>
          <w:p w14:paraId="3A285B3F">
            <w:pPr>
              <w:spacing w:before="78" w:line="219" w:lineRule="auto"/>
              <w:ind w:left="2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操作岗</w:t>
            </w:r>
          </w:p>
        </w:tc>
        <w:tc>
          <w:tcPr>
            <w:tcW w:w="1274" w:type="dxa"/>
          </w:tcPr>
          <w:p w14:paraId="7D99C9B4">
            <w:pPr>
              <w:spacing w:before="115" w:line="215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701" w:type="dxa"/>
          </w:tcPr>
          <w:p w14:paraId="2A8BEEE0">
            <w:pPr>
              <w:spacing w:before="115" w:line="215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运维工程师</w:t>
            </w:r>
          </w:p>
        </w:tc>
        <w:tc>
          <w:tcPr>
            <w:tcW w:w="1559" w:type="dxa"/>
          </w:tcPr>
          <w:p w14:paraId="58CDD092">
            <w:pPr>
              <w:spacing w:before="115" w:line="215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专科及以上</w:t>
            </w:r>
          </w:p>
        </w:tc>
        <w:tc>
          <w:tcPr>
            <w:tcW w:w="1134" w:type="dxa"/>
          </w:tcPr>
          <w:p w14:paraId="1B9414A9">
            <w:pPr>
              <w:spacing w:before="115" w:line="215" w:lineRule="auto"/>
              <w:ind w:left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12</w:t>
            </w:r>
          </w:p>
        </w:tc>
        <w:tc>
          <w:tcPr>
            <w:tcW w:w="1134" w:type="dxa"/>
          </w:tcPr>
          <w:p w14:paraId="36FAA711">
            <w:pPr>
              <w:spacing w:before="115" w:line="215" w:lineRule="auto"/>
              <w:ind w:left="4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14</w:t>
            </w:r>
          </w:p>
        </w:tc>
      </w:tr>
      <w:tr w14:paraId="54B9D4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490" w:type="dxa"/>
          </w:tcPr>
          <w:p w14:paraId="70A2AE5C">
            <w:pPr>
              <w:spacing w:before="116" w:line="214" w:lineRule="auto"/>
              <w:ind w:left="1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10</w:t>
            </w:r>
          </w:p>
        </w:tc>
        <w:tc>
          <w:tcPr>
            <w:tcW w:w="1132" w:type="dxa"/>
            <w:vMerge w:val="continue"/>
            <w:tcBorders>
              <w:top w:val="nil"/>
              <w:bottom w:val="nil"/>
            </w:tcBorders>
          </w:tcPr>
          <w:p w14:paraId="7D6EF9CC">
            <w:pPr>
              <w:pStyle w:val="6"/>
            </w:pPr>
          </w:p>
        </w:tc>
        <w:tc>
          <w:tcPr>
            <w:tcW w:w="1274" w:type="dxa"/>
          </w:tcPr>
          <w:p w14:paraId="12B0F5AA">
            <w:pPr>
              <w:spacing w:before="116" w:line="214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701" w:type="dxa"/>
          </w:tcPr>
          <w:p w14:paraId="0D1868AA">
            <w:pPr>
              <w:spacing w:before="116" w:line="214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服务台专员</w:t>
            </w:r>
          </w:p>
        </w:tc>
        <w:tc>
          <w:tcPr>
            <w:tcW w:w="1559" w:type="dxa"/>
          </w:tcPr>
          <w:p w14:paraId="30DC0C89">
            <w:pPr>
              <w:spacing w:before="116" w:line="214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专科及以上</w:t>
            </w:r>
          </w:p>
        </w:tc>
        <w:tc>
          <w:tcPr>
            <w:tcW w:w="1134" w:type="dxa"/>
          </w:tcPr>
          <w:p w14:paraId="40EAAFFA">
            <w:pPr>
              <w:spacing w:before="116" w:line="214" w:lineRule="auto"/>
              <w:ind w:left="5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25705E6">
            <w:pPr>
              <w:spacing w:before="116" w:line="214" w:lineRule="auto"/>
              <w:ind w:left="5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</w:tr>
      <w:tr w14:paraId="25FD8B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490" w:type="dxa"/>
          </w:tcPr>
          <w:p w14:paraId="47CD2506">
            <w:pPr>
              <w:pStyle w:val="6"/>
              <w:spacing w:line="241" w:lineRule="auto"/>
            </w:pPr>
          </w:p>
          <w:p w14:paraId="6464D3C5">
            <w:pPr>
              <w:spacing w:before="78" w:line="241" w:lineRule="auto"/>
              <w:ind w:left="1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11</w:t>
            </w:r>
          </w:p>
        </w:tc>
        <w:tc>
          <w:tcPr>
            <w:tcW w:w="1132" w:type="dxa"/>
            <w:vMerge w:val="continue"/>
            <w:tcBorders>
              <w:top w:val="nil"/>
              <w:bottom w:val="nil"/>
            </w:tcBorders>
          </w:tcPr>
          <w:p w14:paraId="1FB30658">
            <w:pPr>
              <w:pStyle w:val="6"/>
            </w:pPr>
          </w:p>
        </w:tc>
        <w:tc>
          <w:tcPr>
            <w:tcW w:w="1274" w:type="dxa"/>
          </w:tcPr>
          <w:p w14:paraId="50A58DAA">
            <w:pPr>
              <w:spacing w:before="116" w:line="260" w:lineRule="auto"/>
              <w:ind w:left="528" w:right="152" w:hanging="3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市场商务</w:t>
            </w:r>
            <w:r>
              <w:rPr>
                <w:rFonts w:ascii="宋体" w:hAnsi="宋体" w:eastAsia="宋体" w:cs="宋体"/>
                <w:sz w:val="24"/>
                <w:szCs w:val="24"/>
              </w:rPr>
              <w:t>部</w:t>
            </w:r>
          </w:p>
        </w:tc>
        <w:tc>
          <w:tcPr>
            <w:tcW w:w="1701" w:type="dxa"/>
          </w:tcPr>
          <w:p w14:paraId="5607C268">
            <w:pPr>
              <w:pStyle w:val="6"/>
              <w:spacing w:line="241" w:lineRule="auto"/>
            </w:pPr>
          </w:p>
          <w:p w14:paraId="3A17D480">
            <w:pPr>
              <w:spacing w:before="78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仓库专员</w:t>
            </w:r>
          </w:p>
        </w:tc>
        <w:tc>
          <w:tcPr>
            <w:tcW w:w="1559" w:type="dxa"/>
          </w:tcPr>
          <w:p w14:paraId="15065252">
            <w:pPr>
              <w:pStyle w:val="6"/>
            </w:pPr>
          </w:p>
          <w:p w14:paraId="4C80CF8F">
            <w:pPr>
              <w:spacing w:before="78" w:line="219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专科及以上</w:t>
            </w:r>
          </w:p>
        </w:tc>
        <w:tc>
          <w:tcPr>
            <w:tcW w:w="1134" w:type="dxa"/>
          </w:tcPr>
          <w:p w14:paraId="5577275A">
            <w:pPr>
              <w:pStyle w:val="6"/>
              <w:spacing w:line="241" w:lineRule="auto"/>
            </w:pPr>
          </w:p>
          <w:p w14:paraId="7A9CB688">
            <w:pPr>
              <w:spacing w:before="78" w:line="241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26438012">
            <w:pPr>
              <w:pStyle w:val="6"/>
              <w:spacing w:line="241" w:lineRule="auto"/>
            </w:pPr>
          </w:p>
          <w:p w14:paraId="393629D9">
            <w:pPr>
              <w:spacing w:before="78" w:line="241" w:lineRule="auto"/>
              <w:ind w:left="5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</w:tr>
      <w:tr w14:paraId="70419A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490" w:type="dxa"/>
          </w:tcPr>
          <w:p w14:paraId="4EFFE25C">
            <w:pPr>
              <w:pStyle w:val="6"/>
              <w:spacing w:line="242" w:lineRule="auto"/>
            </w:pPr>
          </w:p>
          <w:p w14:paraId="7A1AF996">
            <w:pPr>
              <w:spacing w:before="78" w:line="241" w:lineRule="auto"/>
              <w:ind w:left="1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12</w:t>
            </w:r>
          </w:p>
        </w:tc>
        <w:tc>
          <w:tcPr>
            <w:tcW w:w="1132" w:type="dxa"/>
            <w:vMerge w:val="continue"/>
            <w:tcBorders>
              <w:top w:val="nil"/>
              <w:bottom w:val="nil"/>
            </w:tcBorders>
          </w:tcPr>
          <w:p w14:paraId="50FD7AC7">
            <w:pPr>
              <w:pStyle w:val="6"/>
            </w:pPr>
          </w:p>
        </w:tc>
        <w:tc>
          <w:tcPr>
            <w:tcW w:w="1274" w:type="dxa"/>
          </w:tcPr>
          <w:p w14:paraId="24A1DD78">
            <w:pPr>
              <w:spacing w:before="121" w:line="259" w:lineRule="auto"/>
              <w:ind w:left="527" w:right="152" w:hanging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人力行政</w:t>
            </w:r>
            <w:r>
              <w:rPr>
                <w:rFonts w:ascii="宋体" w:hAnsi="宋体" w:eastAsia="宋体" w:cs="宋体"/>
                <w:sz w:val="24"/>
                <w:szCs w:val="24"/>
              </w:rPr>
              <w:t>部</w:t>
            </w:r>
          </w:p>
        </w:tc>
        <w:tc>
          <w:tcPr>
            <w:tcW w:w="1701" w:type="dxa"/>
          </w:tcPr>
          <w:p w14:paraId="53CB0946">
            <w:pPr>
              <w:pStyle w:val="6"/>
              <w:spacing w:line="243" w:lineRule="auto"/>
            </w:pPr>
          </w:p>
          <w:p w14:paraId="22A7A805">
            <w:pPr>
              <w:spacing w:before="78" w:line="220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人事专员</w:t>
            </w:r>
          </w:p>
        </w:tc>
        <w:tc>
          <w:tcPr>
            <w:tcW w:w="1559" w:type="dxa"/>
          </w:tcPr>
          <w:p w14:paraId="75C0DBF7">
            <w:pPr>
              <w:pStyle w:val="6"/>
              <w:spacing w:line="242" w:lineRule="auto"/>
            </w:pPr>
          </w:p>
          <w:p w14:paraId="3B611F83">
            <w:pPr>
              <w:spacing w:before="78" w:line="219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专科及以上</w:t>
            </w:r>
          </w:p>
        </w:tc>
        <w:tc>
          <w:tcPr>
            <w:tcW w:w="1134" w:type="dxa"/>
          </w:tcPr>
          <w:p w14:paraId="11608DBB">
            <w:pPr>
              <w:pStyle w:val="6"/>
              <w:spacing w:line="242" w:lineRule="auto"/>
            </w:pPr>
          </w:p>
          <w:p w14:paraId="174B95C6">
            <w:pPr>
              <w:spacing w:before="78" w:line="241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42B759CC">
            <w:pPr>
              <w:pStyle w:val="6"/>
              <w:spacing w:line="242" w:lineRule="auto"/>
            </w:pPr>
          </w:p>
          <w:p w14:paraId="09943865">
            <w:pPr>
              <w:spacing w:before="78" w:line="241" w:lineRule="auto"/>
              <w:ind w:left="5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</w:tr>
      <w:tr w14:paraId="14483A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490" w:type="dxa"/>
          </w:tcPr>
          <w:p w14:paraId="165E485B">
            <w:pPr>
              <w:pStyle w:val="6"/>
              <w:spacing w:line="241" w:lineRule="auto"/>
            </w:pPr>
          </w:p>
          <w:p w14:paraId="28A3F5EB">
            <w:pPr>
              <w:spacing w:before="78"/>
              <w:ind w:left="1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13</w:t>
            </w:r>
          </w:p>
        </w:tc>
        <w:tc>
          <w:tcPr>
            <w:tcW w:w="1132" w:type="dxa"/>
            <w:vMerge w:val="continue"/>
            <w:tcBorders>
              <w:top w:val="nil"/>
            </w:tcBorders>
          </w:tcPr>
          <w:p w14:paraId="05495723">
            <w:pPr>
              <w:pStyle w:val="6"/>
            </w:pPr>
          </w:p>
        </w:tc>
        <w:tc>
          <w:tcPr>
            <w:tcW w:w="1274" w:type="dxa"/>
          </w:tcPr>
          <w:p w14:paraId="19E552BF">
            <w:pPr>
              <w:spacing w:before="119" w:line="259" w:lineRule="auto"/>
              <w:ind w:left="528" w:right="152" w:hanging="3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市场商务</w:t>
            </w:r>
            <w:r>
              <w:rPr>
                <w:rFonts w:ascii="宋体" w:hAnsi="宋体" w:eastAsia="宋体" w:cs="宋体"/>
                <w:sz w:val="24"/>
                <w:szCs w:val="24"/>
              </w:rPr>
              <w:t>部</w:t>
            </w:r>
          </w:p>
        </w:tc>
        <w:tc>
          <w:tcPr>
            <w:tcW w:w="1701" w:type="dxa"/>
          </w:tcPr>
          <w:p w14:paraId="275D1EC1">
            <w:pPr>
              <w:pStyle w:val="6"/>
              <w:spacing w:line="241" w:lineRule="auto"/>
            </w:pPr>
          </w:p>
          <w:p w14:paraId="6C4E2774">
            <w:pPr>
              <w:spacing w:before="78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采购专员</w:t>
            </w:r>
          </w:p>
        </w:tc>
        <w:tc>
          <w:tcPr>
            <w:tcW w:w="1559" w:type="dxa"/>
          </w:tcPr>
          <w:p w14:paraId="5D72381B">
            <w:pPr>
              <w:pStyle w:val="6"/>
              <w:spacing w:line="241" w:lineRule="auto"/>
            </w:pPr>
          </w:p>
          <w:p w14:paraId="7FFCF2FF">
            <w:pPr>
              <w:spacing w:before="78" w:line="219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专科及以上</w:t>
            </w:r>
          </w:p>
        </w:tc>
        <w:tc>
          <w:tcPr>
            <w:tcW w:w="1134" w:type="dxa"/>
          </w:tcPr>
          <w:p w14:paraId="1C829312">
            <w:pPr>
              <w:pStyle w:val="6"/>
              <w:spacing w:line="241" w:lineRule="auto"/>
            </w:pPr>
          </w:p>
          <w:p w14:paraId="71637945">
            <w:pPr>
              <w:spacing w:before="78" w:line="241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71C15B91">
            <w:pPr>
              <w:pStyle w:val="6"/>
              <w:spacing w:line="241" w:lineRule="auto"/>
            </w:pPr>
          </w:p>
          <w:p w14:paraId="15F406F8">
            <w:pPr>
              <w:spacing w:before="78" w:line="241" w:lineRule="auto"/>
              <w:ind w:left="5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</w:tr>
      <w:tr w14:paraId="790B8D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6156" w:type="dxa"/>
            <w:gridSpan w:val="5"/>
          </w:tcPr>
          <w:p w14:paraId="722FAF61">
            <w:pPr>
              <w:spacing w:before="120" w:line="215" w:lineRule="auto"/>
              <w:ind w:left="28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合计</w:t>
            </w:r>
          </w:p>
        </w:tc>
        <w:tc>
          <w:tcPr>
            <w:tcW w:w="1134" w:type="dxa"/>
          </w:tcPr>
          <w:p w14:paraId="223D16D2">
            <w:pPr>
              <w:spacing w:before="120" w:line="215" w:lineRule="auto"/>
              <w:ind w:left="4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50</w:t>
            </w:r>
          </w:p>
        </w:tc>
        <w:tc>
          <w:tcPr>
            <w:tcW w:w="1134" w:type="dxa"/>
          </w:tcPr>
          <w:p w14:paraId="7593E13B">
            <w:pPr>
              <w:spacing w:before="120" w:line="215" w:lineRule="auto"/>
              <w:ind w:left="4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57</w:t>
            </w:r>
          </w:p>
        </w:tc>
      </w:tr>
    </w:tbl>
    <w:p w14:paraId="10BFE9CD">
      <w:pPr>
        <w:pStyle w:val="2"/>
      </w:pPr>
    </w:p>
    <w:p w14:paraId="28BBD704">
      <w:pPr>
        <w:sectPr>
          <w:footerReference r:id="rId10" w:type="default"/>
          <w:pgSz w:w="11910" w:h="16840"/>
          <w:pgMar w:top="1051" w:right="1738" w:bottom="1201" w:left="1359" w:header="0" w:footer="987" w:gutter="0"/>
          <w:cols w:space="720" w:num="1"/>
        </w:sectPr>
      </w:pPr>
    </w:p>
    <w:p w14:paraId="389E7784">
      <w:pPr>
        <w:spacing w:line="422" w:lineRule="exact"/>
      </w:pPr>
      <w:r>
        <w:rPr>
          <w:position w:val="-8"/>
        </w:rPr>
        <w:drawing>
          <wp:inline distT="0" distB="0" distL="0" distR="0">
            <wp:extent cx="685165" cy="26797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8D90">
      <w:pPr>
        <w:spacing w:before="256" w:line="228" w:lineRule="auto"/>
        <w:ind w:left="454"/>
        <w:outlineLvl w:val="0"/>
        <w:rPr>
          <w:rFonts w:ascii="黑体" w:hAnsi="黑体" w:eastAsia="黑体" w:cs="黑体"/>
          <w:sz w:val="31"/>
          <w:szCs w:val="31"/>
        </w:rPr>
      </w:pPr>
      <w:bookmarkStart w:id="6" w:name="bookmark7"/>
      <w:bookmarkEnd w:id="6"/>
      <w:bookmarkStart w:id="7" w:name="bookmark8"/>
      <w:bookmarkEnd w:id="7"/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t>5</w:t>
      </w:r>
      <w:r>
        <w:rPr>
          <w:rFonts w:ascii="Calibri" w:hAnsi="Calibri" w:eastAsia="Calibri" w:cs="Calibri"/>
          <w:b/>
          <w:bCs/>
          <w:spacing w:val="18"/>
          <w:w w:val="101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招聘与储备计划</w:t>
      </w:r>
    </w:p>
    <w:p w14:paraId="2DC4A372">
      <w:pPr>
        <w:pStyle w:val="2"/>
        <w:spacing w:line="287" w:lineRule="auto"/>
      </w:pPr>
    </w:p>
    <w:p w14:paraId="67B0D57E">
      <w:pPr>
        <w:spacing w:before="78" w:line="219" w:lineRule="auto"/>
        <w:ind w:left="93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结合公司的实际情况制定了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2025</w:t>
      </w:r>
      <w:r>
        <w:rPr>
          <w:rFonts w:ascii="宋体" w:hAnsi="宋体" w:eastAsia="宋体" w:cs="宋体"/>
          <w:spacing w:val="-3"/>
          <w:sz w:val="24"/>
          <w:szCs w:val="24"/>
        </w:rPr>
        <w:t>年的招聘与储备计划如下：</w:t>
      </w:r>
    </w:p>
    <w:p w14:paraId="7352D518">
      <w:pPr>
        <w:spacing w:before="289" w:line="223" w:lineRule="auto"/>
        <w:ind w:left="462"/>
        <w:outlineLvl w:val="1"/>
        <w:rPr>
          <w:rFonts w:ascii="黑体" w:hAnsi="黑体" w:eastAsia="黑体" w:cs="黑体"/>
          <w:sz w:val="30"/>
          <w:szCs w:val="30"/>
        </w:rPr>
      </w:pPr>
      <w:bookmarkStart w:id="8" w:name="bookmark11"/>
      <w:bookmarkEnd w:id="8"/>
      <w:r>
        <w:rPr>
          <w:rFonts w:ascii="Cambria" w:hAnsi="Cambria" w:eastAsia="Cambria" w:cs="Cambria"/>
          <w:b/>
          <w:bCs/>
          <w:spacing w:val="-8"/>
          <w:sz w:val="30"/>
          <w:szCs w:val="30"/>
        </w:rPr>
        <w:t>5.1</w:t>
      </w:r>
      <w:r>
        <w:rPr>
          <w:rFonts w:ascii="Cambria" w:hAnsi="Cambria" w:eastAsia="Cambria" w:cs="Cambria"/>
          <w:b/>
          <w:bCs/>
          <w:spacing w:val="1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储备计划</w:t>
      </w:r>
    </w:p>
    <w:p w14:paraId="2A190300">
      <w:pPr>
        <w:spacing w:before="78" w:line="220" w:lineRule="auto"/>
        <w:ind w:left="78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单位：人</w:t>
      </w:r>
    </w:p>
    <w:p w14:paraId="172FB800">
      <w:pPr>
        <w:spacing w:line="74" w:lineRule="exact"/>
      </w:pPr>
    </w:p>
    <w:tbl>
      <w:tblPr>
        <w:tblStyle w:val="5"/>
        <w:tblW w:w="8570" w:type="dxa"/>
        <w:tblInd w:w="41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7"/>
        <w:gridCol w:w="1134"/>
        <w:gridCol w:w="1273"/>
        <w:gridCol w:w="1700"/>
        <w:gridCol w:w="1131"/>
        <w:gridCol w:w="1819"/>
        <w:gridCol w:w="1026"/>
      </w:tblGrid>
      <w:tr w14:paraId="6FBD9E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487" w:type="dxa"/>
            <w:shd w:val="clear" w:color="auto" w:fill="808080"/>
            <w:textDirection w:val="tbRlV"/>
          </w:tcPr>
          <w:p w14:paraId="3C9DBB47">
            <w:pPr>
              <w:spacing w:before="124" w:line="206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序</w:t>
            </w:r>
            <w:r>
              <w:rPr>
                <w:rFonts w:ascii="宋体" w:hAnsi="宋体" w:eastAsia="宋体" w:cs="宋体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号</w:t>
            </w:r>
          </w:p>
        </w:tc>
        <w:tc>
          <w:tcPr>
            <w:tcW w:w="1134" w:type="dxa"/>
            <w:shd w:val="clear" w:color="auto" w:fill="808080"/>
          </w:tcPr>
          <w:p w14:paraId="7E31B17C">
            <w:pPr>
              <w:spacing w:before="118" w:line="262" w:lineRule="auto"/>
              <w:ind w:left="457" w:right="202" w:hanging="2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4"/>
                <w:szCs w:val="24"/>
              </w:rPr>
              <w:t>岗位类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别</w:t>
            </w:r>
          </w:p>
        </w:tc>
        <w:tc>
          <w:tcPr>
            <w:tcW w:w="1273" w:type="dxa"/>
            <w:shd w:val="clear" w:color="auto" w:fill="808080"/>
          </w:tcPr>
          <w:p w14:paraId="200C89BE">
            <w:pPr>
              <w:pStyle w:val="6"/>
              <w:spacing w:line="242" w:lineRule="auto"/>
            </w:pPr>
          </w:p>
          <w:p w14:paraId="344E0A52">
            <w:pPr>
              <w:spacing w:before="78" w:line="219" w:lineRule="auto"/>
              <w:ind w:left="1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1700" w:type="dxa"/>
            <w:shd w:val="clear" w:color="auto" w:fill="808080"/>
          </w:tcPr>
          <w:p w14:paraId="03D368EB">
            <w:pPr>
              <w:pStyle w:val="6"/>
              <w:spacing w:line="242" w:lineRule="auto"/>
            </w:pPr>
          </w:p>
          <w:p w14:paraId="21FA955E">
            <w:pPr>
              <w:spacing w:before="78" w:line="220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1131" w:type="dxa"/>
            <w:shd w:val="clear" w:color="auto" w:fill="808080"/>
          </w:tcPr>
          <w:p w14:paraId="2593856B">
            <w:pPr>
              <w:spacing w:before="118" w:line="262" w:lineRule="auto"/>
              <w:ind w:left="460" w:right="197" w:hanging="2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计划储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备</w:t>
            </w:r>
          </w:p>
        </w:tc>
        <w:tc>
          <w:tcPr>
            <w:tcW w:w="1819" w:type="dxa"/>
            <w:shd w:val="clear" w:color="auto" w:fill="808080"/>
          </w:tcPr>
          <w:p w14:paraId="6FE61130">
            <w:pPr>
              <w:pStyle w:val="6"/>
              <w:spacing w:line="242" w:lineRule="auto"/>
            </w:pPr>
          </w:p>
          <w:p w14:paraId="3487C589">
            <w:pPr>
              <w:spacing w:before="78" w:line="220" w:lineRule="auto"/>
              <w:ind w:left="4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储备方式</w:t>
            </w:r>
          </w:p>
        </w:tc>
        <w:tc>
          <w:tcPr>
            <w:tcW w:w="1026" w:type="dxa"/>
            <w:shd w:val="clear" w:color="auto" w:fill="808080"/>
          </w:tcPr>
          <w:p w14:paraId="75723258">
            <w:pPr>
              <w:pStyle w:val="6"/>
              <w:spacing w:line="242" w:lineRule="auto"/>
            </w:pPr>
          </w:p>
          <w:p w14:paraId="1B11B148">
            <w:pPr>
              <w:spacing w:before="78" w:line="221" w:lineRule="auto"/>
              <w:ind w:left="3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备注</w:t>
            </w:r>
          </w:p>
        </w:tc>
      </w:tr>
      <w:tr w14:paraId="640F57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487" w:type="dxa"/>
          </w:tcPr>
          <w:p w14:paraId="588B3A35">
            <w:pPr>
              <w:spacing w:before="111" w:line="216" w:lineRule="auto"/>
              <w:ind w:left="2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1</w:t>
            </w:r>
          </w:p>
        </w:tc>
        <w:tc>
          <w:tcPr>
            <w:tcW w:w="1134" w:type="dxa"/>
            <w:vMerge w:val="restart"/>
            <w:tcBorders>
              <w:bottom w:val="nil"/>
            </w:tcBorders>
          </w:tcPr>
          <w:p w14:paraId="4BB0C30B">
            <w:pPr>
              <w:pStyle w:val="6"/>
              <w:spacing w:line="286" w:lineRule="auto"/>
            </w:pPr>
          </w:p>
          <w:p w14:paraId="72A1C13D">
            <w:pPr>
              <w:pStyle w:val="6"/>
              <w:spacing w:line="286" w:lineRule="auto"/>
            </w:pPr>
          </w:p>
          <w:p w14:paraId="600A5D8F">
            <w:pPr>
              <w:pStyle w:val="6"/>
              <w:spacing w:line="287" w:lineRule="auto"/>
            </w:pPr>
          </w:p>
          <w:p w14:paraId="76BE4298">
            <w:pPr>
              <w:spacing w:before="78" w:line="219" w:lineRule="auto"/>
              <w:ind w:left="2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管理岗</w:t>
            </w:r>
          </w:p>
        </w:tc>
        <w:tc>
          <w:tcPr>
            <w:tcW w:w="1273" w:type="dxa"/>
          </w:tcPr>
          <w:p w14:paraId="6CAF2700">
            <w:pPr>
              <w:spacing w:before="111" w:line="216" w:lineRule="auto"/>
              <w:ind w:left="2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700" w:type="dxa"/>
          </w:tcPr>
          <w:p w14:paraId="3D37619D">
            <w:pPr>
              <w:spacing w:before="111" w:line="216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131" w:type="dxa"/>
          </w:tcPr>
          <w:p w14:paraId="3E519AA9">
            <w:pPr>
              <w:spacing w:before="111" w:line="216" w:lineRule="auto"/>
              <w:ind w:left="5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819" w:type="dxa"/>
          </w:tcPr>
          <w:p w14:paraId="0125B2EB">
            <w:pPr>
              <w:pStyle w:val="6"/>
            </w:pPr>
          </w:p>
        </w:tc>
        <w:tc>
          <w:tcPr>
            <w:tcW w:w="1026" w:type="dxa"/>
          </w:tcPr>
          <w:p w14:paraId="7566DF7B">
            <w:pPr>
              <w:pStyle w:val="6"/>
            </w:pPr>
          </w:p>
        </w:tc>
      </w:tr>
      <w:tr w14:paraId="5CFB9B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487" w:type="dxa"/>
          </w:tcPr>
          <w:p w14:paraId="75F29E1C">
            <w:pPr>
              <w:spacing w:before="115" w:line="215" w:lineRule="auto"/>
              <w:ind w:left="1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2</w:t>
            </w:r>
          </w:p>
        </w:tc>
        <w:tc>
          <w:tcPr>
            <w:tcW w:w="1134" w:type="dxa"/>
            <w:vMerge w:val="continue"/>
            <w:tcBorders>
              <w:top w:val="nil"/>
              <w:bottom w:val="nil"/>
            </w:tcBorders>
          </w:tcPr>
          <w:p w14:paraId="276EB4D6">
            <w:pPr>
              <w:pStyle w:val="6"/>
            </w:pPr>
          </w:p>
        </w:tc>
        <w:tc>
          <w:tcPr>
            <w:tcW w:w="1273" w:type="dxa"/>
          </w:tcPr>
          <w:p w14:paraId="5F553B53">
            <w:pPr>
              <w:spacing w:before="115" w:line="215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开发部</w:t>
            </w:r>
          </w:p>
        </w:tc>
        <w:tc>
          <w:tcPr>
            <w:tcW w:w="1700" w:type="dxa"/>
          </w:tcPr>
          <w:p w14:paraId="3115AEE9">
            <w:pPr>
              <w:spacing w:before="115" w:line="215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131" w:type="dxa"/>
          </w:tcPr>
          <w:p w14:paraId="6A47ED50">
            <w:pPr>
              <w:spacing w:before="115" w:line="215" w:lineRule="auto"/>
              <w:ind w:left="5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819" w:type="dxa"/>
          </w:tcPr>
          <w:p w14:paraId="25318770">
            <w:pPr>
              <w:pStyle w:val="6"/>
            </w:pPr>
          </w:p>
        </w:tc>
        <w:tc>
          <w:tcPr>
            <w:tcW w:w="1026" w:type="dxa"/>
          </w:tcPr>
          <w:p w14:paraId="597CCB96">
            <w:pPr>
              <w:pStyle w:val="6"/>
            </w:pPr>
          </w:p>
        </w:tc>
      </w:tr>
      <w:tr w14:paraId="5B735C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487" w:type="dxa"/>
          </w:tcPr>
          <w:p w14:paraId="64C6B0CF">
            <w:pPr>
              <w:spacing w:before="112"/>
              <w:ind w:left="1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3</w:t>
            </w:r>
          </w:p>
        </w:tc>
        <w:tc>
          <w:tcPr>
            <w:tcW w:w="1134" w:type="dxa"/>
            <w:vMerge w:val="continue"/>
            <w:tcBorders>
              <w:top w:val="nil"/>
              <w:bottom w:val="nil"/>
            </w:tcBorders>
          </w:tcPr>
          <w:p w14:paraId="57AEC92A">
            <w:pPr>
              <w:pStyle w:val="6"/>
            </w:pPr>
          </w:p>
        </w:tc>
        <w:tc>
          <w:tcPr>
            <w:tcW w:w="1273" w:type="dxa"/>
          </w:tcPr>
          <w:p w14:paraId="296A7603">
            <w:pPr>
              <w:spacing w:before="113" w:line="219" w:lineRule="auto"/>
              <w:ind w:left="2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700" w:type="dxa"/>
          </w:tcPr>
          <w:p w14:paraId="2DAE2985">
            <w:pPr>
              <w:spacing w:before="113" w:line="220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项目经理</w:t>
            </w:r>
          </w:p>
        </w:tc>
        <w:tc>
          <w:tcPr>
            <w:tcW w:w="1131" w:type="dxa"/>
          </w:tcPr>
          <w:p w14:paraId="5CE3B730">
            <w:pPr>
              <w:spacing w:before="113" w:line="241" w:lineRule="auto"/>
              <w:ind w:left="5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819" w:type="dxa"/>
          </w:tcPr>
          <w:p w14:paraId="33A54DE3">
            <w:pPr>
              <w:spacing w:before="36" w:line="239" w:lineRule="auto"/>
              <w:ind w:left="352" w:right="300" w:firstLine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内部培养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由技术支持</w:t>
            </w:r>
          </w:p>
          <w:p w14:paraId="5B12BB42">
            <w:pPr>
              <w:spacing w:before="1" w:line="206" w:lineRule="auto"/>
              <w:ind w:left="3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工程师培养</w:t>
            </w:r>
          </w:p>
        </w:tc>
        <w:tc>
          <w:tcPr>
            <w:tcW w:w="1026" w:type="dxa"/>
          </w:tcPr>
          <w:p w14:paraId="70F97733">
            <w:pPr>
              <w:spacing w:before="240" w:line="233" w:lineRule="auto"/>
              <w:ind w:left="169" w:right="85" w:hanging="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年6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月完成</w:t>
            </w:r>
          </w:p>
        </w:tc>
      </w:tr>
      <w:tr w14:paraId="53D277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487" w:type="dxa"/>
          </w:tcPr>
          <w:p w14:paraId="4A7DCF76">
            <w:pPr>
              <w:spacing w:before="116" w:line="214" w:lineRule="auto"/>
              <w:ind w:left="1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4</w:t>
            </w:r>
          </w:p>
        </w:tc>
        <w:tc>
          <w:tcPr>
            <w:tcW w:w="1134" w:type="dxa"/>
            <w:vMerge w:val="continue"/>
            <w:tcBorders>
              <w:top w:val="nil"/>
              <w:bottom w:val="nil"/>
            </w:tcBorders>
          </w:tcPr>
          <w:p w14:paraId="17F6742F">
            <w:pPr>
              <w:pStyle w:val="6"/>
            </w:pPr>
          </w:p>
        </w:tc>
        <w:tc>
          <w:tcPr>
            <w:tcW w:w="1273" w:type="dxa"/>
          </w:tcPr>
          <w:p w14:paraId="16E9B9C8">
            <w:pPr>
              <w:spacing w:before="116" w:line="214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质量部</w:t>
            </w:r>
          </w:p>
        </w:tc>
        <w:tc>
          <w:tcPr>
            <w:tcW w:w="1700" w:type="dxa"/>
          </w:tcPr>
          <w:p w14:paraId="59B1E23F">
            <w:pPr>
              <w:spacing w:before="116" w:line="214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131" w:type="dxa"/>
          </w:tcPr>
          <w:p w14:paraId="44B5EA88">
            <w:pPr>
              <w:spacing w:before="116" w:line="214" w:lineRule="auto"/>
              <w:ind w:left="5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819" w:type="dxa"/>
          </w:tcPr>
          <w:p w14:paraId="043BF60C">
            <w:pPr>
              <w:spacing w:before="116" w:line="214" w:lineRule="auto"/>
              <w:ind w:left="8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  <w:tc>
          <w:tcPr>
            <w:tcW w:w="1026" w:type="dxa"/>
          </w:tcPr>
          <w:p w14:paraId="298C4609">
            <w:pPr>
              <w:pStyle w:val="6"/>
            </w:pPr>
          </w:p>
        </w:tc>
      </w:tr>
      <w:tr w14:paraId="106BE7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487" w:type="dxa"/>
          </w:tcPr>
          <w:p w14:paraId="4E1CBC9B">
            <w:pPr>
              <w:spacing w:before="114" w:line="216" w:lineRule="auto"/>
              <w:ind w:left="1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5</w:t>
            </w:r>
          </w:p>
        </w:tc>
        <w:tc>
          <w:tcPr>
            <w:tcW w:w="1134" w:type="dxa"/>
            <w:vMerge w:val="continue"/>
            <w:tcBorders>
              <w:top w:val="nil"/>
            </w:tcBorders>
          </w:tcPr>
          <w:p w14:paraId="60E79E42">
            <w:pPr>
              <w:pStyle w:val="6"/>
            </w:pPr>
          </w:p>
        </w:tc>
        <w:tc>
          <w:tcPr>
            <w:tcW w:w="1273" w:type="dxa"/>
          </w:tcPr>
          <w:p w14:paraId="388644D3">
            <w:pPr>
              <w:spacing w:before="114" w:line="216" w:lineRule="auto"/>
              <w:ind w:left="2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700" w:type="dxa"/>
          </w:tcPr>
          <w:p w14:paraId="7D587B3D">
            <w:pPr>
              <w:spacing w:before="114" w:line="216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eastAsia="zh-CN"/>
              </w:rPr>
              <w:t>服务台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经理</w:t>
            </w:r>
          </w:p>
        </w:tc>
        <w:tc>
          <w:tcPr>
            <w:tcW w:w="1131" w:type="dxa"/>
          </w:tcPr>
          <w:p w14:paraId="7FA15A76">
            <w:pPr>
              <w:spacing w:before="114" w:line="216" w:lineRule="auto"/>
              <w:ind w:left="5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819" w:type="dxa"/>
          </w:tcPr>
          <w:p w14:paraId="0893C2D2">
            <w:pPr>
              <w:spacing w:before="114" w:line="216" w:lineRule="auto"/>
              <w:ind w:left="8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  <w:tc>
          <w:tcPr>
            <w:tcW w:w="1026" w:type="dxa"/>
          </w:tcPr>
          <w:p w14:paraId="77E214A6">
            <w:pPr>
              <w:pStyle w:val="6"/>
            </w:pPr>
          </w:p>
        </w:tc>
      </w:tr>
      <w:tr w14:paraId="17E955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487" w:type="dxa"/>
          </w:tcPr>
          <w:p w14:paraId="3FEA1EEE">
            <w:pPr>
              <w:spacing w:before="318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6</w:t>
            </w:r>
          </w:p>
        </w:tc>
        <w:tc>
          <w:tcPr>
            <w:tcW w:w="1134" w:type="dxa"/>
            <w:vMerge w:val="restart"/>
            <w:tcBorders>
              <w:bottom w:val="nil"/>
            </w:tcBorders>
          </w:tcPr>
          <w:p w14:paraId="3C217CF1">
            <w:pPr>
              <w:pStyle w:val="6"/>
              <w:spacing w:line="283" w:lineRule="auto"/>
            </w:pPr>
          </w:p>
          <w:p w14:paraId="29BD018B">
            <w:pPr>
              <w:pStyle w:val="6"/>
              <w:spacing w:line="283" w:lineRule="auto"/>
            </w:pPr>
          </w:p>
          <w:p w14:paraId="7078D71D">
            <w:pPr>
              <w:pStyle w:val="6"/>
              <w:spacing w:line="284" w:lineRule="auto"/>
            </w:pPr>
          </w:p>
          <w:p w14:paraId="53E396A6">
            <w:pPr>
              <w:spacing w:before="78" w:line="314" w:lineRule="auto"/>
              <w:ind w:left="338" w:right="202" w:hanging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技术支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持岗</w:t>
            </w:r>
          </w:p>
        </w:tc>
        <w:tc>
          <w:tcPr>
            <w:tcW w:w="1273" w:type="dxa"/>
          </w:tcPr>
          <w:p w14:paraId="1038D00F">
            <w:pPr>
              <w:pStyle w:val="6"/>
            </w:pPr>
          </w:p>
          <w:p w14:paraId="6C4A998E">
            <w:pPr>
              <w:spacing w:before="78" w:line="219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开发部</w:t>
            </w:r>
          </w:p>
        </w:tc>
        <w:tc>
          <w:tcPr>
            <w:tcW w:w="1700" w:type="dxa"/>
          </w:tcPr>
          <w:p w14:paraId="3ABFDD6B">
            <w:pPr>
              <w:spacing w:before="116" w:line="260" w:lineRule="auto"/>
              <w:ind w:left="120" w:right="146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技术研发工程</w:t>
            </w:r>
            <w:r>
              <w:rPr>
                <w:rFonts w:ascii="宋体" w:hAnsi="宋体" w:eastAsia="宋体" w:cs="宋体"/>
                <w:sz w:val="24"/>
                <w:szCs w:val="24"/>
              </w:rPr>
              <w:t>师</w:t>
            </w:r>
          </w:p>
        </w:tc>
        <w:tc>
          <w:tcPr>
            <w:tcW w:w="1131" w:type="dxa"/>
          </w:tcPr>
          <w:p w14:paraId="487357E8">
            <w:pPr>
              <w:spacing w:before="319" w:line="241" w:lineRule="auto"/>
              <w:ind w:left="5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819" w:type="dxa"/>
          </w:tcPr>
          <w:p w14:paraId="2C51BF88">
            <w:pPr>
              <w:pStyle w:val="6"/>
            </w:pPr>
          </w:p>
          <w:p w14:paraId="5DAF0296">
            <w:pPr>
              <w:spacing w:before="78" w:line="219" w:lineRule="auto"/>
              <w:ind w:left="4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外部招聘</w:t>
            </w:r>
          </w:p>
        </w:tc>
        <w:tc>
          <w:tcPr>
            <w:tcW w:w="1026" w:type="dxa"/>
          </w:tcPr>
          <w:p w14:paraId="74D423B9">
            <w:pPr>
              <w:spacing w:before="114" w:line="235" w:lineRule="auto"/>
              <w:ind w:left="169" w:right="85" w:hanging="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年6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月完成</w:t>
            </w:r>
          </w:p>
        </w:tc>
      </w:tr>
      <w:tr w14:paraId="1F41C2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487" w:type="dxa"/>
          </w:tcPr>
          <w:p w14:paraId="2139C1BD">
            <w:pPr>
              <w:spacing w:before="319"/>
              <w:ind w:left="1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7</w:t>
            </w:r>
          </w:p>
        </w:tc>
        <w:tc>
          <w:tcPr>
            <w:tcW w:w="1134" w:type="dxa"/>
            <w:vMerge w:val="continue"/>
            <w:tcBorders>
              <w:top w:val="nil"/>
              <w:bottom w:val="nil"/>
            </w:tcBorders>
          </w:tcPr>
          <w:p w14:paraId="4CDBE785">
            <w:pPr>
              <w:pStyle w:val="6"/>
            </w:pPr>
          </w:p>
        </w:tc>
        <w:tc>
          <w:tcPr>
            <w:tcW w:w="1273" w:type="dxa"/>
          </w:tcPr>
          <w:p w14:paraId="30B9371D">
            <w:pPr>
              <w:pStyle w:val="6"/>
            </w:pPr>
          </w:p>
          <w:p w14:paraId="73C0CAD3">
            <w:pPr>
              <w:spacing w:before="78" w:line="219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质量部</w:t>
            </w:r>
          </w:p>
        </w:tc>
        <w:tc>
          <w:tcPr>
            <w:tcW w:w="1700" w:type="dxa"/>
          </w:tcPr>
          <w:p w14:paraId="458BA109">
            <w:pPr>
              <w:spacing w:before="116" w:line="261" w:lineRule="auto"/>
              <w:ind w:left="120" w:right="146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质量保证工程</w:t>
            </w:r>
            <w:r>
              <w:rPr>
                <w:rFonts w:ascii="宋体" w:hAnsi="宋体" w:eastAsia="宋体" w:cs="宋体"/>
                <w:sz w:val="24"/>
                <w:szCs w:val="24"/>
              </w:rPr>
              <w:t>师</w:t>
            </w:r>
          </w:p>
        </w:tc>
        <w:tc>
          <w:tcPr>
            <w:tcW w:w="1131" w:type="dxa"/>
          </w:tcPr>
          <w:p w14:paraId="090B173E">
            <w:pPr>
              <w:spacing w:before="319"/>
              <w:ind w:left="5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819" w:type="dxa"/>
          </w:tcPr>
          <w:p w14:paraId="03178B0D">
            <w:pPr>
              <w:pStyle w:val="6"/>
              <w:spacing w:line="241" w:lineRule="auto"/>
            </w:pPr>
          </w:p>
          <w:p w14:paraId="3C0956F2">
            <w:pPr>
              <w:spacing w:before="78" w:line="224" w:lineRule="auto"/>
              <w:ind w:left="8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  <w:tc>
          <w:tcPr>
            <w:tcW w:w="1026" w:type="dxa"/>
          </w:tcPr>
          <w:p w14:paraId="7BEBA1AD">
            <w:pPr>
              <w:pStyle w:val="6"/>
            </w:pPr>
          </w:p>
        </w:tc>
      </w:tr>
      <w:tr w14:paraId="333638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487" w:type="dxa"/>
          </w:tcPr>
          <w:p w14:paraId="06B3D4A0">
            <w:pPr>
              <w:spacing w:before="318"/>
              <w:ind w:left="1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8</w:t>
            </w:r>
          </w:p>
        </w:tc>
        <w:tc>
          <w:tcPr>
            <w:tcW w:w="1134" w:type="dxa"/>
            <w:vMerge w:val="continue"/>
            <w:tcBorders>
              <w:top w:val="nil"/>
            </w:tcBorders>
          </w:tcPr>
          <w:p w14:paraId="1EDF9A1F">
            <w:pPr>
              <w:pStyle w:val="6"/>
            </w:pPr>
          </w:p>
        </w:tc>
        <w:tc>
          <w:tcPr>
            <w:tcW w:w="1273" w:type="dxa"/>
          </w:tcPr>
          <w:p w14:paraId="0E6B755E">
            <w:pPr>
              <w:spacing w:before="319" w:line="219" w:lineRule="auto"/>
              <w:ind w:left="2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700" w:type="dxa"/>
          </w:tcPr>
          <w:p w14:paraId="209F28ED">
            <w:pPr>
              <w:spacing w:before="117" w:line="312" w:lineRule="auto"/>
              <w:ind w:left="120" w:right="146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技术支持工程</w:t>
            </w:r>
            <w:r>
              <w:rPr>
                <w:rFonts w:ascii="宋体" w:hAnsi="宋体" w:eastAsia="宋体" w:cs="宋体"/>
                <w:sz w:val="24"/>
                <w:szCs w:val="24"/>
              </w:rPr>
              <w:t>师</w:t>
            </w:r>
          </w:p>
        </w:tc>
        <w:tc>
          <w:tcPr>
            <w:tcW w:w="1131" w:type="dxa"/>
          </w:tcPr>
          <w:p w14:paraId="4B886695">
            <w:pPr>
              <w:spacing w:before="318" w:line="241" w:lineRule="auto"/>
              <w:ind w:left="5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819" w:type="dxa"/>
          </w:tcPr>
          <w:p w14:paraId="13736E59">
            <w:pPr>
              <w:spacing w:before="38" w:line="219" w:lineRule="auto"/>
              <w:ind w:left="4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内部培养</w:t>
            </w:r>
          </w:p>
          <w:p w14:paraId="4D10FA1A">
            <w:pPr>
              <w:spacing w:before="26" w:line="220" w:lineRule="auto"/>
              <w:ind w:left="3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由运维工程</w:t>
            </w:r>
          </w:p>
          <w:p w14:paraId="7F3A934C">
            <w:pPr>
              <w:spacing w:before="23" w:line="219" w:lineRule="auto"/>
              <w:ind w:left="5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师培养</w:t>
            </w:r>
          </w:p>
        </w:tc>
        <w:tc>
          <w:tcPr>
            <w:tcW w:w="1026" w:type="dxa"/>
          </w:tcPr>
          <w:p w14:paraId="3FD37650">
            <w:pPr>
              <w:spacing w:before="117" w:line="219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年6</w:t>
            </w:r>
          </w:p>
          <w:p w14:paraId="189DFF25">
            <w:pPr>
              <w:spacing w:before="15" w:line="219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月完成1</w:t>
            </w:r>
          </w:p>
          <w:p w14:paraId="0B62CDDF">
            <w:pPr>
              <w:spacing w:before="17" w:line="221" w:lineRule="auto"/>
              <w:ind w:left="47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名；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eastAsia="zh-CN"/>
              </w:rPr>
              <w:t>2025</w:t>
            </w:r>
          </w:p>
          <w:p w14:paraId="35C6EEFE">
            <w:pPr>
              <w:spacing w:before="12" w:line="219" w:lineRule="auto"/>
              <w:ind w:left="1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年9月完</w:t>
            </w:r>
          </w:p>
          <w:p w14:paraId="3C8391ED">
            <w:pPr>
              <w:spacing w:before="14" w:line="199" w:lineRule="auto"/>
              <w:ind w:left="2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成1名</w:t>
            </w:r>
          </w:p>
        </w:tc>
      </w:tr>
      <w:tr w14:paraId="7BDBBA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487" w:type="dxa"/>
          </w:tcPr>
          <w:p w14:paraId="2DFD56A2">
            <w:pPr>
              <w:spacing w:before="117"/>
              <w:ind w:left="1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9</w:t>
            </w:r>
          </w:p>
        </w:tc>
        <w:tc>
          <w:tcPr>
            <w:tcW w:w="1134" w:type="dxa"/>
            <w:vMerge w:val="restart"/>
            <w:tcBorders>
              <w:bottom w:val="nil"/>
            </w:tcBorders>
          </w:tcPr>
          <w:p w14:paraId="3E5DCCE0">
            <w:pPr>
              <w:pStyle w:val="6"/>
              <w:spacing w:line="245" w:lineRule="auto"/>
            </w:pPr>
          </w:p>
          <w:p w14:paraId="799F15EA">
            <w:pPr>
              <w:pStyle w:val="6"/>
              <w:spacing w:line="245" w:lineRule="auto"/>
            </w:pPr>
          </w:p>
          <w:p w14:paraId="2030BE15">
            <w:pPr>
              <w:pStyle w:val="6"/>
              <w:spacing w:line="245" w:lineRule="auto"/>
            </w:pPr>
          </w:p>
          <w:p w14:paraId="57663E8B">
            <w:pPr>
              <w:pStyle w:val="6"/>
              <w:spacing w:line="245" w:lineRule="auto"/>
            </w:pPr>
          </w:p>
          <w:p w14:paraId="20D32B8B">
            <w:pPr>
              <w:pStyle w:val="6"/>
              <w:spacing w:line="245" w:lineRule="auto"/>
            </w:pPr>
          </w:p>
          <w:p w14:paraId="0383F210">
            <w:pPr>
              <w:pStyle w:val="6"/>
              <w:spacing w:line="246" w:lineRule="auto"/>
            </w:pPr>
          </w:p>
          <w:p w14:paraId="2896AA4C">
            <w:pPr>
              <w:spacing w:before="78" w:line="219" w:lineRule="auto"/>
              <w:ind w:left="2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操作岗</w:t>
            </w:r>
          </w:p>
        </w:tc>
        <w:tc>
          <w:tcPr>
            <w:tcW w:w="1273" w:type="dxa"/>
          </w:tcPr>
          <w:p w14:paraId="53081FFC">
            <w:pPr>
              <w:spacing w:before="118" w:line="219" w:lineRule="auto"/>
              <w:ind w:left="2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700" w:type="dxa"/>
          </w:tcPr>
          <w:p w14:paraId="50944394">
            <w:pPr>
              <w:spacing w:before="118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运维工程师</w:t>
            </w:r>
          </w:p>
        </w:tc>
        <w:tc>
          <w:tcPr>
            <w:tcW w:w="1131" w:type="dxa"/>
          </w:tcPr>
          <w:p w14:paraId="1CE18EC9">
            <w:pPr>
              <w:spacing w:before="117" w:line="241" w:lineRule="auto"/>
              <w:ind w:left="5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819" w:type="dxa"/>
          </w:tcPr>
          <w:p w14:paraId="78FEC691">
            <w:pPr>
              <w:spacing w:before="118" w:line="219" w:lineRule="auto"/>
              <w:ind w:left="4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外部招聘</w:t>
            </w:r>
          </w:p>
        </w:tc>
        <w:tc>
          <w:tcPr>
            <w:tcW w:w="1026" w:type="dxa"/>
          </w:tcPr>
          <w:p w14:paraId="41EB38B2">
            <w:pPr>
              <w:spacing w:before="118" w:line="219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年6</w:t>
            </w:r>
          </w:p>
          <w:p w14:paraId="35D3BBFB">
            <w:pPr>
              <w:spacing w:before="15" w:line="219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月完成2</w:t>
            </w:r>
          </w:p>
          <w:p w14:paraId="7F104B6C">
            <w:pPr>
              <w:spacing w:before="17" w:line="221" w:lineRule="auto"/>
              <w:ind w:left="47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名；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eastAsia="zh-CN"/>
              </w:rPr>
              <w:t>2025</w:t>
            </w:r>
          </w:p>
          <w:p w14:paraId="325FC285">
            <w:pPr>
              <w:spacing w:before="12" w:line="219" w:lineRule="auto"/>
              <w:ind w:left="1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年9月完</w:t>
            </w:r>
          </w:p>
          <w:p w14:paraId="70242F40">
            <w:pPr>
              <w:spacing w:before="17" w:line="196" w:lineRule="auto"/>
              <w:ind w:left="2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成2名</w:t>
            </w:r>
          </w:p>
        </w:tc>
      </w:tr>
      <w:tr w14:paraId="01F2D7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487" w:type="dxa"/>
          </w:tcPr>
          <w:p w14:paraId="7CB0BB55">
            <w:pPr>
              <w:spacing w:before="117"/>
              <w:ind w:left="1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10</w:t>
            </w:r>
          </w:p>
        </w:tc>
        <w:tc>
          <w:tcPr>
            <w:tcW w:w="1134" w:type="dxa"/>
            <w:vMerge w:val="continue"/>
            <w:tcBorders>
              <w:top w:val="nil"/>
              <w:bottom w:val="nil"/>
            </w:tcBorders>
          </w:tcPr>
          <w:p w14:paraId="234BA018">
            <w:pPr>
              <w:pStyle w:val="6"/>
            </w:pPr>
          </w:p>
        </w:tc>
        <w:tc>
          <w:tcPr>
            <w:tcW w:w="1273" w:type="dxa"/>
          </w:tcPr>
          <w:p w14:paraId="192CDC6B">
            <w:pPr>
              <w:spacing w:before="118" w:line="219" w:lineRule="auto"/>
              <w:ind w:left="2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700" w:type="dxa"/>
          </w:tcPr>
          <w:p w14:paraId="3FFD0D09">
            <w:pPr>
              <w:spacing w:before="118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服务台专员</w:t>
            </w:r>
          </w:p>
        </w:tc>
        <w:tc>
          <w:tcPr>
            <w:tcW w:w="1131" w:type="dxa"/>
          </w:tcPr>
          <w:p w14:paraId="1BD71F2C">
            <w:pPr>
              <w:spacing w:before="118" w:line="241" w:lineRule="auto"/>
              <w:ind w:left="5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819" w:type="dxa"/>
          </w:tcPr>
          <w:p w14:paraId="7D05B564">
            <w:pPr>
              <w:spacing w:before="118" w:line="219" w:lineRule="auto"/>
              <w:ind w:left="4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外部招聘</w:t>
            </w:r>
          </w:p>
        </w:tc>
        <w:tc>
          <w:tcPr>
            <w:tcW w:w="1026" w:type="dxa"/>
          </w:tcPr>
          <w:p w14:paraId="58F7ED8B">
            <w:pPr>
              <w:spacing w:before="119" w:line="214" w:lineRule="auto"/>
              <w:ind w:left="169" w:right="85" w:hanging="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年6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月完成</w:t>
            </w:r>
          </w:p>
        </w:tc>
      </w:tr>
      <w:tr w14:paraId="3AA4D8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487" w:type="dxa"/>
          </w:tcPr>
          <w:p w14:paraId="37ACBDD4">
            <w:pPr>
              <w:pStyle w:val="6"/>
              <w:spacing w:line="243" w:lineRule="auto"/>
            </w:pPr>
          </w:p>
          <w:p w14:paraId="66262160">
            <w:pPr>
              <w:spacing w:before="78" w:line="241" w:lineRule="auto"/>
              <w:ind w:left="1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11</w:t>
            </w:r>
          </w:p>
        </w:tc>
        <w:tc>
          <w:tcPr>
            <w:tcW w:w="1134" w:type="dxa"/>
            <w:vMerge w:val="continue"/>
            <w:tcBorders>
              <w:top w:val="nil"/>
              <w:bottom w:val="nil"/>
            </w:tcBorders>
          </w:tcPr>
          <w:p w14:paraId="6F0E2172">
            <w:pPr>
              <w:pStyle w:val="6"/>
            </w:pPr>
          </w:p>
        </w:tc>
        <w:tc>
          <w:tcPr>
            <w:tcW w:w="1273" w:type="dxa"/>
          </w:tcPr>
          <w:p w14:paraId="15B08BB2">
            <w:pPr>
              <w:spacing w:before="119" w:line="259" w:lineRule="auto"/>
              <w:ind w:left="119" w:right="200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市场商务</w:t>
            </w:r>
            <w:r>
              <w:rPr>
                <w:rFonts w:ascii="宋体" w:hAnsi="宋体" w:eastAsia="宋体" w:cs="宋体"/>
                <w:sz w:val="24"/>
                <w:szCs w:val="24"/>
              </w:rPr>
              <w:t>部</w:t>
            </w:r>
          </w:p>
        </w:tc>
        <w:tc>
          <w:tcPr>
            <w:tcW w:w="1700" w:type="dxa"/>
          </w:tcPr>
          <w:p w14:paraId="103AF495">
            <w:pPr>
              <w:pStyle w:val="6"/>
              <w:spacing w:line="243" w:lineRule="auto"/>
            </w:pPr>
          </w:p>
          <w:p w14:paraId="57937C78">
            <w:pPr>
              <w:spacing w:before="78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仓库专员</w:t>
            </w:r>
          </w:p>
        </w:tc>
        <w:tc>
          <w:tcPr>
            <w:tcW w:w="1131" w:type="dxa"/>
          </w:tcPr>
          <w:p w14:paraId="73C15B20">
            <w:pPr>
              <w:pStyle w:val="6"/>
              <w:spacing w:line="242" w:lineRule="auto"/>
            </w:pPr>
          </w:p>
          <w:p w14:paraId="51828486">
            <w:pPr>
              <w:spacing w:before="78"/>
              <w:ind w:left="5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819" w:type="dxa"/>
          </w:tcPr>
          <w:p w14:paraId="5F3D6DFD">
            <w:pPr>
              <w:pStyle w:val="6"/>
              <w:spacing w:line="243" w:lineRule="auto"/>
            </w:pPr>
          </w:p>
          <w:p w14:paraId="18C7605C">
            <w:pPr>
              <w:spacing w:before="78" w:line="224" w:lineRule="auto"/>
              <w:ind w:left="8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  <w:tc>
          <w:tcPr>
            <w:tcW w:w="1026" w:type="dxa"/>
          </w:tcPr>
          <w:p w14:paraId="7EAF46C1">
            <w:pPr>
              <w:pStyle w:val="6"/>
            </w:pPr>
          </w:p>
        </w:tc>
      </w:tr>
      <w:tr w14:paraId="45ED9E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87" w:type="dxa"/>
          </w:tcPr>
          <w:p w14:paraId="2AE2B711">
            <w:pPr>
              <w:pStyle w:val="6"/>
              <w:spacing w:line="243" w:lineRule="auto"/>
            </w:pPr>
          </w:p>
          <w:p w14:paraId="075E0C3B">
            <w:pPr>
              <w:spacing w:before="78" w:line="241" w:lineRule="auto"/>
              <w:ind w:left="1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12</w:t>
            </w:r>
          </w:p>
        </w:tc>
        <w:tc>
          <w:tcPr>
            <w:tcW w:w="1134" w:type="dxa"/>
            <w:vMerge w:val="continue"/>
            <w:tcBorders>
              <w:top w:val="nil"/>
              <w:bottom w:val="nil"/>
            </w:tcBorders>
          </w:tcPr>
          <w:p w14:paraId="111BCC13">
            <w:pPr>
              <w:pStyle w:val="6"/>
            </w:pPr>
          </w:p>
        </w:tc>
        <w:tc>
          <w:tcPr>
            <w:tcW w:w="1273" w:type="dxa"/>
          </w:tcPr>
          <w:p w14:paraId="29BC0470">
            <w:pPr>
              <w:spacing w:before="122" w:line="259" w:lineRule="auto"/>
              <w:ind w:left="526" w:right="152" w:hanging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人力行政</w:t>
            </w:r>
            <w:r>
              <w:rPr>
                <w:rFonts w:ascii="宋体" w:hAnsi="宋体" w:eastAsia="宋体" w:cs="宋体"/>
                <w:sz w:val="24"/>
                <w:szCs w:val="24"/>
              </w:rPr>
              <w:t>部</w:t>
            </w:r>
          </w:p>
        </w:tc>
        <w:tc>
          <w:tcPr>
            <w:tcW w:w="1700" w:type="dxa"/>
          </w:tcPr>
          <w:p w14:paraId="21AA0FD7">
            <w:pPr>
              <w:pStyle w:val="6"/>
              <w:spacing w:line="244" w:lineRule="auto"/>
            </w:pPr>
          </w:p>
          <w:p w14:paraId="095A1859">
            <w:pPr>
              <w:spacing w:before="78" w:line="220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人事专员</w:t>
            </w:r>
          </w:p>
        </w:tc>
        <w:tc>
          <w:tcPr>
            <w:tcW w:w="1131" w:type="dxa"/>
          </w:tcPr>
          <w:p w14:paraId="0ADC9FEB">
            <w:pPr>
              <w:pStyle w:val="6"/>
              <w:spacing w:line="243" w:lineRule="auto"/>
            </w:pPr>
          </w:p>
          <w:p w14:paraId="19654BB4">
            <w:pPr>
              <w:spacing w:before="78"/>
              <w:ind w:left="5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819" w:type="dxa"/>
          </w:tcPr>
          <w:p w14:paraId="7AA9484F">
            <w:pPr>
              <w:pStyle w:val="6"/>
              <w:spacing w:line="244" w:lineRule="auto"/>
            </w:pPr>
          </w:p>
          <w:p w14:paraId="25B211C5">
            <w:pPr>
              <w:spacing w:before="78" w:line="224" w:lineRule="auto"/>
              <w:ind w:left="8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  <w:tc>
          <w:tcPr>
            <w:tcW w:w="1026" w:type="dxa"/>
          </w:tcPr>
          <w:p w14:paraId="64BC4EC3">
            <w:pPr>
              <w:pStyle w:val="6"/>
            </w:pPr>
          </w:p>
        </w:tc>
      </w:tr>
      <w:tr w14:paraId="7A468E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487" w:type="dxa"/>
          </w:tcPr>
          <w:p w14:paraId="32FB539B">
            <w:pPr>
              <w:pStyle w:val="6"/>
              <w:spacing w:line="241" w:lineRule="auto"/>
            </w:pPr>
          </w:p>
          <w:p w14:paraId="1D33302B">
            <w:pPr>
              <w:spacing w:before="78"/>
              <w:ind w:left="1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13</w:t>
            </w:r>
          </w:p>
        </w:tc>
        <w:tc>
          <w:tcPr>
            <w:tcW w:w="1134" w:type="dxa"/>
            <w:vMerge w:val="continue"/>
            <w:tcBorders>
              <w:top w:val="nil"/>
            </w:tcBorders>
          </w:tcPr>
          <w:p w14:paraId="2846D55F">
            <w:pPr>
              <w:pStyle w:val="6"/>
            </w:pPr>
          </w:p>
        </w:tc>
        <w:tc>
          <w:tcPr>
            <w:tcW w:w="1273" w:type="dxa"/>
          </w:tcPr>
          <w:p w14:paraId="7FC22E47">
            <w:pPr>
              <w:spacing w:before="118" w:line="260" w:lineRule="auto"/>
              <w:ind w:left="527" w:right="152" w:hanging="3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市场商务</w:t>
            </w:r>
            <w:r>
              <w:rPr>
                <w:rFonts w:ascii="宋体" w:hAnsi="宋体" w:eastAsia="宋体" w:cs="宋体"/>
                <w:sz w:val="24"/>
                <w:szCs w:val="24"/>
              </w:rPr>
              <w:t>部</w:t>
            </w:r>
          </w:p>
        </w:tc>
        <w:tc>
          <w:tcPr>
            <w:tcW w:w="1700" w:type="dxa"/>
          </w:tcPr>
          <w:p w14:paraId="2639014C">
            <w:pPr>
              <w:pStyle w:val="6"/>
              <w:spacing w:line="241" w:lineRule="auto"/>
            </w:pPr>
          </w:p>
          <w:p w14:paraId="771996ED">
            <w:pPr>
              <w:spacing w:before="78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采购专员</w:t>
            </w:r>
          </w:p>
        </w:tc>
        <w:tc>
          <w:tcPr>
            <w:tcW w:w="1131" w:type="dxa"/>
          </w:tcPr>
          <w:p w14:paraId="5A6ECCFE">
            <w:pPr>
              <w:pStyle w:val="6"/>
              <w:spacing w:line="241" w:lineRule="auto"/>
            </w:pPr>
          </w:p>
          <w:p w14:paraId="3256A2A1">
            <w:pPr>
              <w:spacing w:before="78"/>
              <w:ind w:left="5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819" w:type="dxa"/>
          </w:tcPr>
          <w:p w14:paraId="5E01C275">
            <w:pPr>
              <w:pStyle w:val="6"/>
              <w:spacing w:line="242" w:lineRule="auto"/>
            </w:pPr>
          </w:p>
          <w:p w14:paraId="0B00B24C">
            <w:pPr>
              <w:spacing w:before="78" w:line="224" w:lineRule="auto"/>
              <w:ind w:left="8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  <w:tc>
          <w:tcPr>
            <w:tcW w:w="1026" w:type="dxa"/>
          </w:tcPr>
          <w:p w14:paraId="45FB6F90">
            <w:pPr>
              <w:pStyle w:val="6"/>
            </w:pPr>
          </w:p>
        </w:tc>
      </w:tr>
      <w:tr w14:paraId="79AC43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4594" w:type="dxa"/>
            <w:gridSpan w:val="4"/>
          </w:tcPr>
          <w:p w14:paraId="69BDB2FC">
            <w:pPr>
              <w:spacing w:before="119" w:line="215" w:lineRule="auto"/>
              <w:ind w:left="20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合计</w:t>
            </w:r>
          </w:p>
        </w:tc>
        <w:tc>
          <w:tcPr>
            <w:tcW w:w="1131" w:type="dxa"/>
          </w:tcPr>
          <w:p w14:paraId="71D94CF7">
            <w:pPr>
              <w:spacing w:before="119" w:line="215" w:lineRule="auto"/>
              <w:ind w:left="5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1819" w:type="dxa"/>
          </w:tcPr>
          <w:p w14:paraId="201F7C54">
            <w:pPr>
              <w:pStyle w:val="6"/>
            </w:pPr>
          </w:p>
        </w:tc>
        <w:tc>
          <w:tcPr>
            <w:tcW w:w="1026" w:type="dxa"/>
          </w:tcPr>
          <w:p w14:paraId="7FEC4EC1">
            <w:pPr>
              <w:pStyle w:val="6"/>
            </w:pPr>
          </w:p>
        </w:tc>
      </w:tr>
    </w:tbl>
    <w:p w14:paraId="407BBE96">
      <w:pPr>
        <w:spacing w:before="244" w:line="222" w:lineRule="auto"/>
        <w:ind w:left="462"/>
        <w:outlineLvl w:val="1"/>
        <w:rPr>
          <w:rFonts w:ascii="黑体" w:hAnsi="黑体" w:eastAsia="黑体" w:cs="黑体"/>
          <w:sz w:val="30"/>
          <w:szCs w:val="30"/>
        </w:rPr>
      </w:pPr>
      <w:bookmarkStart w:id="9" w:name="bookmark9"/>
      <w:bookmarkEnd w:id="9"/>
      <w:r>
        <w:rPr>
          <w:rFonts w:ascii="Cambria" w:hAnsi="Cambria" w:eastAsia="Cambria" w:cs="Cambria"/>
          <w:b/>
          <w:bCs/>
          <w:spacing w:val="-8"/>
          <w:sz w:val="30"/>
          <w:szCs w:val="30"/>
        </w:rPr>
        <w:t>5.2</w:t>
      </w:r>
      <w:r>
        <w:rPr>
          <w:rFonts w:ascii="Cambria" w:hAnsi="Cambria" w:eastAsia="Cambria" w:cs="Cambria"/>
          <w:b/>
          <w:bCs/>
          <w:spacing w:val="1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招聘计划</w:t>
      </w:r>
    </w:p>
    <w:p w14:paraId="42E7DA3B">
      <w:pPr>
        <w:pStyle w:val="2"/>
        <w:spacing w:line="299" w:lineRule="auto"/>
      </w:pPr>
    </w:p>
    <w:p w14:paraId="6148570B">
      <w:pPr>
        <w:spacing w:before="78" w:line="220" w:lineRule="auto"/>
        <w:ind w:left="78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单位：人</w:t>
      </w:r>
    </w:p>
    <w:p w14:paraId="2F7AE927">
      <w:pPr>
        <w:spacing w:line="70" w:lineRule="exact"/>
      </w:pPr>
    </w:p>
    <w:tbl>
      <w:tblPr>
        <w:tblStyle w:val="5"/>
        <w:tblW w:w="8422" w:type="dxa"/>
        <w:tblInd w:w="38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8"/>
        <w:gridCol w:w="942"/>
        <w:gridCol w:w="1276"/>
        <w:gridCol w:w="1938"/>
        <w:gridCol w:w="1460"/>
        <w:gridCol w:w="990"/>
        <w:gridCol w:w="1278"/>
      </w:tblGrid>
      <w:tr w14:paraId="33E0D8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538" w:type="dxa"/>
            <w:shd w:val="clear" w:color="auto" w:fill="808080"/>
            <w:textDirection w:val="tbRlV"/>
          </w:tcPr>
          <w:p w14:paraId="77FA6FDB">
            <w:pPr>
              <w:spacing w:before="149" w:line="206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序</w:t>
            </w:r>
            <w:r>
              <w:rPr>
                <w:rFonts w:ascii="宋体" w:hAnsi="宋体" w:eastAsia="宋体" w:cs="宋体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号</w:t>
            </w:r>
          </w:p>
        </w:tc>
        <w:tc>
          <w:tcPr>
            <w:tcW w:w="942" w:type="dxa"/>
            <w:shd w:val="clear" w:color="auto" w:fill="808080"/>
          </w:tcPr>
          <w:p w14:paraId="21845669">
            <w:pPr>
              <w:spacing w:before="118" w:line="262" w:lineRule="auto"/>
              <w:ind w:left="359" w:right="107" w:hanging="2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4"/>
                <w:szCs w:val="24"/>
              </w:rPr>
              <w:t>岗位类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别</w:t>
            </w:r>
          </w:p>
        </w:tc>
        <w:tc>
          <w:tcPr>
            <w:tcW w:w="1276" w:type="dxa"/>
            <w:shd w:val="clear" w:color="auto" w:fill="808080"/>
          </w:tcPr>
          <w:p w14:paraId="75F99180">
            <w:pPr>
              <w:pStyle w:val="6"/>
              <w:spacing w:line="243" w:lineRule="auto"/>
            </w:pPr>
          </w:p>
          <w:p w14:paraId="70268DD2">
            <w:pPr>
              <w:spacing w:before="78" w:line="219" w:lineRule="auto"/>
              <w:ind w:left="1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1938" w:type="dxa"/>
            <w:shd w:val="clear" w:color="auto" w:fill="808080"/>
          </w:tcPr>
          <w:p w14:paraId="5EE13025">
            <w:pPr>
              <w:pStyle w:val="6"/>
              <w:spacing w:line="243" w:lineRule="auto"/>
            </w:pPr>
          </w:p>
          <w:p w14:paraId="3DEC4173">
            <w:pPr>
              <w:spacing w:before="78" w:line="220" w:lineRule="auto"/>
              <w:ind w:left="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1460" w:type="dxa"/>
            <w:shd w:val="clear" w:color="auto" w:fill="808080"/>
          </w:tcPr>
          <w:p w14:paraId="73A04D43">
            <w:pPr>
              <w:pStyle w:val="6"/>
              <w:spacing w:line="242" w:lineRule="auto"/>
            </w:pPr>
          </w:p>
          <w:p w14:paraId="688A1277">
            <w:pPr>
              <w:spacing w:before="78" w:line="221" w:lineRule="auto"/>
              <w:ind w:left="2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学历要求</w:t>
            </w:r>
          </w:p>
        </w:tc>
        <w:tc>
          <w:tcPr>
            <w:tcW w:w="990" w:type="dxa"/>
            <w:shd w:val="clear" w:color="auto" w:fill="808080"/>
          </w:tcPr>
          <w:p w14:paraId="46879A52">
            <w:pPr>
              <w:spacing w:before="118" w:line="262" w:lineRule="auto"/>
              <w:ind w:left="387" w:right="123" w:hanging="2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招聘数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量</w:t>
            </w:r>
          </w:p>
        </w:tc>
        <w:tc>
          <w:tcPr>
            <w:tcW w:w="1278" w:type="dxa"/>
            <w:shd w:val="clear" w:color="auto" w:fill="808080"/>
          </w:tcPr>
          <w:p w14:paraId="339CD65E">
            <w:pPr>
              <w:pStyle w:val="6"/>
              <w:spacing w:line="243" w:lineRule="auto"/>
            </w:pPr>
          </w:p>
          <w:p w14:paraId="01A2C2C9">
            <w:pPr>
              <w:spacing w:before="78" w:line="220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到岗要求</w:t>
            </w:r>
          </w:p>
        </w:tc>
      </w:tr>
      <w:tr w14:paraId="6B872D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538" w:type="dxa"/>
          </w:tcPr>
          <w:p w14:paraId="4E2C491D">
            <w:pPr>
              <w:spacing w:before="115" w:line="213" w:lineRule="auto"/>
              <w:ind w:left="2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1</w:t>
            </w:r>
          </w:p>
        </w:tc>
        <w:tc>
          <w:tcPr>
            <w:tcW w:w="942" w:type="dxa"/>
            <w:vMerge w:val="restart"/>
            <w:tcBorders>
              <w:bottom w:val="nil"/>
            </w:tcBorders>
          </w:tcPr>
          <w:p w14:paraId="5785DF25">
            <w:pPr>
              <w:pStyle w:val="6"/>
              <w:spacing w:line="286" w:lineRule="auto"/>
            </w:pPr>
          </w:p>
          <w:p w14:paraId="5E6B9AFF">
            <w:pPr>
              <w:pStyle w:val="6"/>
              <w:spacing w:line="286" w:lineRule="auto"/>
            </w:pPr>
          </w:p>
          <w:p w14:paraId="330EAA83">
            <w:pPr>
              <w:pStyle w:val="6"/>
              <w:spacing w:line="287" w:lineRule="auto"/>
            </w:pPr>
          </w:p>
          <w:p w14:paraId="4890352B">
            <w:pPr>
              <w:spacing w:before="78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管理岗</w:t>
            </w:r>
          </w:p>
        </w:tc>
        <w:tc>
          <w:tcPr>
            <w:tcW w:w="1276" w:type="dxa"/>
          </w:tcPr>
          <w:p w14:paraId="4404AB39">
            <w:pPr>
              <w:spacing w:before="115" w:line="213" w:lineRule="auto"/>
              <w:ind w:left="2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938" w:type="dxa"/>
          </w:tcPr>
          <w:p w14:paraId="7D29D00E">
            <w:pPr>
              <w:spacing w:before="115" w:line="213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460" w:type="dxa"/>
          </w:tcPr>
          <w:p w14:paraId="60E7CAFE">
            <w:pPr>
              <w:spacing w:before="115" w:line="213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990" w:type="dxa"/>
          </w:tcPr>
          <w:p w14:paraId="6C0718C7">
            <w:pPr>
              <w:spacing w:before="115" w:line="213" w:lineRule="auto"/>
              <w:ind w:left="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278" w:type="dxa"/>
          </w:tcPr>
          <w:p w14:paraId="59D28C7A">
            <w:pPr>
              <w:spacing w:before="115" w:line="213" w:lineRule="auto"/>
              <w:ind w:left="5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</w:tr>
      <w:tr w14:paraId="25631A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538" w:type="dxa"/>
          </w:tcPr>
          <w:p w14:paraId="563F306A">
            <w:pPr>
              <w:spacing w:before="115" w:line="215" w:lineRule="auto"/>
              <w:ind w:left="2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2</w:t>
            </w:r>
          </w:p>
        </w:tc>
        <w:tc>
          <w:tcPr>
            <w:tcW w:w="942" w:type="dxa"/>
            <w:vMerge w:val="continue"/>
            <w:tcBorders>
              <w:top w:val="nil"/>
              <w:bottom w:val="nil"/>
            </w:tcBorders>
          </w:tcPr>
          <w:p w14:paraId="28F054DD">
            <w:pPr>
              <w:pStyle w:val="6"/>
            </w:pPr>
          </w:p>
        </w:tc>
        <w:tc>
          <w:tcPr>
            <w:tcW w:w="1276" w:type="dxa"/>
          </w:tcPr>
          <w:p w14:paraId="51E53A36">
            <w:pPr>
              <w:spacing w:before="115" w:line="215" w:lineRule="auto"/>
              <w:ind w:left="2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开发部</w:t>
            </w:r>
          </w:p>
        </w:tc>
        <w:tc>
          <w:tcPr>
            <w:tcW w:w="1938" w:type="dxa"/>
          </w:tcPr>
          <w:p w14:paraId="02EA90BD">
            <w:pPr>
              <w:spacing w:before="115" w:line="215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460" w:type="dxa"/>
          </w:tcPr>
          <w:p w14:paraId="3BBFF3A7">
            <w:pPr>
              <w:spacing w:before="115" w:line="215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990" w:type="dxa"/>
          </w:tcPr>
          <w:p w14:paraId="5D353F7D">
            <w:pPr>
              <w:spacing w:before="115" w:line="215" w:lineRule="auto"/>
              <w:ind w:left="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278" w:type="dxa"/>
          </w:tcPr>
          <w:p w14:paraId="5396A2DE">
            <w:pPr>
              <w:spacing w:before="115" w:line="215" w:lineRule="auto"/>
              <w:ind w:left="5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</w:tr>
      <w:tr w14:paraId="2609C1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538" w:type="dxa"/>
          </w:tcPr>
          <w:p w14:paraId="43D9BF6A">
            <w:pPr>
              <w:spacing w:before="114" w:line="216" w:lineRule="auto"/>
              <w:ind w:left="2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3</w:t>
            </w:r>
          </w:p>
        </w:tc>
        <w:tc>
          <w:tcPr>
            <w:tcW w:w="942" w:type="dxa"/>
            <w:vMerge w:val="continue"/>
            <w:tcBorders>
              <w:top w:val="nil"/>
              <w:bottom w:val="nil"/>
            </w:tcBorders>
          </w:tcPr>
          <w:p w14:paraId="7CF80BC7">
            <w:pPr>
              <w:pStyle w:val="6"/>
            </w:pPr>
          </w:p>
        </w:tc>
        <w:tc>
          <w:tcPr>
            <w:tcW w:w="1276" w:type="dxa"/>
          </w:tcPr>
          <w:p w14:paraId="15AEC42C">
            <w:pPr>
              <w:spacing w:before="114" w:line="216" w:lineRule="auto"/>
              <w:ind w:left="2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938" w:type="dxa"/>
          </w:tcPr>
          <w:p w14:paraId="30B74B05">
            <w:pPr>
              <w:spacing w:before="114" w:line="216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项目经理</w:t>
            </w:r>
          </w:p>
        </w:tc>
        <w:tc>
          <w:tcPr>
            <w:tcW w:w="1460" w:type="dxa"/>
          </w:tcPr>
          <w:p w14:paraId="5EDB2078">
            <w:pPr>
              <w:spacing w:before="114" w:line="216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990" w:type="dxa"/>
          </w:tcPr>
          <w:p w14:paraId="690DD944">
            <w:pPr>
              <w:spacing w:before="114" w:line="216" w:lineRule="auto"/>
              <w:ind w:left="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278" w:type="dxa"/>
          </w:tcPr>
          <w:p w14:paraId="7E147A6A">
            <w:pPr>
              <w:spacing w:before="114" w:line="216" w:lineRule="auto"/>
              <w:ind w:left="5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</w:tr>
      <w:tr w14:paraId="6A5306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538" w:type="dxa"/>
          </w:tcPr>
          <w:p w14:paraId="1F8A234F">
            <w:pPr>
              <w:spacing w:before="114" w:line="216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4</w:t>
            </w:r>
          </w:p>
        </w:tc>
        <w:tc>
          <w:tcPr>
            <w:tcW w:w="942" w:type="dxa"/>
            <w:vMerge w:val="continue"/>
            <w:tcBorders>
              <w:top w:val="nil"/>
              <w:bottom w:val="nil"/>
            </w:tcBorders>
          </w:tcPr>
          <w:p w14:paraId="6C722DC7">
            <w:pPr>
              <w:pStyle w:val="6"/>
            </w:pPr>
          </w:p>
        </w:tc>
        <w:tc>
          <w:tcPr>
            <w:tcW w:w="1276" w:type="dxa"/>
          </w:tcPr>
          <w:p w14:paraId="2EDE730B">
            <w:pPr>
              <w:spacing w:before="114" w:line="216" w:lineRule="auto"/>
              <w:ind w:left="2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质量部</w:t>
            </w:r>
          </w:p>
        </w:tc>
        <w:tc>
          <w:tcPr>
            <w:tcW w:w="1938" w:type="dxa"/>
          </w:tcPr>
          <w:p w14:paraId="56160130">
            <w:pPr>
              <w:spacing w:before="114" w:line="216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460" w:type="dxa"/>
          </w:tcPr>
          <w:p w14:paraId="76019A1F">
            <w:pPr>
              <w:spacing w:before="114" w:line="216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990" w:type="dxa"/>
          </w:tcPr>
          <w:p w14:paraId="1BA2239E">
            <w:pPr>
              <w:spacing w:before="114" w:line="216" w:lineRule="auto"/>
              <w:ind w:left="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278" w:type="dxa"/>
          </w:tcPr>
          <w:p w14:paraId="21CD1FC6">
            <w:pPr>
              <w:spacing w:before="114" w:line="216" w:lineRule="auto"/>
              <w:ind w:left="5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</w:tr>
      <w:tr w14:paraId="3E2B85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538" w:type="dxa"/>
          </w:tcPr>
          <w:p w14:paraId="34EC487F">
            <w:pPr>
              <w:spacing w:before="114" w:line="216" w:lineRule="auto"/>
              <w:ind w:left="2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5</w:t>
            </w:r>
          </w:p>
        </w:tc>
        <w:tc>
          <w:tcPr>
            <w:tcW w:w="942" w:type="dxa"/>
            <w:vMerge w:val="continue"/>
            <w:tcBorders>
              <w:top w:val="nil"/>
            </w:tcBorders>
          </w:tcPr>
          <w:p w14:paraId="2DBF73B8">
            <w:pPr>
              <w:pStyle w:val="6"/>
            </w:pPr>
          </w:p>
        </w:tc>
        <w:tc>
          <w:tcPr>
            <w:tcW w:w="1276" w:type="dxa"/>
          </w:tcPr>
          <w:p w14:paraId="670AE878">
            <w:pPr>
              <w:spacing w:before="114" w:line="216" w:lineRule="auto"/>
              <w:ind w:left="2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938" w:type="dxa"/>
          </w:tcPr>
          <w:p w14:paraId="653D6060">
            <w:pPr>
              <w:spacing w:before="114" w:line="216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eastAsia="zh-CN"/>
              </w:rPr>
              <w:t>服务台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经理</w:t>
            </w:r>
          </w:p>
        </w:tc>
        <w:tc>
          <w:tcPr>
            <w:tcW w:w="1460" w:type="dxa"/>
          </w:tcPr>
          <w:p w14:paraId="45E2DE82">
            <w:pPr>
              <w:spacing w:before="114" w:line="216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990" w:type="dxa"/>
          </w:tcPr>
          <w:p w14:paraId="5B32FA52">
            <w:pPr>
              <w:spacing w:before="114" w:line="216" w:lineRule="auto"/>
              <w:ind w:left="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278" w:type="dxa"/>
          </w:tcPr>
          <w:p w14:paraId="120BD188">
            <w:pPr>
              <w:spacing w:before="114" w:line="216" w:lineRule="auto"/>
              <w:ind w:left="5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</w:tr>
      <w:tr w14:paraId="01BED7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538" w:type="dxa"/>
          </w:tcPr>
          <w:p w14:paraId="5FE24948">
            <w:pPr>
              <w:spacing w:before="115" w:line="215" w:lineRule="auto"/>
              <w:ind w:left="2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6</w:t>
            </w:r>
          </w:p>
        </w:tc>
        <w:tc>
          <w:tcPr>
            <w:tcW w:w="942" w:type="dxa"/>
            <w:vMerge w:val="restart"/>
            <w:tcBorders>
              <w:bottom w:val="nil"/>
            </w:tcBorders>
          </w:tcPr>
          <w:p w14:paraId="70D8FC2E">
            <w:pPr>
              <w:pStyle w:val="6"/>
              <w:spacing w:line="255" w:lineRule="auto"/>
            </w:pPr>
          </w:p>
          <w:p w14:paraId="0F003CD7">
            <w:pPr>
              <w:pStyle w:val="6"/>
              <w:spacing w:line="255" w:lineRule="auto"/>
            </w:pPr>
          </w:p>
          <w:p w14:paraId="478C38C7">
            <w:pPr>
              <w:pStyle w:val="6"/>
              <w:spacing w:line="256" w:lineRule="auto"/>
            </w:pPr>
          </w:p>
          <w:p w14:paraId="35679920">
            <w:pPr>
              <w:pStyle w:val="6"/>
              <w:spacing w:line="256" w:lineRule="auto"/>
            </w:pPr>
          </w:p>
          <w:p w14:paraId="4978FC52">
            <w:pPr>
              <w:spacing w:before="78" w:line="314" w:lineRule="auto"/>
              <w:ind w:left="238" w:right="109" w:hanging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技术支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持岗</w:t>
            </w:r>
          </w:p>
        </w:tc>
        <w:tc>
          <w:tcPr>
            <w:tcW w:w="1276" w:type="dxa"/>
          </w:tcPr>
          <w:p w14:paraId="4D7C0DA5">
            <w:pPr>
              <w:spacing w:before="115" w:line="215" w:lineRule="auto"/>
              <w:ind w:left="2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开发部</w:t>
            </w:r>
          </w:p>
        </w:tc>
        <w:tc>
          <w:tcPr>
            <w:tcW w:w="1938" w:type="dxa"/>
          </w:tcPr>
          <w:p w14:paraId="1E6970D4">
            <w:pPr>
              <w:spacing w:before="115" w:line="215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技术研发工程师</w:t>
            </w:r>
          </w:p>
        </w:tc>
        <w:tc>
          <w:tcPr>
            <w:tcW w:w="1460" w:type="dxa"/>
          </w:tcPr>
          <w:p w14:paraId="3EC35161">
            <w:pPr>
              <w:spacing w:before="115" w:line="215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990" w:type="dxa"/>
          </w:tcPr>
          <w:p w14:paraId="05462E8B">
            <w:pPr>
              <w:spacing w:before="115" w:line="215" w:lineRule="auto"/>
              <w:ind w:left="4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278" w:type="dxa"/>
          </w:tcPr>
          <w:p w14:paraId="57817BB9">
            <w:pPr>
              <w:spacing w:before="115" w:line="215" w:lineRule="auto"/>
              <w:ind w:left="5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</w:tr>
      <w:tr w14:paraId="513690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538" w:type="dxa"/>
          </w:tcPr>
          <w:p w14:paraId="36920B4B">
            <w:pPr>
              <w:spacing w:before="184"/>
              <w:ind w:left="2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7</w:t>
            </w:r>
          </w:p>
        </w:tc>
        <w:tc>
          <w:tcPr>
            <w:tcW w:w="942" w:type="dxa"/>
            <w:vMerge w:val="continue"/>
            <w:tcBorders>
              <w:top w:val="nil"/>
              <w:bottom w:val="nil"/>
            </w:tcBorders>
          </w:tcPr>
          <w:p w14:paraId="390EBA8F">
            <w:pPr>
              <w:pStyle w:val="6"/>
            </w:pPr>
          </w:p>
        </w:tc>
        <w:tc>
          <w:tcPr>
            <w:tcW w:w="1276" w:type="dxa"/>
          </w:tcPr>
          <w:p w14:paraId="5767951D">
            <w:pPr>
              <w:spacing w:before="185" w:line="219" w:lineRule="auto"/>
              <w:ind w:left="2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质量部</w:t>
            </w:r>
          </w:p>
        </w:tc>
        <w:tc>
          <w:tcPr>
            <w:tcW w:w="1938" w:type="dxa"/>
          </w:tcPr>
          <w:p w14:paraId="5F79C9F4">
            <w:pPr>
              <w:spacing w:before="185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质量保证工程师</w:t>
            </w:r>
          </w:p>
        </w:tc>
        <w:tc>
          <w:tcPr>
            <w:tcW w:w="1460" w:type="dxa"/>
          </w:tcPr>
          <w:p w14:paraId="078C0B47">
            <w:pPr>
              <w:spacing w:before="184" w:line="219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990" w:type="dxa"/>
          </w:tcPr>
          <w:p w14:paraId="3B5F61E0">
            <w:pPr>
              <w:spacing w:before="184"/>
              <w:ind w:left="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278" w:type="dxa"/>
          </w:tcPr>
          <w:p w14:paraId="3274780C">
            <w:pPr>
              <w:spacing w:before="185" w:line="224" w:lineRule="auto"/>
              <w:ind w:left="5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</w:tr>
      <w:tr w14:paraId="0AB961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1" w:hRule="atLeast"/>
        </w:trPr>
        <w:tc>
          <w:tcPr>
            <w:tcW w:w="538" w:type="dxa"/>
          </w:tcPr>
          <w:p w14:paraId="25D8A9A8">
            <w:pPr>
              <w:pStyle w:val="6"/>
              <w:spacing w:line="246" w:lineRule="auto"/>
            </w:pPr>
          </w:p>
          <w:p w14:paraId="73DF2B7C">
            <w:pPr>
              <w:pStyle w:val="6"/>
              <w:spacing w:line="247" w:lineRule="auto"/>
            </w:pPr>
          </w:p>
          <w:p w14:paraId="1B645CB0">
            <w:pPr>
              <w:pStyle w:val="6"/>
              <w:spacing w:line="247" w:lineRule="auto"/>
            </w:pPr>
          </w:p>
          <w:p w14:paraId="0A53C74F">
            <w:pPr>
              <w:spacing w:before="78"/>
              <w:ind w:left="2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8</w:t>
            </w:r>
          </w:p>
        </w:tc>
        <w:tc>
          <w:tcPr>
            <w:tcW w:w="942" w:type="dxa"/>
            <w:vMerge w:val="continue"/>
            <w:tcBorders>
              <w:top w:val="nil"/>
            </w:tcBorders>
          </w:tcPr>
          <w:p w14:paraId="6EB73FEC">
            <w:pPr>
              <w:pStyle w:val="6"/>
            </w:pPr>
          </w:p>
        </w:tc>
        <w:tc>
          <w:tcPr>
            <w:tcW w:w="1276" w:type="dxa"/>
          </w:tcPr>
          <w:p w14:paraId="57BA913A">
            <w:pPr>
              <w:pStyle w:val="6"/>
              <w:spacing w:line="247" w:lineRule="auto"/>
            </w:pPr>
          </w:p>
          <w:p w14:paraId="14C858B6">
            <w:pPr>
              <w:pStyle w:val="6"/>
              <w:spacing w:line="247" w:lineRule="auto"/>
            </w:pPr>
          </w:p>
          <w:p w14:paraId="38FD6CD3">
            <w:pPr>
              <w:pStyle w:val="6"/>
              <w:spacing w:line="247" w:lineRule="auto"/>
            </w:pPr>
          </w:p>
          <w:p w14:paraId="0B0F4B27">
            <w:pPr>
              <w:spacing w:before="78" w:line="219" w:lineRule="auto"/>
              <w:ind w:left="2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938" w:type="dxa"/>
          </w:tcPr>
          <w:p w14:paraId="0AB9B859">
            <w:pPr>
              <w:pStyle w:val="6"/>
              <w:spacing w:line="247" w:lineRule="auto"/>
            </w:pPr>
          </w:p>
          <w:p w14:paraId="155C8B8D">
            <w:pPr>
              <w:pStyle w:val="6"/>
              <w:spacing w:line="247" w:lineRule="auto"/>
            </w:pPr>
          </w:p>
          <w:p w14:paraId="725AE27C">
            <w:pPr>
              <w:pStyle w:val="6"/>
              <w:spacing w:line="247" w:lineRule="auto"/>
            </w:pPr>
          </w:p>
          <w:p w14:paraId="45C1BAE8">
            <w:pPr>
              <w:spacing w:before="78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技术支持工程师</w:t>
            </w:r>
          </w:p>
        </w:tc>
        <w:tc>
          <w:tcPr>
            <w:tcW w:w="1460" w:type="dxa"/>
          </w:tcPr>
          <w:p w14:paraId="22B200B6">
            <w:pPr>
              <w:pStyle w:val="6"/>
              <w:spacing w:line="246" w:lineRule="auto"/>
            </w:pPr>
          </w:p>
          <w:p w14:paraId="21A660F7">
            <w:pPr>
              <w:pStyle w:val="6"/>
              <w:spacing w:line="247" w:lineRule="auto"/>
            </w:pPr>
          </w:p>
          <w:p w14:paraId="299E7A1C">
            <w:pPr>
              <w:pStyle w:val="6"/>
              <w:spacing w:line="247" w:lineRule="auto"/>
            </w:pPr>
          </w:p>
          <w:p w14:paraId="45D29B41">
            <w:pPr>
              <w:spacing w:before="78" w:line="219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本科及以上</w:t>
            </w:r>
          </w:p>
        </w:tc>
        <w:tc>
          <w:tcPr>
            <w:tcW w:w="990" w:type="dxa"/>
          </w:tcPr>
          <w:p w14:paraId="5F084D4F">
            <w:pPr>
              <w:pStyle w:val="6"/>
              <w:spacing w:line="246" w:lineRule="auto"/>
            </w:pPr>
          </w:p>
          <w:p w14:paraId="62FCFB9A">
            <w:pPr>
              <w:pStyle w:val="6"/>
              <w:spacing w:line="247" w:lineRule="auto"/>
            </w:pPr>
          </w:p>
          <w:p w14:paraId="47A220E8">
            <w:pPr>
              <w:pStyle w:val="6"/>
              <w:spacing w:line="247" w:lineRule="auto"/>
            </w:pPr>
          </w:p>
          <w:p w14:paraId="76334D9E">
            <w:pPr>
              <w:spacing w:before="78"/>
              <w:ind w:left="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278" w:type="dxa"/>
          </w:tcPr>
          <w:p w14:paraId="38D06607">
            <w:pPr>
              <w:pStyle w:val="6"/>
            </w:pPr>
          </w:p>
        </w:tc>
      </w:tr>
      <w:tr w14:paraId="15E04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538" w:type="dxa"/>
          </w:tcPr>
          <w:p w14:paraId="5DB28015">
            <w:pPr>
              <w:pStyle w:val="6"/>
              <w:spacing w:line="241" w:lineRule="auto"/>
            </w:pPr>
          </w:p>
          <w:p w14:paraId="4D24B492">
            <w:pPr>
              <w:spacing w:before="78"/>
              <w:ind w:left="2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9</w:t>
            </w:r>
          </w:p>
        </w:tc>
        <w:tc>
          <w:tcPr>
            <w:tcW w:w="942" w:type="dxa"/>
            <w:vMerge w:val="restart"/>
            <w:tcBorders>
              <w:bottom w:val="nil"/>
            </w:tcBorders>
          </w:tcPr>
          <w:p w14:paraId="27CE5032">
            <w:pPr>
              <w:pStyle w:val="6"/>
              <w:spacing w:line="278" w:lineRule="auto"/>
            </w:pPr>
          </w:p>
          <w:p w14:paraId="661095F3">
            <w:pPr>
              <w:pStyle w:val="6"/>
              <w:spacing w:line="278" w:lineRule="auto"/>
            </w:pPr>
          </w:p>
          <w:p w14:paraId="6CFF7F71">
            <w:pPr>
              <w:pStyle w:val="6"/>
              <w:spacing w:line="278" w:lineRule="auto"/>
            </w:pPr>
          </w:p>
          <w:p w14:paraId="1237071B">
            <w:pPr>
              <w:pStyle w:val="6"/>
              <w:spacing w:line="278" w:lineRule="auto"/>
            </w:pPr>
          </w:p>
          <w:p w14:paraId="21A23643">
            <w:pPr>
              <w:pStyle w:val="6"/>
              <w:spacing w:line="279" w:lineRule="auto"/>
            </w:pPr>
          </w:p>
          <w:p w14:paraId="2D4FE642">
            <w:pPr>
              <w:pStyle w:val="6"/>
              <w:spacing w:line="279" w:lineRule="auto"/>
            </w:pPr>
          </w:p>
          <w:p w14:paraId="21E71BBB">
            <w:pPr>
              <w:spacing w:before="78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操作岗</w:t>
            </w:r>
          </w:p>
        </w:tc>
        <w:tc>
          <w:tcPr>
            <w:tcW w:w="1276" w:type="dxa"/>
          </w:tcPr>
          <w:p w14:paraId="1718C7E1">
            <w:pPr>
              <w:pStyle w:val="6"/>
              <w:spacing w:line="242" w:lineRule="auto"/>
            </w:pPr>
          </w:p>
          <w:p w14:paraId="4E55C14B">
            <w:pPr>
              <w:spacing w:before="78" w:line="219" w:lineRule="auto"/>
              <w:ind w:left="2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938" w:type="dxa"/>
          </w:tcPr>
          <w:p w14:paraId="58827C86">
            <w:pPr>
              <w:pStyle w:val="6"/>
              <w:spacing w:line="242" w:lineRule="auto"/>
            </w:pPr>
          </w:p>
          <w:p w14:paraId="15D55EBE">
            <w:pPr>
              <w:spacing w:before="78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运维工程师</w:t>
            </w:r>
          </w:p>
        </w:tc>
        <w:tc>
          <w:tcPr>
            <w:tcW w:w="1460" w:type="dxa"/>
          </w:tcPr>
          <w:p w14:paraId="4D81938F">
            <w:pPr>
              <w:pStyle w:val="6"/>
              <w:spacing w:line="284" w:lineRule="auto"/>
            </w:pPr>
          </w:p>
          <w:p w14:paraId="3E712A3A">
            <w:pPr>
              <w:spacing w:before="78" w:line="219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专科及以上</w:t>
            </w:r>
          </w:p>
        </w:tc>
        <w:tc>
          <w:tcPr>
            <w:tcW w:w="990" w:type="dxa"/>
          </w:tcPr>
          <w:p w14:paraId="02095A61">
            <w:pPr>
              <w:pStyle w:val="6"/>
              <w:spacing w:line="241" w:lineRule="auto"/>
            </w:pPr>
          </w:p>
          <w:p w14:paraId="41FA5900">
            <w:pPr>
              <w:spacing w:before="78" w:line="241" w:lineRule="auto"/>
              <w:ind w:left="4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278" w:type="dxa"/>
          </w:tcPr>
          <w:p w14:paraId="58DEEA36">
            <w:pPr>
              <w:pStyle w:val="6"/>
            </w:pPr>
          </w:p>
        </w:tc>
      </w:tr>
      <w:tr w14:paraId="050EC4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538" w:type="dxa"/>
          </w:tcPr>
          <w:p w14:paraId="7C0A67FF">
            <w:pPr>
              <w:spacing w:before="115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7"/>
                <w:sz w:val="24"/>
                <w:szCs w:val="24"/>
              </w:rPr>
              <w:t>10</w:t>
            </w:r>
          </w:p>
        </w:tc>
        <w:tc>
          <w:tcPr>
            <w:tcW w:w="942" w:type="dxa"/>
            <w:vMerge w:val="continue"/>
            <w:tcBorders>
              <w:top w:val="nil"/>
              <w:bottom w:val="nil"/>
            </w:tcBorders>
          </w:tcPr>
          <w:p w14:paraId="576212B4">
            <w:pPr>
              <w:pStyle w:val="6"/>
            </w:pPr>
          </w:p>
        </w:tc>
        <w:tc>
          <w:tcPr>
            <w:tcW w:w="1276" w:type="dxa"/>
          </w:tcPr>
          <w:p w14:paraId="76DDC1CD">
            <w:pPr>
              <w:spacing w:before="116" w:line="219" w:lineRule="auto"/>
              <w:ind w:left="2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938" w:type="dxa"/>
          </w:tcPr>
          <w:p w14:paraId="4F18BCB9">
            <w:pPr>
              <w:spacing w:before="116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服务台专员</w:t>
            </w:r>
          </w:p>
        </w:tc>
        <w:tc>
          <w:tcPr>
            <w:tcW w:w="1460" w:type="dxa"/>
          </w:tcPr>
          <w:p w14:paraId="46269059">
            <w:pPr>
              <w:spacing w:before="204" w:line="206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专科及以上</w:t>
            </w:r>
          </w:p>
        </w:tc>
        <w:tc>
          <w:tcPr>
            <w:tcW w:w="990" w:type="dxa"/>
          </w:tcPr>
          <w:p w14:paraId="11589DA8">
            <w:pPr>
              <w:spacing w:before="115" w:line="241" w:lineRule="auto"/>
              <w:ind w:left="4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278" w:type="dxa"/>
          </w:tcPr>
          <w:p w14:paraId="6ADB8CDC">
            <w:pPr>
              <w:spacing w:before="116" w:line="224" w:lineRule="auto"/>
              <w:ind w:left="5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</w:tr>
      <w:tr w14:paraId="4BDE84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538" w:type="dxa"/>
          </w:tcPr>
          <w:p w14:paraId="3F2A9B45">
            <w:pPr>
              <w:spacing w:before="317" w:line="241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7"/>
                <w:sz w:val="24"/>
                <w:szCs w:val="24"/>
              </w:rPr>
              <w:t>11</w:t>
            </w:r>
          </w:p>
        </w:tc>
        <w:tc>
          <w:tcPr>
            <w:tcW w:w="942" w:type="dxa"/>
            <w:vMerge w:val="continue"/>
            <w:tcBorders>
              <w:top w:val="nil"/>
              <w:bottom w:val="nil"/>
            </w:tcBorders>
          </w:tcPr>
          <w:p w14:paraId="6DE08AD9">
            <w:pPr>
              <w:pStyle w:val="6"/>
            </w:pPr>
          </w:p>
        </w:tc>
        <w:tc>
          <w:tcPr>
            <w:tcW w:w="1276" w:type="dxa"/>
          </w:tcPr>
          <w:p w14:paraId="41FD0620">
            <w:pPr>
              <w:spacing w:before="116" w:line="260" w:lineRule="auto"/>
              <w:ind w:left="531" w:right="151" w:hanging="3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市场商务</w:t>
            </w:r>
            <w:r>
              <w:rPr>
                <w:rFonts w:ascii="宋体" w:hAnsi="宋体" w:eastAsia="宋体" w:cs="宋体"/>
                <w:sz w:val="24"/>
                <w:szCs w:val="24"/>
              </w:rPr>
              <w:t>部</w:t>
            </w:r>
          </w:p>
        </w:tc>
        <w:tc>
          <w:tcPr>
            <w:tcW w:w="1938" w:type="dxa"/>
          </w:tcPr>
          <w:p w14:paraId="47E6BE39">
            <w:pPr>
              <w:spacing w:before="318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仓库专员</w:t>
            </w:r>
          </w:p>
        </w:tc>
        <w:tc>
          <w:tcPr>
            <w:tcW w:w="1460" w:type="dxa"/>
          </w:tcPr>
          <w:p w14:paraId="4CFBEB3D">
            <w:pPr>
              <w:pStyle w:val="6"/>
              <w:spacing w:line="283" w:lineRule="auto"/>
            </w:pPr>
          </w:p>
          <w:p w14:paraId="5247FB7C">
            <w:pPr>
              <w:spacing w:before="78" w:line="219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专科及以上</w:t>
            </w:r>
          </w:p>
        </w:tc>
        <w:tc>
          <w:tcPr>
            <w:tcW w:w="990" w:type="dxa"/>
          </w:tcPr>
          <w:p w14:paraId="385603D4">
            <w:pPr>
              <w:spacing w:before="317"/>
              <w:ind w:left="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278" w:type="dxa"/>
          </w:tcPr>
          <w:p w14:paraId="5F8C3996">
            <w:pPr>
              <w:spacing w:before="318" w:line="224" w:lineRule="auto"/>
              <w:ind w:left="5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</w:tr>
      <w:tr w14:paraId="4368FF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538" w:type="dxa"/>
          </w:tcPr>
          <w:p w14:paraId="0D69E89B">
            <w:pPr>
              <w:pStyle w:val="6"/>
              <w:spacing w:line="242" w:lineRule="auto"/>
            </w:pPr>
          </w:p>
          <w:p w14:paraId="46A09EC3">
            <w:pPr>
              <w:spacing w:before="78" w:line="241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7"/>
                <w:sz w:val="24"/>
                <w:szCs w:val="24"/>
              </w:rPr>
              <w:t>12</w:t>
            </w:r>
          </w:p>
        </w:tc>
        <w:tc>
          <w:tcPr>
            <w:tcW w:w="942" w:type="dxa"/>
            <w:vMerge w:val="continue"/>
            <w:tcBorders>
              <w:top w:val="nil"/>
              <w:bottom w:val="nil"/>
            </w:tcBorders>
          </w:tcPr>
          <w:p w14:paraId="12DB9E62">
            <w:pPr>
              <w:pStyle w:val="6"/>
            </w:pPr>
          </w:p>
        </w:tc>
        <w:tc>
          <w:tcPr>
            <w:tcW w:w="1276" w:type="dxa"/>
          </w:tcPr>
          <w:p w14:paraId="3F53AA97">
            <w:pPr>
              <w:spacing w:before="118" w:line="260" w:lineRule="auto"/>
              <w:ind w:left="530" w:right="151" w:hanging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人力行政</w:t>
            </w:r>
            <w:r>
              <w:rPr>
                <w:rFonts w:ascii="宋体" w:hAnsi="宋体" w:eastAsia="宋体" w:cs="宋体"/>
                <w:sz w:val="24"/>
                <w:szCs w:val="24"/>
              </w:rPr>
              <w:t>部</w:t>
            </w:r>
          </w:p>
        </w:tc>
        <w:tc>
          <w:tcPr>
            <w:tcW w:w="1938" w:type="dxa"/>
          </w:tcPr>
          <w:p w14:paraId="390D4D8A">
            <w:pPr>
              <w:pStyle w:val="6"/>
              <w:spacing w:line="242" w:lineRule="auto"/>
            </w:pPr>
          </w:p>
          <w:p w14:paraId="24FE6D18">
            <w:pPr>
              <w:spacing w:before="78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人事专员</w:t>
            </w:r>
          </w:p>
        </w:tc>
        <w:tc>
          <w:tcPr>
            <w:tcW w:w="1460" w:type="dxa"/>
          </w:tcPr>
          <w:p w14:paraId="30D644A5">
            <w:pPr>
              <w:pStyle w:val="6"/>
              <w:spacing w:line="284" w:lineRule="auto"/>
            </w:pPr>
          </w:p>
          <w:p w14:paraId="37E10FB3">
            <w:pPr>
              <w:spacing w:before="78" w:line="219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专科及以上</w:t>
            </w:r>
          </w:p>
        </w:tc>
        <w:tc>
          <w:tcPr>
            <w:tcW w:w="990" w:type="dxa"/>
          </w:tcPr>
          <w:p w14:paraId="3FB6CE0A">
            <w:pPr>
              <w:pStyle w:val="6"/>
              <w:spacing w:line="241" w:lineRule="auto"/>
            </w:pPr>
          </w:p>
          <w:p w14:paraId="468D4EEA">
            <w:pPr>
              <w:spacing w:before="78"/>
              <w:ind w:left="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278" w:type="dxa"/>
          </w:tcPr>
          <w:p w14:paraId="69AC9DEB">
            <w:pPr>
              <w:pStyle w:val="6"/>
              <w:spacing w:line="243" w:lineRule="auto"/>
            </w:pPr>
          </w:p>
          <w:p w14:paraId="739EC9C6">
            <w:pPr>
              <w:spacing w:before="78" w:line="224" w:lineRule="auto"/>
              <w:ind w:left="5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</w:tr>
      <w:tr w14:paraId="5FAF27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538" w:type="dxa"/>
          </w:tcPr>
          <w:p w14:paraId="5D4A519B">
            <w:pPr>
              <w:pStyle w:val="6"/>
            </w:pPr>
          </w:p>
          <w:p w14:paraId="383A5DEA">
            <w:pPr>
              <w:spacing w:before="78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7"/>
                <w:sz w:val="24"/>
                <w:szCs w:val="24"/>
              </w:rPr>
              <w:t>13</w:t>
            </w:r>
          </w:p>
        </w:tc>
        <w:tc>
          <w:tcPr>
            <w:tcW w:w="942" w:type="dxa"/>
            <w:vMerge w:val="continue"/>
            <w:tcBorders>
              <w:top w:val="nil"/>
            </w:tcBorders>
          </w:tcPr>
          <w:p w14:paraId="5F10F6AE">
            <w:pPr>
              <w:pStyle w:val="6"/>
            </w:pPr>
          </w:p>
        </w:tc>
        <w:tc>
          <w:tcPr>
            <w:tcW w:w="1276" w:type="dxa"/>
          </w:tcPr>
          <w:p w14:paraId="0A803B5A">
            <w:pPr>
              <w:spacing w:before="118" w:line="259" w:lineRule="auto"/>
              <w:ind w:left="531" w:right="151" w:hanging="3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市场商务</w:t>
            </w:r>
            <w:r>
              <w:rPr>
                <w:rFonts w:ascii="宋体" w:hAnsi="宋体" w:eastAsia="宋体" w:cs="宋体"/>
                <w:sz w:val="24"/>
                <w:szCs w:val="24"/>
              </w:rPr>
              <w:t>部</w:t>
            </w:r>
          </w:p>
        </w:tc>
        <w:tc>
          <w:tcPr>
            <w:tcW w:w="1938" w:type="dxa"/>
          </w:tcPr>
          <w:p w14:paraId="232F0248">
            <w:pPr>
              <w:pStyle w:val="6"/>
            </w:pPr>
          </w:p>
          <w:p w14:paraId="1082604C">
            <w:pPr>
              <w:spacing w:before="78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采购专员</w:t>
            </w:r>
          </w:p>
        </w:tc>
        <w:tc>
          <w:tcPr>
            <w:tcW w:w="1460" w:type="dxa"/>
          </w:tcPr>
          <w:p w14:paraId="214C7CCE">
            <w:pPr>
              <w:pStyle w:val="6"/>
              <w:spacing w:line="283" w:lineRule="auto"/>
            </w:pPr>
          </w:p>
          <w:p w14:paraId="4F5310DC">
            <w:pPr>
              <w:spacing w:before="78" w:line="219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专科及以上</w:t>
            </w:r>
          </w:p>
        </w:tc>
        <w:tc>
          <w:tcPr>
            <w:tcW w:w="990" w:type="dxa"/>
          </w:tcPr>
          <w:p w14:paraId="3E99BC03">
            <w:pPr>
              <w:pStyle w:val="6"/>
            </w:pPr>
          </w:p>
          <w:p w14:paraId="7F398898">
            <w:pPr>
              <w:spacing w:before="78"/>
              <w:ind w:left="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278" w:type="dxa"/>
          </w:tcPr>
          <w:p w14:paraId="7AC1BF4E">
            <w:pPr>
              <w:pStyle w:val="6"/>
              <w:spacing w:line="241" w:lineRule="auto"/>
            </w:pPr>
          </w:p>
          <w:p w14:paraId="3FF28327">
            <w:pPr>
              <w:spacing w:before="78" w:line="224" w:lineRule="auto"/>
              <w:ind w:left="5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</w:p>
        </w:tc>
      </w:tr>
      <w:tr w14:paraId="44F8AF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538" w:type="dxa"/>
            <w:tcBorders>
              <w:right w:val="nil"/>
            </w:tcBorders>
          </w:tcPr>
          <w:p w14:paraId="343FEAD7">
            <w:pPr>
              <w:pStyle w:val="6"/>
            </w:pPr>
          </w:p>
        </w:tc>
        <w:tc>
          <w:tcPr>
            <w:tcW w:w="942" w:type="dxa"/>
            <w:tcBorders>
              <w:left w:val="nil"/>
              <w:right w:val="nil"/>
            </w:tcBorders>
          </w:tcPr>
          <w:p w14:paraId="2D92A80A">
            <w:pPr>
              <w:pStyle w:val="6"/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4D1338D2">
            <w:pPr>
              <w:pStyle w:val="6"/>
            </w:pPr>
          </w:p>
        </w:tc>
        <w:tc>
          <w:tcPr>
            <w:tcW w:w="1938" w:type="dxa"/>
            <w:tcBorders>
              <w:left w:val="nil"/>
              <w:right w:val="nil"/>
            </w:tcBorders>
          </w:tcPr>
          <w:p w14:paraId="23E8449F">
            <w:pPr>
              <w:spacing w:before="119" w:line="216" w:lineRule="auto"/>
              <w:ind w:left="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合计</w:t>
            </w:r>
          </w:p>
        </w:tc>
        <w:tc>
          <w:tcPr>
            <w:tcW w:w="1460" w:type="dxa"/>
            <w:tcBorders>
              <w:left w:val="nil"/>
            </w:tcBorders>
          </w:tcPr>
          <w:p w14:paraId="7E395E0F">
            <w:pPr>
              <w:pStyle w:val="6"/>
            </w:pPr>
          </w:p>
        </w:tc>
        <w:tc>
          <w:tcPr>
            <w:tcW w:w="990" w:type="dxa"/>
          </w:tcPr>
          <w:p w14:paraId="3FE00737">
            <w:pPr>
              <w:spacing w:before="119" w:line="216" w:lineRule="auto"/>
              <w:ind w:left="4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1278" w:type="dxa"/>
          </w:tcPr>
          <w:p w14:paraId="7D288261">
            <w:pPr>
              <w:pStyle w:val="6"/>
            </w:pPr>
          </w:p>
        </w:tc>
      </w:tr>
    </w:tbl>
    <w:p w14:paraId="31A739F1">
      <w:pPr>
        <w:spacing w:before="311" w:line="227" w:lineRule="auto"/>
        <w:ind w:left="452"/>
        <w:outlineLvl w:val="0"/>
        <w:rPr>
          <w:rFonts w:ascii="黑体" w:hAnsi="黑体" w:eastAsia="黑体" w:cs="黑体"/>
          <w:sz w:val="31"/>
          <w:szCs w:val="31"/>
        </w:rPr>
      </w:pPr>
      <w:bookmarkStart w:id="10" w:name="bookmark10"/>
      <w:bookmarkEnd w:id="10"/>
      <w:r>
        <w:rPr>
          <w:rFonts w:ascii="Calibri" w:hAnsi="Calibri" w:eastAsia="Calibri" w:cs="Calibri"/>
          <w:b/>
          <w:bCs/>
          <w:sz w:val="31"/>
          <w:szCs w:val="31"/>
        </w:rPr>
        <w:t>6</w:t>
      </w:r>
      <w:r>
        <w:rPr>
          <w:rFonts w:ascii="Calibri" w:hAnsi="Calibri" w:eastAsia="Calibri" w:cs="Calibri"/>
          <w:b/>
          <w:bCs/>
          <w:spacing w:val="20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z w:val="31"/>
          <w:szCs w:val="31"/>
        </w:rPr>
        <w:t>注意事项</w:t>
      </w:r>
    </w:p>
    <w:p w14:paraId="124DF25D">
      <w:pPr>
        <w:pStyle w:val="2"/>
        <w:spacing w:line="289" w:lineRule="auto"/>
      </w:pPr>
    </w:p>
    <w:p w14:paraId="58348DCA">
      <w:pPr>
        <w:spacing w:before="79" w:line="364" w:lineRule="auto"/>
        <w:ind w:left="451" w:right="24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按公司储备管理、招聘管理、培训管理等相关制度，以及公司办公信</w:t>
      </w:r>
      <w:r>
        <w:rPr>
          <w:rFonts w:ascii="宋体" w:hAnsi="宋体" w:eastAsia="宋体" w:cs="宋体"/>
          <w:spacing w:val="-11"/>
          <w:sz w:val="24"/>
          <w:szCs w:val="24"/>
        </w:rPr>
        <w:t>息系统要</w:t>
      </w:r>
      <w:r>
        <w:rPr>
          <w:rFonts w:ascii="宋体" w:hAnsi="宋体" w:eastAsia="宋体" w:cs="宋体"/>
          <w:spacing w:val="-1"/>
          <w:sz w:val="24"/>
          <w:szCs w:val="24"/>
        </w:rPr>
        <w:t>求，开展人才招聘储备实施工作。</w:t>
      </w:r>
    </w:p>
    <w:sectPr>
      <w:footerReference r:id="rId11" w:type="default"/>
      <w:pgSz w:w="11910" w:h="16840"/>
      <w:pgMar w:top="1051" w:right="1561" w:bottom="1201" w:left="1359" w:header="0" w:footer="98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A666C">
    <w:pPr>
      <w:spacing w:line="209" w:lineRule="auto"/>
      <w:ind w:left="387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1"/>
        <w:sz w:val="18"/>
        <w:szCs w:val="18"/>
      </w:rPr>
      <w:t>第</w:t>
    </w:r>
    <w:r>
      <w:rPr>
        <w:rFonts w:ascii="宋体" w:hAnsi="宋体" w:eastAsia="宋体" w:cs="宋体"/>
        <w:spacing w:val="-20"/>
        <w:sz w:val="18"/>
        <w:szCs w:val="18"/>
      </w:rPr>
      <w:t xml:space="preserve"> </w:t>
    </w:r>
    <w:r>
      <w:rPr>
        <w:rFonts w:ascii="宋体" w:hAnsi="宋体" w:eastAsia="宋体" w:cs="宋体"/>
        <w:spacing w:val="-11"/>
        <w:sz w:val="18"/>
        <w:szCs w:val="18"/>
      </w:rPr>
      <w:t>1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11"/>
        <w:sz w:val="18"/>
        <w:szCs w:val="18"/>
      </w:rPr>
      <w:t xml:space="preserve">页，共 </w:t>
    </w:r>
    <w:r>
      <w:rPr>
        <w:rFonts w:ascii="Times New Roman" w:hAnsi="Times New Roman" w:eastAsia="Times New Roman" w:cs="Times New Roman"/>
        <w:spacing w:val="-11"/>
        <w:sz w:val="18"/>
        <w:szCs w:val="18"/>
      </w:rPr>
      <w:t>10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11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BE981">
    <w:pPr>
      <w:spacing w:line="209" w:lineRule="auto"/>
      <w:ind w:left="387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8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2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Times New Roman" w:hAnsi="Times New Roman" w:eastAsia="Times New Roman" w:cs="Times New Roman"/>
        <w:spacing w:val="-9"/>
        <w:sz w:val="18"/>
        <w:szCs w:val="18"/>
      </w:rPr>
      <w:t>10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F80D3">
    <w:pPr>
      <w:spacing w:line="209" w:lineRule="auto"/>
      <w:ind w:left="397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0"/>
        <w:sz w:val="18"/>
        <w:szCs w:val="18"/>
      </w:rPr>
      <w:t>第</w:t>
    </w:r>
    <w:r>
      <w:rPr>
        <w:rFonts w:ascii="宋体" w:hAnsi="宋体" w:eastAsia="宋体" w:cs="宋体"/>
        <w:spacing w:val="-29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>3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 xml:space="preserve">页，共 </w:t>
    </w:r>
    <w:r>
      <w:rPr>
        <w:rFonts w:ascii="Times New Roman" w:hAnsi="Times New Roman" w:eastAsia="Times New Roman" w:cs="Times New Roman"/>
        <w:spacing w:val="-10"/>
        <w:sz w:val="18"/>
        <w:szCs w:val="18"/>
      </w:rPr>
      <w:t>10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AD737">
    <w:pPr>
      <w:spacing w:line="209" w:lineRule="auto"/>
      <w:ind w:left="387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8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4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Times New Roman" w:hAnsi="Times New Roman" w:eastAsia="Times New Roman" w:cs="Times New Roman"/>
        <w:spacing w:val="-9"/>
        <w:sz w:val="18"/>
        <w:szCs w:val="18"/>
      </w:rPr>
      <w:t>10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133D8">
    <w:pPr>
      <w:spacing w:line="209" w:lineRule="auto"/>
      <w:ind w:left="387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0"/>
        <w:sz w:val="18"/>
        <w:szCs w:val="18"/>
      </w:rPr>
      <w:t>第</w:t>
    </w:r>
    <w:r>
      <w:rPr>
        <w:rFonts w:ascii="宋体" w:hAnsi="宋体" w:eastAsia="宋体" w:cs="宋体"/>
        <w:spacing w:val="-29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>5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 xml:space="preserve">页，共 </w:t>
    </w:r>
    <w:r>
      <w:rPr>
        <w:rFonts w:ascii="Times New Roman" w:hAnsi="Times New Roman" w:eastAsia="Times New Roman" w:cs="Times New Roman"/>
        <w:spacing w:val="-10"/>
        <w:sz w:val="18"/>
        <w:szCs w:val="18"/>
      </w:rPr>
      <w:t>10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630C7">
    <w:pPr>
      <w:spacing w:line="209" w:lineRule="auto"/>
      <w:ind w:left="387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0"/>
        <w:sz w:val="18"/>
        <w:szCs w:val="18"/>
      </w:rPr>
      <w:t>第</w:t>
    </w:r>
    <w:r>
      <w:rPr>
        <w:rFonts w:ascii="宋体" w:hAnsi="宋体" w:eastAsia="宋体" w:cs="宋体"/>
        <w:spacing w:val="-29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>7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 xml:space="preserve">页，共 </w:t>
    </w:r>
    <w:r>
      <w:rPr>
        <w:rFonts w:ascii="Times New Roman" w:hAnsi="Times New Roman" w:eastAsia="Times New Roman" w:cs="Times New Roman"/>
        <w:spacing w:val="-10"/>
        <w:sz w:val="18"/>
        <w:szCs w:val="18"/>
      </w:rPr>
      <w:t>10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>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A57BD">
    <w:pPr>
      <w:spacing w:line="209" w:lineRule="auto"/>
      <w:ind w:left="387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8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9</w:t>
    </w:r>
    <w:r>
      <w:rPr>
        <w:rFonts w:ascii="宋体" w:hAnsi="宋体" w:eastAsia="宋体" w:cs="宋体"/>
        <w:spacing w:val="-3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Times New Roman" w:hAnsi="Times New Roman" w:eastAsia="Times New Roman" w:cs="Times New Roman"/>
        <w:spacing w:val="-9"/>
        <w:sz w:val="18"/>
        <w:szCs w:val="18"/>
      </w:rPr>
      <w:t>10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174F3D"/>
    <w:rsid w:val="1CD06430"/>
    <w:rsid w:val="20062169"/>
    <w:rsid w:val="22001566"/>
    <w:rsid w:val="28414686"/>
    <w:rsid w:val="30146F8B"/>
    <w:rsid w:val="338021DA"/>
    <w:rsid w:val="3A4F678F"/>
    <w:rsid w:val="3DFC4E7F"/>
    <w:rsid w:val="47EE5F11"/>
    <w:rsid w:val="50484B0F"/>
    <w:rsid w:val="6223584B"/>
    <w:rsid w:val="692C5D69"/>
    <w:rsid w:val="7F2458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2882</Words>
  <Characters>3050</Characters>
  <Lines>0</Lines>
  <Paragraphs>0</Paragraphs>
  <TotalTime>9</TotalTime>
  <ScaleCrop>false</ScaleCrop>
  <LinksUpToDate>false</LinksUpToDate>
  <CharactersWithSpaces>3165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2022-11-30T11:04:00Z</dcterms:created>
  <dc:creator>wah</dc:creator>
  <cp:lastModifiedBy>郝宇</cp:lastModifiedBy>
  <dcterms:modified xsi:type="dcterms:W3CDTF">2025-10-01T05:11:39Z</dcterms:modified>
  <dc:title>〔 项目名称 〕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2025-09-29T03:00:24Z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B5AEDF8981614276BD343FBB1F66B473_12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