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595" w:lineRule="exact"/>
        <w:ind w:right="0"/>
        <w:jc w:val="center"/>
      </w:pPr>
      <w:r>
        <w:t>培训记录表</w:t>
      </w:r>
    </w:p>
    <w:p>
      <w:pPr>
        <w:spacing w:before="6" w:line="240" w:lineRule="auto"/>
        <w:rPr>
          <w:rFonts w:ascii="隶书" w:eastAsia="隶书" w:hAnsi="隶书" w:cs="隶书"/>
          <w:sz w:val="11"/>
          <w:szCs w:val="11"/>
        </w:rPr>
      </w:pPr>
    </w:p>
    <w:tbl>
      <w:tblPr>
        <w:tblStyle w:val="TableNormal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479"/>
        <w:gridCol w:w="1737"/>
        <w:gridCol w:w="1228"/>
        <w:gridCol w:w="1516"/>
        <w:gridCol w:w="1909"/>
      </w:tblGrid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2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7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2025.12.22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7" w:line="240" w:lineRule="auto"/>
              <w:ind w:left="253" w:right="0" w:hanging="198" w:leftChars="0" w:hangingChars="9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26"/>
        </w:trPr>
        <w:tc>
          <w:tcPr>
            <w:tcW w:w="2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人力部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 w:line="240" w:lineRule="auto"/>
              <w:ind w:left="-646" w:right="0" w:firstLine="506" w:leftChars="0" w:firstLineChars="23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《080106-服务数据管理制度》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8"/>
        </w:trPr>
        <w:tc>
          <w:tcPr>
            <w:tcW w:w="2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金文莉-质量部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-219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92"/>
        </w:trPr>
        <w:tc>
          <w:tcPr>
            <w:tcW w:w="8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培训内容：</w:t>
            </w:r>
            <w:r>
              <w:rPr>
                <w:rFonts w:eastAsia="宋体" w:hint="eastAsia"/>
                <w:lang w:val="en-US" w:eastAsia="zh-CN"/>
              </w:rPr>
              <w:t>《080106-服务数据管理制度》</w:t>
            </w:r>
          </w:p>
          <w:p>
            <w:pPr>
              <w:pStyle w:val="TableParagraph"/>
              <w:spacing w:before="203" w:line="240" w:lineRule="auto"/>
              <w:ind w:left="151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9"/>
        </w:trPr>
        <w:tc>
          <w:tcPr>
            <w:tcW w:w="8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eastAsia="宋体" w:hint="eastAsia"/>
                <w:lang w:val="en-US" w:eastAsia="zh-CN"/>
              </w:rPr>
              <w:t>080106-服务数据管理制度</w:t>
            </w:r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适用范围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职责分工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数据分类、分级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数据生命周期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管理要求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关键指标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相关记录文件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8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 w:line="240" w:lineRule="auto"/>
              <w:ind w:left="103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培训会议签到区：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1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178" w:right="0"/>
              <w:jc w:val="left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shd w:val="clear" w:color="auto" w:fill="auto"/>
                <w:lang w:val="en-US" w:eastAsia="zh-CN"/>
              </w:rPr>
              <w:t>胡葛鹏宇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Theme="minorHAnsi" w:eastAsiaTheme="minorHAnsi" w:hAnsiTheme="minorHAnsi" w:cstheme="minorBidi" w:hint="default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shd w:val="clear" w:color="auto" w:fill="auto"/>
                <w:lang w:val="en-US" w:eastAsia="zh-CN"/>
              </w:rPr>
              <w:t>王海燕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highlight w:val="yellow"/>
              </w:rPr>
            </w:pP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shd w:val="clear" w:color="auto" w:fill="auto"/>
                <w:lang w:val="en-US" w:eastAsia="zh-CN"/>
              </w:rPr>
              <w:t>金文莉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Theme="minorHAnsi" w:eastAsiaTheme="minorHAnsi" w:hAnsiTheme="minorHAnsi" w:cstheme="minorBidi" w:hint="default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ascii="宋体" w:eastAsia="宋体" w:hAnsi="宋体" w:cs="宋体" w:hint="default"/>
                <w:sz w:val="28"/>
                <w:szCs w:val="28"/>
                <w:shd w:val="clear" w:color="auto" w:fill="auto"/>
                <w:lang w:val="en-US" w:eastAsia="zh-CN"/>
              </w:rPr>
              <w:t>牛凯娟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highlight w:val="yellow"/>
              </w:rPr>
            </w:pP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shd w:val="clear" w:color="auto" w:fill="auto"/>
                <w:lang w:val="en-US" w:eastAsia="zh-CN"/>
              </w:rPr>
              <w:t>游天舒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/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4"/>
        </w:trPr>
        <w:tc>
          <w:tcPr>
            <w:tcW w:w="8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</w:pPr>
          </w:p>
          <w:p>
            <w:pP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>
            <w:pPr>
              <w:rPr>
                <w:rFonts w:eastAsia="宋体" w:hint="eastAsia"/>
                <w:lang w:val="en-US" w:eastAsia="zh-CN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eastAsia="宋体" w:hint="eastAsia"/>
                <w:lang w:val="en-US" w:eastAsia="zh-CN"/>
              </w:rPr>
              <w:t>080106-服务数据管理制度</w:t>
            </w:r>
            <w:bookmarkStart w:id="0" w:name="_GoBack"/>
            <w:bookmarkEnd w:id="0"/>
            <w: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  <w:t>》的各项要点，为公司运维服务的标准化执行、持续优化及相关管理工作开展打下了较好的基础。</w:t>
            </w:r>
          </w:p>
          <w:p>
            <w:pP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default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eastAsia="宋体" w:hint="eastAsia"/>
                <w:lang w:val="en-US" w:eastAsia="zh-CN"/>
              </w:rPr>
              <w:t>金文莉</w:t>
            </w:r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 xml:space="preserve">                                 日期：2022.12.22</w:t>
            </w:r>
          </w:p>
          <w:p/>
        </w:tc>
      </w:tr>
    </w:tbl>
    <w:p/>
    <w:sectPr>
      <w:type w:val="continuous"/>
      <w:pgSz w:w="11910" w:h="16840"/>
      <w:pgMar w:top="1420" w:right="1560" w:bottom="280" w:left="1580" w:header="72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A133590"/>
    <w:multiLevelType w:val="singleLevel"/>
    <w:tmpl w:val="BA1335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1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qFormat="1"/>
    <w:lsdException w:name="toc 2" w:semiHidden="0" w:uiPriority="39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uiPriority w:val="1"/>
    <w:qFormat/>
    <w:pPr>
      <w:widowControl w:val="0"/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pPr>
      <w:ind w:left="82"/>
    </w:pPr>
    <w:rPr>
      <w:rFonts w:ascii="隶书" w:eastAsia="隶书" w:hAnsi="隶书"/>
      <w:sz w:val="52"/>
      <w:szCs w:val="52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customStyle="1" w:styleId="TableNormal0">
    <w:name w:val="Table Normal_0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279</Words>
  <Characters>321</Characters>
  <Application>Microsoft Office Word</Application>
  <DocSecurity>0</DocSecurity>
  <Lines>0</Lines>
  <Paragraphs>0</Paragraphs>
  <ScaleCrop>false</ScaleCrop>
  <Company/>
  <LinksUpToDate>false</LinksUpToDate>
  <CharactersWithSpaces>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培训签到表</dc:title>
  <dc:creator>SKYLZY</dc:creator>
  <cp:lastModifiedBy>郝宇</cp:lastModifiedBy>
  <cp:revision>0</cp:revision>
  <dcterms:created xsi:type="dcterms:W3CDTF">2021-09-15T08:56:00Z</dcterms:created>
  <dcterms:modified xsi:type="dcterms:W3CDTF">2025-12-24T06:38:09Z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  <property fmtid="{D5CDD505-2E9C-101B-9397-08002B2CF9AE}" pid="7" name="LastSaved">
    <vt:filetime>2021-09-15T00:00:00Z</vt:filetime>
  </property>
</Properties>
</file>