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0ECFE" w14:textId="09FFF27C" w:rsidR="008C1042" w:rsidRDefault="00076E41">
      <w:pPr>
        <w:spacing w:line="360" w:lineRule="auto"/>
        <w:jc w:val="center"/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 xml:space="preserve">使   用   单   位   </w:t>
      </w:r>
      <w:r w:rsidR="008C1042">
        <w:rPr>
          <w:rFonts w:ascii="黑体" w:eastAsia="黑体" w:hAnsi="黑体" w:hint="eastAsia"/>
          <w:b/>
          <w:sz w:val="28"/>
          <w:szCs w:val="28"/>
        </w:rPr>
        <w:t>意</w:t>
      </w:r>
      <w:r>
        <w:rPr>
          <w:rFonts w:ascii="黑体" w:eastAsia="黑体" w:hAnsi="黑体" w:hint="eastAsia"/>
          <w:b/>
          <w:sz w:val="28"/>
          <w:szCs w:val="28"/>
        </w:rPr>
        <w:t xml:space="preserve">   </w:t>
      </w:r>
      <w:r w:rsidR="008C1042">
        <w:rPr>
          <w:rFonts w:ascii="黑体" w:eastAsia="黑体" w:hAnsi="黑体" w:hint="eastAsia"/>
          <w:b/>
          <w:sz w:val="28"/>
          <w:szCs w:val="28"/>
        </w:rPr>
        <w:t>见</w:t>
      </w:r>
    </w:p>
    <w:p w14:paraId="0A80A0DF" w14:textId="77777777" w:rsidR="008C1042" w:rsidRDefault="008C1042">
      <w:pPr>
        <w:ind w:left="1260" w:hangingChars="600" w:hanging="1260"/>
        <w:rPr>
          <w:rFonts w:ascii="仿宋_GB2312" w:eastAsia="仿宋_GB2312" w:hAnsi="楷体" w:hint="eastAsia"/>
          <w:bCs/>
          <w:szCs w:val="21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7844"/>
      </w:tblGrid>
      <w:tr w:rsidR="008C1042" w14:paraId="6B8033F8" w14:textId="77777777">
        <w:trPr>
          <w:trHeight w:val="476"/>
        </w:trPr>
        <w:tc>
          <w:tcPr>
            <w:tcW w:w="1560" w:type="dxa"/>
            <w:vAlign w:val="center"/>
          </w:tcPr>
          <w:p w14:paraId="03A84144" w14:textId="77777777" w:rsidR="008C1042" w:rsidRDefault="008C1042">
            <w:pPr>
              <w:jc w:val="center"/>
              <w:rPr>
                <w:rFonts w:ascii="仿宋_GB2312" w:eastAsia="仿宋_GB2312" w:hAnsi="楷体" w:hint="eastAsia"/>
                <w:b/>
                <w:szCs w:val="21"/>
              </w:rPr>
            </w:pPr>
            <w:r>
              <w:rPr>
                <w:rFonts w:ascii="仿宋_GB2312" w:eastAsia="仿宋_GB2312" w:hAnsi="楷体" w:hint="eastAsia"/>
                <w:b/>
                <w:bCs/>
                <w:szCs w:val="21"/>
              </w:rPr>
              <w:t>项目名称</w:t>
            </w:r>
          </w:p>
        </w:tc>
        <w:tc>
          <w:tcPr>
            <w:tcW w:w="7844" w:type="dxa"/>
            <w:vAlign w:val="center"/>
          </w:tcPr>
          <w:p w14:paraId="68DC6E4B" w14:textId="1659ECBA" w:rsidR="008C1042" w:rsidRDefault="00076E41">
            <w:pPr>
              <w:rPr>
                <w:rFonts w:ascii="仿宋_GB2312" w:eastAsia="仿宋_GB2312" w:hAnsi="楷体" w:hint="eastAsia"/>
                <w:szCs w:val="21"/>
              </w:rPr>
            </w:pPr>
            <w:r w:rsidRPr="00076E41">
              <w:rPr>
                <w:rFonts w:ascii="仿宋_GB2312" w:eastAsia="仿宋_GB2312" w:hAnsi="楷体" w:hint="eastAsia"/>
                <w:bCs/>
                <w:szCs w:val="21"/>
              </w:rPr>
              <w:t>临夏回族自治州中医医院医疗场景建设固定资产采购项目</w:t>
            </w:r>
          </w:p>
        </w:tc>
      </w:tr>
      <w:tr w:rsidR="008C1042" w14:paraId="7AC22622" w14:textId="77777777">
        <w:trPr>
          <w:trHeight w:val="480"/>
        </w:trPr>
        <w:tc>
          <w:tcPr>
            <w:tcW w:w="1560" w:type="dxa"/>
            <w:vAlign w:val="center"/>
          </w:tcPr>
          <w:p w14:paraId="3056B38C" w14:textId="0B52F996" w:rsidR="008C1042" w:rsidRDefault="00076E41">
            <w:pPr>
              <w:jc w:val="center"/>
              <w:rPr>
                <w:rFonts w:ascii="仿宋_GB2312" w:eastAsia="仿宋_GB2312" w:hAnsi="楷体" w:hint="eastAsia"/>
                <w:b/>
                <w:szCs w:val="21"/>
              </w:rPr>
            </w:pPr>
            <w:r>
              <w:rPr>
                <w:rFonts w:ascii="仿宋_GB2312" w:eastAsia="仿宋_GB2312" w:hAnsi="楷体" w:hint="eastAsia"/>
                <w:b/>
                <w:szCs w:val="21"/>
              </w:rPr>
              <w:t>使用</w:t>
            </w:r>
            <w:r w:rsidR="008C1042">
              <w:rPr>
                <w:rFonts w:ascii="仿宋_GB2312" w:eastAsia="仿宋_GB2312" w:hAnsi="楷体" w:hint="eastAsia"/>
                <w:b/>
                <w:szCs w:val="21"/>
              </w:rPr>
              <w:t>单位</w:t>
            </w:r>
          </w:p>
        </w:tc>
        <w:tc>
          <w:tcPr>
            <w:tcW w:w="7844" w:type="dxa"/>
            <w:vAlign w:val="center"/>
          </w:tcPr>
          <w:p w14:paraId="0932BE7B" w14:textId="11254A5A" w:rsidR="008C1042" w:rsidRDefault="00076E41">
            <w:pPr>
              <w:rPr>
                <w:rFonts w:ascii="仿宋_GB2312" w:eastAsia="仿宋_GB2312" w:hAnsi="楷体" w:hint="eastAsia"/>
                <w:szCs w:val="21"/>
              </w:rPr>
            </w:pPr>
            <w:r w:rsidRPr="00076E41">
              <w:rPr>
                <w:rFonts w:ascii="仿宋_GB2312" w:eastAsia="仿宋_GB2312" w:hAnsi="楷体" w:hint="eastAsia"/>
                <w:szCs w:val="21"/>
              </w:rPr>
              <w:t>临夏回族自治州中医医院</w:t>
            </w:r>
          </w:p>
        </w:tc>
      </w:tr>
      <w:tr w:rsidR="008C1042" w14:paraId="181976CD" w14:textId="77777777">
        <w:trPr>
          <w:trHeight w:val="506"/>
        </w:trPr>
        <w:tc>
          <w:tcPr>
            <w:tcW w:w="1560" w:type="dxa"/>
            <w:vAlign w:val="center"/>
          </w:tcPr>
          <w:p w14:paraId="053DE210" w14:textId="365D5C88" w:rsidR="008C1042" w:rsidRDefault="00076E41">
            <w:pPr>
              <w:jc w:val="center"/>
              <w:rPr>
                <w:rFonts w:ascii="仿宋_GB2312" w:eastAsia="仿宋_GB2312" w:hAnsi="楷体" w:hint="eastAsia"/>
                <w:b/>
                <w:szCs w:val="21"/>
              </w:rPr>
            </w:pPr>
            <w:r>
              <w:rPr>
                <w:rFonts w:ascii="仿宋_GB2312" w:eastAsia="仿宋_GB2312" w:hAnsi="楷体" w:hint="eastAsia"/>
                <w:b/>
                <w:szCs w:val="21"/>
              </w:rPr>
              <w:t>采购</w:t>
            </w:r>
            <w:r w:rsidR="008C1042">
              <w:rPr>
                <w:rFonts w:ascii="仿宋_GB2312" w:eastAsia="仿宋_GB2312" w:hAnsi="楷体" w:hint="eastAsia"/>
                <w:b/>
                <w:szCs w:val="21"/>
              </w:rPr>
              <w:t>单位</w:t>
            </w:r>
          </w:p>
        </w:tc>
        <w:tc>
          <w:tcPr>
            <w:tcW w:w="7844" w:type="dxa"/>
            <w:vAlign w:val="center"/>
          </w:tcPr>
          <w:p w14:paraId="32162F18" w14:textId="3B463FF9" w:rsidR="008C1042" w:rsidRDefault="00076E41">
            <w:pPr>
              <w:rPr>
                <w:rFonts w:ascii="仿宋_GB2312" w:eastAsia="仿宋_GB2312" w:hAnsi="楷体" w:hint="eastAsia"/>
                <w:szCs w:val="21"/>
              </w:rPr>
            </w:pPr>
            <w:r w:rsidRPr="001D4F4F">
              <w:rPr>
                <w:rFonts w:ascii="仿宋_GB2312" w:eastAsia="仿宋_GB2312" w:hAnsi="宋体" w:cs="宋体" w:hint="eastAsia"/>
                <w:color w:val="000000"/>
                <w:szCs w:val="21"/>
              </w:rPr>
              <w:t>中国银行股份有限公司</w:t>
            </w:r>
            <w:r>
              <w:rPr>
                <w:rFonts w:ascii="仿宋_GB2312" w:eastAsia="仿宋_GB2312" w:hAnsi="宋体" w:cs="宋体" w:hint="eastAsia"/>
                <w:color w:val="000000"/>
                <w:szCs w:val="21"/>
              </w:rPr>
              <w:t>临夏</w:t>
            </w:r>
            <w:r w:rsidRPr="001D4F4F">
              <w:rPr>
                <w:rFonts w:ascii="仿宋_GB2312" w:eastAsia="仿宋_GB2312" w:hAnsi="宋体" w:cs="宋体" w:hint="eastAsia"/>
                <w:color w:val="000000"/>
                <w:szCs w:val="21"/>
              </w:rPr>
              <w:t>分行</w:t>
            </w:r>
          </w:p>
        </w:tc>
      </w:tr>
      <w:tr w:rsidR="008C1042" w14:paraId="7E27D772" w14:textId="77777777">
        <w:trPr>
          <w:trHeight w:val="571"/>
        </w:trPr>
        <w:tc>
          <w:tcPr>
            <w:tcW w:w="1560" w:type="dxa"/>
            <w:vAlign w:val="center"/>
          </w:tcPr>
          <w:p w14:paraId="23EF4A1A" w14:textId="5A4499C4" w:rsidR="008C1042" w:rsidRDefault="00076E41">
            <w:pPr>
              <w:jc w:val="center"/>
              <w:rPr>
                <w:rFonts w:ascii="仿宋_GB2312" w:eastAsia="仿宋_GB2312" w:hAnsi="楷体" w:hint="eastAsia"/>
                <w:b/>
                <w:szCs w:val="21"/>
              </w:rPr>
            </w:pPr>
            <w:r>
              <w:rPr>
                <w:rFonts w:ascii="仿宋_GB2312" w:eastAsia="仿宋_GB2312" w:hAnsi="楷体" w:hint="eastAsia"/>
                <w:b/>
                <w:szCs w:val="21"/>
              </w:rPr>
              <w:t>承建</w:t>
            </w:r>
            <w:r w:rsidR="008C1042">
              <w:rPr>
                <w:rFonts w:ascii="仿宋_GB2312" w:eastAsia="仿宋_GB2312" w:hAnsi="楷体" w:hint="eastAsia"/>
                <w:b/>
                <w:szCs w:val="21"/>
              </w:rPr>
              <w:t>单位</w:t>
            </w:r>
          </w:p>
        </w:tc>
        <w:tc>
          <w:tcPr>
            <w:tcW w:w="7844" w:type="dxa"/>
            <w:vAlign w:val="center"/>
          </w:tcPr>
          <w:p w14:paraId="2DFA80B1" w14:textId="549D7029" w:rsidR="008C1042" w:rsidRDefault="00076E41">
            <w:pPr>
              <w:rPr>
                <w:rFonts w:ascii="仿宋_GB2312" w:eastAsia="仿宋_GB2312" w:hAnsi="楷体" w:hint="eastAsia"/>
                <w:szCs w:val="21"/>
              </w:rPr>
            </w:pPr>
            <w:r w:rsidRPr="00076E41">
              <w:rPr>
                <w:rFonts w:ascii="仿宋_GB2312" w:eastAsia="仿宋_GB2312" w:hAnsi="楷体" w:hint="eastAsia"/>
                <w:szCs w:val="21"/>
              </w:rPr>
              <w:t>甘肃国邦信息科技有限公司</w:t>
            </w:r>
          </w:p>
        </w:tc>
      </w:tr>
      <w:tr w:rsidR="008C1042" w14:paraId="7C3C0510" w14:textId="77777777">
        <w:trPr>
          <w:trHeight w:val="2165"/>
        </w:trPr>
        <w:tc>
          <w:tcPr>
            <w:tcW w:w="9404" w:type="dxa"/>
            <w:gridSpan w:val="2"/>
          </w:tcPr>
          <w:p w14:paraId="598125C0" w14:textId="77777777" w:rsidR="008C1042" w:rsidRDefault="008C1042">
            <w:pPr>
              <w:spacing w:before="100" w:beforeAutospacing="1" w:line="360" w:lineRule="auto"/>
              <w:jc w:val="left"/>
              <w:rPr>
                <w:rFonts w:ascii="仿宋_GB2312" w:eastAsia="仿宋_GB2312" w:hAnsi="楷体" w:hint="eastAsia"/>
                <w:b/>
                <w:szCs w:val="21"/>
              </w:rPr>
            </w:pPr>
            <w:r>
              <w:rPr>
                <w:rFonts w:ascii="仿宋_GB2312" w:eastAsia="仿宋_GB2312" w:hAnsi="楷体" w:hint="eastAsia"/>
                <w:b/>
                <w:szCs w:val="21"/>
              </w:rPr>
              <w:t>项目建设情况：</w:t>
            </w:r>
          </w:p>
          <w:p w14:paraId="4A9221F9" w14:textId="27D75CD7" w:rsidR="008C1042" w:rsidRPr="00DB7A86" w:rsidRDefault="008C1042">
            <w:pPr>
              <w:spacing w:line="560" w:lineRule="exact"/>
              <w:ind w:firstLineChars="200" w:firstLine="480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DB7A86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《</w:t>
            </w:r>
            <w:r w:rsidR="00076E41" w:rsidRPr="00BB49B9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临夏回族自治州中医医院医疗场景建设固定资产采购项目</w:t>
            </w:r>
            <w:r w:rsidRPr="00DB7A86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》于20</w:t>
            </w:r>
            <w:r w:rsidR="00466081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24</w:t>
            </w:r>
            <w:r w:rsidRPr="00DB7A86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年</w:t>
            </w:r>
            <w:r w:rsidR="00466081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6</w:t>
            </w:r>
            <w:r w:rsidRPr="00DB7A86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月完成招标工作，202</w:t>
            </w:r>
            <w:r w:rsidR="006D59F9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4</w:t>
            </w:r>
            <w:r w:rsidRPr="00DB7A86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年</w:t>
            </w:r>
            <w:r w:rsidR="006D59F9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8</w:t>
            </w:r>
            <w:r w:rsidRPr="00DB7A86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月</w:t>
            </w:r>
            <w:r w:rsidR="006D59F9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16</w:t>
            </w:r>
            <w:r w:rsidRPr="00DB7A86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日签订合同。该项目于202</w:t>
            </w:r>
            <w:r w:rsidR="006D59F9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4</w:t>
            </w:r>
            <w:r w:rsidRPr="00DB7A86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年</w:t>
            </w:r>
            <w:r w:rsidR="008034A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10</w:t>
            </w:r>
            <w:r w:rsidRPr="00DB7A86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月完成硬件设备、应用支撑产品及系统软件的安装调试，软件系统开发、对接及安装部署，并上线试运行；</w:t>
            </w:r>
            <w:r w:rsidRPr="00DB7A86">
              <w:rPr>
                <w:rFonts w:ascii="仿宋_GB2312" w:eastAsia="仿宋_GB2312" w:hint="eastAsia"/>
                <w:sz w:val="24"/>
                <w:szCs w:val="24"/>
              </w:rPr>
              <w:t>2</w:t>
            </w:r>
            <w:r w:rsidRPr="00DB7A86">
              <w:rPr>
                <w:rFonts w:ascii="仿宋_GB2312" w:eastAsia="仿宋_GB2312"/>
                <w:sz w:val="24"/>
                <w:szCs w:val="24"/>
              </w:rPr>
              <w:t>02</w:t>
            </w:r>
            <w:r w:rsidR="006D59F9">
              <w:rPr>
                <w:rFonts w:ascii="仿宋_GB2312" w:eastAsia="仿宋_GB2312" w:hint="eastAsia"/>
                <w:sz w:val="24"/>
                <w:szCs w:val="24"/>
              </w:rPr>
              <w:t>4</w:t>
            </w:r>
            <w:r w:rsidRPr="00DB7A86">
              <w:rPr>
                <w:rFonts w:ascii="仿宋_GB2312" w:eastAsia="仿宋_GB2312" w:hint="eastAsia"/>
                <w:sz w:val="24"/>
                <w:szCs w:val="24"/>
              </w:rPr>
              <w:t>年</w:t>
            </w:r>
            <w:r w:rsidR="008034AC">
              <w:rPr>
                <w:rFonts w:ascii="仿宋_GB2312" w:eastAsia="仿宋_GB2312" w:hint="eastAsia"/>
                <w:sz w:val="24"/>
                <w:szCs w:val="24"/>
              </w:rPr>
              <w:t>11</w:t>
            </w:r>
            <w:r w:rsidRPr="00DB7A86">
              <w:rPr>
                <w:rFonts w:ascii="仿宋_GB2312" w:eastAsia="仿宋_GB2312" w:hint="eastAsia"/>
                <w:sz w:val="24"/>
                <w:szCs w:val="24"/>
              </w:rPr>
              <w:t>月正式上线；</w:t>
            </w:r>
            <w:r w:rsidRPr="00DB7A86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202</w:t>
            </w:r>
            <w:r w:rsidR="001A0F8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4</w:t>
            </w:r>
            <w:r w:rsidRPr="00DB7A86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年</w:t>
            </w:r>
            <w:r w:rsidR="001A0F8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11</w:t>
            </w:r>
            <w:r w:rsidRPr="00DB7A86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月</w:t>
            </w:r>
            <w:r w:rsidR="001A0F8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同时完成了产品</w:t>
            </w:r>
            <w:r w:rsidRPr="00DB7A86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用户应用培训工作。</w:t>
            </w:r>
            <w:r w:rsidR="001A0F8C" w:rsidRPr="001A0F8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临夏回族自治州中医医院医疗场景建设固定资产采购项目</w:t>
            </w:r>
            <w:r w:rsidRPr="00DB7A86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完成了合同约定的</w:t>
            </w:r>
            <w:r w:rsidR="001A0F8C" w:rsidRPr="001A0F8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外联开放中台/统一支付结算平台</w:t>
            </w:r>
            <w:r w:rsidR="001A0F8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、</w:t>
            </w:r>
            <w:r w:rsidR="001A0F8C" w:rsidRPr="001A0F8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医保改造</w:t>
            </w:r>
            <w:r w:rsidR="001A0F8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、</w:t>
            </w:r>
            <w:r w:rsidR="001A0F8C" w:rsidRPr="001A0F8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自助服务系统</w:t>
            </w:r>
            <w:r w:rsidR="001A0F8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、</w:t>
            </w:r>
            <w:r w:rsidR="001A0F8C" w:rsidRPr="001A0F8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出入院一站式结算</w:t>
            </w:r>
            <w:r w:rsidRPr="00DB7A86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系统的建设，</w:t>
            </w:r>
            <w:r w:rsidR="001A0F8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完成了</w:t>
            </w:r>
            <w:r w:rsidR="001A0F8C" w:rsidRPr="001A0F8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自助一体机</w:t>
            </w:r>
            <w:r w:rsidR="001A0F8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、</w:t>
            </w:r>
            <w:r w:rsidR="001A0F8C" w:rsidRPr="001A0F8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叫号屏</w:t>
            </w:r>
            <w:r w:rsidR="001A0F8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、</w:t>
            </w:r>
            <w:r w:rsidR="001A0F8C" w:rsidRPr="001A0F8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医保读卡器</w:t>
            </w:r>
            <w:r w:rsidR="001A0F8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、</w:t>
            </w:r>
            <w:r w:rsidR="001A0F8C" w:rsidRPr="001A0F8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前置务器</w:t>
            </w:r>
            <w:r w:rsidR="001A0F8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、</w:t>
            </w:r>
            <w:r w:rsidR="001A0F8C" w:rsidRPr="001A0F8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核心服务器</w:t>
            </w:r>
            <w:r w:rsidR="001A0F8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、</w:t>
            </w:r>
            <w:r w:rsidR="001A0F8C" w:rsidRPr="001A0F8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安全隔离</w:t>
            </w:r>
            <w:r w:rsidR="001A0F8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、</w:t>
            </w:r>
            <w:r w:rsidR="001A0F8C" w:rsidRPr="001A0F8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服务器机柜</w:t>
            </w:r>
            <w:r w:rsidR="001A0F8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硬件设备的施工安装，</w:t>
            </w:r>
            <w:r w:rsidRPr="00DB7A86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完成了与相关</w:t>
            </w:r>
            <w:r w:rsidR="001A0F8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系统</w:t>
            </w:r>
            <w:r w:rsidRPr="00DB7A86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的对接工作，系统运行平稳。</w:t>
            </w:r>
          </w:p>
          <w:p w14:paraId="632E2486" w14:textId="77777777" w:rsidR="008C1042" w:rsidRDefault="008C1042">
            <w:pPr>
              <w:spacing w:before="100" w:beforeAutospacing="1" w:line="360" w:lineRule="auto"/>
              <w:ind w:firstLineChars="200" w:firstLine="422"/>
              <w:jc w:val="left"/>
              <w:rPr>
                <w:rFonts w:ascii="仿宋_GB2312" w:eastAsia="仿宋_GB2312" w:hAnsi="楷体" w:hint="eastAsia"/>
                <w:b/>
                <w:szCs w:val="21"/>
              </w:rPr>
            </w:pPr>
          </w:p>
        </w:tc>
      </w:tr>
      <w:tr w:rsidR="008C1042" w14:paraId="697C1731" w14:textId="77777777">
        <w:trPr>
          <w:trHeight w:val="2301"/>
        </w:trPr>
        <w:tc>
          <w:tcPr>
            <w:tcW w:w="9404" w:type="dxa"/>
            <w:gridSpan w:val="2"/>
          </w:tcPr>
          <w:p w14:paraId="259B3598" w14:textId="77777777" w:rsidR="008C1042" w:rsidRPr="00DB7A86" w:rsidRDefault="008C1042">
            <w:pPr>
              <w:spacing w:before="100" w:beforeAutospacing="1" w:after="100" w:afterAutospacing="1" w:line="480" w:lineRule="auto"/>
              <w:jc w:val="left"/>
              <w:rPr>
                <w:rFonts w:ascii="仿宋_GB2312" w:eastAsia="仿宋_GB2312" w:hAnsi="楷体" w:hint="eastAsia"/>
                <w:b/>
                <w:sz w:val="24"/>
                <w:szCs w:val="24"/>
              </w:rPr>
            </w:pPr>
            <w:r w:rsidRPr="00DB7A86">
              <w:rPr>
                <w:rFonts w:ascii="仿宋_GB2312" w:eastAsia="仿宋_GB2312" w:hAnsi="楷体" w:hint="eastAsia"/>
                <w:b/>
                <w:sz w:val="24"/>
                <w:szCs w:val="24"/>
              </w:rPr>
              <w:t>用户使用情况：</w:t>
            </w:r>
          </w:p>
          <w:p w14:paraId="4E63C895" w14:textId="1C6C1460" w:rsidR="008C1042" w:rsidRPr="00DB7A86" w:rsidRDefault="008C1042">
            <w:pPr>
              <w:spacing w:line="560" w:lineRule="exact"/>
              <w:ind w:firstLineChars="200" w:firstLine="482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DB7A86">
              <w:rPr>
                <w:rFonts w:ascii="仿宋_GB2312" w:eastAsia="仿宋_GB2312" w:hAnsi="楷体" w:hint="eastAsia"/>
                <w:b/>
                <w:sz w:val="24"/>
                <w:szCs w:val="24"/>
              </w:rPr>
              <w:t xml:space="preserve">  </w:t>
            </w:r>
            <w:r w:rsidR="001A0F8C" w:rsidRPr="001A0F8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临夏回族自治州中医医院医疗场景建设固定资产采购项目</w:t>
            </w:r>
            <w:r w:rsidRPr="00DB7A86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于202</w:t>
            </w:r>
            <w:r w:rsidR="001A0F8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4</w:t>
            </w:r>
            <w:r w:rsidRPr="00DB7A86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年</w:t>
            </w:r>
            <w:r w:rsidR="001A0F8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10</w:t>
            </w:r>
            <w:r w:rsidRPr="00DB7A86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月完成并上线试运行，经过</w:t>
            </w:r>
            <w:r w:rsidR="001A0F8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半</w:t>
            </w:r>
            <w:r w:rsidRPr="00DB7A86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年</w:t>
            </w:r>
            <w:r w:rsidR="001A0F8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多</w:t>
            </w:r>
            <w:r w:rsidRPr="00DB7A86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时间的使用，现就功能、性能和益用性等方面使用情况做如下报告：</w:t>
            </w:r>
          </w:p>
          <w:p w14:paraId="6512D717" w14:textId="50CA8D38" w:rsidR="008C1042" w:rsidRPr="00DB7A86" w:rsidRDefault="008C1042">
            <w:pPr>
              <w:spacing w:line="560" w:lineRule="exact"/>
              <w:ind w:firstLineChars="200" w:firstLine="480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DB7A86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1.功能：</w:t>
            </w:r>
            <w:r w:rsidR="00A8050D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本项目</w:t>
            </w:r>
            <w:r w:rsidR="00A8050D" w:rsidRPr="00A8050D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建立</w:t>
            </w:r>
            <w:r w:rsidR="00A8050D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了</w:t>
            </w:r>
            <w:r w:rsidR="00A8050D" w:rsidRPr="00A8050D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前端应用系统从而拓展的业务渠道，</w:t>
            </w:r>
            <w:r w:rsidR="0052339A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自助</w:t>
            </w:r>
            <w:r w:rsidR="00A8050D" w:rsidRPr="00A8050D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系统实现</w:t>
            </w:r>
            <w:r w:rsidR="00A8050D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了</w:t>
            </w:r>
            <w:r w:rsidR="00A8050D" w:rsidRPr="00A8050D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患者建卡、预约、缴费、结算、查询、打印</w:t>
            </w:r>
            <w:r w:rsidR="00A8050D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等</w:t>
            </w:r>
            <w:r w:rsidR="00A8050D" w:rsidRPr="00A8050D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工作</w:t>
            </w:r>
            <w:r w:rsidR="0052339A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；医保改造实现了门诊、住院自助设备的医保结算；</w:t>
            </w:r>
            <w:r w:rsidR="0052339A" w:rsidRPr="0052339A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出入院一站式结算系统</w:t>
            </w:r>
            <w:r w:rsidR="0052339A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，实现了患者在自助设备自助入院登记、出院结算等功能；</w:t>
            </w:r>
            <w:r w:rsidR="00A8050D" w:rsidRPr="00A8050D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以此缓解收费处、护士站等工作压力</w:t>
            </w:r>
            <w:r w:rsidR="0052339A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。</w:t>
            </w:r>
            <w:r w:rsidR="0052339A" w:rsidRPr="0052339A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外联开放中台/统一支付结算平台</w:t>
            </w:r>
            <w:r w:rsidR="00A8050D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极大减轻了</w:t>
            </w:r>
            <w:r w:rsidR="0052339A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收费</w:t>
            </w:r>
            <w:r w:rsidR="00A8050D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部门</w:t>
            </w:r>
            <w:r w:rsidR="0052339A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和财务部门</w:t>
            </w:r>
            <w:r w:rsidR="00A8050D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的工作压力。</w:t>
            </w:r>
          </w:p>
          <w:p w14:paraId="1ED27AD4" w14:textId="181CD840" w:rsidR="008C1042" w:rsidRPr="00DB7A86" w:rsidRDefault="008C1042">
            <w:pPr>
              <w:spacing w:line="560" w:lineRule="exact"/>
              <w:ind w:firstLineChars="200" w:firstLine="480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DB7A86">
              <w:rPr>
                <w:rFonts w:ascii="仿宋_GB2312" w:eastAsia="仿宋_GB2312" w:hAnsi="仿宋_GB2312" w:cs="仿宋_GB2312" w:hint="eastAsia"/>
                <w:sz w:val="24"/>
                <w:szCs w:val="24"/>
              </w:rPr>
              <w:lastRenderedPageBreak/>
              <w:t>2.</w:t>
            </w:r>
            <w:r w:rsidRPr="00DB7A86">
              <w:rPr>
                <w:rFonts w:ascii="仿宋_GB2312" w:eastAsia="仿宋_GB2312" w:hAnsi="仿宋_GB2312" w:cs="仿宋_GB2312"/>
                <w:sz w:val="24"/>
                <w:szCs w:val="24"/>
              </w:rPr>
              <w:t>性能：</w:t>
            </w:r>
            <w:r w:rsidR="00A8050D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项目</w:t>
            </w:r>
            <w:r w:rsidRPr="00DB7A86">
              <w:rPr>
                <w:rFonts w:ascii="仿宋_GB2312" w:eastAsia="仿宋_GB2312" w:hAnsi="仿宋_GB2312" w:cs="仿宋_GB2312"/>
                <w:sz w:val="24"/>
                <w:szCs w:val="24"/>
              </w:rPr>
              <w:t>上线之后，无论是</w:t>
            </w:r>
            <w:r w:rsidR="00A8050D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挂号</w:t>
            </w:r>
            <w:r w:rsidRPr="00DB7A86">
              <w:rPr>
                <w:rFonts w:ascii="仿宋_GB2312" w:eastAsia="仿宋_GB2312" w:hAnsi="仿宋_GB2312" w:cs="仿宋_GB2312"/>
                <w:sz w:val="24"/>
                <w:szCs w:val="24"/>
              </w:rPr>
              <w:t>、</w:t>
            </w:r>
            <w:r w:rsidR="00A8050D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缴费</w:t>
            </w:r>
            <w:r w:rsidRPr="00DB7A86">
              <w:rPr>
                <w:rFonts w:ascii="仿宋_GB2312" w:eastAsia="仿宋_GB2312" w:hAnsi="仿宋_GB2312" w:cs="仿宋_GB2312"/>
                <w:sz w:val="24"/>
                <w:szCs w:val="24"/>
              </w:rPr>
              <w:t>还是</w:t>
            </w:r>
            <w:r w:rsidR="00A8050D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后台管理</w:t>
            </w:r>
            <w:r w:rsidRPr="00DB7A86">
              <w:rPr>
                <w:rFonts w:ascii="仿宋_GB2312" w:eastAsia="仿宋_GB2312" w:hAnsi="仿宋_GB2312" w:cs="仿宋_GB2312"/>
                <w:sz w:val="24"/>
                <w:szCs w:val="24"/>
              </w:rPr>
              <w:t>各环节</w:t>
            </w:r>
            <w:r w:rsidR="00A8050D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系统</w:t>
            </w:r>
            <w:r w:rsidRPr="00DB7A86">
              <w:rPr>
                <w:rFonts w:ascii="仿宋_GB2312" w:eastAsia="仿宋_GB2312" w:hAnsi="仿宋_GB2312" w:cs="仿宋_GB2312"/>
                <w:sz w:val="24"/>
                <w:szCs w:val="24"/>
              </w:rPr>
              <w:t>操作响应速度</w:t>
            </w:r>
            <w:r w:rsidR="00A8050D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及时</w:t>
            </w:r>
            <w:r w:rsidRPr="00DB7A86">
              <w:rPr>
                <w:rFonts w:ascii="仿宋_GB2312" w:eastAsia="仿宋_GB2312" w:hAnsi="仿宋_GB2312" w:cs="仿宋_GB2312"/>
                <w:sz w:val="24"/>
                <w:szCs w:val="24"/>
              </w:rPr>
              <w:t>，</w:t>
            </w:r>
            <w:r w:rsidR="00A8050D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前端应用系统</w:t>
            </w:r>
            <w:r w:rsidRPr="00DB7A86">
              <w:rPr>
                <w:rFonts w:ascii="仿宋_GB2312" w:eastAsia="仿宋_GB2312" w:hAnsi="仿宋_GB2312" w:cs="仿宋_GB2312"/>
                <w:sz w:val="24"/>
                <w:szCs w:val="24"/>
              </w:rPr>
              <w:t>的速度很快，</w:t>
            </w:r>
            <w:r w:rsidR="0052339A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患者使用非常便捷。后台管理</w:t>
            </w:r>
            <w:r w:rsidR="00C0675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系统</w:t>
            </w:r>
            <w:r w:rsidR="00C0675C" w:rsidRPr="00C0675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降低</w:t>
            </w:r>
            <w:r w:rsidR="00C0675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了</w:t>
            </w:r>
            <w:r w:rsidR="00C0675C" w:rsidRPr="00C0675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工作人员的工作复杂度，提高工作效率</w:t>
            </w:r>
            <w:r w:rsidRPr="00DB7A86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。</w:t>
            </w:r>
          </w:p>
          <w:p w14:paraId="0BBED8F5" w14:textId="7264512D" w:rsidR="008C1042" w:rsidRPr="00DB7A86" w:rsidRDefault="008C1042">
            <w:pPr>
              <w:spacing w:line="560" w:lineRule="exact"/>
              <w:ind w:firstLineChars="200" w:firstLine="480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DB7A86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3.</w:t>
            </w:r>
            <w:r w:rsidRPr="00DB7A86">
              <w:rPr>
                <w:rFonts w:ascii="仿宋_GB2312" w:eastAsia="仿宋_GB2312" w:hAnsi="仿宋_GB2312" w:cs="仿宋_GB2312"/>
                <w:sz w:val="24"/>
                <w:szCs w:val="24"/>
              </w:rPr>
              <w:t>宜用性：</w:t>
            </w:r>
            <w:r w:rsidR="00C0675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项目</w:t>
            </w:r>
            <w:r w:rsidRPr="00DB7A86">
              <w:rPr>
                <w:rFonts w:ascii="仿宋_GB2312" w:eastAsia="仿宋_GB2312" w:hAnsi="仿宋_GB2312" w:cs="仿宋_GB2312"/>
                <w:sz w:val="24"/>
                <w:szCs w:val="24"/>
              </w:rPr>
              <w:t>按照“好用、管用、共用”的建设思路</w:t>
            </w:r>
            <w:r w:rsidRPr="00DB7A86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进行</w:t>
            </w:r>
            <w:r w:rsidR="00C0675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建设</w:t>
            </w:r>
            <w:r w:rsidRPr="00DB7A86">
              <w:rPr>
                <w:rFonts w:ascii="仿宋_GB2312" w:eastAsia="仿宋_GB2312" w:hAnsi="仿宋_GB2312" w:cs="仿宋_GB2312"/>
                <w:sz w:val="24"/>
                <w:szCs w:val="24"/>
              </w:rPr>
              <w:t>，着力打造功能完善、整合集成、服务协同、信息共享的</w:t>
            </w:r>
            <w:r w:rsidR="00C0675C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全院</w:t>
            </w:r>
            <w:r w:rsidRPr="00DB7A86">
              <w:rPr>
                <w:rFonts w:ascii="仿宋_GB2312" w:eastAsia="仿宋_GB2312" w:hAnsi="仿宋_GB2312" w:cs="仿宋_GB2312"/>
                <w:sz w:val="24"/>
                <w:szCs w:val="24"/>
              </w:rPr>
              <w:t>纵向一体化、横向协同化的综合平台，</w:t>
            </w:r>
            <w:r w:rsidRPr="00DB7A86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打造上下贯通纵横联动的业务闭环。</w:t>
            </w:r>
          </w:p>
          <w:p w14:paraId="3395DC7D" w14:textId="77777777" w:rsidR="008C1042" w:rsidRPr="00DB7A86" w:rsidRDefault="008C1042">
            <w:pPr>
              <w:spacing w:line="560" w:lineRule="exact"/>
              <w:ind w:firstLineChars="200" w:firstLine="480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DB7A86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 xml:space="preserve"> 此项目在建设过程中设备安装规范，所建系统满足招标文件及合同文件的要求，系统运行正常。 </w:t>
            </w:r>
          </w:p>
          <w:p w14:paraId="173864B4" w14:textId="77777777" w:rsidR="008C1042" w:rsidRPr="00DB7A86" w:rsidRDefault="008C1042">
            <w:pPr>
              <w:spacing w:line="360" w:lineRule="auto"/>
              <w:jc w:val="left"/>
              <w:rPr>
                <w:rFonts w:ascii="仿宋_GB2312" w:eastAsia="仿宋_GB2312" w:hAnsi="楷体" w:hint="eastAsia"/>
                <w:sz w:val="24"/>
                <w:szCs w:val="24"/>
              </w:rPr>
            </w:pPr>
          </w:p>
        </w:tc>
      </w:tr>
      <w:tr w:rsidR="008C1042" w14:paraId="5B212BF4" w14:textId="77777777">
        <w:trPr>
          <w:trHeight w:val="1611"/>
        </w:trPr>
        <w:tc>
          <w:tcPr>
            <w:tcW w:w="9404" w:type="dxa"/>
            <w:gridSpan w:val="2"/>
            <w:vAlign w:val="center"/>
          </w:tcPr>
          <w:p w14:paraId="5892AFC8" w14:textId="50D523D6" w:rsidR="008C1042" w:rsidRDefault="008C1042">
            <w:pPr>
              <w:adjustRightInd w:val="0"/>
              <w:snapToGrid w:val="0"/>
              <w:rPr>
                <w:rFonts w:ascii="仿宋_GB2312" w:eastAsia="仿宋_GB2312" w:hAnsi="楷体" w:hint="eastAsia"/>
                <w:b/>
                <w:szCs w:val="21"/>
              </w:rPr>
            </w:pPr>
            <w:r>
              <w:rPr>
                <w:rFonts w:ascii="仿宋_GB2312" w:eastAsia="仿宋_GB2312" w:hAnsi="楷体" w:hint="eastAsia"/>
                <w:b/>
                <w:szCs w:val="21"/>
              </w:rPr>
              <w:lastRenderedPageBreak/>
              <w:t>使用单位</w:t>
            </w:r>
            <w:r w:rsidR="00BB49B9">
              <w:rPr>
                <w:rFonts w:ascii="仿宋_GB2312" w:eastAsia="仿宋_GB2312" w:hAnsi="楷体" w:hint="eastAsia"/>
                <w:b/>
                <w:szCs w:val="21"/>
              </w:rPr>
              <w:t>（章）</w:t>
            </w:r>
            <w:r>
              <w:rPr>
                <w:rFonts w:ascii="仿宋_GB2312" w:eastAsia="仿宋_GB2312" w:hAnsi="楷体" w:hint="eastAsia"/>
                <w:b/>
                <w:szCs w:val="21"/>
              </w:rPr>
              <w:t>：</w:t>
            </w:r>
            <w:r w:rsidR="00BB49B9" w:rsidRPr="00BB49B9">
              <w:rPr>
                <w:rFonts w:ascii="仿宋_GB2312" w:eastAsia="仿宋_GB2312" w:hAnsi="楷体" w:hint="eastAsia"/>
                <w:bCs/>
                <w:szCs w:val="21"/>
              </w:rPr>
              <w:t>临夏回族自治州中医医院</w:t>
            </w:r>
          </w:p>
          <w:p w14:paraId="0E6E6499" w14:textId="77777777" w:rsidR="008C1042" w:rsidRDefault="008C1042">
            <w:pPr>
              <w:rPr>
                <w:rFonts w:ascii="仿宋_GB2312" w:eastAsia="仿宋_GB2312" w:hAnsi="楷体" w:hint="eastAsia"/>
                <w:b/>
                <w:szCs w:val="21"/>
              </w:rPr>
            </w:pPr>
          </w:p>
          <w:p w14:paraId="3C160C5C" w14:textId="77777777" w:rsidR="008C1042" w:rsidRDefault="008C1042">
            <w:pPr>
              <w:adjustRightInd w:val="0"/>
              <w:snapToGrid w:val="0"/>
              <w:rPr>
                <w:rFonts w:ascii="仿宋_GB2312" w:eastAsia="仿宋_GB2312" w:hAnsi="楷体" w:hint="eastAsia"/>
                <w:b/>
                <w:szCs w:val="21"/>
              </w:rPr>
            </w:pPr>
            <w:r>
              <w:rPr>
                <w:rFonts w:ascii="仿宋_GB2312" w:eastAsia="仿宋_GB2312" w:hAnsi="楷体" w:hint="eastAsia"/>
                <w:b/>
                <w:szCs w:val="21"/>
              </w:rPr>
              <w:t xml:space="preserve">负责人或代表:                   </w:t>
            </w:r>
          </w:p>
          <w:p w14:paraId="34E509E7" w14:textId="77777777" w:rsidR="008C1042" w:rsidRDefault="008C1042">
            <w:pPr>
              <w:rPr>
                <w:rFonts w:ascii="仿宋_GB2312" w:eastAsia="仿宋_GB2312" w:hAnsi="楷体" w:hint="eastAsia"/>
                <w:b/>
                <w:szCs w:val="21"/>
              </w:rPr>
            </w:pPr>
          </w:p>
          <w:p w14:paraId="51B9ACA6" w14:textId="77777777" w:rsidR="008C1042" w:rsidRDefault="008C1042">
            <w:pPr>
              <w:rPr>
                <w:rFonts w:ascii="仿宋_GB2312" w:eastAsia="仿宋_GB2312" w:hAnsi="楷体" w:hint="eastAsia"/>
                <w:szCs w:val="21"/>
              </w:rPr>
            </w:pPr>
            <w:r>
              <w:rPr>
                <w:rFonts w:ascii="仿宋_GB2312" w:eastAsia="仿宋_GB2312" w:hAnsi="楷体" w:hint="eastAsia"/>
                <w:b/>
                <w:szCs w:val="21"/>
              </w:rPr>
              <w:t>日     期：</w:t>
            </w:r>
          </w:p>
        </w:tc>
      </w:tr>
      <w:tr w:rsidR="008C1042" w14:paraId="48424CDA" w14:textId="77777777">
        <w:trPr>
          <w:trHeight w:val="1936"/>
        </w:trPr>
        <w:tc>
          <w:tcPr>
            <w:tcW w:w="9404" w:type="dxa"/>
            <w:gridSpan w:val="2"/>
            <w:vAlign w:val="center"/>
          </w:tcPr>
          <w:p w14:paraId="22A00CB4" w14:textId="22D81062" w:rsidR="008C1042" w:rsidRDefault="00BB49B9">
            <w:pPr>
              <w:rPr>
                <w:rFonts w:ascii="仿宋_GB2312" w:eastAsia="仿宋_GB2312" w:hAnsi="楷体" w:hint="eastAsia"/>
                <w:b/>
                <w:szCs w:val="21"/>
              </w:rPr>
            </w:pPr>
            <w:r>
              <w:rPr>
                <w:rFonts w:ascii="仿宋_GB2312" w:eastAsia="仿宋_GB2312" w:hAnsi="楷体" w:hint="eastAsia"/>
                <w:b/>
                <w:szCs w:val="21"/>
              </w:rPr>
              <w:t>采购</w:t>
            </w:r>
            <w:r w:rsidR="008C1042">
              <w:rPr>
                <w:rFonts w:ascii="仿宋_GB2312" w:eastAsia="仿宋_GB2312" w:hAnsi="楷体" w:hint="eastAsia"/>
                <w:b/>
                <w:szCs w:val="21"/>
              </w:rPr>
              <w:t>单位（章）：</w:t>
            </w:r>
            <w:r w:rsidRPr="00BB49B9">
              <w:rPr>
                <w:rFonts w:ascii="仿宋_GB2312" w:eastAsia="仿宋_GB2312" w:hAnsi="楷体" w:hint="eastAsia"/>
                <w:szCs w:val="21"/>
              </w:rPr>
              <w:t>中国银行股份有限公司临夏分行</w:t>
            </w:r>
          </w:p>
          <w:p w14:paraId="71141FCB" w14:textId="77777777" w:rsidR="008C1042" w:rsidRDefault="008C1042">
            <w:pPr>
              <w:rPr>
                <w:rFonts w:ascii="仿宋_GB2312" w:eastAsia="仿宋_GB2312" w:hAnsi="楷体" w:hint="eastAsia"/>
                <w:b/>
                <w:szCs w:val="21"/>
              </w:rPr>
            </w:pPr>
          </w:p>
          <w:p w14:paraId="2C1496C0" w14:textId="77777777" w:rsidR="008C1042" w:rsidRDefault="008C1042">
            <w:pPr>
              <w:rPr>
                <w:rFonts w:ascii="仿宋_GB2312" w:eastAsia="仿宋_GB2312" w:hAnsi="楷体" w:hint="eastAsia"/>
                <w:b/>
                <w:szCs w:val="21"/>
              </w:rPr>
            </w:pPr>
            <w:r>
              <w:rPr>
                <w:rFonts w:ascii="仿宋_GB2312" w:eastAsia="仿宋_GB2312" w:hAnsi="楷体" w:hint="eastAsia"/>
                <w:b/>
                <w:szCs w:val="21"/>
              </w:rPr>
              <w:t>项目经理：</w:t>
            </w:r>
          </w:p>
          <w:p w14:paraId="2CE7FBB9" w14:textId="77777777" w:rsidR="008C1042" w:rsidRDefault="008C1042">
            <w:pPr>
              <w:rPr>
                <w:rFonts w:ascii="仿宋_GB2312" w:eastAsia="仿宋_GB2312" w:hAnsi="楷体" w:hint="eastAsia"/>
                <w:b/>
                <w:szCs w:val="21"/>
              </w:rPr>
            </w:pPr>
          </w:p>
          <w:p w14:paraId="5AB0B5FB" w14:textId="77777777" w:rsidR="008C1042" w:rsidRDefault="008C1042">
            <w:pPr>
              <w:rPr>
                <w:rFonts w:ascii="仿宋_GB2312" w:eastAsia="仿宋_GB2312" w:hAnsi="楷体" w:hint="eastAsia"/>
                <w:b/>
                <w:szCs w:val="21"/>
              </w:rPr>
            </w:pPr>
            <w:r>
              <w:rPr>
                <w:rFonts w:ascii="仿宋_GB2312" w:eastAsia="仿宋_GB2312" w:hAnsi="楷体" w:hint="eastAsia"/>
                <w:b/>
                <w:szCs w:val="21"/>
              </w:rPr>
              <w:t xml:space="preserve">日    期：  </w:t>
            </w:r>
          </w:p>
        </w:tc>
      </w:tr>
      <w:tr w:rsidR="008C1042" w14:paraId="13760BC6" w14:textId="77777777">
        <w:trPr>
          <w:trHeight w:val="47"/>
        </w:trPr>
        <w:tc>
          <w:tcPr>
            <w:tcW w:w="9404" w:type="dxa"/>
            <w:gridSpan w:val="2"/>
            <w:vAlign w:val="center"/>
          </w:tcPr>
          <w:p w14:paraId="328B2BE6" w14:textId="31576A1B" w:rsidR="008C1042" w:rsidRDefault="00BB49B9">
            <w:pPr>
              <w:spacing w:beforeLines="50" w:before="156"/>
              <w:rPr>
                <w:rFonts w:ascii="仿宋_GB2312" w:eastAsia="仿宋_GB2312" w:hAnsi="楷体" w:hint="eastAsia"/>
                <w:b/>
                <w:szCs w:val="21"/>
              </w:rPr>
            </w:pPr>
            <w:r>
              <w:rPr>
                <w:rFonts w:ascii="仿宋_GB2312" w:eastAsia="仿宋_GB2312" w:hAnsi="楷体" w:hint="eastAsia"/>
                <w:b/>
                <w:szCs w:val="21"/>
              </w:rPr>
              <w:t>承建</w:t>
            </w:r>
            <w:r w:rsidR="008C1042">
              <w:rPr>
                <w:rFonts w:ascii="仿宋_GB2312" w:eastAsia="仿宋_GB2312" w:hAnsi="楷体" w:hint="eastAsia"/>
                <w:b/>
                <w:szCs w:val="21"/>
              </w:rPr>
              <w:t>单位（章）：</w:t>
            </w:r>
            <w:r w:rsidRPr="00BB49B9">
              <w:rPr>
                <w:rFonts w:ascii="仿宋_GB2312" w:eastAsia="仿宋_GB2312" w:hAnsi="楷体" w:hint="eastAsia"/>
                <w:szCs w:val="21"/>
              </w:rPr>
              <w:t>甘肃国邦信息科技有限公司</w:t>
            </w:r>
          </w:p>
          <w:p w14:paraId="201FF531" w14:textId="77777777" w:rsidR="008C1042" w:rsidRDefault="008C1042">
            <w:pPr>
              <w:rPr>
                <w:rFonts w:ascii="仿宋_GB2312" w:eastAsia="仿宋_GB2312" w:hAnsi="楷体" w:hint="eastAsia"/>
                <w:b/>
                <w:szCs w:val="21"/>
              </w:rPr>
            </w:pPr>
          </w:p>
          <w:p w14:paraId="050E1C17" w14:textId="77777777" w:rsidR="008C1042" w:rsidRDefault="008C1042">
            <w:pPr>
              <w:rPr>
                <w:rFonts w:ascii="仿宋_GB2312" w:eastAsia="仿宋_GB2312" w:hAnsi="楷体" w:hint="eastAsia"/>
                <w:b/>
                <w:szCs w:val="21"/>
              </w:rPr>
            </w:pPr>
            <w:r>
              <w:rPr>
                <w:rFonts w:ascii="仿宋_GB2312" w:eastAsia="仿宋_GB2312" w:hAnsi="楷体" w:hint="eastAsia"/>
                <w:b/>
                <w:szCs w:val="21"/>
              </w:rPr>
              <w:t xml:space="preserve">项目负责人：            </w:t>
            </w:r>
          </w:p>
          <w:p w14:paraId="0958562E" w14:textId="77777777" w:rsidR="008C1042" w:rsidRDefault="008C1042">
            <w:pPr>
              <w:rPr>
                <w:rFonts w:ascii="仿宋_GB2312" w:eastAsia="仿宋_GB2312" w:hAnsi="楷体" w:hint="eastAsia"/>
                <w:b/>
                <w:szCs w:val="21"/>
              </w:rPr>
            </w:pPr>
          </w:p>
          <w:p w14:paraId="1CEEE28D" w14:textId="77777777" w:rsidR="008C1042" w:rsidRDefault="008C1042">
            <w:pPr>
              <w:spacing w:beforeLines="50" w:before="156" w:afterLines="50" w:after="156"/>
              <w:rPr>
                <w:rFonts w:ascii="仿宋_GB2312" w:eastAsia="仿宋_GB2312" w:hAnsi="楷体" w:hint="eastAsia"/>
                <w:szCs w:val="21"/>
              </w:rPr>
            </w:pPr>
            <w:r>
              <w:rPr>
                <w:rFonts w:ascii="仿宋_GB2312" w:eastAsia="仿宋_GB2312" w:hAnsi="楷体" w:hint="eastAsia"/>
                <w:b/>
                <w:szCs w:val="21"/>
              </w:rPr>
              <w:t>日      期：</w:t>
            </w:r>
          </w:p>
        </w:tc>
      </w:tr>
    </w:tbl>
    <w:p w14:paraId="32AE6886" w14:textId="77777777" w:rsidR="008C1042" w:rsidRDefault="008C1042">
      <w:pPr>
        <w:rPr>
          <w:rFonts w:ascii="仿宋_GB2312" w:eastAsia="仿宋_GB2312"/>
        </w:rPr>
      </w:pPr>
    </w:p>
    <w:sectPr w:rsidR="008C1042">
      <w:headerReference w:type="default" r:id="rId6"/>
      <w:pgSz w:w="11906" w:h="16838"/>
      <w:pgMar w:top="1134" w:right="1134" w:bottom="1134" w:left="1247" w:header="454" w:footer="45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DBF81" w14:textId="77777777" w:rsidR="003C58E0" w:rsidRDefault="003C58E0">
      <w:r>
        <w:separator/>
      </w:r>
    </w:p>
  </w:endnote>
  <w:endnote w:type="continuationSeparator" w:id="0">
    <w:p w14:paraId="59224A6D" w14:textId="77777777" w:rsidR="003C58E0" w:rsidRDefault="003C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F0B17" w14:textId="77777777" w:rsidR="003C58E0" w:rsidRDefault="003C58E0">
      <w:r>
        <w:separator/>
      </w:r>
    </w:p>
  </w:footnote>
  <w:footnote w:type="continuationSeparator" w:id="0">
    <w:p w14:paraId="17F9FBA4" w14:textId="77777777" w:rsidR="003C58E0" w:rsidRDefault="003C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3AE61" w14:textId="7B03C861" w:rsidR="008C1042" w:rsidRDefault="008C1042">
    <w:pPr>
      <w:pStyle w:val="a6"/>
      <w:jc w:val="left"/>
    </w:pPr>
    <w:r>
      <w:rPr>
        <w:rFonts w:ascii="宋体" w:hAnsi="宋体"/>
      </w:rPr>
      <w:t xml:space="preserve">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7F2"/>
    <w:rsid w:val="00016859"/>
    <w:rsid w:val="00066F93"/>
    <w:rsid w:val="00076E41"/>
    <w:rsid w:val="000B5C92"/>
    <w:rsid w:val="001A0F8C"/>
    <w:rsid w:val="002B0F23"/>
    <w:rsid w:val="002F5483"/>
    <w:rsid w:val="003165E8"/>
    <w:rsid w:val="00363253"/>
    <w:rsid w:val="003639D5"/>
    <w:rsid w:val="003C58E0"/>
    <w:rsid w:val="003F7F42"/>
    <w:rsid w:val="00466081"/>
    <w:rsid w:val="00477D14"/>
    <w:rsid w:val="00493C7C"/>
    <w:rsid w:val="004A0506"/>
    <w:rsid w:val="0052339A"/>
    <w:rsid w:val="005921E2"/>
    <w:rsid w:val="005F4788"/>
    <w:rsid w:val="00623C3E"/>
    <w:rsid w:val="0067131C"/>
    <w:rsid w:val="006806BB"/>
    <w:rsid w:val="006D59F9"/>
    <w:rsid w:val="006E451F"/>
    <w:rsid w:val="00736C4D"/>
    <w:rsid w:val="007871EF"/>
    <w:rsid w:val="00795B93"/>
    <w:rsid w:val="008034AC"/>
    <w:rsid w:val="0081669B"/>
    <w:rsid w:val="00841513"/>
    <w:rsid w:val="008A6BAD"/>
    <w:rsid w:val="008C1042"/>
    <w:rsid w:val="00937984"/>
    <w:rsid w:val="0095755D"/>
    <w:rsid w:val="00971CBF"/>
    <w:rsid w:val="009A6AAE"/>
    <w:rsid w:val="00A72CFE"/>
    <w:rsid w:val="00A8050D"/>
    <w:rsid w:val="00A960A2"/>
    <w:rsid w:val="00B10C4A"/>
    <w:rsid w:val="00B52A14"/>
    <w:rsid w:val="00B92A55"/>
    <w:rsid w:val="00BB49B9"/>
    <w:rsid w:val="00C0675C"/>
    <w:rsid w:val="00C567FF"/>
    <w:rsid w:val="00C621AD"/>
    <w:rsid w:val="00D566E3"/>
    <w:rsid w:val="00DB0605"/>
    <w:rsid w:val="00DB7A86"/>
    <w:rsid w:val="00E07A07"/>
    <w:rsid w:val="00EE1600"/>
    <w:rsid w:val="00F40671"/>
    <w:rsid w:val="00F65328"/>
    <w:rsid w:val="00F90EB9"/>
    <w:rsid w:val="00FA67F2"/>
    <w:rsid w:val="00FB24FD"/>
    <w:rsid w:val="00FD5AFF"/>
    <w:rsid w:val="00FF5CE7"/>
    <w:rsid w:val="41342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6B26B"/>
  <w15:chartTrackingRefBased/>
  <w15:docId w15:val="{1FF8FE0E-C41F-4950-B212-C3AB82489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页眉 Char"/>
    <w:uiPriority w:val="99"/>
    <w:rPr>
      <w:kern w:val="2"/>
      <w:sz w:val="18"/>
      <w:szCs w:val="18"/>
    </w:rPr>
  </w:style>
  <w:style w:type="character" w:customStyle="1" w:styleId="a3">
    <w:name w:val="页脚 字符"/>
    <w:link w:val="a4"/>
    <w:uiPriority w:val="99"/>
    <w:rPr>
      <w:kern w:val="2"/>
      <w:sz w:val="18"/>
      <w:szCs w:val="18"/>
    </w:rPr>
  </w:style>
  <w:style w:type="character" w:customStyle="1" w:styleId="a5">
    <w:name w:val="页眉 字符"/>
    <w:link w:val="a6"/>
    <w:uiPriority w:val="99"/>
    <w:rPr>
      <w:kern w:val="2"/>
      <w:sz w:val="18"/>
      <w:szCs w:val="18"/>
    </w:rPr>
  </w:style>
  <w:style w:type="paragraph" w:styleId="a4">
    <w:name w:val="footer"/>
    <w:basedOn w:val="a"/>
    <w:link w:val="a3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CharChar1Char">
    <w:name w:val="Char Char1 Char"/>
    <w:basedOn w:val="a"/>
    <w:pPr>
      <w:spacing w:line="360" w:lineRule="auto"/>
      <w:ind w:firstLineChars="200" w:firstLine="200"/>
    </w:pPr>
    <w:rPr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475</Words>
  <Characters>585</Characters>
  <Application>Microsoft Office Word</Application>
  <DocSecurity>0</DocSecurity>
  <Lines>53</Lines>
  <Paragraphs>30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Huge</dc:creator>
  <cp:keywords/>
  <dc:description/>
  <cp:lastModifiedBy>Hu Ge</cp:lastModifiedBy>
  <cp:revision>7</cp:revision>
  <dcterms:created xsi:type="dcterms:W3CDTF">2025-04-09T03:48:00Z</dcterms:created>
  <dcterms:modified xsi:type="dcterms:W3CDTF">2025-04-22T03:08:00Z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