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18"/>
        <w:rPr>
          <w:b/>
          <w:bCs/>
          <w:sz w:val="21"/>
          <w:szCs w:val="21"/>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-1296035</wp:posOffset>
            </wp:positionH>
            <wp:positionV relativeFrom="paragraph">
              <wp:posOffset>-1190625</wp:posOffset>
            </wp:positionV>
            <wp:extent cx="7776210" cy="11254105"/>
            <wp:effectExtent l="0" t="0" r="8890" b="1079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p>
    <w:p>
      <w:pPr>
        <w:pStyle w:val="18"/>
        <w:rPr>
          <w:b/>
          <w:bCs/>
          <w:sz w:val="21"/>
          <w:szCs w:val="21"/>
        </w:rPr>
      </w:pPr>
    </w:p>
    <w:p>
      <w:pPr>
        <w:pStyle w:val="18"/>
        <w:rPr>
          <w:b/>
          <w:bCs/>
          <w:sz w:val="21"/>
          <w:szCs w:val="21"/>
        </w:rPr>
      </w:pPr>
    </w:p>
    <w:p>
      <w:pPr>
        <w:pStyle w:val="18"/>
        <w:rPr>
          <w:b/>
          <w:bCs/>
          <w:sz w:val="21"/>
          <w:szCs w:val="21"/>
        </w:rPr>
      </w:pPr>
    </w:p>
    <w:p>
      <w:pPr>
        <w:jc w:val="center"/>
        <w:rPr>
          <w:rFonts w:ascii="微软雅黑" w:eastAsia="微软雅黑" w:hAnsi="微软雅黑" w:cs="微软雅黑" w:hint="eastAsia"/>
          <w:b/>
          <w:bCs/>
          <w:sz w:val="52"/>
          <w:szCs w:val="52"/>
          <w:lang w:val="en-US" w:eastAsia="zh-CN"/>
        </w:rPr>
      </w:pPr>
      <w:r>
        <w:rPr>
          <w:rFonts w:ascii="微软雅黑" w:eastAsia="微软雅黑" w:hAnsi="微软雅黑" w:cs="微软雅黑" w:hint="eastAsia"/>
          <w:b/>
          <w:bCs/>
          <w:sz w:val="52"/>
          <w:szCs w:val="52"/>
          <w:lang w:val="en-US" w:eastAsia="zh-CN"/>
        </w:rPr>
        <w:t>甘肃国邦信息科技有限公司</w:t>
      </w:r>
    </w:p>
    <w:p>
      <w:pPr>
        <w:pStyle w:val="18"/>
        <w:rPr>
          <w:b/>
          <w:bCs/>
          <w:sz w:val="21"/>
          <w:szCs w:val="21"/>
        </w:rPr>
      </w:pPr>
    </w:p>
    <w:p>
      <w:pPr>
        <w:pStyle w:val="18"/>
        <w:rPr>
          <w:b/>
          <w:bCs/>
          <w:sz w:val="21"/>
          <w:szCs w:val="21"/>
        </w:rPr>
      </w:pPr>
    </w:p>
    <w:p>
      <w:pPr>
        <w:pStyle w:val="18"/>
        <w:rPr>
          <w:b/>
          <w:bCs/>
          <w:sz w:val="21"/>
          <w:szCs w:val="21"/>
        </w:rPr>
      </w:pPr>
    </w:p>
    <w:p>
      <w:pPr>
        <w:pStyle w:val="18"/>
        <w:rPr>
          <w:b/>
          <w:bCs/>
          <w:sz w:val="21"/>
          <w:szCs w:val="21"/>
        </w:rPr>
      </w:pPr>
    </w:p>
    <w:p>
      <w:pPr>
        <w:jc w:val="center"/>
        <w:rPr>
          <w:rFonts w:eastAsia="宋体" w:hint="default"/>
          <w:b/>
          <w:sz w:val="48"/>
          <w:szCs w:val="48"/>
          <w:lang w:val="en-US" w:eastAsia="zh-CN"/>
        </w:rPr>
      </w:pPr>
      <w:r>
        <w:rPr>
          <w:rFonts w:hint="eastAsia"/>
          <w:b/>
          <w:sz w:val="48"/>
          <w:szCs w:val="48"/>
          <w:lang w:eastAsia="zh-CN"/>
        </w:rPr>
        <w:t>技术研发</w:t>
      </w:r>
      <w:r>
        <w:rPr>
          <w:rFonts w:hint="eastAsia"/>
          <w:b/>
          <w:sz w:val="48"/>
          <w:szCs w:val="48"/>
          <w:lang w:val="en-US" w:eastAsia="zh-CN"/>
        </w:rPr>
        <w:t>规划</w:t>
      </w:r>
    </w:p>
    <w:p>
      <w:pPr>
        <w:spacing w:after="156" w:afterLines="50"/>
        <w:ind w:firstLine="480" w:firstLineChars="200"/>
        <w:jc w:val="center"/>
        <w:rPr>
          <w:rFonts w:ascii="宋体" w:eastAsia="宋体" w:hAnsi="宋体" w:cs="宋体" w:hint="eastAsia"/>
          <w:b/>
          <w:bCs/>
          <w:sz w:val="36"/>
          <w:szCs w:val="36"/>
          <w:lang w:val="en-US" w:eastAsia="zh-CN"/>
        </w:rPr>
      </w:pPr>
    </w:p>
    <w:p>
      <w:pPr>
        <w:spacing w:after="156" w:afterLines="50"/>
        <w:ind w:firstLine="480" w:firstLineChars="200"/>
        <w:jc w:val="center"/>
        <w:rPr>
          <w:rFonts w:ascii="宋体" w:eastAsia="宋体" w:hAnsi="宋体" w:cs="宋体" w:hint="eastAsia"/>
          <w:b/>
          <w:bCs/>
          <w:sz w:val="36"/>
          <w:szCs w:val="36"/>
          <w:lang w:val="en-US" w:eastAsia="zh-CN"/>
        </w:rPr>
      </w:pPr>
    </w:p>
    <w:p>
      <w:pPr>
        <w:spacing w:after="156" w:afterLines="50"/>
        <w:jc w:val="center"/>
        <w:rPr>
          <w:rFonts w:eastAsia="宋体" w:hint="default"/>
          <w:b/>
          <w:bCs/>
          <w:sz w:val="36"/>
          <w:szCs w:val="36"/>
          <w:lang w:val="en-US" w:eastAsia="zh-CN"/>
        </w:rPr>
      </w:pPr>
      <w:r>
        <w:rPr>
          <w:rFonts w:ascii="宋体" w:eastAsia="宋体" w:hAnsi="宋体" w:cs="宋体" w:hint="eastAsia"/>
          <w:b/>
          <w:bCs/>
          <w:sz w:val="36"/>
          <w:szCs w:val="36"/>
          <w:lang w:val="en-US" w:eastAsia="zh-CN"/>
        </w:rPr>
        <w:t>GSGB-ITSS-</w:t>
      </w:r>
      <w:r>
        <w:rPr>
          <w:rFonts w:ascii="宋体" w:hAnsi="宋体" w:cs="宋体" w:hint="eastAsia"/>
          <w:b/>
          <w:bCs/>
          <w:sz w:val="36"/>
          <w:szCs w:val="36"/>
          <w:lang w:val="en-US" w:eastAsia="zh-CN"/>
        </w:rPr>
        <w:t>14</w:t>
      </w:r>
      <w:r>
        <w:rPr>
          <w:rFonts w:ascii="宋体" w:eastAsia="宋体" w:hAnsi="宋体" w:cs="宋体" w:hint="eastAsia"/>
          <w:b/>
          <w:bCs/>
          <w:sz w:val="36"/>
          <w:szCs w:val="36"/>
          <w:lang w:val="en-US" w:eastAsia="zh-CN"/>
        </w:rPr>
        <w:t>-02</w:t>
      </w:r>
    </w:p>
    <w:p>
      <w:pPr>
        <w:tabs>
          <w:tab w:val="left" w:pos="0"/>
        </w:tabs>
        <w:spacing w:line="1000" w:lineRule="exact"/>
        <w:ind w:firstLine="480" w:firstLineChars="200"/>
        <w:jc w:val="left"/>
        <w:rPr>
          <w:rFonts w:hint="eastAsia"/>
          <w:sz w:val="32"/>
          <w:szCs w:val="32"/>
        </w:rPr>
      </w:pPr>
    </w:p>
    <w:p>
      <w:pPr>
        <w:tabs>
          <w:tab w:val="left" w:pos="0"/>
        </w:tabs>
        <w:spacing w:line="1000" w:lineRule="exact"/>
        <w:ind w:firstLine="1200" w:firstLineChars="500"/>
        <w:jc w:val="left"/>
        <w:rPr>
          <w:rFonts w:hint="eastAsia"/>
          <w:sz w:val="32"/>
          <w:szCs w:val="32"/>
          <w:u w:val="single"/>
        </w:rPr>
      </w:pPr>
      <w:r>
        <w:rPr>
          <w:rFonts w:hint="eastAsia"/>
          <w:sz w:val="32"/>
          <w:szCs w:val="32"/>
        </w:rPr>
        <w:t>拟制</w:t>
      </w:r>
      <w:r>
        <w:rPr>
          <w:rFonts w:hint="eastAsia"/>
          <w:sz w:val="32"/>
          <w:szCs w:val="32"/>
          <w:lang w:eastAsia="zh-CN"/>
        </w:rPr>
        <w:t>人</w:t>
      </w:r>
      <w:r>
        <w:rPr>
          <w:rFonts w:hint="eastAsia"/>
          <w:sz w:val="32"/>
          <w:szCs w:val="32"/>
        </w:rPr>
        <w:t>：</w:t>
      </w:r>
      <w:r>
        <w:rPr>
          <w:rFonts w:hint="eastAsia"/>
          <w:sz w:val="32"/>
          <w:szCs w:val="32"/>
          <w:u w:val="single"/>
        </w:rPr>
        <w:t xml:space="preserve">   </w:t>
      </w:r>
      <w:r>
        <w:rPr>
          <w:rFonts w:hint="eastAsia"/>
          <w:sz w:val="32"/>
          <w:szCs w:val="32"/>
          <w:u w:val="single"/>
          <w:lang w:eastAsia="zh-CN"/>
        </w:rPr>
        <w:t>游天</w:t>
      </w:r>
      <w:r>
        <w:rPr>
          <w:rFonts w:hint="eastAsia"/>
          <w:sz w:val="32"/>
          <w:szCs w:val="32"/>
          <w:u w:val="single"/>
          <w:lang w:val="en-US" w:eastAsia="zh-CN"/>
        </w:rPr>
        <w:t xml:space="preserve">舒       </w:t>
      </w:r>
      <w:r>
        <w:rPr>
          <w:rFonts w:hint="eastAsia"/>
          <w:sz w:val="32"/>
          <w:szCs w:val="32"/>
          <w:u w:val="single"/>
        </w:rPr>
        <w:t xml:space="preserve">            </w:t>
      </w:r>
    </w:p>
    <w:p>
      <w:pPr>
        <w:tabs>
          <w:tab w:val="left" w:pos="0"/>
        </w:tabs>
        <w:spacing w:line="1000" w:lineRule="exact"/>
        <w:ind w:firstLine="1200" w:firstLineChars="500"/>
        <w:jc w:val="left"/>
        <w:rPr>
          <w:rFonts w:hint="eastAsia"/>
          <w:sz w:val="32"/>
          <w:szCs w:val="32"/>
        </w:rPr>
      </w:pPr>
      <w:r>
        <w:rPr>
          <w:rFonts w:hint="eastAsia"/>
          <w:sz w:val="32"/>
          <w:szCs w:val="32"/>
        </w:rPr>
        <w:t>审核</w:t>
      </w:r>
      <w:r>
        <w:rPr>
          <w:rFonts w:hint="eastAsia"/>
          <w:sz w:val="32"/>
          <w:szCs w:val="32"/>
          <w:lang w:eastAsia="zh-CN"/>
        </w:rPr>
        <w:t>人</w:t>
      </w:r>
      <w:r>
        <w:rPr>
          <w:rFonts w:hint="eastAsia"/>
          <w:sz w:val="32"/>
          <w:szCs w:val="32"/>
        </w:rPr>
        <w:t>：</w:t>
      </w:r>
      <w:r>
        <w:rPr>
          <w:rFonts w:hint="eastAsia"/>
          <w:sz w:val="32"/>
          <w:szCs w:val="32"/>
          <w:u w:val="single"/>
        </w:rPr>
        <w:t xml:space="preserve">    兰伟</w:t>
      </w:r>
      <w:r>
        <w:rPr>
          <w:rFonts w:eastAsia="宋体" w:hint="eastAsia"/>
          <w:sz w:val="32"/>
          <w:szCs w:val="32"/>
          <w:u w:val="single"/>
          <w:lang w:val="en-US" w:eastAsia="zh-CN"/>
        </w:rPr>
        <w:t xml:space="preserve">东    </w:t>
      </w:r>
      <w:r>
        <w:rPr>
          <w:rFonts w:hint="eastAsia"/>
          <w:sz w:val="32"/>
          <w:szCs w:val="32"/>
          <w:u w:val="single"/>
        </w:rPr>
        <w:t xml:space="preserve">            </w:t>
      </w:r>
    </w:p>
    <w:p>
      <w:pPr>
        <w:tabs>
          <w:tab w:val="left" w:pos="0"/>
        </w:tabs>
        <w:spacing w:line="1000" w:lineRule="exact"/>
        <w:ind w:firstLine="1200" w:firstLineChars="500"/>
        <w:jc w:val="left"/>
        <w:rPr>
          <w:rFonts w:ascii="黑体" w:eastAsia="黑体" w:hint="eastAsia"/>
          <w:sz w:val="36"/>
          <w:szCs w:val="36"/>
        </w:rPr>
      </w:pPr>
      <w:r>
        <w:rPr>
          <w:rFonts w:hint="eastAsia"/>
          <w:sz w:val="32"/>
          <w:szCs w:val="32"/>
        </w:rPr>
        <w:t>批准</w:t>
      </w:r>
      <w:r>
        <w:rPr>
          <w:rFonts w:hint="eastAsia"/>
          <w:sz w:val="32"/>
          <w:szCs w:val="32"/>
          <w:lang w:eastAsia="zh-CN"/>
        </w:rPr>
        <w:t>人</w:t>
      </w:r>
      <w:r>
        <w:rPr>
          <w:rFonts w:hint="eastAsia"/>
          <w:sz w:val="32"/>
          <w:szCs w:val="32"/>
        </w:rPr>
        <w:t>：</w:t>
      </w:r>
      <w:r>
        <w:rPr>
          <w:rFonts w:hint="eastAsia"/>
          <w:sz w:val="32"/>
          <w:szCs w:val="32"/>
          <w:u w:val="single"/>
        </w:rPr>
        <w:t xml:space="preserve">     赵</w:t>
      </w:r>
      <w:r>
        <w:rPr>
          <w:rFonts w:hint="eastAsia"/>
          <w:sz w:val="32"/>
          <w:szCs w:val="32"/>
          <w:u w:val="single"/>
          <w:lang w:val="en-US" w:eastAsia="zh-CN"/>
        </w:rPr>
        <w:t xml:space="preserve">   </w:t>
      </w:r>
      <w:bookmarkStart w:id="0" w:name="_GoBack"/>
      <w:bookmarkEnd w:id="0"/>
      <w:r>
        <w:rPr>
          <w:rFonts w:hint="eastAsia"/>
          <w:sz w:val="32"/>
          <w:szCs w:val="32"/>
          <w:u w:val="single"/>
        </w:rPr>
        <w:t xml:space="preserve">鑫            </w:t>
      </w:r>
    </w:p>
    <w:p>
      <w:pPr>
        <w:tabs>
          <w:tab w:val="left" w:pos="0"/>
        </w:tabs>
        <w:spacing w:before="312" w:beforeLines="100" w:after="312" w:afterLines="100"/>
        <w:ind w:firstLine="480" w:firstLineChars="200"/>
        <w:jc w:val="center"/>
        <w:rPr>
          <w:rFonts w:ascii="黑体" w:eastAsia="黑体" w:hint="eastAsia"/>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4"/>
              <w:spacing w:line="240" w:lineRule="auto"/>
              <w:ind w:firstLine="0" w:firstLineChars="0"/>
              <w:rPr>
                <w:rFonts w:cs="Arial" w:hint="eastAsia"/>
                <w:lang w:val="en-US" w:eastAsia="zh-CN"/>
              </w:rPr>
            </w:pPr>
            <w:r>
              <w:rPr>
                <w:rFonts w:cs="Arial" w:hint="eastAsia"/>
                <w:lang w:val="en-US" w:eastAsia="zh-CN"/>
              </w:rPr>
              <w:t>序号</w:t>
            </w:r>
          </w:p>
        </w:tc>
        <w:tc>
          <w:tcPr>
            <w:tcW w:w="810" w:type="pct"/>
            <w:vAlign w:val="center"/>
          </w:tcPr>
          <w:p>
            <w:pPr>
              <w:pStyle w:val="a4"/>
              <w:spacing w:line="240" w:lineRule="auto"/>
              <w:ind w:firstLine="0" w:firstLineChars="0"/>
              <w:rPr>
                <w:rFonts w:cs="Arial" w:hint="eastAsia"/>
                <w:lang w:val="en-US" w:eastAsia="zh-CN"/>
              </w:rPr>
            </w:pPr>
            <w:r>
              <w:rPr>
                <w:rFonts w:cs="Arial" w:hint="eastAsia"/>
                <w:lang w:val="en-US" w:eastAsia="zh-CN"/>
              </w:rPr>
              <w:t>新建/修改</w:t>
            </w:r>
          </w:p>
        </w:tc>
        <w:tc>
          <w:tcPr>
            <w:tcW w:w="810" w:type="pct"/>
            <w:vAlign w:val="center"/>
          </w:tcPr>
          <w:p>
            <w:pPr>
              <w:pStyle w:val="a4"/>
              <w:spacing w:line="240" w:lineRule="auto"/>
              <w:ind w:firstLine="0" w:firstLineChars="0"/>
              <w:rPr>
                <w:rFonts w:cs="Arial" w:hint="default"/>
                <w:lang w:val="en-US" w:eastAsia="zh-CN"/>
              </w:rPr>
            </w:pPr>
            <w:r>
              <w:rPr>
                <w:rFonts w:cs="Arial" w:hint="eastAsia"/>
                <w:lang w:val="en-US" w:eastAsia="zh-CN"/>
              </w:rPr>
              <w:t>拟制人</w:t>
            </w:r>
          </w:p>
        </w:tc>
        <w:tc>
          <w:tcPr>
            <w:tcW w:w="810" w:type="pct"/>
            <w:vAlign w:val="center"/>
          </w:tcPr>
          <w:p>
            <w:pPr>
              <w:pStyle w:val="a4"/>
              <w:spacing w:line="240" w:lineRule="auto"/>
              <w:ind w:firstLine="0" w:firstLineChars="0"/>
              <w:rPr>
                <w:rFonts w:cs="Arial" w:hint="default"/>
                <w:lang w:val="en-US" w:eastAsia="zh-CN"/>
              </w:rPr>
            </w:pPr>
            <w:r>
              <w:rPr>
                <w:rFonts w:cs="Arial" w:hint="eastAsia"/>
                <w:lang w:val="en-US" w:eastAsia="zh-CN"/>
              </w:rPr>
              <w:t>审核人</w:t>
            </w:r>
          </w:p>
        </w:tc>
        <w:tc>
          <w:tcPr>
            <w:tcW w:w="878" w:type="pct"/>
            <w:vAlign w:val="center"/>
          </w:tcPr>
          <w:p>
            <w:pPr>
              <w:pStyle w:val="a4"/>
              <w:spacing w:line="240" w:lineRule="auto"/>
              <w:ind w:firstLine="0" w:firstLineChars="0"/>
              <w:rPr>
                <w:rFonts w:cs="Arial" w:hint="default"/>
                <w:lang w:val="en-US" w:eastAsia="zh-CN"/>
              </w:rPr>
            </w:pPr>
            <w:r>
              <w:rPr>
                <w:rFonts w:cs="Arial" w:hint="eastAsia"/>
                <w:lang w:val="en-US" w:eastAsia="zh-CN"/>
              </w:rPr>
              <w:t>批准人</w:t>
            </w:r>
          </w:p>
        </w:tc>
        <w:tc>
          <w:tcPr>
            <w:tcW w:w="878" w:type="pct"/>
            <w:vAlign w:val="center"/>
          </w:tcPr>
          <w:p>
            <w:pPr>
              <w:pStyle w:val="a4"/>
              <w:spacing w:line="240" w:lineRule="auto"/>
              <w:ind w:firstLine="0" w:firstLineChars="0"/>
              <w:rPr>
                <w:rFonts w:cs="Arial" w:hint="eastAsia"/>
                <w:lang w:val="en-US" w:eastAsia="zh-CN"/>
              </w:rPr>
            </w:pPr>
            <w:r>
              <w:rPr>
                <w:rFonts w:cs="Arial" w:hint="eastAsia"/>
                <w:lang w:val="en-US" w:eastAsia="zh-CN"/>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spacing w:line="240" w:lineRule="auto"/>
              <w:ind w:firstLine="0" w:firstLineChars="0"/>
              <w:rPr>
                <w:rFonts w:hint="default"/>
                <w:lang w:val="en-US" w:eastAsia="zh-CN"/>
              </w:rPr>
            </w:pPr>
            <w:r>
              <w:rPr>
                <w:rFonts w:hint="eastAsia"/>
                <w:lang w:val="en-US" w:eastAsia="zh-CN"/>
              </w:rPr>
              <w:t>v1.0</w:t>
            </w:r>
          </w:p>
        </w:tc>
        <w:tc>
          <w:tcPr>
            <w:tcW w:w="810" w:type="pct"/>
            <w:vAlign w:val="center"/>
          </w:tcPr>
          <w:p>
            <w:pPr>
              <w:pStyle w:val="a5"/>
              <w:spacing w:line="240" w:lineRule="auto"/>
              <w:ind w:firstLine="0" w:firstLineChars="0"/>
              <w:rPr>
                <w:lang w:val="en-US" w:eastAsia="zh-CN"/>
              </w:rPr>
            </w:pPr>
            <w:r>
              <w:rPr>
                <w:rFonts w:hint="eastAsia"/>
                <w:lang w:val="en-US" w:eastAsia="zh-CN"/>
              </w:rPr>
              <w:t>新建</w:t>
            </w:r>
          </w:p>
        </w:tc>
        <w:tc>
          <w:tcPr>
            <w:tcW w:w="810" w:type="pct"/>
            <w:vAlign w:val="center"/>
          </w:tcPr>
          <w:p>
            <w:pPr>
              <w:pStyle w:val="a5"/>
              <w:spacing w:line="240" w:lineRule="auto"/>
              <w:ind w:firstLine="0" w:firstLineChars="0"/>
              <w:rPr>
                <w:rFonts w:hint="eastAsia"/>
                <w:lang w:val="en-US" w:eastAsia="zh-CN"/>
              </w:rPr>
            </w:pPr>
            <w:r>
              <w:rPr>
                <w:rFonts w:hint="eastAsia"/>
                <w:lang w:val="en-US" w:eastAsia="zh-CN"/>
              </w:rPr>
              <w:t>游天舒</w:t>
            </w:r>
          </w:p>
        </w:tc>
        <w:tc>
          <w:tcPr>
            <w:tcW w:w="810" w:type="pct"/>
            <w:vAlign w:val="center"/>
          </w:tcPr>
          <w:p>
            <w:pPr>
              <w:pStyle w:val="a5"/>
              <w:spacing w:line="240" w:lineRule="auto"/>
              <w:ind w:firstLine="0" w:firstLineChars="0"/>
              <w:rPr>
                <w:rFonts w:hint="eastAsia"/>
                <w:lang w:val="en-US" w:eastAsia="zh-CN"/>
              </w:rPr>
            </w:pPr>
            <w:r>
              <w:rPr>
                <w:rFonts w:hint="eastAsia"/>
                <w:lang w:val="en-US" w:eastAsia="zh-CN"/>
              </w:rPr>
              <w:t>兰伟东</w:t>
            </w:r>
          </w:p>
        </w:tc>
        <w:tc>
          <w:tcPr>
            <w:tcW w:w="878" w:type="pct"/>
            <w:vAlign w:val="center"/>
          </w:tcPr>
          <w:p>
            <w:pPr>
              <w:pStyle w:val="a5"/>
              <w:spacing w:line="240" w:lineRule="auto"/>
              <w:ind w:firstLine="0" w:firstLineChars="0"/>
              <w:rPr>
                <w:rFonts w:hint="eastAsia"/>
                <w:lang w:val="en-US" w:eastAsia="zh-CN"/>
              </w:rPr>
            </w:pPr>
            <w:r>
              <w:rPr>
                <w:rFonts w:hint="eastAsia"/>
                <w:lang w:val="en-US" w:eastAsia="zh-CN"/>
              </w:rPr>
              <w:t>黄益溪</w:t>
            </w:r>
          </w:p>
        </w:tc>
        <w:tc>
          <w:tcPr>
            <w:tcW w:w="878" w:type="pct"/>
            <w:vAlign w:val="center"/>
          </w:tcPr>
          <w:p>
            <w:pPr>
              <w:pStyle w:val="a5"/>
              <w:spacing w:line="240" w:lineRule="auto"/>
              <w:ind w:firstLine="0" w:firstLineChars="0"/>
              <w:rPr>
                <w:rFonts w:hint="default"/>
                <w:lang w:val="en-US" w:eastAsia="zh-CN"/>
              </w:rPr>
            </w:pPr>
            <w:r>
              <w:rPr>
                <w:rFonts w:hint="eastAsia"/>
                <w:lang w:val="en-US" w:eastAsia="zh-CN"/>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bl>
    <w:p>
      <w:pPr>
        <w:pStyle w:val="TOC1"/>
        <w:rPr>
          <w:rFonts w:hint="eastAsia"/>
        </w:rPr>
      </w:pPr>
    </w:p>
    <w:p>
      <w:pPr>
        <w:pStyle w:val="TOC1"/>
        <w:rPr>
          <w:rFonts w:hint="eastAsia"/>
        </w:rPr>
      </w:pPr>
    </w:p>
    <w:p>
      <w:pPr>
        <w:pStyle w:val="TOC1"/>
        <w:rPr>
          <w:rFonts w:hint="eastAsia"/>
        </w:rPr>
      </w:pPr>
    </w:p>
    <w:p>
      <w:pPr>
        <w:pStyle w:val="TOC1"/>
        <w:rPr>
          <w:rFonts w:hint="eastAsia"/>
        </w:rPr>
      </w:pPr>
    </w:p>
    <w:p>
      <w:pPr>
        <w:pStyle w:val="TOC1"/>
        <w:rPr>
          <w:rFonts w:hint="eastAsia"/>
        </w:rPr>
      </w:pPr>
    </w:p>
    <w:p>
      <w:pPr>
        <w:pStyle w:val="TOC1"/>
        <w:rPr>
          <w:rFonts w:hint="eastAsia"/>
        </w:rPr>
      </w:pPr>
    </w:p>
    <w:p>
      <w:pPr>
        <w:pStyle w:val="TOC1"/>
        <w:rPr>
          <w:rFonts w:hint="eastAsia"/>
        </w:rPr>
      </w:pPr>
    </w:p>
    <w:p>
      <w:pPr>
        <w:rPr>
          <w:rFonts w:hint="eastAsia"/>
        </w:rPr>
      </w:pPr>
    </w:p>
    <w:p>
      <w:pPr>
        <w:pStyle w:val="TOC1"/>
      </w:pPr>
      <w:r>
        <w:rPr>
          <w:rFonts w:hint="eastAsia"/>
        </w:rPr>
        <w:t>目  录</w:t>
      </w:r>
    </w:p>
    <w:p>
      <w:pPr>
        <w:pStyle w:val="TOC2"/>
        <w:tabs>
          <w:tab w:val="right" w:leader="dot" w:pos="8306"/>
        </w:tabs>
        <w:ind w:left="0" w:firstLine="0" w:leftChars="0" w:firstLineChars="0"/>
        <w:rPr>
          <w:rFonts w:ascii="宋体" w:hAnsi="宋体"/>
        </w:rPr>
      </w:pPr>
      <w:r>
        <w:rPr>
          <w:b w:val="0"/>
          <w:sz w:val="22"/>
          <w:szCs w:val="22"/>
        </w:rPr>
        <w:fldChar w:fldCharType="begin"/>
      </w:r>
      <w:r>
        <w:rPr>
          <w:b w:val="0"/>
          <w:sz w:val="22"/>
          <w:szCs w:val="22"/>
        </w:rPr>
        <w:instrText xml:space="preserve"> TOC \o "1-3" \h \z \u </w:instrText>
      </w:r>
      <w:r>
        <w:rPr>
          <w:b w:val="0"/>
          <w:sz w:val="22"/>
          <w:szCs w:val="22"/>
        </w:rPr>
        <w:fldChar w:fldCharType="separate"/>
      </w:r>
      <w:r>
        <w:rPr>
          <w:rFonts w:ascii="宋体" w:hAnsi="宋体"/>
        </w:rPr>
        <w:fldChar w:fldCharType="begin"/>
      </w:r>
      <w:r>
        <w:rPr>
          <w:rFonts w:ascii="宋体" w:hAnsi="宋体"/>
        </w:rPr>
        <w:instrText xml:space="preserve"> HYPERLINK \l _Toc4077 </w:instrText>
      </w:r>
      <w:r>
        <w:rPr>
          <w:rFonts w:ascii="宋体" w:hAnsi="宋体"/>
        </w:rPr>
        <w:fldChar w:fldCharType="separate"/>
      </w:r>
      <w:r>
        <w:rPr>
          <w:rFonts w:ascii="宋体" w:hAnsi="宋体" w:hint="eastAsia"/>
        </w:rPr>
        <w:t>一、制定本计划的目的</w:t>
      </w:r>
      <w:r>
        <w:rPr>
          <w:rFonts w:ascii="宋体" w:hAnsi="宋体"/>
        </w:rPr>
        <w:tab/>
      </w:r>
      <w:r>
        <w:rPr>
          <w:rFonts w:ascii="宋体" w:hAnsi="宋体"/>
        </w:rPr>
        <w:fldChar w:fldCharType="begin"/>
      </w:r>
      <w:r>
        <w:rPr>
          <w:rFonts w:ascii="宋体" w:hAnsi="宋体"/>
        </w:rPr>
        <w:instrText xml:space="preserve"> PAGEREF _Toc4077 \h </w:instrText>
      </w:r>
      <w:r>
        <w:rPr>
          <w:rFonts w:ascii="宋体" w:hAnsi="宋体"/>
        </w:rPr>
        <w:fldChar w:fldCharType="separate"/>
      </w:r>
      <w:r>
        <w:rPr>
          <w:rFonts w:ascii="宋体" w:hAnsi="宋体"/>
        </w:rPr>
        <w:t>4</w:t>
      </w:r>
      <w:r>
        <w:rPr>
          <w:rFonts w:ascii="宋体" w:hAnsi="宋体"/>
        </w:rPr>
        <w:fldChar w:fldCharType="end"/>
      </w:r>
      <w:r>
        <w:rPr>
          <w:rFonts w:ascii="宋体" w:hAnsi="宋体"/>
        </w:rPr>
        <w:fldChar w:fldCharType="end"/>
      </w:r>
    </w:p>
    <w:p>
      <w:pPr>
        <w:pStyle w:val="TOC2"/>
        <w:tabs>
          <w:tab w:val="right" w:leader="dot" w:pos="8306"/>
        </w:tabs>
        <w:ind w:left="0" w:firstLine="0" w:leftChars="0" w:firstLineChars="0"/>
        <w:rPr>
          <w:rFonts w:ascii="宋体" w:hAnsi="宋体"/>
        </w:rPr>
      </w:pPr>
      <w:r>
        <w:rPr>
          <w:rFonts w:ascii="宋体" w:hAnsi="宋体"/>
        </w:rPr>
        <w:fldChar w:fldCharType="begin"/>
      </w:r>
      <w:r>
        <w:rPr>
          <w:rFonts w:ascii="宋体" w:hAnsi="宋体"/>
        </w:rPr>
        <w:instrText xml:space="preserve"> HYPERLINK \l _Toc20771 </w:instrText>
      </w:r>
      <w:r>
        <w:rPr>
          <w:rFonts w:ascii="宋体" w:hAnsi="宋体"/>
        </w:rPr>
        <w:fldChar w:fldCharType="separate"/>
      </w:r>
      <w:r>
        <w:rPr>
          <w:rFonts w:ascii="宋体" w:hAnsi="宋体" w:hint="eastAsia"/>
        </w:rPr>
        <w:t>二、公司运维技术研发的主要方面</w:t>
      </w:r>
      <w:r>
        <w:rPr>
          <w:rFonts w:ascii="宋体" w:hAnsi="宋体"/>
        </w:rPr>
        <w:tab/>
      </w:r>
      <w:r>
        <w:rPr>
          <w:rFonts w:ascii="宋体" w:hAnsi="宋体"/>
        </w:rPr>
        <w:fldChar w:fldCharType="begin"/>
      </w:r>
      <w:r>
        <w:rPr>
          <w:rFonts w:ascii="宋体" w:hAnsi="宋体"/>
        </w:rPr>
        <w:instrText xml:space="preserve"> PAGEREF _Toc20771 \h </w:instrText>
      </w:r>
      <w:r>
        <w:rPr>
          <w:rFonts w:ascii="宋体" w:hAnsi="宋体"/>
        </w:rPr>
        <w:fldChar w:fldCharType="separate"/>
      </w:r>
      <w:r>
        <w:rPr>
          <w:rFonts w:ascii="宋体" w:hAnsi="宋体"/>
        </w:rPr>
        <w:t>4</w:t>
      </w:r>
      <w:r>
        <w:rPr>
          <w:rFonts w:ascii="宋体" w:hAnsi="宋体"/>
        </w:rPr>
        <w:fldChar w:fldCharType="end"/>
      </w:r>
      <w:r>
        <w:rPr>
          <w:rFonts w:ascii="宋体" w:hAnsi="宋体"/>
        </w:rPr>
        <w:fldChar w:fldCharType="end"/>
      </w:r>
    </w:p>
    <w:p>
      <w:pPr>
        <w:pStyle w:val="TOC2"/>
        <w:tabs>
          <w:tab w:val="right" w:leader="dot" w:pos="8306"/>
        </w:tabs>
        <w:ind w:left="0" w:firstLine="0" w:leftChars="0" w:firstLineChars="0"/>
        <w:rPr>
          <w:rFonts w:ascii="宋体" w:hAnsi="宋体"/>
        </w:rPr>
      </w:pPr>
      <w:r>
        <w:rPr>
          <w:rFonts w:ascii="宋体" w:hAnsi="宋体"/>
        </w:rPr>
        <w:fldChar w:fldCharType="begin"/>
      </w:r>
      <w:r>
        <w:rPr>
          <w:rFonts w:ascii="宋体" w:hAnsi="宋体"/>
        </w:rPr>
        <w:instrText xml:space="preserve"> HYPERLINK \l _Toc18581 </w:instrText>
      </w:r>
      <w:r>
        <w:rPr>
          <w:rFonts w:ascii="宋体" w:hAnsi="宋体"/>
        </w:rPr>
        <w:fldChar w:fldCharType="separate"/>
      </w:r>
      <w:r>
        <w:rPr>
          <w:rFonts w:ascii="宋体" w:hAnsi="宋体" w:hint="eastAsia"/>
        </w:rPr>
        <w:t>三、公司运维技术研发的具体计划</w:t>
      </w:r>
      <w:r>
        <w:rPr>
          <w:rFonts w:ascii="宋体" w:hAnsi="宋体"/>
        </w:rPr>
        <w:tab/>
      </w:r>
      <w:r>
        <w:rPr>
          <w:rFonts w:ascii="宋体" w:hAnsi="宋体"/>
        </w:rPr>
        <w:fldChar w:fldCharType="begin"/>
      </w:r>
      <w:r>
        <w:rPr>
          <w:rFonts w:ascii="宋体" w:hAnsi="宋体"/>
        </w:rPr>
        <w:instrText xml:space="preserve"> PAGEREF _Toc18581 \h </w:instrText>
      </w:r>
      <w:r>
        <w:rPr>
          <w:rFonts w:ascii="宋体" w:hAnsi="宋体"/>
        </w:rPr>
        <w:fldChar w:fldCharType="separate"/>
      </w:r>
      <w:r>
        <w:rPr>
          <w:rFonts w:ascii="宋体" w:hAnsi="宋体"/>
        </w:rPr>
        <w:t>4</w:t>
      </w:r>
      <w:r>
        <w:rPr>
          <w:rFonts w:ascii="宋体" w:hAnsi="宋体"/>
        </w:rPr>
        <w:fldChar w:fldCharType="end"/>
      </w:r>
      <w:r>
        <w:rPr>
          <w:rFonts w:ascii="宋体" w:hAnsi="宋体"/>
        </w:rPr>
        <w:fldChar w:fldCharType="end"/>
      </w:r>
    </w:p>
    <w:p>
      <w:pPr>
        <w:pStyle w:val="TOC2"/>
        <w:tabs>
          <w:tab w:val="right" w:leader="dot" w:pos="8306"/>
        </w:tabs>
      </w:pPr>
      <w:r>
        <w:rPr>
          <w:rFonts w:ascii="宋体" w:hAnsi="宋体"/>
        </w:rPr>
        <w:fldChar w:fldCharType="begin"/>
      </w:r>
      <w:r>
        <w:rPr>
          <w:rFonts w:ascii="宋体" w:hAnsi="宋体"/>
        </w:rPr>
        <w:instrText xml:space="preserve"> HYPERLINK \l _Toc23667 </w:instrText>
      </w:r>
      <w:r>
        <w:rPr>
          <w:rFonts w:ascii="宋体" w:hAnsi="宋体"/>
        </w:rPr>
        <w:fldChar w:fldCharType="separate"/>
      </w:r>
      <w:r>
        <w:rPr>
          <w:rFonts w:ascii="宋体" w:hAnsi="宋体" w:hint="default"/>
          <w:kern w:val="44"/>
          <w:szCs w:val="28"/>
          <w:lang w:val="en-US" w:eastAsia="zh-CN"/>
        </w:rPr>
        <w:t xml:space="preserve">1. </w:t>
      </w:r>
      <w:r>
        <w:rPr>
          <w:rFonts w:ascii="Times New Roman" w:hAnsi="Times New Roman" w:hint="eastAsia"/>
          <w:bCs/>
          <w:szCs w:val="28"/>
          <w:lang w:val="en-US" w:eastAsia="zh-CN"/>
        </w:rPr>
        <w:t>飞书app插件</w:t>
      </w:r>
      <w:r>
        <w:rPr>
          <w:rFonts w:ascii="Times New Roman" w:hAnsi="Times New Roman" w:hint="eastAsia"/>
          <w:bCs/>
          <w:szCs w:val="28"/>
        </w:rPr>
        <w:t>开发项目</w:t>
      </w:r>
      <w:r>
        <w:tab/>
      </w:r>
      <w:r>
        <w:fldChar w:fldCharType="begin"/>
      </w:r>
      <w:r>
        <w:instrText xml:space="preserve"> PAGEREF _Toc23667 \h </w:instrText>
      </w:r>
      <w:r>
        <w:fldChar w:fldCharType="separate"/>
      </w:r>
      <w:r>
        <w:t>4</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_Toc28653 </w:instrText>
      </w:r>
      <w:r>
        <w:rPr>
          <w:rFonts w:ascii="宋体" w:hAnsi="宋体"/>
        </w:rPr>
        <w:fldChar w:fldCharType="separate"/>
      </w:r>
      <w:r>
        <w:rPr>
          <w:rFonts w:hint="eastAsia"/>
          <w:highlight w:val="none"/>
        </w:rPr>
        <w:t>1.1项目介绍</w:t>
      </w:r>
      <w:r>
        <w:tab/>
      </w:r>
      <w:r>
        <w:fldChar w:fldCharType="begin"/>
      </w:r>
      <w:r>
        <w:instrText xml:space="preserve"> PAGEREF _Toc28653 \h </w:instrText>
      </w:r>
      <w:r>
        <w:fldChar w:fldCharType="separate"/>
      </w:r>
      <w:r>
        <w:t>4</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_Toc20272 </w:instrText>
      </w:r>
      <w:r>
        <w:rPr>
          <w:rFonts w:ascii="宋体" w:hAnsi="宋体"/>
        </w:rPr>
        <w:fldChar w:fldCharType="separate"/>
      </w:r>
      <w:r>
        <w:rPr>
          <w:rFonts w:hint="eastAsia"/>
          <w:highlight w:val="none"/>
        </w:rPr>
        <w:t>1.</w:t>
      </w:r>
      <w:r>
        <w:rPr>
          <w:rFonts w:eastAsia="宋体" w:hint="eastAsia"/>
          <w:highlight w:val="none"/>
          <w:lang w:val="en-US" w:eastAsia="zh-CN"/>
        </w:rPr>
        <w:t>2</w:t>
      </w:r>
      <w:r>
        <w:rPr>
          <w:rFonts w:hint="eastAsia"/>
          <w:highlight w:val="none"/>
        </w:rPr>
        <w:t>项目资金需求</w:t>
      </w:r>
      <w:r>
        <w:tab/>
      </w:r>
      <w:r>
        <w:fldChar w:fldCharType="begin"/>
      </w:r>
      <w:r>
        <w:instrText xml:space="preserve"> PAGEREF _Toc20272 \h </w:instrText>
      </w:r>
      <w:r>
        <w:fldChar w:fldCharType="separate"/>
      </w:r>
      <w:r>
        <w:t>5</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_Toc3970 </w:instrText>
      </w:r>
      <w:r>
        <w:rPr>
          <w:rFonts w:ascii="宋体" w:hAnsi="宋体"/>
        </w:rPr>
        <w:fldChar w:fldCharType="separate"/>
      </w:r>
      <w:r>
        <w:rPr>
          <w:rFonts w:hint="eastAsia"/>
        </w:rPr>
        <w:t>1.</w:t>
      </w:r>
      <w:r>
        <w:rPr>
          <w:rFonts w:eastAsia="宋体" w:hint="eastAsia"/>
          <w:lang w:val="en-US" w:eastAsia="zh-CN"/>
        </w:rPr>
        <w:t>3</w:t>
      </w:r>
      <w:r>
        <w:rPr>
          <w:rFonts w:hint="eastAsia"/>
        </w:rPr>
        <w:t>项目组成员</w:t>
      </w:r>
      <w:r>
        <w:tab/>
      </w:r>
      <w:r>
        <w:fldChar w:fldCharType="begin"/>
      </w:r>
      <w:r>
        <w:instrText xml:space="preserve"> PAGEREF _Toc3970 \h </w:instrText>
      </w:r>
      <w:r>
        <w:fldChar w:fldCharType="separate"/>
      </w:r>
      <w:r>
        <w:t>5</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_Toc29351 </w:instrText>
      </w:r>
      <w:r>
        <w:rPr>
          <w:rFonts w:ascii="宋体" w:hAnsi="宋体"/>
        </w:rPr>
        <w:fldChar w:fldCharType="separate"/>
      </w:r>
      <w:r>
        <w:rPr>
          <w:rFonts w:hint="eastAsia"/>
        </w:rPr>
        <w:t>1.</w:t>
      </w:r>
      <w:r>
        <w:rPr>
          <w:rFonts w:eastAsia="宋体" w:hint="eastAsia"/>
          <w:lang w:val="en-US" w:eastAsia="zh-CN"/>
        </w:rPr>
        <w:t>4</w:t>
      </w:r>
      <w:r>
        <w:rPr>
          <w:rFonts w:hint="eastAsia"/>
        </w:rPr>
        <w:t>技术研发环境</w:t>
      </w:r>
      <w:r>
        <w:tab/>
      </w:r>
      <w:r>
        <w:fldChar w:fldCharType="begin"/>
      </w:r>
      <w:r>
        <w:instrText xml:space="preserve"> PAGEREF _Toc29351 \h </w:instrText>
      </w:r>
      <w:r>
        <w:fldChar w:fldCharType="separate"/>
      </w:r>
      <w:r>
        <w:t>5</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_Toc24988 </w:instrText>
      </w:r>
      <w:r>
        <w:rPr>
          <w:rFonts w:ascii="宋体" w:hAnsi="宋体"/>
        </w:rPr>
        <w:fldChar w:fldCharType="separate"/>
      </w:r>
      <w:r>
        <w:rPr>
          <w:rFonts w:hint="eastAsia"/>
        </w:rPr>
        <w:t>1.</w:t>
      </w:r>
      <w:r>
        <w:rPr>
          <w:rFonts w:eastAsia="宋体" w:hint="eastAsia"/>
          <w:lang w:val="en-US" w:eastAsia="zh-CN"/>
        </w:rPr>
        <w:t>5</w:t>
      </w:r>
      <w:r>
        <w:rPr>
          <w:rFonts w:hint="eastAsia"/>
        </w:rPr>
        <w:t>进度控制</w:t>
      </w:r>
      <w:r>
        <w:tab/>
      </w:r>
      <w:r>
        <w:fldChar w:fldCharType="begin"/>
      </w:r>
      <w:r>
        <w:instrText xml:space="preserve"> PAGEREF _Toc24988 \h </w:instrText>
      </w:r>
      <w:r>
        <w:fldChar w:fldCharType="separate"/>
      </w:r>
      <w:r>
        <w:t>6</w:t>
      </w:r>
      <w:r>
        <w:fldChar w:fldCharType="end"/>
      </w:r>
      <w:r>
        <w:rPr>
          <w:rFonts w:ascii="宋体" w:hAnsi="宋体"/>
        </w:rPr>
        <w:fldChar w:fldCharType="end"/>
      </w:r>
    </w:p>
    <w:p>
      <w:pPr>
        <w:pStyle w:val="TOC2"/>
        <w:tabs>
          <w:tab w:val="right" w:leader="dot" w:pos="8306"/>
        </w:tabs>
      </w:pPr>
      <w:r>
        <w:rPr>
          <w:rFonts w:ascii="宋体" w:hAnsi="宋体"/>
        </w:rPr>
        <w:fldChar w:fldCharType="begin"/>
      </w:r>
      <w:r>
        <w:rPr>
          <w:rFonts w:ascii="宋体" w:hAnsi="宋体"/>
        </w:rPr>
        <w:instrText xml:space="preserve"> HYPERLINK \l _Toc32130 </w:instrText>
      </w:r>
      <w:r>
        <w:rPr>
          <w:rFonts w:ascii="宋体" w:hAnsi="宋体"/>
        </w:rPr>
        <w:fldChar w:fldCharType="separate"/>
      </w:r>
      <w:r>
        <w:rPr>
          <w:rFonts w:ascii="宋体" w:hAnsi="宋体" w:hint="default"/>
          <w:kern w:val="44"/>
          <w:szCs w:val="28"/>
          <w:lang w:val="en-US" w:eastAsia="zh-CN"/>
        </w:rPr>
        <w:t xml:space="preserve">2. </w:t>
      </w:r>
      <w:r>
        <w:rPr>
          <w:rFonts w:ascii="宋体" w:hAnsi="宋体" w:hint="eastAsia"/>
          <w:kern w:val="44"/>
          <w:szCs w:val="28"/>
          <w:lang w:val="en-US" w:eastAsia="zh-CN"/>
        </w:rPr>
        <w:t>运维操作手册开发</w:t>
      </w:r>
      <w:r>
        <w:tab/>
      </w:r>
      <w:r>
        <w:fldChar w:fldCharType="begin"/>
      </w:r>
      <w:r>
        <w:instrText xml:space="preserve"> PAGEREF _Toc32130 \h </w:instrText>
      </w:r>
      <w:r>
        <w:fldChar w:fldCharType="separate"/>
      </w:r>
      <w:r>
        <w:t>6</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_Toc6578 </w:instrText>
      </w:r>
      <w:r>
        <w:rPr>
          <w:rFonts w:ascii="宋体" w:hAnsi="宋体"/>
        </w:rPr>
        <w:fldChar w:fldCharType="separate"/>
      </w:r>
      <w:r>
        <w:rPr>
          <w:rFonts w:hint="eastAsia"/>
          <w:lang w:val="en-US" w:eastAsia="zh-CN"/>
        </w:rPr>
        <w:t>2.1项目介绍</w:t>
      </w:r>
      <w:r>
        <w:tab/>
      </w:r>
      <w:r>
        <w:fldChar w:fldCharType="begin"/>
      </w:r>
      <w:r>
        <w:instrText xml:space="preserve"> PAGEREF _Toc6578 \h </w:instrText>
      </w:r>
      <w:r>
        <w:fldChar w:fldCharType="separate"/>
      </w:r>
      <w:r>
        <w:t>6</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_Toc14061 </w:instrText>
      </w:r>
      <w:r>
        <w:rPr>
          <w:rFonts w:ascii="宋体" w:hAnsi="宋体"/>
        </w:rPr>
        <w:fldChar w:fldCharType="separate"/>
      </w:r>
      <w:r>
        <w:rPr>
          <w:rFonts w:hint="eastAsia"/>
          <w:lang w:val="en-US" w:eastAsia="zh-CN"/>
        </w:rPr>
        <w:t>2.2开发计划及人员安排</w:t>
      </w:r>
      <w:r>
        <w:tab/>
      </w:r>
      <w:r>
        <w:fldChar w:fldCharType="begin"/>
      </w:r>
      <w:r>
        <w:instrText xml:space="preserve"> PAGEREF _Toc14061 \h </w:instrText>
      </w:r>
      <w:r>
        <w:fldChar w:fldCharType="separate"/>
      </w:r>
      <w:r>
        <w:t>6</w:t>
      </w:r>
      <w:r>
        <w:fldChar w:fldCharType="end"/>
      </w:r>
      <w:r>
        <w:rPr>
          <w:rFonts w:ascii="宋体" w:hAnsi="宋体"/>
        </w:rPr>
        <w:fldChar w:fldCharType="end"/>
      </w:r>
    </w:p>
    <w:p>
      <w:pPr>
        <w:pStyle w:val="TOC3"/>
        <w:tabs>
          <w:tab w:val="right" w:leader="dot" w:pos="8306"/>
        </w:tabs>
      </w:pPr>
      <w:r>
        <w:rPr>
          <w:rFonts w:ascii="宋体" w:hAnsi="宋体"/>
        </w:rPr>
        <w:fldChar w:fldCharType="begin"/>
      </w:r>
      <w:r>
        <w:rPr>
          <w:rFonts w:ascii="宋体" w:hAnsi="宋体"/>
        </w:rPr>
        <w:instrText xml:space="preserve"> HYPERLINK \l _Toc1416 </w:instrText>
      </w:r>
      <w:r>
        <w:rPr>
          <w:rFonts w:ascii="宋体" w:hAnsi="宋体"/>
        </w:rPr>
        <w:fldChar w:fldCharType="separate"/>
      </w:r>
      <w:r>
        <w:rPr>
          <w:rFonts w:hint="eastAsia"/>
          <w:lang w:val="en-US" w:eastAsia="zh-CN"/>
        </w:rPr>
        <w:t>2.3研发目标及费用计划</w:t>
      </w:r>
      <w:r>
        <w:tab/>
      </w:r>
      <w:r>
        <w:fldChar w:fldCharType="begin"/>
      </w:r>
      <w:r>
        <w:instrText xml:space="preserve"> PAGEREF _Toc1416 \h </w:instrText>
      </w:r>
      <w:r>
        <w:fldChar w:fldCharType="separate"/>
      </w:r>
      <w:r>
        <w:t>7</w:t>
      </w:r>
      <w:r>
        <w:fldChar w:fldCharType="end"/>
      </w:r>
      <w:r>
        <w:rPr>
          <w:rFonts w:ascii="宋体" w:hAnsi="宋体"/>
        </w:rPr>
        <w:fldChar w:fldCharType="end"/>
      </w:r>
    </w:p>
    <w:p>
      <w:pPr>
        <w:pStyle w:val="TOC2"/>
        <w:tabs>
          <w:tab w:val="right" w:leader="dot" w:pos="8306"/>
        </w:tabs>
      </w:pPr>
      <w:r>
        <w:rPr>
          <w:rFonts w:ascii="宋体" w:hAnsi="宋体"/>
        </w:rPr>
        <w:fldChar w:fldCharType="begin"/>
      </w:r>
      <w:r>
        <w:rPr>
          <w:rFonts w:ascii="宋体" w:hAnsi="宋体"/>
        </w:rPr>
        <w:instrText xml:space="preserve"> HYPERLINK \l _Toc29629 </w:instrText>
      </w:r>
      <w:r>
        <w:rPr>
          <w:rFonts w:ascii="宋体" w:hAnsi="宋体"/>
        </w:rPr>
        <w:fldChar w:fldCharType="separate"/>
      </w:r>
      <w:r>
        <w:rPr>
          <w:rFonts w:ascii="宋体" w:hAnsi="宋体" w:hint="default"/>
          <w:kern w:val="44"/>
          <w:szCs w:val="28"/>
          <w:lang w:val="en-US" w:eastAsia="zh-CN"/>
        </w:rPr>
        <w:t xml:space="preserve">3. </w:t>
      </w:r>
      <w:r>
        <w:rPr>
          <w:rFonts w:ascii="宋体" w:hAnsi="宋体" w:hint="eastAsia"/>
          <w:kern w:val="44"/>
          <w:szCs w:val="28"/>
          <w:lang w:val="en-US" w:eastAsia="zh-CN"/>
        </w:rPr>
        <w:t>研发技术改进</w:t>
      </w:r>
      <w:r>
        <w:tab/>
      </w:r>
      <w:r>
        <w:fldChar w:fldCharType="begin"/>
      </w:r>
      <w:r>
        <w:instrText xml:space="preserve"> PAGEREF _Toc29629 \h </w:instrText>
      </w:r>
      <w:r>
        <w:fldChar w:fldCharType="separate"/>
      </w:r>
      <w:r>
        <w:t>7</w:t>
      </w:r>
      <w:r>
        <w:fldChar w:fldCharType="end"/>
      </w:r>
      <w:r>
        <w:rPr>
          <w:rFonts w:ascii="宋体" w:hAnsi="宋体"/>
        </w:rPr>
        <w:fldChar w:fldCharType="end"/>
      </w:r>
    </w:p>
    <w:p>
      <w:pPr>
        <w:spacing w:before="20" w:after="20"/>
        <w:rPr>
          <w:rFonts w:ascii="宋体" w:hAnsi="宋体"/>
          <w:sz w:val="22"/>
        </w:rPr>
      </w:pPr>
      <w:r>
        <w:rPr>
          <w:rFonts w:ascii="宋体" w:hAnsi="宋体"/>
        </w:rPr>
        <w:fldChar w:fldCharType="end"/>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Heading1"/>
        <w:rPr>
          <w:szCs w:val="32"/>
        </w:rPr>
      </w:pPr>
      <w:bookmarkStart w:id="1" w:name="_Toc4077"/>
      <w:r>
        <w:rPr>
          <w:rFonts w:hint="eastAsia"/>
        </w:rPr>
        <w:t>一、</w:t>
      </w:r>
      <w:r>
        <w:rPr>
          <w:rFonts w:hint="eastAsia"/>
          <w:szCs w:val="32"/>
        </w:rPr>
        <w:t>制定本计划的目的</w:t>
      </w:r>
      <w:bookmarkEnd w:id="1"/>
    </w:p>
    <w:p>
      <w:pPr>
        <w:pStyle w:val="ListParagraph"/>
        <w:numPr>
          <w:ilvl w:val="0"/>
          <w:numId w:val="1"/>
        </w:numPr>
        <w:spacing w:line="360" w:lineRule="auto"/>
        <w:ind w:firstLineChars="0"/>
        <w:rPr>
          <w:rFonts w:ascii="宋体" w:hAnsi="宋体"/>
          <w:sz w:val="24"/>
          <w:szCs w:val="24"/>
        </w:rPr>
      </w:pPr>
      <w:r>
        <w:rPr>
          <w:rFonts w:ascii="宋体" w:hAnsi="宋体" w:hint="eastAsia"/>
          <w:sz w:val="24"/>
          <w:szCs w:val="24"/>
        </w:rPr>
        <w:t>提高公司各级人员对客户的服务效率和规范性。</w:t>
      </w:r>
    </w:p>
    <w:p>
      <w:pPr>
        <w:pStyle w:val="ListParagraph"/>
        <w:numPr>
          <w:ilvl w:val="0"/>
          <w:numId w:val="1"/>
        </w:numPr>
        <w:spacing w:line="360" w:lineRule="auto"/>
        <w:ind w:firstLineChars="0"/>
        <w:rPr>
          <w:rFonts w:ascii="宋体" w:hAnsi="宋体" w:hint="eastAsia"/>
          <w:sz w:val="24"/>
          <w:szCs w:val="24"/>
          <w:lang w:val="en-US" w:eastAsia="zh-CN"/>
        </w:rPr>
      </w:pPr>
      <w:r>
        <w:rPr>
          <w:rFonts w:ascii="宋体" w:hAnsi="宋体" w:hint="eastAsia"/>
          <w:sz w:val="24"/>
          <w:szCs w:val="24"/>
          <w:lang w:val="en-US" w:eastAsia="zh-CN"/>
        </w:rPr>
        <w:t>让运维人员更好的帮助企业监控软件状态和相关数据。</w:t>
      </w:r>
    </w:p>
    <w:p>
      <w:pPr>
        <w:pStyle w:val="ListParagraph"/>
        <w:numPr>
          <w:ilvl w:val="0"/>
          <w:numId w:val="1"/>
        </w:numPr>
        <w:spacing w:line="360" w:lineRule="auto"/>
        <w:ind w:firstLineChars="0"/>
        <w:rPr>
          <w:rFonts w:ascii="宋体" w:hAnsi="宋体"/>
          <w:sz w:val="24"/>
          <w:szCs w:val="24"/>
        </w:rPr>
      </w:pPr>
      <w:r>
        <w:rPr>
          <w:rFonts w:ascii="宋体" w:hAnsi="宋体" w:hint="eastAsia"/>
          <w:sz w:val="24"/>
          <w:szCs w:val="24"/>
        </w:rPr>
        <w:t>进一步提高客户对公司服务的满意度。</w:t>
      </w:r>
    </w:p>
    <w:p>
      <w:pPr>
        <w:pStyle w:val="ListParagraph"/>
        <w:numPr>
          <w:ilvl w:val="0"/>
          <w:numId w:val="1"/>
        </w:numPr>
        <w:spacing w:line="360" w:lineRule="auto"/>
        <w:ind w:firstLineChars="0"/>
        <w:rPr>
          <w:rFonts w:ascii="宋体" w:hAnsi="宋体"/>
          <w:sz w:val="24"/>
          <w:szCs w:val="24"/>
        </w:rPr>
      </w:pPr>
      <w:r>
        <w:rPr>
          <w:rFonts w:ascii="宋体" w:hAnsi="宋体" w:hint="eastAsia"/>
          <w:sz w:val="24"/>
          <w:szCs w:val="24"/>
        </w:rPr>
        <w:t>有效评估公司在客户服务方面的资源投入情况。</w:t>
      </w:r>
    </w:p>
    <w:p>
      <w:pPr>
        <w:pStyle w:val="ListParagraph"/>
        <w:numPr>
          <w:ilvl w:val="0"/>
          <w:numId w:val="1"/>
        </w:numPr>
        <w:spacing w:line="360" w:lineRule="auto"/>
        <w:ind w:firstLineChars="0"/>
        <w:rPr>
          <w:rFonts w:ascii="宋体" w:hAnsi="宋体"/>
          <w:sz w:val="24"/>
          <w:szCs w:val="24"/>
        </w:rPr>
      </w:pPr>
      <w:r>
        <w:rPr>
          <w:rFonts w:ascii="宋体" w:hAnsi="宋体" w:hint="eastAsia"/>
          <w:sz w:val="24"/>
          <w:szCs w:val="24"/>
        </w:rPr>
        <w:t>建立知识库使优秀的服务过程和服务过程中产生的一切有价值信息可以有效传承并被再利用。</w:t>
      </w:r>
    </w:p>
    <w:p>
      <w:pPr>
        <w:pStyle w:val="Heading1"/>
        <w:rPr>
          <w:rFonts w:hint="eastAsia"/>
          <w:szCs w:val="32"/>
        </w:rPr>
      </w:pPr>
      <w:bookmarkStart w:id="2" w:name="_Toc20771"/>
      <w:r>
        <w:rPr>
          <w:rFonts w:hint="eastAsia"/>
          <w:szCs w:val="32"/>
        </w:rPr>
        <w:t>二、公司运维技术研发的主要方面</w:t>
      </w:r>
      <w:bookmarkEnd w:id="2"/>
    </w:p>
    <w:p>
      <w:pPr>
        <w:spacing w:line="360" w:lineRule="auto"/>
        <w:ind w:firstLine="480" w:firstLineChars="200"/>
        <w:rPr>
          <w:rFonts w:ascii="宋体" w:hAnsi="宋体" w:hint="eastAsia"/>
          <w:sz w:val="24"/>
        </w:rPr>
      </w:pPr>
      <w:r>
        <w:rPr>
          <w:rFonts w:ascii="宋体" w:hAnsi="宋体" w:hint="eastAsia"/>
          <w:sz w:val="24"/>
        </w:rPr>
        <w:t>根据公司的总体经营目标，本年度运维技术研发将主要集中在以下方面：</w:t>
      </w:r>
    </w:p>
    <w:p>
      <w:pPr>
        <w:pStyle w:val="ListParagraph"/>
        <w:numPr>
          <w:ilvl w:val="0"/>
          <w:numId w:val="1"/>
        </w:numPr>
        <w:spacing w:line="360" w:lineRule="auto"/>
        <w:ind w:firstLineChars="0"/>
        <w:rPr>
          <w:rFonts w:ascii="宋体" w:hAnsi="宋体" w:hint="eastAsia"/>
          <w:sz w:val="24"/>
          <w:szCs w:val="24"/>
        </w:rPr>
      </w:pPr>
      <w:r>
        <w:rPr>
          <w:rFonts w:ascii="宋体" w:hAnsi="宋体" w:hint="eastAsia"/>
          <w:sz w:val="24"/>
          <w:szCs w:val="24"/>
          <w:lang w:val="en-US" w:eastAsia="zh-CN"/>
        </w:rPr>
        <w:t>开发飞书app插件，连接运维监控系统和移动设备端口，方便随时远程获取监控数据及实时告警信息。</w:t>
      </w:r>
    </w:p>
    <w:p>
      <w:pPr>
        <w:pStyle w:val="ListParagraph"/>
        <w:numPr>
          <w:ilvl w:val="0"/>
          <w:numId w:val="1"/>
        </w:numPr>
        <w:spacing w:line="360" w:lineRule="auto"/>
        <w:ind w:firstLineChars="0"/>
        <w:rPr>
          <w:rFonts w:ascii="宋体" w:hAnsi="宋体" w:hint="eastAsia"/>
          <w:sz w:val="24"/>
          <w:szCs w:val="24"/>
        </w:rPr>
      </w:pPr>
      <w:r>
        <w:rPr>
          <w:rFonts w:ascii="宋体" w:hAnsi="宋体" w:hint="eastAsia"/>
          <w:sz w:val="24"/>
          <w:szCs w:val="24"/>
          <w:lang w:val="en-US" w:eastAsia="zh-CN"/>
        </w:rPr>
        <w:t>针对不断扩展的运维工作需要，开发编制运维发现问题及解决问题的相关技术文件，完成技术积累与组织整体技术水平的提升</w:t>
      </w:r>
      <w:r>
        <w:rPr>
          <w:rFonts w:ascii="宋体" w:hAnsi="宋体" w:hint="eastAsia"/>
          <w:sz w:val="24"/>
          <w:szCs w:val="24"/>
        </w:rPr>
        <w:t>。</w:t>
      </w:r>
    </w:p>
    <w:p>
      <w:pPr>
        <w:pStyle w:val="ListParagraph"/>
        <w:numPr>
          <w:ilvl w:val="0"/>
          <w:numId w:val="1"/>
        </w:numPr>
        <w:spacing w:line="360" w:lineRule="auto"/>
        <w:ind w:firstLineChars="0"/>
        <w:rPr>
          <w:rFonts w:ascii="宋体" w:hAnsi="宋体" w:hint="eastAsia"/>
          <w:sz w:val="24"/>
          <w:szCs w:val="24"/>
        </w:rPr>
      </w:pPr>
      <w:r>
        <w:rPr>
          <w:rFonts w:ascii="宋体" w:hAnsi="宋体" w:hint="eastAsia"/>
          <w:sz w:val="24"/>
          <w:szCs w:val="24"/>
          <w:lang w:val="en-US" w:eastAsia="zh-CN"/>
        </w:rPr>
        <w:t>研发技术改进，公司在新技术研究和储备方面计划先从外部学习及内部积累做起，技术交流是技术人员不断接受新知识、新信息，关注国内外研发市场、行业新形势的重要途径。研发部计划组织人员参加行业领域专业技术交流或聘请知名专家进行讲座培训。</w:t>
      </w:r>
    </w:p>
    <w:p>
      <w:pPr>
        <w:pStyle w:val="Heading1"/>
        <w:rPr>
          <w:rFonts w:hint="eastAsia"/>
          <w:szCs w:val="32"/>
        </w:rPr>
      </w:pPr>
      <w:bookmarkStart w:id="3" w:name="_Toc18581"/>
      <w:r>
        <w:rPr>
          <w:rFonts w:hint="eastAsia"/>
          <w:szCs w:val="32"/>
        </w:rPr>
        <w:t>三、公司运维技术研发的具体计划</w:t>
      </w:r>
      <w:bookmarkEnd w:id="3"/>
    </w:p>
    <w:p>
      <w:pPr>
        <w:pStyle w:val="Heading2"/>
        <w:numPr>
          <w:ilvl w:val="0"/>
          <w:numId w:val="2"/>
        </w:numPr>
        <w:rPr>
          <w:rFonts w:ascii="宋体" w:hAnsi="宋体" w:hint="eastAsia"/>
          <w:kern w:val="44"/>
          <w:sz w:val="28"/>
          <w:szCs w:val="28"/>
          <w:lang w:val="en-US" w:eastAsia="zh-CN"/>
        </w:rPr>
      </w:pPr>
      <w:r>
        <w:rPr>
          <w:rFonts w:ascii="宋体" w:hAnsi="宋体"/>
          <w:kern w:val="44"/>
          <w:sz w:val="28"/>
          <w:szCs w:val="28"/>
          <w:lang w:val="en-US" w:eastAsia="zh-CN"/>
        </w:rPr>
        <w:t xml:space="preserve"> </w:t>
      </w:r>
      <w:bookmarkStart w:id="4" w:name="_Toc23667"/>
      <w:r>
        <w:rPr>
          <w:rFonts w:ascii="Times New Roman" w:hAnsi="Times New Roman" w:hint="eastAsia"/>
          <w:b/>
          <w:bCs/>
          <w:sz w:val="28"/>
          <w:szCs w:val="28"/>
          <w:lang w:val="en-US" w:eastAsia="zh-CN"/>
        </w:rPr>
        <w:t>飞书app插件</w:t>
      </w:r>
      <w:r>
        <w:rPr>
          <w:rFonts w:ascii="Times New Roman" w:hAnsi="Times New Roman" w:hint="eastAsia"/>
          <w:b/>
          <w:bCs/>
          <w:sz w:val="28"/>
          <w:szCs w:val="28"/>
        </w:rPr>
        <w:t>开发项目</w:t>
      </w:r>
      <w:bookmarkEnd w:id="4"/>
    </w:p>
    <w:p>
      <w:pPr>
        <w:pStyle w:val="Heading3"/>
        <w:rPr>
          <w:rFonts w:hint="eastAsia"/>
          <w:highlight w:val="none"/>
        </w:rPr>
      </w:pPr>
      <w:bookmarkStart w:id="5" w:name="_Toc422233809"/>
      <w:bookmarkStart w:id="6" w:name="_Toc28653"/>
      <w:r>
        <w:rPr>
          <w:rFonts w:hint="eastAsia"/>
          <w:highlight w:val="none"/>
        </w:rPr>
        <w:t>1.1项目介绍</w:t>
      </w:r>
      <w:bookmarkEnd w:id="5"/>
      <w:bookmarkEnd w:id="6"/>
    </w:p>
    <w:p>
      <w:pPr>
        <w:pStyle w:val="ListParagraph"/>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leftChars="0" w:firstLineChars="200"/>
        <w:jc w:val="both"/>
        <w:textAlignment w:val="auto"/>
        <w:rPr>
          <w:rFonts w:ascii="宋体" w:hAnsi="宋体" w:hint="eastAsia"/>
          <w:sz w:val="24"/>
          <w:szCs w:val="24"/>
        </w:rPr>
      </w:pPr>
      <w:r>
        <w:rPr>
          <w:rFonts w:ascii="宋体" w:eastAsia="宋体" w:hAnsi="宋体" w:hint="eastAsia"/>
          <w:sz w:val="24"/>
          <w:szCs w:val="24"/>
          <w:lang w:val="en-US" w:eastAsia="zh-CN"/>
        </w:rPr>
        <w:t>U-Center是企业级开源监控系统，但通过使用情况的回访和反馈，也发现了一些体验上的不足，该款软件适用于PC端口，不能直接使用移动端接收告警等信息，为了优化系统功能，提升使用体验，加强与用户之间的信</w:t>
      </w:r>
      <w:r>
        <w:rPr>
          <w:rFonts w:ascii="宋体" w:hAnsi="宋体" w:hint="eastAsia"/>
          <w:sz w:val="24"/>
          <w:szCs w:val="24"/>
        </w:rPr>
        <w:t>息沟通</w:t>
      </w:r>
      <w:r>
        <w:rPr>
          <w:rFonts w:ascii="宋体" w:eastAsia="宋体" w:hAnsi="宋体" w:hint="eastAsia"/>
          <w:sz w:val="24"/>
          <w:szCs w:val="24"/>
          <w:lang w:eastAsia="zh-CN"/>
        </w:rPr>
        <w:t>，</w:t>
      </w:r>
      <w:r>
        <w:rPr>
          <w:rFonts w:ascii="宋体" w:hAnsi="宋体" w:hint="eastAsia"/>
          <w:sz w:val="24"/>
          <w:szCs w:val="24"/>
          <w:lang w:val="en-US" w:eastAsia="zh-CN"/>
        </w:rPr>
        <w:t>公司制定</w:t>
      </w:r>
      <w:r>
        <w:rPr>
          <w:rFonts w:ascii="宋体" w:hAnsi="宋体" w:hint="eastAsia"/>
          <w:sz w:val="24"/>
          <w:szCs w:val="24"/>
        </w:rPr>
        <w:t>的</w:t>
      </w:r>
      <w:r>
        <w:rPr>
          <w:rFonts w:ascii="宋体" w:eastAsia="宋体" w:hAnsi="宋体" w:hint="eastAsia"/>
          <w:sz w:val="24"/>
          <w:szCs w:val="24"/>
          <w:lang w:val="en-US" w:eastAsia="zh-CN"/>
        </w:rPr>
        <w:t>研发</w:t>
      </w:r>
      <w:r>
        <w:rPr>
          <w:rFonts w:ascii="宋体" w:hAnsi="宋体" w:hint="eastAsia"/>
          <w:sz w:val="24"/>
          <w:szCs w:val="24"/>
        </w:rPr>
        <w:t>计划，</w:t>
      </w:r>
      <w:r>
        <w:rPr>
          <w:rFonts w:ascii="宋体" w:eastAsia="宋体" w:hAnsi="宋体" w:hint="eastAsia"/>
          <w:sz w:val="24"/>
          <w:szCs w:val="24"/>
          <w:lang w:val="en-US" w:eastAsia="zh-CN"/>
        </w:rPr>
        <w:t>开发飞书app插件，让运维人员可以直接用手机移动端实时接收U-Center告警信息，从而提升运维效率。</w:t>
      </w:r>
    </w:p>
    <w:p>
      <w:pPr>
        <w:pStyle w:val="Heading3"/>
        <w:rPr>
          <w:rFonts w:hint="eastAsia"/>
          <w:highlight w:val="none"/>
        </w:rPr>
      </w:pPr>
      <w:bookmarkStart w:id="7" w:name="_Toc422233811"/>
      <w:bookmarkStart w:id="8" w:name="_Toc20272"/>
      <w:r>
        <w:rPr>
          <w:rFonts w:hint="eastAsia"/>
          <w:highlight w:val="none"/>
        </w:rPr>
        <w:t>1.</w:t>
      </w:r>
      <w:r>
        <w:rPr>
          <w:rFonts w:eastAsia="宋体" w:hint="eastAsia"/>
          <w:highlight w:val="none"/>
          <w:lang w:val="en-US" w:eastAsia="zh-CN"/>
        </w:rPr>
        <w:t>2</w:t>
      </w:r>
      <w:r>
        <w:rPr>
          <w:rFonts w:hint="eastAsia"/>
          <w:highlight w:val="none"/>
        </w:rPr>
        <w:t>项目资金需求</w:t>
      </w:r>
      <w:bookmarkEnd w:id="7"/>
      <w:bookmarkEnd w:id="8"/>
      <w:bookmarkStart w:id="9" w:name="_Toc340693570"/>
      <w:r>
        <w:rPr>
          <w:rFonts w:hint="eastAsia"/>
          <w:highlight w:val="none"/>
        </w:rPr>
        <w:t xml:space="preserve"> </w:t>
      </w:r>
    </w:p>
    <w:p>
      <w:pPr>
        <w:spacing w:line="360" w:lineRule="auto"/>
        <w:ind w:firstLine="480" w:firstLineChars="200"/>
        <w:rPr>
          <w:rFonts w:asciiTheme="minorEastAsia" w:eastAsiaTheme="minorEastAsia" w:hAnsiTheme="minorEastAsia" w:hint="eastAsia"/>
          <w:bCs/>
          <w:sz w:val="24"/>
        </w:rPr>
      </w:pPr>
      <w:r>
        <w:rPr>
          <w:rFonts w:asciiTheme="minorEastAsia" w:eastAsiaTheme="minorEastAsia" w:hAnsiTheme="minorEastAsia" w:hint="eastAsia"/>
          <w:bCs/>
          <w:sz w:val="24"/>
        </w:rPr>
        <w:t>飞书app插件开发项目研发预算经费为</w:t>
      </w:r>
      <w:r>
        <w:rPr>
          <w:rFonts w:asciiTheme="minorEastAsia" w:eastAsiaTheme="minorEastAsia" w:hAnsiTheme="minorEastAsia" w:hint="eastAsia"/>
          <w:bCs/>
          <w:sz w:val="24"/>
          <w:lang w:val="en-US" w:eastAsia="zh-CN"/>
        </w:rPr>
        <w:t>10</w:t>
      </w:r>
      <w:r>
        <w:rPr>
          <w:rFonts w:asciiTheme="minorEastAsia" w:eastAsiaTheme="minorEastAsia" w:hAnsiTheme="minorEastAsia" w:hint="eastAsia"/>
          <w:bCs/>
          <w:sz w:val="24"/>
        </w:rPr>
        <w:t>万元，其中</w:t>
      </w:r>
      <w:r>
        <w:rPr>
          <w:rFonts w:asciiTheme="minorEastAsia" w:eastAsiaTheme="minorEastAsia" w:hAnsiTheme="minorEastAsia" w:hint="eastAsia"/>
          <w:bCs/>
          <w:sz w:val="24"/>
          <w:lang w:val="en-US" w:eastAsia="zh-CN"/>
        </w:rPr>
        <w:t>包括工程师交流费用2万和开发成本8万</w:t>
      </w:r>
      <w:r>
        <w:rPr>
          <w:rFonts w:ascii="宋体" w:hAnsi="宋体" w:hint="eastAsia"/>
          <w:sz w:val="24"/>
        </w:rPr>
        <w:t>。</w:t>
      </w:r>
    </w:p>
    <w:p>
      <w:pPr>
        <w:pStyle w:val="Heading3"/>
        <w:rPr>
          <w:rFonts w:hint="eastAsia"/>
        </w:rPr>
      </w:pPr>
      <w:bookmarkStart w:id="10" w:name="_Toc3970"/>
      <w:bookmarkStart w:id="11" w:name="_Toc422233812"/>
      <w:r>
        <w:rPr>
          <w:rFonts w:hint="eastAsia"/>
        </w:rPr>
        <w:t>1.</w:t>
      </w:r>
      <w:r>
        <w:rPr>
          <w:rFonts w:eastAsia="宋体" w:hint="eastAsia"/>
          <w:lang w:val="en-US" w:eastAsia="zh-CN"/>
        </w:rPr>
        <w:t>3</w:t>
      </w:r>
      <w:r>
        <w:rPr>
          <w:rFonts w:hint="eastAsia"/>
        </w:rPr>
        <w:t>项目</w:t>
      </w:r>
      <w:bookmarkEnd w:id="9"/>
      <w:r>
        <w:rPr>
          <w:rFonts w:hint="eastAsia"/>
        </w:rPr>
        <w:t>组成员</w:t>
      </w:r>
      <w:bookmarkEnd w:id="10"/>
      <w:bookmarkEnd w:id="11"/>
      <w:bookmarkStart w:id="12" w:name="_Toc340693572"/>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30"/>
        <w:gridCol w:w="2142"/>
        <w:gridCol w:w="420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3"/>
        </w:trPr>
        <w:tc>
          <w:tcPr>
            <w:tcW w:w="2130" w:type="dxa"/>
            <w:shd w:val="clear" w:color="auto" w:fill="BEBEBE"/>
          </w:tcPr>
          <w:p>
            <w:pPr>
              <w:jc w:val="center"/>
              <w:rPr>
                <w:rFonts w:hint="eastAsia"/>
                <w:b/>
                <w:szCs w:val="21"/>
              </w:rPr>
            </w:pPr>
            <w:r>
              <w:rPr>
                <w:rFonts w:hint="eastAsia"/>
                <w:b/>
                <w:szCs w:val="21"/>
              </w:rPr>
              <w:t>角色</w:t>
            </w:r>
          </w:p>
        </w:tc>
        <w:tc>
          <w:tcPr>
            <w:tcW w:w="2142" w:type="dxa"/>
            <w:shd w:val="clear" w:color="auto" w:fill="BEBEBE"/>
            <w:vAlign w:val="center"/>
          </w:tcPr>
          <w:p>
            <w:pPr>
              <w:jc w:val="center"/>
              <w:rPr>
                <w:rFonts w:hint="eastAsia"/>
                <w:b/>
                <w:szCs w:val="21"/>
              </w:rPr>
            </w:pPr>
            <w:r>
              <w:rPr>
                <w:rFonts w:hint="eastAsia"/>
                <w:b/>
                <w:szCs w:val="21"/>
              </w:rPr>
              <w:t>人员姓名</w:t>
            </w:r>
          </w:p>
        </w:tc>
        <w:tc>
          <w:tcPr>
            <w:tcW w:w="4200" w:type="dxa"/>
            <w:shd w:val="clear" w:color="auto" w:fill="BEBEBE"/>
          </w:tcPr>
          <w:p>
            <w:pPr>
              <w:jc w:val="center"/>
              <w:rPr>
                <w:rFonts w:hint="eastAsia"/>
              </w:rPr>
            </w:pPr>
            <w:r>
              <w:rPr>
                <w:rFonts w:ascii="Cambria" w:hAnsi="Cambria" w:hint="eastAsia"/>
                <w:b/>
                <w:bCs/>
                <w:iCs/>
                <w:szCs w:val="21"/>
              </w:rPr>
              <w:t>职责</w:t>
            </w:r>
          </w:p>
        </w:tc>
      </w:tr>
      <w:tr>
        <w:tblPrEx>
          <w:tblW w:w="0" w:type="auto"/>
          <w:tblInd w:w="0" w:type="dxa"/>
          <w:tblLayout w:type="fixed"/>
          <w:tblCellMar>
            <w:top w:w="0" w:type="dxa"/>
            <w:left w:w="108" w:type="dxa"/>
            <w:bottom w:w="0" w:type="dxa"/>
            <w:right w:w="108" w:type="dxa"/>
          </w:tblCellMar>
        </w:tblPrEx>
        <w:trPr>
          <w:trHeight w:val="522"/>
        </w:trPr>
        <w:tc>
          <w:tcPr>
            <w:tcW w:w="2130" w:type="dxa"/>
            <w:vAlign w:val="center"/>
          </w:tcPr>
          <w:p>
            <w:pPr>
              <w:rPr>
                <w:rFonts w:hint="eastAsia"/>
                <w:szCs w:val="21"/>
              </w:rPr>
            </w:pPr>
            <w:r>
              <w:rPr>
                <w:rFonts w:hint="eastAsia"/>
                <w:szCs w:val="21"/>
              </w:rPr>
              <w:t>项目经理</w:t>
            </w:r>
          </w:p>
        </w:tc>
        <w:tc>
          <w:tcPr>
            <w:tcW w:w="2142" w:type="dxa"/>
            <w:vAlign w:val="center"/>
          </w:tcPr>
          <w:p>
            <w:pPr>
              <w:widowControl/>
              <w:jc w:val="center"/>
              <w:rPr>
                <w:rFonts w:ascii="宋体" w:hAnsi="宋体" w:cs="宋体" w:hint="eastAsia"/>
                <w:kern w:val="0"/>
                <w:sz w:val="24"/>
                <w:szCs w:val="24"/>
                <w:lang w:eastAsia="zh-CN"/>
              </w:rPr>
            </w:pPr>
          </w:p>
          <w:p>
            <w:pPr>
              <w:widowControl/>
              <w:jc w:val="center"/>
              <w:rPr>
                <w:rFonts w:eastAsia="宋体" w:hint="eastAsia"/>
                <w:lang w:eastAsia="zh-CN"/>
              </w:rPr>
            </w:pPr>
            <w:r>
              <w:rPr>
                <w:rFonts w:ascii="宋体" w:hAnsi="宋体" w:cs="宋体" w:hint="eastAsia"/>
                <w:kern w:val="0"/>
                <w:sz w:val="24"/>
                <w:szCs w:val="24"/>
                <w:lang w:eastAsia="zh-CN"/>
              </w:rPr>
              <w:t>游天舒</w:t>
            </w:r>
          </w:p>
          <w:p>
            <w:pPr>
              <w:jc w:val="center"/>
              <w:rPr>
                <w:rFonts w:hint="eastAsia"/>
                <w:szCs w:val="21"/>
              </w:rPr>
            </w:pPr>
          </w:p>
        </w:tc>
        <w:tc>
          <w:tcPr>
            <w:tcW w:w="4200" w:type="dxa"/>
            <w:vAlign w:val="center"/>
          </w:tcPr>
          <w:p>
            <w:pPr>
              <w:rPr>
                <w:rFonts w:hint="eastAsia"/>
                <w:szCs w:val="21"/>
                <w:highlight w:val="yellow"/>
              </w:rPr>
            </w:pPr>
            <w:r>
              <w:rPr>
                <w:rFonts w:hint="eastAsia"/>
                <w:szCs w:val="21"/>
              </w:rPr>
              <w:t>负责管理和控制项目全过程的成本、质量、进度等，组织内外部的协调沟通，合理调配资源等，确保项目按照目标完成</w:t>
            </w:r>
          </w:p>
        </w:tc>
      </w:tr>
      <w:tr>
        <w:tblPrEx>
          <w:tblW w:w="0" w:type="auto"/>
          <w:tblInd w:w="0" w:type="dxa"/>
          <w:tblLayout w:type="fixed"/>
          <w:tblCellMar>
            <w:top w:w="0" w:type="dxa"/>
            <w:left w:w="108" w:type="dxa"/>
            <w:bottom w:w="0" w:type="dxa"/>
            <w:right w:w="108" w:type="dxa"/>
          </w:tblCellMar>
        </w:tblPrEx>
        <w:trPr>
          <w:trHeight w:val="558"/>
        </w:trPr>
        <w:tc>
          <w:tcPr>
            <w:tcW w:w="2130" w:type="dxa"/>
            <w:vAlign w:val="center"/>
          </w:tcPr>
          <w:p>
            <w:pPr>
              <w:rPr>
                <w:rFonts w:hint="eastAsia"/>
                <w:szCs w:val="21"/>
              </w:rPr>
            </w:pPr>
            <w:r>
              <w:rPr>
                <w:rFonts w:hint="eastAsia"/>
                <w:szCs w:val="21"/>
              </w:rPr>
              <w:t>需求人员</w:t>
            </w:r>
          </w:p>
        </w:tc>
        <w:tc>
          <w:tcPr>
            <w:tcW w:w="2142" w:type="dxa"/>
            <w:vAlign w:val="center"/>
          </w:tcPr>
          <w:p>
            <w:pPr>
              <w:jc w:val="center"/>
              <w:rPr>
                <w:rFonts w:eastAsia="宋体" w:hint="eastAsia"/>
                <w:szCs w:val="21"/>
                <w:lang w:eastAsia="zh-CN"/>
              </w:rPr>
            </w:pPr>
            <w:r>
              <w:rPr>
                <w:rFonts w:hint="eastAsia"/>
                <w:szCs w:val="21"/>
                <w:lang w:eastAsia="zh-CN"/>
              </w:rPr>
              <w:t>游天舒</w:t>
            </w:r>
          </w:p>
        </w:tc>
        <w:tc>
          <w:tcPr>
            <w:tcW w:w="4200" w:type="dxa"/>
            <w:vAlign w:val="center"/>
          </w:tcPr>
          <w:p>
            <w:pPr>
              <w:rPr>
                <w:rFonts w:hint="eastAsia"/>
                <w:szCs w:val="21"/>
                <w:highlight w:val="yellow"/>
              </w:rPr>
            </w:pPr>
            <w:r>
              <w:rPr>
                <w:rFonts w:hint="eastAsia"/>
                <w:szCs w:val="21"/>
              </w:rPr>
              <w:t>负责客户需求调研及需求反馈的分析，编写需求分析文档。同时，配合测试人员编写测试计划、测试用例、测试报告的编写、问题缺陷的发现及跟踪、产品用户手册编写等。</w:t>
            </w:r>
          </w:p>
        </w:tc>
      </w:tr>
      <w:tr>
        <w:tblPrEx>
          <w:tblW w:w="0" w:type="auto"/>
          <w:tblInd w:w="0" w:type="dxa"/>
          <w:tblLayout w:type="fixed"/>
          <w:tblCellMar>
            <w:top w:w="0" w:type="dxa"/>
            <w:left w:w="108" w:type="dxa"/>
            <w:bottom w:w="0" w:type="dxa"/>
            <w:right w:w="108" w:type="dxa"/>
          </w:tblCellMar>
        </w:tblPrEx>
        <w:trPr>
          <w:trHeight w:val="557"/>
        </w:trPr>
        <w:tc>
          <w:tcPr>
            <w:tcW w:w="2130" w:type="dxa"/>
            <w:vAlign w:val="center"/>
          </w:tcPr>
          <w:p>
            <w:pPr>
              <w:rPr>
                <w:rFonts w:hint="eastAsia"/>
                <w:szCs w:val="21"/>
              </w:rPr>
            </w:pPr>
            <w:r>
              <w:rPr>
                <w:rFonts w:hint="eastAsia"/>
                <w:szCs w:val="21"/>
              </w:rPr>
              <w:t>研发人员</w:t>
            </w:r>
          </w:p>
        </w:tc>
        <w:tc>
          <w:tcPr>
            <w:tcW w:w="2142" w:type="dxa"/>
            <w:vAlign w:val="center"/>
          </w:tcPr>
          <w:p>
            <w:pPr>
              <w:jc w:val="center"/>
              <w:rPr>
                <w:rFonts w:eastAsia="宋体" w:hint="eastAsia"/>
                <w:szCs w:val="21"/>
                <w:lang w:eastAsia="zh-CN"/>
              </w:rPr>
            </w:pPr>
            <w:r>
              <w:rPr>
                <w:rFonts w:eastAsia="宋体" w:hint="eastAsia"/>
                <w:szCs w:val="21"/>
                <w:lang w:val="en-US" w:eastAsia="zh-CN"/>
              </w:rPr>
              <w:t>张露</w:t>
            </w:r>
          </w:p>
        </w:tc>
        <w:tc>
          <w:tcPr>
            <w:tcW w:w="4200" w:type="dxa"/>
            <w:vAlign w:val="center"/>
          </w:tcPr>
          <w:p>
            <w:pPr>
              <w:rPr>
                <w:rFonts w:hint="eastAsia"/>
                <w:szCs w:val="21"/>
                <w:highlight w:val="yellow"/>
              </w:rPr>
            </w:pPr>
            <w:r>
              <w:rPr>
                <w:rFonts w:hint="eastAsia"/>
                <w:szCs w:val="21"/>
              </w:rPr>
              <w:t>负责软件项目的全过程实施，包括设计、代码开发、单元测试等。</w:t>
            </w:r>
          </w:p>
        </w:tc>
      </w:tr>
      <w:tr>
        <w:tblPrEx>
          <w:tblW w:w="0" w:type="auto"/>
          <w:tblInd w:w="0" w:type="dxa"/>
          <w:tblLayout w:type="fixed"/>
          <w:tblCellMar>
            <w:top w:w="0" w:type="dxa"/>
            <w:left w:w="108" w:type="dxa"/>
            <w:bottom w:w="0" w:type="dxa"/>
            <w:right w:w="108" w:type="dxa"/>
          </w:tblCellMar>
        </w:tblPrEx>
        <w:trPr>
          <w:trHeight w:val="552"/>
        </w:trPr>
        <w:tc>
          <w:tcPr>
            <w:tcW w:w="2130" w:type="dxa"/>
            <w:vAlign w:val="center"/>
          </w:tcPr>
          <w:p>
            <w:pPr>
              <w:rPr>
                <w:rFonts w:hint="eastAsia"/>
                <w:szCs w:val="21"/>
              </w:rPr>
            </w:pPr>
            <w:r>
              <w:rPr>
                <w:rFonts w:hint="eastAsia"/>
                <w:szCs w:val="21"/>
              </w:rPr>
              <w:t>测试人员</w:t>
            </w:r>
          </w:p>
        </w:tc>
        <w:tc>
          <w:tcPr>
            <w:tcW w:w="2142" w:type="dxa"/>
            <w:vAlign w:val="center"/>
          </w:tcPr>
          <w:p>
            <w:pPr>
              <w:jc w:val="center"/>
              <w:rPr>
                <w:rFonts w:eastAsia="宋体" w:hint="eastAsia"/>
                <w:szCs w:val="21"/>
                <w:lang w:eastAsia="zh-CN"/>
              </w:rPr>
            </w:pPr>
            <w:r>
              <w:rPr>
                <w:rFonts w:eastAsia="宋体" w:hint="eastAsia"/>
                <w:szCs w:val="21"/>
                <w:lang w:eastAsia="zh-CN"/>
              </w:rPr>
              <w:t>王毅杰</w:t>
            </w:r>
          </w:p>
        </w:tc>
        <w:tc>
          <w:tcPr>
            <w:tcW w:w="4200" w:type="dxa"/>
            <w:vAlign w:val="center"/>
          </w:tcPr>
          <w:p>
            <w:pPr>
              <w:rPr>
                <w:rFonts w:hint="eastAsia"/>
                <w:szCs w:val="21"/>
                <w:highlight w:val="yellow"/>
              </w:rPr>
            </w:pPr>
            <w:r>
              <w:rPr>
                <w:rFonts w:hint="eastAsia"/>
                <w:szCs w:val="21"/>
              </w:rPr>
              <w:t>负责编写测试计划和方案，根据计划、方案和测试用例执行测试，发现问题并提交测试报告，确保软件质量指标。</w:t>
            </w:r>
          </w:p>
        </w:tc>
      </w:tr>
      <w:tr>
        <w:tblPrEx>
          <w:tblW w:w="0" w:type="auto"/>
          <w:tblInd w:w="0" w:type="dxa"/>
          <w:tblLayout w:type="fixed"/>
          <w:tblCellMar>
            <w:top w:w="0" w:type="dxa"/>
            <w:left w:w="108" w:type="dxa"/>
            <w:bottom w:w="0" w:type="dxa"/>
            <w:right w:w="108" w:type="dxa"/>
          </w:tblCellMar>
        </w:tblPrEx>
        <w:trPr>
          <w:trHeight w:val="574"/>
        </w:trPr>
        <w:tc>
          <w:tcPr>
            <w:tcW w:w="2130" w:type="dxa"/>
            <w:vAlign w:val="center"/>
          </w:tcPr>
          <w:p>
            <w:pPr>
              <w:rPr>
                <w:rFonts w:hint="eastAsia"/>
                <w:szCs w:val="21"/>
              </w:rPr>
            </w:pPr>
            <w:r>
              <w:rPr>
                <w:rFonts w:hint="eastAsia"/>
                <w:szCs w:val="21"/>
              </w:rPr>
              <w:t>日常维护</w:t>
            </w:r>
          </w:p>
        </w:tc>
        <w:tc>
          <w:tcPr>
            <w:tcW w:w="2142" w:type="dxa"/>
            <w:vAlign w:val="center"/>
          </w:tcPr>
          <w:p>
            <w:pPr>
              <w:jc w:val="center"/>
              <w:rPr>
                <w:rFonts w:eastAsia="宋体" w:hint="eastAsia"/>
                <w:szCs w:val="21"/>
                <w:lang w:eastAsia="zh-CN"/>
              </w:rPr>
            </w:pPr>
            <w:r>
              <w:rPr>
                <w:rFonts w:eastAsia="宋体" w:hint="eastAsia"/>
                <w:szCs w:val="21"/>
                <w:lang w:val="en-US" w:eastAsia="zh-CN"/>
              </w:rPr>
              <w:t>张露</w:t>
            </w:r>
          </w:p>
        </w:tc>
        <w:tc>
          <w:tcPr>
            <w:tcW w:w="4200" w:type="dxa"/>
            <w:vAlign w:val="center"/>
          </w:tcPr>
          <w:p>
            <w:pPr>
              <w:rPr>
                <w:rFonts w:hint="eastAsia"/>
                <w:szCs w:val="21"/>
                <w:highlight w:val="yellow"/>
              </w:rPr>
            </w:pPr>
            <w:r>
              <w:rPr>
                <w:rFonts w:hint="eastAsia"/>
                <w:szCs w:val="21"/>
              </w:rPr>
              <w:t>负责软件的上线部署、安装调试、升级部署以及故障处理等，确保软件正常运行。</w:t>
            </w:r>
          </w:p>
        </w:tc>
      </w:tr>
    </w:tbl>
    <w:p>
      <w:pPr>
        <w:pStyle w:val="Heading3"/>
        <w:rPr>
          <w:rFonts w:hint="eastAsia"/>
        </w:rPr>
      </w:pPr>
      <w:bookmarkEnd w:id="12"/>
      <w:bookmarkStart w:id="13" w:name="_Toc29351"/>
      <w:bookmarkStart w:id="14" w:name="_Toc422233813"/>
      <w:r>
        <w:rPr>
          <w:rFonts w:hint="eastAsia"/>
        </w:rPr>
        <w:t>1.</w:t>
      </w:r>
      <w:r>
        <w:rPr>
          <w:rFonts w:eastAsia="宋体" w:hint="eastAsia"/>
          <w:lang w:val="en-US" w:eastAsia="zh-CN"/>
        </w:rPr>
        <w:t>4</w:t>
      </w:r>
      <w:r>
        <w:rPr>
          <w:rFonts w:hint="eastAsia"/>
        </w:rPr>
        <w:t>技术研发环境</w:t>
      </w:r>
      <w:bookmarkEnd w:id="13"/>
      <w:bookmarkEnd w:id="14"/>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235"/>
        <w:gridCol w:w="628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3"/>
        </w:trPr>
        <w:tc>
          <w:tcPr>
            <w:tcW w:w="2235" w:type="dxa"/>
            <w:shd w:val="clear" w:color="auto" w:fill="BEBEBE"/>
            <w:vAlign w:val="center"/>
          </w:tcPr>
          <w:p>
            <w:pPr>
              <w:rPr>
                <w:rFonts w:ascii="宋体" w:hAnsi="宋体" w:hint="eastAsia"/>
                <w:szCs w:val="21"/>
              </w:rPr>
            </w:pPr>
            <w:r>
              <w:rPr>
                <w:rFonts w:ascii="宋体" w:hAnsi="宋体" w:cs="宋体" w:hint="eastAsia"/>
                <w:szCs w:val="21"/>
              </w:rPr>
              <w:t>操作系统</w:t>
            </w:r>
          </w:p>
        </w:tc>
        <w:tc>
          <w:tcPr>
            <w:tcW w:w="6287" w:type="dxa"/>
            <w:vAlign w:val="center"/>
          </w:tcPr>
          <w:p>
            <w:pPr>
              <w:rPr>
                <w:rFonts w:ascii="宋体" w:hAnsi="宋体" w:hint="eastAsia"/>
                <w:szCs w:val="21"/>
              </w:rPr>
            </w:pPr>
            <w:r>
              <w:rPr>
                <w:rFonts w:ascii="宋体" w:hAnsi="宋体" w:hint="eastAsia"/>
                <w:szCs w:val="21"/>
              </w:rPr>
              <w:t>win sever2008</w:t>
            </w:r>
          </w:p>
        </w:tc>
      </w:tr>
      <w:tr>
        <w:tblPrEx>
          <w:tblW w:w="0" w:type="auto"/>
          <w:tblInd w:w="0" w:type="dxa"/>
          <w:tblLayout w:type="fixed"/>
          <w:tblCellMar>
            <w:top w:w="0" w:type="dxa"/>
            <w:left w:w="108" w:type="dxa"/>
            <w:bottom w:w="0" w:type="dxa"/>
            <w:right w:w="108" w:type="dxa"/>
          </w:tblCellMar>
        </w:tblPrEx>
        <w:trPr>
          <w:trHeight w:val="547"/>
        </w:trPr>
        <w:tc>
          <w:tcPr>
            <w:tcW w:w="2235" w:type="dxa"/>
            <w:shd w:val="clear" w:color="auto" w:fill="BEBEBE"/>
            <w:vAlign w:val="center"/>
          </w:tcPr>
          <w:p>
            <w:pPr>
              <w:rPr>
                <w:rFonts w:ascii="宋体" w:hAnsi="宋体" w:hint="eastAsia"/>
                <w:szCs w:val="21"/>
              </w:rPr>
            </w:pPr>
            <w:r>
              <w:rPr>
                <w:rFonts w:ascii="宋体" w:hAnsi="宋体" w:cs="宋体" w:hint="eastAsia"/>
                <w:szCs w:val="21"/>
              </w:rPr>
              <w:t>数据库</w:t>
            </w:r>
          </w:p>
        </w:tc>
        <w:tc>
          <w:tcPr>
            <w:tcW w:w="6287" w:type="dxa"/>
            <w:vAlign w:val="center"/>
          </w:tcPr>
          <w:p>
            <w:pPr>
              <w:rPr>
                <w:rFonts w:ascii="宋体" w:hAnsi="宋体" w:hint="eastAsia"/>
                <w:szCs w:val="21"/>
              </w:rPr>
            </w:pPr>
            <w:r>
              <w:rPr>
                <w:rFonts w:ascii="宋体" w:hAnsi="宋体" w:hint="eastAsia"/>
                <w:szCs w:val="21"/>
              </w:rPr>
              <w:t>SQL Server</w:t>
            </w:r>
          </w:p>
        </w:tc>
      </w:tr>
      <w:tr>
        <w:tblPrEx>
          <w:tblW w:w="0" w:type="auto"/>
          <w:tblInd w:w="0" w:type="dxa"/>
          <w:tblLayout w:type="fixed"/>
          <w:tblCellMar>
            <w:top w:w="0" w:type="dxa"/>
            <w:left w:w="108" w:type="dxa"/>
            <w:bottom w:w="0" w:type="dxa"/>
            <w:right w:w="108" w:type="dxa"/>
          </w:tblCellMar>
        </w:tblPrEx>
        <w:trPr>
          <w:trHeight w:val="554"/>
        </w:trPr>
        <w:tc>
          <w:tcPr>
            <w:tcW w:w="2235" w:type="dxa"/>
            <w:shd w:val="clear" w:color="auto" w:fill="BEBEBE"/>
            <w:vAlign w:val="center"/>
          </w:tcPr>
          <w:p>
            <w:pPr>
              <w:rPr>
                <w:rFonts w:ascii="宋体" w:hAnsi="宋体" w:hint="eastAsia"/>
                <w:szCs w:val="21"/>
              </w:rPr>
            </w:pPr>
            <w:r>
              <w:rPr>
                <w:rFonts w:ascii="宋体" w:hAnsi="宋体" w:hint="eastAsia"/>
                <w:szCs w:val="21"/>
              </w:rPr>
              <w:t>开发语言</w:t>
            </w:r>
          </w:p>
        </w:tc>
        <w:tc>
          <w:tcPr>
            <w:tcW w:w="6287" w:type="dxa"/>
            <w:vAlign w:val="center"/>
          </w:tcPr>
          <w:p>
            <w:pPr>
              <w:rPr>
                <w:rFonts w:ascii="宋体" w:eastAsia="宋体" w:hAnsi="宋体" w:hint="default"/>
                <w:szCs w:val="21"/>
                <w:lang w:val="en-US" w:eastAsia="zh-CN"/>
              </w:rPr>
            </w:pPr>
            <w:r>
              <w:rPr>
                <w:rFonts w:ascii="宋体" w:eastAsia="宋体" w:hAnsi="宋体" w:hint="eastAsia"/>
                <w:szCs w:val="21"/>
                <w:lang w:val="en-US" w:eastAsia="zh-CN"/>
              </w:rPr>
              <w:t>Java</w:t>
            </w:r>
          </w:p>
        </w:tc>
      </w:tr>
      <w:tr>
        <w:tblPrEx>
          <w:tblW w:w="0" w:type="auto"/>
          <w:tblInd w:w="0" w:type="dxa"/>
          <w:tblLayout w:type="fixed"/>
          <w:tblCellMar>
            <w:top w:w="0" w:type="dxa"/>
            <w:left w:w="108" w:type="dxa"/>
            <w:bottom w:w="0" w:type="dxa"/>
            <w:right w:w="108" w:type="dxa"/>
          </w:tblCellMar>
        </w:tblPrEx>
        <w:trPr>
          <w:trHeight w:val="563"/>
        </w:trPr>
        <w:tc>
          <w:tcPr>
            <w:tcW w:w="2235" w:type="dxa"/>
            <w:shd w:val="clear" w:color="auto" w:fill="BEBEBE"/>
            <w:vAlign w:val="center"/>
          </w:tcPr>
          <w:p>
            <w:pPr>
              <w:rPr>
                <w:rFonts w:ascii="宋体" w:hAnsi="宋体" w:hint="eastAsia"/>
                <w:szCs w:val="21"/>
              </w:rPr>
            </w:pPr>
            <w:r>
              <w:rPr>
                <w:rFonts w:ascii="宋体" w:hAnsi="宋体" w:hint="eastAsia"/>
                <w:szCs w:val="21"/>
              </w:rPr>
              <w:t>开发架构</w:t>
            </w:r>
          </w:p>
        </w:tc>
        <w:tc>
          <w:tcPr>
            <w:tcW w:w="6287" w:type="dxa"/>
            <w:vAlign w:val="center"/>
          </w:tcPr>
          <w:p>
            <w:pPr>
              <w:rPr>
                <w:rFonts w:ascii="宋体" w:hAnsi="宋体" w:hint="eastAsia"/>
                <w:szCs w:val="21"/>
              </w:rPr>
            </w:pPr>
            <w:r>
              <w:rPr>
                <w:rFonts w:ascii="宋体" w:hAnsi="宋体" w:hint="eastAsia"/>
                <w:szCs w:val="21"/>
              </w:rPr>
              <w:t>XAF框架</w:t>
            </w:r>
          </w:p>
        </w:tc>
      </w:tr>
    </w:tbl>
    <w:p>
      <w:pPr>
        <w:pStyle w:val="Heading3"/>
        <w:rPr>
          <w:rFonts w:hint="eastAsia"/>
        </w:rPr>
      </w:pPr>
      <w:bookmarkStart w:id="15" w:name="_Toc24988"/>
      <w:bookmarkStart w:id="16" w:name="_Toc422233814"/>
      <w:r>
        <w:rPr>
          <w:rFonts w:hint="eastAsia"/>
        </w:rPr>
        <w:t>1.</w:t>
      </w:r>
      <w:r>
        <w:rPr>
          <w:rFonts w:eastAsia="宋体" w:hint="eastAsia"/>
          <w:lang w:val="en-US" w:eastAsia="zh-CN"/>
        </w:rPr>
        <w:t>5</w:t>
      </w:r>
      <w:r>
        <w:rPr>
          <w:rFonts w:hint="eastAsia"/>
        </w:rPr>
        <w:t>进度控制</w:t>
      </w:r>
      <w:bookmarkEnd w:id="15"/>
      <w:bookmarkEnd w:id="16"/>
    </w:p>
    <w:p>
      <w:pPr>
        <w:spacing w:line="360" w:lineRule="auto"/>
        <w:ind w:firstLine="480" w:firstLineChars="200"/>
        <w:rPr>
          <w:rFonts w:ascii="宋体" w:hAnsi="宋体" w:cs="宋体" w:hint="eastAsia"/>
          <w:sz w:val="24"/>
          <w:szCs w:val="24"/>
        </w:rPr>
      </w:pPr>
      <w:r>
        <w:rPr>
          <w:rFonts w:ascii="宋体" w:hAnsi="宋体" w:cs="宋体" w:hint="eastAsia"/>
          <w:sz w:val="24"/>
          <w:szCs w:val="24"/>
        </w:rPr>
        <w:t>本项目的研发将严格遵照相关项目规范，程序化、规范化实施，保证实施过程的一致性、连续性和规范性，提高研发质量。</w:t>
      </w:r>
    </w:p>
    <w:tbl>
      <w:tblPr>
        <w:tblStyle w:val="TableNormal"/>
        <w:tblW w:w="8461" w:type="dxa"/>
        <w:jc w:val="center"/>
        <w:tblLayout w:type="fixed"/>
        <w:tblCellMar>
          <w:top w:w="0" w:type="dxa"/>
          <w:left w:w="108" w:type="dxa"/>
          <w:bottom w:w="0" w:type="dxa"/>
          <w:right w:w="108" w:type="dxa"/>
        </w:tblCellMar>
      </w:tblPr>
      <w:tblGrid>
        <w:gridCol w:w="2509"/>
        <w:gridCol w:w="1851"/>
        <w:gridCol w:w="1704"/>
        <w:gridCol w:w="1149"/>
        <w:gridCol w:w="1248"/>
      </w:tblGrid>
      <w:tr>
        <w:tblPrEx>
          <w:tblW w:w="8461" w:type="dxa"/>
          <w:jc w:val="center"/>
          <w:tblLayout w:type="fixed"/>
          <w:tblCellMar>
            <w:top w:w="0" w:type="dxa"/>
            <w:left w:w="108" w:type="dxa"/>
            <w:bottom w:w="0" w:type="dxa"/>
            <w:right w:w="108" w:type="dxa"/>
          </w:tblCellMar>
        </w:tblPrEx>
        <w:trPr>
          <w:trHeight w:val="558"/>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szCs w:val="21"/>
              </w:rPr>
            </w:pPr>
            <w:r>
              <w:rPr>
                <w:rFonts w:ascii="宋体" w:hAnsi="宋体" w:cs="宋体" w:hint="eastAsia"/>
                <w:b/>
                <w:bCs/>
                <w:szCs w:val="21"/>
              </w:rPr>
              <w:t>任务名称</w:t>
            </w:r>
          </w:p>
        </w:tc>
        <w:tc>
          <w:tcPr>
            <w:tcW w:w="1851" w:type="dxa"/>
            <w:tcBorders>
              <w:top w:val="single" w:sz="4" w:space="0" w:color="000000"/>
              <w:left w:val="nil"/>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szCs w:val="21"/>
              </w:rPr>
            </w:pPr>
            <w:r>
              <w:rPr>
                <w:rFonts w:ascii="宋体" w:hAnsi="宋体" w:cs="宋体" w:hint="eastAsia"/>
                <w:b/>
                <w:bCs/>
                <w:szCs w:val="21"/>
              </w:rPr>
              <w:t>开始日期</w:t>
            </w:r>
          </w:p>
        </w:tc>
        <w:tc>
          <w:tcPr>
            <w:tcW w:w="1704" w:type="dxa"/>
            <w:tcBorders>
              <w:top w:val="single" w:sz="4" w:space="0" w:color="000000"/>
              <w:left w:val="nil"/>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szCs w:val="21"/>
              </w:rPr>
            </w:pPr>
            <w:r>
              <w:rPr>
                <w:rFonts w:ascii="宋体" w:hAnsi="宋体" w:cs="宋体" w:hint="eastAsia"/>
                <w:b/>
                <w:bCs/>
                <w:szCs w:val="21"/>
              </w:rPr>
              <w:t>计划完成日期</w:t>
            </w:r>
          </w:p>
        </w:tc>
        <w:tc>
          <w:tcPr>
            <w:tcW w:w="1149" w:type="dxa"/>
            <w:tcBorders>
              <w:top w:val="single" w:sz="4" w:space="0" w:color="000000"/>
              <w:left w:val="single" w:sz="4" w:space="0" w:color="auto"/>
              <w:bottom w:val="single" w:sz="4" w:space="0" w:color="000000"/>
              <w:right w:val="single" w:sz="4" w:space="0" w:color="auto"/>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b/>
                <w:bCs/>
                <w:szCs w:val="21"/>
              </w:rPr>
            </w:pPr>
            <w:r>
              <w:rPr>
                <w:rFonts w:ascii="宋体" w:hAnsi="宋体" w:cs="宋体" w:hint="eastAsia"/>
                <w:b/>
                <w:bCs/>
                <w:szCs w:val="21"/>
              </w:rPr>
              <w:t>负责人</w:t>
            </w:r>
          </w:p>
        </w:tc>
        <w:tc>
          <w:tcPr>
            <w:tcW w:w="1248" w:type="dxa"/>
            <w:tcBorders>
              <w:top w:val="single" w:sz="4" w:space="0" w:color="000000"/>
              <w:left w:val="single" w:sz="4" w:space="0" w:color="auto"/>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b/>
                <w:bCs/>
                <w:szCs w:val="21"/>
              </w:rPr>
            </w:pPr>
            <w:r>
              <w:rPr>
                <w:rFonts w:ascii="宋体" w:hAnsi="宋体" w:cs="宋体" w:hint="eastAsia"/>
                <w:b/>
                <w:bCs/>
                <w:szCs w:val="21"/>
              </w:rPr>
              <w:t>检查人</w:t>
            </w:r>
          </w:p>
        </w:tc>
      </w:tr>
      <w:tr>
        <w:tblPrEx>
          <w:tblW w:w="8461" w:type="dxa"/>
          <w:jc w:val="center"/>
          <w:tblLayout w:type="fixed"/>
          <w:tblCellMar>
            <w:top w:w="0" w:type="dxa"/>
            <w:left w:w="108" w:type="dxa"/>
            <w:bottom w:w="0" w:type="dxa"/>
            <w:right w:w="108" w:type="dxa"/>
          </w:tblCellMar>
        </w:tblPrEx>
        <w:trPr>
          <w:jc w:val="center"/>
        </w:trPr>
        <w:tc>
          <w:tcPr>
            <w:tcW w:w="2509" w:type="dxa"/>
            <w:tcBorders>
              <w:top w:val="single" w:sz="4" w:space="0" w:color="000000"/>
              <w:left w:val="single" w:sz="4" w:space="0" w:color="000000"/>
              <w:bottom w:val="single" w:sz="4" w:space="0" w:color="000000"/>
              <w:right w:val="single" w:sz="4" w:space="0" w:color="000000"/>
            </w:tcBorders>
          </w:tcPr>
          <w:p>
            <w:pPr>
              <w:rPr>
                <w:rFonts w:ascii="宋体" w:hAnsi="宋体" w:hint="eastAsia"/>
                <w:szCs w:val="21"/>
              </w:rPr>
            </w:pPr>
            <w:r>
              <w:rPr>
                <w:rFonts w:ascii="宋体" w:hAnsi="宋体" w:hint="eastAsia"/>
                <w:szCs w:val="21"/>
              </w:rPr>
              <w:t>收集信息并整理</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宋体"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.1</w:t>
            </w:r>
            <w:r>
              <w:rPr>
                <w:rFonts w:ascii="宋体" w:eastAsia="宋体" w:hAnsi="宋体" w:hint="eastAsia"/>
                <w:szCs w:val="21"/>
                <w:lang w:val="en-US" w:eastAsia="zh-CN"/>
              </w:rPr>
              <w:t>0</w:t>
            </w:r>
            <w:r>
              <w:rPr>
                <w:rFonts w:ascii="宋体" w:hAnsi="宋体" w:hint="eastAsia"/>
                <w:szCs w:val="21"/>
              </w:rPr>
              <w:t>.</w:t>
            </w:r>
            <w:r>
              <w:rPr>
                <w:rFonts w:ascii="宋体" w:eastAsia="宋体" w:hAnsi="宋体" w:hint="eastAsia"/>
                <w:szCs w:val="21"/>
                <w:lang w:val="en-US" w:eastAsia="zh-CN"/>
              </w:rPr>
              <w:t>10</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.1</w:t>
            </w:r>
            <w:r>
              <w:rPr>
                <w:rFonts w:ascii="宋体" w:eastAsia="宋体" w:hAnsi="宋体" w:hint="eastAsia"/>
                <w:szCs w:val="21"/>
                <w:lang w:val="en-US" w:eastAsia="zh-CN"/>
              </w:rPr>
              <w:t>0</w:t>
            </w:r>
            <w:r>
              <w:rPr>
                <w:rFonts w:ascii="宋体" w:hAnsi="宋体" w:hint="eastAsia"/>
                <w:szCs w:val="21"/>
              </w:rPr>
              <w:t>.</w:t>
            </w:r>
            <w:r>
              <w:rPr>
                <w:rFonts w:ascii="宋体" w:hAnsi="宋体" w:hint="eastAsia"/>
                <w:szCs w:val="21"/>
                <w:lang w:val="en-US" w:eastAsia="zh-CN"/>
              </w:rPr>
              <w:t>25</w:t>
            </w:r>
          </w:p>
        </w:tc>
        <w:tc>
          <w:tcPr>
            <w:tcW w:w="1149" w:type="dxa"/>
            <w:tcBorders>
              <w:top w:val="single" w:sz="4" w:space="0" w:color="000000"/>
              <w:left w:val="single" w:sz="4" w:space="0" w:color="auto"/>
              <w:bottom w:val="single" w:sz="4" w:space="0" w:color="000000"/>
              <w:right w:val="single" w:sz="4" w:space="0" w:color="auto"/>
            </w:tcBorders>
            <w:vAlign w:val="center"/>
          </w:tcPr>
          <w:p>
            <w:pPr>
              <w:jc w:val="center"/>
              <w:rPr>
                <w:rFonts w:ascii="宋体" w:eastAsia="宋体" w:hAnsi="宋体" w:cs="宋体" w:hint="eastAsia"/>
                <w:szCs w:val="21"/>
                <w:lang w:eastAsia="zh-CN"/>
              </w:rPr>
            </w:pPr>
            <w:r>
              <w:rPr>
                <w:rFonts w:ascii="宋体" w:hAnsi="宋体" w:cs="宋体" w:hint="eastAsia"/>
                <w:szCs w:val="21"/>
                <w:lang w:eastAsia="zh-CN"/>
              </w:rPr>
              <w:t>游天舒</w:t>
            </w:r>
          </w:p>
        </w:tc>
        <w:tc>
          <w:tcPr>
            <w:tcW w:w="1248" w:type="dxa"/>
            <w:tcBorders>
              <w:top w:val="single" w:sz="4" w:space="0" w:color="000000"/>
              <w:left w:val="single" w:sz="4" w:space="0" w:color="auto"/>
              <w:bottom w:val="single" w:sz="4" w:space="0" w:color="000000"/>
              <w:right w:val="single" w:sz="4" w:space="0" w:color="000000"/>
            </w:tcBorders>
            <w:vAlign w:val="center"/>
          </w:tcPr>
          <w:p>
            <w:pPr>
              <w:jc w:val="center"/>
              <w:rPr>
                <w:rFonts w:ascii="宋体" w:eastAsia="宋体" w:hAnsi="宋体" w:hint="eastAsia"/>
                <w:szCs w:val="21"/>
                <w:lang w:eastAsia="zh-CN"/>
              </w:rPr>
            </w:pPr>
            <w:r>
              <w:rPr>
                <w:rFonts w:ascii="宋体" w:eastAsia="宋体" w:hAnsi="宋体" w:hint="eastAsia"/>
                <w:szCs w:val="21"/>
                <w:lang w:eastAsia="zh-CN"/>
              </w:rPr>
              <w:t>张露</w:t>
            </w:r>
          </w:p>
        </w:tc>
      </w:tr>
      <w:tr>
        <w:tblPrEx>
          <w:tblW w:w="8461" w:type="dxa"/>
          <w:jc w:val="center"/>
          <w:tblLayout w:type="fixed"/>
          <w:tblCellMar>
            <w:top w:w="0" w:type="dxa"/>
            <w:left w:w="108" w:type="dxa"/>
            <w:bottom w:w="0" w:type="dxa"/>
            <w:right w:w="108" w:type="dxa"/>
          </w:tblCellMar>
        </w:tblPrEx>
        <w:trPr>
          <w:trHeight w:val="429"/>
          <w:jc w:val="center"/>
        </w:trPr>
        <w:tc>
          <w:tcPr>
            <w:tcW w:w="2509" w:type="dxa"/>
            <w:tcBorders>
              <w:top w:val="single" w:sz="4" w:space="0" w:color="000000"/>
              <w:left w:val="single" w:sz="4" w:space="0" w:color="000000"/>
              <w:bottom w:val="single" w:sz="4" w:space="0" w:color="000000"/>
              <w:right w:val="single" w:sz="4" w:space="0" w:color="000000"/>
            </w:tcBorders>
            <w:vAlign w:val="center"/>
          </w:tcPr>
          <w:p>
            <w:pPr>
              <w:jc w:val="both"/>
              <w:rPr>
                <w:rFonts w:ascii="宋体" w:hAnsi="宋体" w:hint="eastAsia"/>
                <w:szCs w:val="21"/>
              </w:rPr>
            </w:pPr>
            <w:r>
              <w:rPr>
                <w:rFonts w:ascii="宋体" w:hAnsi="宋体" w:hint="eastAsia"/>
                <w:szCs w:val="21"/>
              </w:rPr>
              <w:t>设计开发</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w:t>
            </w:r>
            <w:r>
              <w:rPr>
                <w:rFonts w:ascii="宋体" w:hAnsi="宋体" w:hint="eastAsia"/>
                <w:szCs w:val="21"/>
                <w:lang w:val="en-US" w:eastAsia="zh-CN"/>
              </w:rPr>
              <w:t>10</w:t>
            </w:r>
            <w:r>
              <w:rPr>
                <w:rFonts w:ascii="宋体" w:hAnsi="宋体" w:hint="eastAsia"/>
                <w:szCs w:val="21"/>
              </w:rPr>
              <w:t>.</w:t>
            </w:r>
            <w:r>
              <w:rPr>
                <w:rFonts w:ascii="宋体" w:hAnsi="宋体" w:hint="eastAsia"/>
                <w:szCs w:val="21"/>
                <w:lang w:val="en-US" w:eastAsia="zh-CN"/>
              </w:rPr>
              <w:t>26</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w:t>
            </w:r>
            <w:r>
              <w:rPr>
                <w:rFonts w:ascii="宋体" w:eastAsia="宋体" w:hAnsi="宋体" w:hint="eastAsia"/>
                <w:szCs w:val="21"/>
                <w:lang w:val="en-US" w:eastAsia="zh-CN"/>
              </w:rPr>
              <w:t>12</w:t>
            </w:r>
            <w:r>
              <w:rPr>
                <w:rFonts w:ascii="宋体" w:hAnsi="宋体" w:hint="eastAsia"/>
                <w:szCs w:val="21"/>
              </w:rPr>
              <w:t>.</w:t>
            </w:r>
            <w:r>
              <w:rPr>
                <w:rFonts w:ascii="宋体" w:hAnsi="宋体" w:hint="eastAsia"/>
                <w:szCs w:val="21"/>
                <w:lang w:val="en-US" w:eastAsia="zh-CN"/>
              </w:rPr>
              <w:t>25</w:t>
            </w:r>
          </w:p>
        </w:tc>
        <w:tc>
          <w:tcPr>
            <w:tcW w:w="1149" w:type="dxa"/>
            <w:tcBorders>
              <w:top w:val="single" w:sz="4" w:space="0" w:color="000000"/>
              <w:left w:val="single" w:sz="4" w:space="0" w:color="auto"/>
              <w:bottom w:val="single" w:sz="4" w:space="0" w:color="000000"/>
              <w:right w:val="single" w:sz="4" w:space="0" w:color="auto"/>
            </w:tcBorders>
            <w:vAlign w:val="center"/>
          </w:tcPr>
          <w:p>
            <w:pPr>
              <w:jc w:val="center"/>
              <w:rPr>
                <w:rFonts w:ascii="宋体" w:eastAsia="宋体" w:hAnsi="宋体" w:cs="宋体" w:hint="eastAsia"/>
                <w:szCs w:val="21"/>
                <w:lang w:eastAsia="zh-CN"/>
              </w:rPr>
            </w:pPr>
            <w:r>
              <w:rPr>
                <w:rFonts w:eastAsia="宋体" w:hint="eastAsia"/>
                <w:szCs w:val="21"/>
                <w:lang w:val="en-US" w:eastAsia="zh-CN"/>
              </w:rPr>
              <w:t>张露</w:t>
            </w:r>
          </w:p>
        </w:tc>
        <w:tc>
          <w:tcPr>
            <w:tcW w:w="1248" w:type="dxa"/>
            <w:tcBorders>
              <w:top w:val="single" w:sz="4" w:space="0" w:color="000000"/>
              <w:left w:val="single" w:sz="4" w:space="0" w:color="auto"/>
              <w:bottom w:val="single" w:sz="4" w:space="0" w:color="000000"/>
              <w:right w:val="single" w:sz="4" w:space="0" w:color="000000"/>
            </w:tcBorders>
            <w:vAlign w:val="center"/>
          </w:tcPr>
          <w:p>
            <w:pPr>
              <w:jc w:val="center"/>
              <w:rPr>
                <w:rFonts w:ascii="宋体" w:hAnsi="宋体" w:hint="eastAsia"/>
                <w:szCs w:val="21"/>
              </w:rPr>
            </w:pPr>
            <w:r>
              <w:rPr>
                <w:rFonts w:ascii="宋体" w:hAnsi="宋体" w:cs="宋体" w:hint="eastAsia"/>
                <w:szCs w:val="21"/>
                <w:lang w:eastAsia="zh-CN"/>
              </w:rPr>
              <w:t>游天舒</w:t>
            </w:r>
          </w:p>
        </w:tc>
      </w:tr>
      <w:tr>
        <w:tblPrEx>
          <w:tblW w:w="8461" w:type="dxa"/>
          <w:jc w:val="center"/>
          <w:tblLayout w:type="fixed"/>
          <w:tblCellMar>
            <w:top w:w="0" w:type="dxa"/>
            <w:left w:w="108" w:type="dxa"/>
            <w:bottom w:w="0" w:type="dxa"/>
            <w:right w:w="108" w:type="dxa"/>
          </w:tblCellMar>
        </w:tblPrEx>
        <w:trPr>
          <w:trHeight w:val="548"/>
          <w:jc w:val="center"/>
        </w:trPr>
        <w:tc>
          <w:tcPr>
            <w:tcW w:w="2509" w:type="dxa"/>
            <w:tcBorders>
              <w:top w:val="single" w:sz="4" w:space="0" w:color="000000"/>
              <w:left w:val="single" w:sz="4" w:space="0" w:color="000000"/>
              <w:bottom w:val="single" w:sz="4" w:space="0" w:color="000000"/>
              <w:right w:val="single" w:sz="4" w:space="0" w:color="000000"/>
            </w:tcBorders>
            <w:vAlign w:val="center"/>
          </w:tcPr>
          <w:p>
            <w:pPr>
              <w:jc w:val="both"/>
              <w:rPr>
                <w:rFonts w:ascii="宋体" w:hAnsi="宋体" w:hint="eastAsia"/>
                <w:szCs w:val="21"/>
              </w:rPr>
            </w:pPr>
            <w:r>
              <w:rPr>
                <w:rFonts w:ascii="宋体" w:hAnsi="宋体" w:hint="eastAsia"/>
                <w:szCs w:val="21"/>
              </w:rPr>
              <w:t>测试运行</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eastAsia"/>
                <w:szCs w:val="21"/>
                <w:highlight w:val="none"/>
                <w:lang w:val="en-US" w:eastAsia="zh-CN"/>
              </w:rPr>
            </w:pPr>
            <w:r>
              <w:rPr>
                <w:rFonts w:ascii="宋体" w:hAnsi="宋体" w:hint="eastAsia"/>
                <w:szCs w:val="21"/>
                <w:highlight w:val="none"/>
                <w:lang w:eastAsia="zh-CN"/>
              </w:rPr>
              <w:t>202</w:t>
            </w:r>
            <w:r>
              <w:rPr>
                <w:rFonts w:ascii="宋体" w:hAnsi="宋体" w:hint="eastAsia"/>
                <w:szCs w:val="21"/>
                <w:highlight w:val="none"/>
                <w:lang w:val="en-US" w:eastAsia="zh-CN"/>
              </w:rPr>
              <w:t>3</w:t>
            </w:r>
            <w:r>
              <w:rPr>
                <w:rFonts w:ascii="宋体" w:hAnsi="宋体" w:hint="eastAsia"/>
                <w:szCs w:val="21"/>
                <w:highlight w:val="none"/>
              </w:rPr>
              <w:t>.</w:t>
            </w:r>
            <w:r>
              <w:rPr>
                <w:rFonts w:ascii="宋体" w:hAnsi="宋体" w:hint="eastAsia"/>
                <w:szCs w:val="21"/>
                <w:highlight w:val="none"/>
                <w:lang w:val="en-US" w:eastAsia="zh-CN"/>
              </w:rPr>
              <w:t>12</w:t>
            </w:r>
            <w:r>
              <w:rPr>
                <w:rFonts w:ascii="宋体" w:hAnsi="宋体" w:hint="eastAsia"/>
                <w:szCs w:val="21"/>
                <w:highlight w:val="none"/>
              </w:rPr>
              <w:t>.</w:t>
            </w:r>
            <w:r>
              <w:rPr>
                <w:rFonts w:ascii="宋体" w:eastAsia="宋体" w:hAnsi="宋体" w:hint="eastAsia"/>
                <w:szCs w:val="21"/>
                <w:highlight w:val="none"/>
                <w:lang w:val="en-US" w:eastAsia="zh-CN"/>
              </w:rPr>
              <w:t>2</w:t>
            </w:r>
            <w:r>
              <w:rPr>
                <w:rFonts w:ascii="宋体" w:hAnsi="宋体" w:hint="eastAsia"/>
                <w:szCs w:val="21"/>
                <w:highlight w:val="none"/>
                <w:lang w:val="en-US" w:eastAsia="zh-CN"/>
              </w:rPr>
              <w:t>5</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宋体" w:hAnsi="宋体" w:hint="eastAsia"/>
                <w:szCs w:val="21"/>
                <w:highlight w:val="none"/>
                <w:lang w:eastAsia="zh-CN"/>
              </w:rPr>
            </w:pPr>
            <w:r>
              <w:rPr>
                <w:rFonts w:ascii="宋体" w:hAnsi="宋体" w:hint="eastAsia"/>
                <w:szCs w:val="21"/>
                <w:highlight w:val="none"/>
                <w:lang w:eastAsia="zh-CN"/>
              </w:rPr>
              <w:t>202</w:t>
            </w:r>
            <w:r>
              <w:rPr>
                <w:rFonts w:ascii="宋体" w:hAnsi="宋体" w:hint="eastAsia"/>
                <w:szCs w:val="21"/>
                <w:highlight w:val="none"/>
                <w:lang w:val="en-US" w:eastAsia="zh-CN"/>
              </w:rPr>
              <w:t>3</w:t>
            </w:r>
            <w:r>
              <w:rPr>
                <w:rFonts w:ascii="宋体" w:hAnsi="宋体" w:hint="eastAsia"/>
                <w:szCs w:val="21"/>
                <w:highlight w:val="none"/>
              </w:rPr>
              <w:t>.</w:t>
            </w:r>
            <w:r>
              <w:rPr>
                <w:rFonts w:ascii="宋体" w:hAnsi="宋体" w:hint="eastAsia"/>
                <w:szCs w:val="21"/>
                <w:highlight w:val="none"/>
                <w:lang w:val="en-US" w:eastAsia="zh-CN"/>
              </w:rPr>
              <w:t>12</w:t>
            </w:r>
            <w:r>
              <w:rPr>
                <w:rFonts w:ascii="宋体" w:hAnsi="宋体" w:hint="eastAsia"/>
                <w:szCs w:val="21"/>
                <w:highlight w:val="none"/>
              </w:rPr>
              <w:t>.3</w:t>
            </w:r>
            <w:r>
              <w:rPr>
                <w:rFonts w:ascii="宋体" w:eastAsia="宋体" w:hAnsi="宋体" w:hint="eastAsia"/>
                <w:szCs w:val="21"/>
                <w:highlight w:val="none"/>
                <w:lang w:val="en-US" w:eastAsia="zh-CN"/>
              </w:rPr>
              <w:t>1</w:t>
            </w:r>
          </w:p>
        </w:tc>
        <w:tc>
          <w:tcPr>
            <w:tcW w:w="1149" w:type="dxa"/>
            <w:tcBorders>
              <w:top w:val="single" w:sz="4" w:space="0" w:color="000000"/>
              <w:left w:val="single" w:sz="4" w:space="0" w:color="auto"/>
              <w:bottom w:val="single" w:sz="4" w:space="0" w:color="000000"/>
              <w:right w:val="single" w:sz="4" w:space="0" w:color="auto"/>
            </w:tcBorders>
            <w:vAlign w:val="center"/>
          </w:tcPr>
          <w:p>
            <w:pPr>
              <w:jc w:val="center"/>
              <w:rPr>
                <w:rFonts w:ascii="宋体" w:eastAsia="宋体" w:hAnsi="宋体" w:hint="eastAsia"/>
                <w:szCs w:val="21"/>
                <w:highlight w:val="none"/>
                <w:lang w:eastAsia="zh-CN"/>
              </w:rPr>
            </w:pPr>
            <w:r>
              <w:rPr>
                <w:rFonts w:eastAsia="宋体" w:hint="eastAsia"/>
                <w:szCs w:val="21"/>
                <w:highlight w:val="none"/>
                <w:lang w:eastAsia="zh-CN"/>
              </w:rPr>
              <w:t>王毅杰</w:t>
            </w:r>
          </w:p>
        </w:tc>
        <w:tc>
          <w:tcPr>
            <w:tcW w:w="1248" w:type="dxa"/>
            <w:tcBorders>
              <w:top w:val="single" w:sz="4" w:space="0" w:color="000000"/>
              <w:left w:val="single" w:sz="4" w:space="0" w:color="auto"/>
              <w:bottom w:val="single" w:sz="4" w:space="0" w:color="000000"/>
              <w:right w:val="single" w:sz="4" w:space="0" w:color="000000"/>
            </w:tcBorders>
            <w:vAlign w:val="center"/>
          </w:tcPr>
          <w:p>
            <w:pPr>
              <w:jc w:val="center"/>
              <w:rPr>
                <w:rFonts w:ascii="宋体" w:eastAsia="宋体" w:hAnsi="宋体" w:hint="eastAsia"/>
                <w:szCs w:val="21"/>
                <w:lang w:eastAsia="zh-CN"/>
              </w:rPr>
            </w:pPr>
            <w:r>
              <w:rPr>
                <w:rFonts w:ascii="宋体" w:hAnsi="宋体" w:hint="eastAsia"/>
                <w:szCs w:val="21"/>
                <w:lang w:eastAsia="zh-CN"/>
              </w:rPr>
              <w:t>游天舒</w:t>
            </w:r>
          </w:p>
        </w:tc>
      </w:tr>
      <w:tr>
        <w:tblPrEx>
          <w:tblW w:w="8461" w:type="dxa"/>
          <w:jc w:val="center"/>
          <w:tblLayout w:type="fixed"/>
          <w:tblCellMar>
            <w:top w:w="0" w:type="dxa"/>
            <w:left w:w="108" w:type="dxa"/>
            <w:bottom w:w="0" w:type="dxa"/>
            <w:right w:w="108" w:type="dxa"/>
          </w:tblCellMar>
        </w:tblPrEx>
        <w:trPr>
          <w:jc w:val="center"/>
        </w:trPr>
        <w:tc>
          <w:tcPr>
            <w:tcW w:w="2509" w:type="dxa"/>
            <w:tcBorders>
              <w:top w:val="single" w:sz="4" w:space="0" w:color="000000"/>
              <w:left w:val="single" w:sz="4" w:space="0" w:color="000000"/>
              <w:bottom w:val="single" w:sz="4" w:space="0" w:color="000000"/>
              <w:right w:val="single" w:sz="4" w:space="0" w:color="000000"/>
            </w:tcBorders>
          </w:tcPr>
          <w:p>
            <w:pPr>
              <w:rPr>
                <w:rFonts w:ascii="宋体" w:hAnsi="宋体" w:hint="eastAsia"/>
                <w:szCs w:val="21"/>
              </w:rPr>
            </w:pPr>
            <w:r>
              <w:rPr>
                <w:rFonts w:ascii="宋体" w:hAnsi="宋体" w:hint="eastAsia"/>
                <w:szCs w:val="21"/>
              </w:rPr>
              <w:t>正式启用</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hAnsi="宋体" w:hint="eastAsia"/>
                <w:b/>
                <w:szCs w:val="21"/>
                <w:highlight w:val="none"/>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1</w:t>
            </w:r>
            <w:r>
              <w:rPr>
                <w:rFonts w:ascii="宋体" w:hAnsi="宋体" w:hint="eastAsia"/>
                <w:szCs w:val="21"/>
                <w:highlight w:val="none"/>
              </w:rPr>
              <w:t>.1</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hAnsi="宋体" w:hint="eastAsia"/>
                <w:szCs w:val="21"/>
                <w:highlight w:val="none"/>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1</w:t>
            </w:r>
            <w:r>
              <w:rPr>
                <w:rFonts w:ascii="宋体" w:hAnsi="宋体" w:hint="eastAsia"/>
                <w:szCs w:val="21"/>
                <w:highlight w:val="none"/>
              </w:rPr>
              <w:t>.30</w:t>
            </w:r>
          </w:p>
        </w:tc>
        <w:tc>
          <w:tcPr>
            <w:tcW w:w="1149" w:type="dxa"/>
            <w:tcBorders>
              <w:top w:val="single" w:sz="4" w:space="0" w:color="000000"/>
              <w:left w:val="single" w:sz="4" w:space="0" w:color="auto"/>
              <w:bottom w:val="single" w:sz="4" w:space="0" w:color="000000"/>
              <w:right w:val="single" w:sz="4" w:space="0" w:color="auto"/>
            </w:tcBorders>
            <w:vAlign w:val="center"/>
          </w:tcPr>
          <w:p>
            <w:pPr>
              <w:jc w:val="center"/>
              <w:rPr>
                <w:rFonts w:hint="eastAsia"/>
                <w:highlight w:val="none"/>
              </w:rPr>
            </w:pPr>
            <w:r>
              <w:rPr>
                <w:rFonts w:ascii="宋体" w:hAnsi="宋体" w:hint="eastAsia"/>
                <w:szCs w:val="21"/>
                <w:lang w:eastAsia="zh-CN"/>
              </w:rPr>
              <w:t>游天舒</w:t>
            </w:r>
          </w:p>
        </w:tc>
        <w:tc>
          <w:tcPr>
            <w:tcW w:w="1248" w:type="dxa"/>
            <w:tcBorders>
              <w:top w:val="single" w:sz="4" w:space="0" w:color="000000"/>
              <w:left w:val="single" w:sz="4" w:space="0" w:color="auto"/>
              <w:bottom w:val="single" w:sz="4" w:space="0" w:color="000000"/>
              <w:right w:val="single" w:sz="4" w:space="0" w:color="000000"/>
            </w:tcBorders>
            <w:vAlign w:val="center"/>
          </w:tcPr>
          <w:p>
            <w:pPr>
              <w:jc w:val="center"/>
              <w:rPr>
                <w:rFonts w:ascii="宋体" w:eastAsia="宋体" w:hAnsi="宋体" w:hint="eastAsia"/>
                <w:szCs w:val="21"/>
                <w:lang w:eastAsia="zh-CN"/>
              </w:rPr>
            </w:pPr>
            <w:r>
              <w:rPr>
                <w:rFonts w:eastAsia="宋体" w:hint="eastAsia"/>
                <w:szCs w:val="21"/>
                <w:lang w:eastAsia="zh-CN"/>
              </w:rPr>
              <w:t>王毅杰</w:t>
            </w:r>
          </w:p>
        </w:tc>
      </w:tr>
      <w:tr>
        <w:tblPrEx>
          <w:tblW w:w="8461" w:type="dxa"/>
          <w:jc w:val="center"/>
          <w:tblLayout w:type="fixed"/>
          <w:tblCellMar>
            <w:top w:w="0" w:type="dxa"/>
            <w:left w:w="108" w:type="dxa"/>
            <w:bottom w:w="0" w:type="dxa"/>
            <w:right w:w="108" w:type="dxa"/>
          </w:tblCellMar>
        </w:tblPrEx>
        <w:trPr>
          <w:jc w:val="center"/>
        </w:trPr>
        <w:tc>
          <w:tcPr>
            <w:tcW w:w="2509" w:type="dxa"/>
            <w:tcBorders>
              <w:top w:val="single" w:sz="4" w:space="0" w:color="000000"/>
              <w:left w:val="single" w:sz="4" w:space="0" w:color="000000"/>
              <w:bottom w:val="single" w:sz="4" w:space="0" w:color="000000"/>
              <w:right w:val="single" w:sz="4" w:space="0" w:color="000000"/>
            </w:tcBorders>
          </w:tcPr>
          <w:p>
            <w:pPr>
              <w:rPr>
                <w:rFonts w:ascii="宋体" w:hAnsi="宋体" w:hint="eastAsia"/>
                <w:szCs w:val="21"/>
              </w:rPr>
            </w:pPr>
            <w:r>
              <w:rPr>
                <w:rFonts w:ascii="宋体" w:hAnsi="宋体" w:hint="eastAsia"/>
                <w:szCs w:val="21"/>
              </w:rPr>
              <w:t>上线后跟踪</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hAnsi="宋体" w:hint="eastAsia"/>
                <w:szCs w:val="21"/>
                <w:highlight w:val="none"/>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2</w:t>
            </w:r>
            <w:r>
              <w:rPr>
                <w:rFonts w:ascii="宋体" w:hAnsi="宋体" w:hint="eastAsia"/>
                <w:szCs w:val="21"/>
                <w:highlight w:val="none"/>
              </w:rPr>
              <w:t>.1</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宋体" w:hAnsi="宋体" w:hint="default"/>
                <w:szCs w:val="21"/>
                <w:highlight w:val="none"/>
                <w:lang w:val="en-US" w:eastAsia="zh-CN"/>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2</w:t>
            </w:r>
            <w:r>
              <w:rPr>
                <w:rFonts w:ascii="宋体" w:hAnsi="宋体" w:hint="eastAsia"/>
                <w:szCs w:val="21"/>
                <w:highlight w:val="none"/>
              </w:rPr>
              <w:t>.</w:t>
            </w:r>
            <w:r>
              <w:rPr>
                <w:rFonts w:ascii="宋体" w:eastAsia="宋体" w:hAnsi="宋体" w:hint="eastAsia"/>
                <w:szCs w:val="21"/>
                <w:highlight w:val="none"/>
                <w:lang w:val="en-US" w:eastAsia="zh-CN"/>
              </w:rPr>
              <w:t>28</w:t>
            </w:r>
          </w:p>
        </w:tc>
        <w:tc>
          <w:tcPr>
            <w:tcW w:w="1149" w:type="dxa"/>
            <w:tcBorders>
              <w:top w:val="single" w:sz="4" w:space="0" w:color="000000"/>
              <w:left w:val="single" w:sz="4" w:space="0" w:color="auto"/>
              <w:bottom w:val="single" w:sz="4" w:space="0" w:color="000000"/>
              <w:right w:val="single" w:sz="4" w:space="0" w:color="auto"/>
            </w:tcBorders>
            <w:vAlign w:val="center"/>
          </w:tcPr>
          <w:p>
            <w:pPr>
              <w:jc w:val="center"/>
              <w:rPr>
                <w:rFonts w:hint="eastAsia"/>
                <w:highlight w:val="none"/>
              </w:rPr>
            </w:pPr>
            <w:r>
              <w:rPr>
                <w:rFonts w:ascii="宋体" w:hAnsi="宋体" w:hint="eastAsia"/>
                <w:szCs w:val="21"/>
                <w:lang w:eastAsia="zh-CN"/>
              </w:rPr>
              <w:t>游天舒</w:t>
            </w:r>
          </w:p>
        </w:tc>
        <w:tc>
          <w:tcPr>
            <w:tcW w:w="1248" w:type="dxa"/>
            <w:tcBorders>
              <w:top w:val="single" w:sz="4" w:space="0" w:color="000000"/>
              <w:left w:val="single" w:sz="4" w:space="0" w:color="auto"/>
              <w:bottom w:val="single" w:sz="4" w:space="0" w:color="000000"/>
              <w:right w:val="single" w:sz="4" w:space="0" w:color="000000"/>
            </w:tcBorders>
            <w:vAlign w:val="center"/>
          </w:tcPr>
          <w:p>
            <w:pPr>
              <w:jc w:val="center"/>
              <w:rPr>
                <w:rFonts w:ascii="宋体" w:eastAsia="宋体" w:hAnsi="宋体" w:hint="eastAsia"/>
                <w:szCs w:val="21"/>
                <w:lang w:eastAsia="zh-CN"/>
              </w:rPr>
            </w:pPr>
            <w:r>
              <w:rPr>
                <w:rFonts w:eastAsia="宋体" w:hint="eastAsia"/>
                <w:szCs w:val="21"/>
                <w:lang w:eastAsia="zh-CN"/>
              </w:rPr>
              <w:t>王毅杰</w:t>
            </w:r>
          </w:p>
        </w:tc>
      </w:tr>
    </w:tbl>
    <w:p>
      <w:pPr>
        <w:rPr>
          <w:rFonts w:hint="eastAsia"/>
        </w:rPr>
      </w:pPr>
    </w:p>
    <w:p>
      <w:pPr>
        <w:pStyle w:val="Heading2"/>
        <w:numPr>
          <w:ilvl w:val="0"/>
          <w:numId w:val="2"/>
        </w:numPr>
        <w:rPr>
          <w:rFonts w:ascii="宋体" w:hAnsi="宋体" w:hint="default"/>
          <w:kern w:val="44"/>
          <w:sz w:val="28"/>
          <w:szCs w:val="28"/>
          <w:lang w:val="en-US" w:eastAsia="zh-CN"/>
        </w:rPr>
      </w:pPr>
      <w:bookmarkStart w:id="17" w:name="_Toc32130"/>
      <w:r>
        <w:rPr>
          <w:rFonts w:ascii="宋体" w:hAnsi="宋体" w:hint="eastAsia"/>
          <w:kern w:val="44"/>
          <w:sz w:val="28"/>
          <w:szCs w:val="28"/>
          <w:lang w:val="en-US" w:eastAsia="zh-CN"/>
        </w:rPr>
        <w:t>运维操作手册开发</w:t>
      </w:r>
      <w:bookmarkEnd w:id="17"/>
    </w:p>
    <w:p>
      <w:pPr>
        <w:pStyle w:val="Heading3"/>
        <w:jc w:val="left"/>
        <w:rPr>
          <w:rFonts w:hint="default"/>
          <w:lang w:val="en-US" w:eastAsia="zh-CN"/>
        </w:rPr>
      </w:pPr>
      <w:bookmarkStart w:id="18" w:name="_Toc6578"/>
      <w:r>
        <w:rPr>
          <w:rFonts w:hint="eastAsia"/>
          <w:lang w:val="en-US" w:eastAsia="zh-CN"/>
        </w:rPr>
        <w:t>2.1项目介绍</w:t>
      </w:r>
      <w:bookmarkEnd w:id="18"/>
    </w:p>
    <w:p>
      <w:pPr>
        <w:spacing w:line="360" w:lineRule="auto"/>
        <w:ind w:firstLine="480" w:firstLineChars="200"/>
        <w:rPr>
          <w:rFonts w:ascii="宋体" w:hAnsi="宋体" w:cs="宋体" w:hint="eastAsia"/>
          <w:sz w:val="24"/>
          <w:szCs w:val="24"/>
          <w:lang w:val="en-US" w:eastAsia="zh-CN"/>
        </w:rPr>
      </w:pPr>
      <w:r>
        <w:rPr>
          <w:rFonts w:ascii="宋体" w:hAnsi="宋体" w:cs="宋体" w:hint="default"/>
          <w:sz w:val="24"/>
          <w:szCs w:val="24"/>
          <w:lang w:val="en-US" w:eastAsia="zh-CN"/>
        </w:rPr>
        <w:t>为了提高所有的运维工程师的服务水平，提高我公司运维服务质量，今年要组织有经验的运维服务工程师，针对我公司产品和常用IT技术，常见故障，总结出运维过程中需要编制的解决问题操作手册，形成部分文档化操作手册，纳入知识库</w:t>
      </w:r>
      <w:r>
        <w:rPr>
          <w:rFonts w:ascii="宋体" w:hAnsi="宋体" w:cs="宋体" w:hint="eastAsia"/>
          <w:sz w:val="24"/>
          <w:szCs w:val="24"/>
          <w:lang w:val="en-US" w:eastAsia="zh-CN"/>
        </w:rPr>
        <w:t>。</w:t>
      </w:r>
    </w:p>
    <w:p>
      <w:pPr>
        <w:pStyle w:val="Heading4"/>
        <w:rPr>
          <w:rFonts w:hint="eastAsia"/>
          <w:lang w:val="en-US" w:eastAsia="zh-CN"/>
        </w:rPr>
      </w:pPr>
    </w:p>
    <w:p>
      <w:pPr>
        <w:pStyle w:val="Heading3"/>
        <w:jc w:val="left"/>
        <w:rPr>
          <w:rFonts w:hint="eastAsia"/>
          <w:lang w:val="en-US" w:eastAsia="zh-CN"/>
        </w:rPr>
      </w:pPr>
      <w:bookmarkStart w:id="19" w:name="_Toc14061"/>
      <w:r>
        <w:rPr>
          <w:rFonts w:hint="eastAsia"/>
          <w:lang w:val="en-US" w:eastAsia="zh-CN"/>
        </w:rPr>
        <w:t>2.2开发计划及人员安排</w:t>
      </w:r>
      <w:bookmarkEnd w:id="19"/>
    </w:p>
    <w:tbl>
      <w:tblPr>
        <w:tblStyle w:val="TableNormal"/>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4"/>
        <w:gridCol w:w="2921"/>
        <w:gridCol w:w="1680"/>
        <w:gridCol w:w="1896"/>
        <w:gridCol w:w="1333"/>
      </w:tblGrid>
      <w:tr>
        <w:tblPrEx>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87"/>
          <w:jc w:val="center"/>
        </w:trPr>
        <w:tc>
          <w:tcPr>
            <w:tcW w:w="824"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b/>
                <w:bCs/>
              </w:rPr>
              <w:t>序号</w:t>
            </w:r>
          </w:p>
        </w:tc>
        <w:tc>
          <w:tcPr>
            <w:tcW w:w="2921"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b/>
                <w:bCs/>
              </w:rPr>
              <w:t>项目名称</w:t>
            </w:r>
          </w:p>
        </w:tc>
        <w:tc>
          <w:tcPr>
            <w:tcW w:w="1680"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rFonts w:hint="eastAsia"/>
                <w:b/>
                <w:bCs/>
              </w:rPr>
              <w:t>开始日期</w:t>
            </w:r>
          </w:p>
        </w:tc>
        <w:tc>
          <w:tcPr>
            <w:tcW w:w="1896"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rFonts w:eastAsia="宋体" w:hint="eastAsia"/>
                <w:b/>
                <w:bCs/>
                <w:lang w:val="en-US" w:eastAsia="zh-CN"/>
              </w:rPr>
              <w:t>计划</w:t>
            </w:r>
            <w:r>
              <w:rPr>
                <w:rFonts w:hint="eastAsia"/>
                <w:b/>
                <w:bCs/>
              </w:rPr>
              <w:t>完成日期</w:t>
            </w:r>
          </w:p>
        </w:tc>
        <w:tc>
          <w:tcPr>
            <w:tcW w:w="1333"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rFonts w:hint="eastAsia"/>
                <w:b/>
                <w:bCs/>
              </w:rPr>
              <w:t>责任人</w:t>
            </w:r>
          </w:p>
        </w:tc>
      </w:tr>
      <w:tr>
        <w:tblPrEx>
          <w:tblW w:w="8654" w:type="dxa"/>
          <w:jc w:val="center"/>
          <w:tblLayout w:type="fixed"/>
          <w:tblCellMar>
            <w:top w:w="0" w:type="dxa"/>
            <w:left w:w="108" w:type="dxa"/>
            <w:bottom w:w="0" w:type="dxa"/>
            <w:right w:w="108" w:type="dxa"/>
          </w:tblCellMar>
        </w:tblPrEx>
        <w:trPr>
          <w:trHeight w:val="521"/>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1</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eastAsia"/>
                <w:lang w:val="en-US" w:eastAsia="zh-CN"/>
              </w:rPr>
              <w:t>IT运维常见问题汇总</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2023</w:t>
            </w:r>
            <w:r>
              <w:rPr>
                <w:rFonts w:hint="eastAsia"/>
              </w:rPr>
              <w:t>-</w:t>
            </w:r>
            <w:r>
              <w:rPr>
                <w:rFonts w:eastAsia="宋体" w:hint="eastAsia"/>
                <w:lang w:val="en-US" w:eastAsia="zh-CN"/>
              </w:rPr>
              <w:t>10</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2023</w:t>
            </w:r>
            <w:r>
              <w:rPr>
                <w:rFonts w:hint="eastAsia"/>
              </w:rPr>
              <w:t>-</w:t>
            </w:r>
            <w:r>
              <w:rPr>
                <w:rFonts w:eastAsia="宋体" w:hint="eastAsia"/>
                <w:lang w:val="en-US" w:eastAsia="zh-CN"/>
              </w:rPr>
              <w:t>11</w:t>
            </w:r>
            <w:r>
              <w:rPr>
                <w:rFonts w:hint="eastAsia"/>
              </w:rPr>
              <w:t>-20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ascii="宋体" w:hAnsi="宋体" w:cs="宋体" w:hint="eastAsia"/>
                <w:szCs w:val="21"/>
                <w:lang w:eastAsia="zh-CN"/>
              </w:rPr>
              <w:t>游天舒</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2</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val="en-US" w:eastAsia="zh-CN"/>
              </w:rPr>
              <w:t>AIOT&amp;健康码（数字哨兵）业务全流程交付说明</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2023</w:t>
            </w:r>
            <w:r>
              <w:rPr>
                <w:rFonts w:hint="eastAsia"/>
              </w:rPr>
              <w:t>-</w:t>
            </w:r>
            <w:r>
              <w:rPr>
                <w:rFonts w:eastAsia="宋体" w:hint="eastAsia"/>
                <w:lang w:val="en-US" w:eastAsia="zh-CN"/>
              </w:rPr>
              <w:t>12</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2023</w:t>
            </w:r>
            <w:r>
              <w:rPr>
                <w:rFonts w:hint="eastAsia"/>
              </w:rPr>
              <w:t>-</w:t>
            </w:r>
            <w:r>
              <w:rPr>
                <w:rFonts w:eastAsia="宋体" w:hint="eastAsia"/>
                <w:lang w:val="en-US" w:eastAsia="zh-CN"/>
              </w:rPr>
              <w:t>01</w:t>
            </w:r>
            <w:r>
              <w:rPr>
                <w:rFonts w:hint="eastAsia"/>
              </w:rPr>
              <w:t>-20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ascii="宋体" w:hAnsi="宋体" w:cs="宋体" w:hint="eastAsia"/>
                <w:szCs w:val="21"/>
                <w:lang w:eastAsia="zh-CN"/>
              </w:rPr>
              <w:t>游天舒</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3</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val="en-US" w:eastAsia="zh-CN"/>
              </w:rPr>
              <w:t>鑫鼎算法集成交付项目</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w:t>
            </w:r>
            <w:r>
              <w:rPr>
                <w:rFonts w:eastAsia="宋体" w:hint="eastAsia"/>
                <w:lang w:val="en-US" w:eastAsia="zh-CN"/>
              </w:rPr>
              <w:t>4</w:t>
            </w:r>
            <w:r>
              <w:rPr>
                <w:rFonts w:hint="eastAsia"/>
              </w:rPr>
              <w:t>-</w:t>
            </w:r>
            <w:r>
              <w:rPr>
                <w:rFonts w:eastAsia="宋体" w:hint="eastAsia"/>
                <w:lang w:val="en-US" w:eastAsia="zh-CN"/>
              </w:rPr>
              <w:t>02</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lang w:eastAsia="zh-CN"/>
              </w:rPr>
              <w:t>202</w:t>
            </w:r>
            <w:r>
              <w:rPr>
                <w:rFonts w:eastAsia="宋体" w:hint="eastAsia"/>
                <w:lang w:val="en-US" w:eastAsia="zh-CN"/>
              </w:rPr>
              <w:t>4</w:t>
            </w:r>
            <w:r>
              <w:rPr>
                <w:rFonts w:hint="eastAsia"/>
              </w:rPr>
              <w:t>-</w:t>
            </w:r>
            <w:r>
              <w:rPr>
                <w:rFonts w:eastAsia="宋体" w:hint="eastAsia"/>
                <w:lang w:val="en-US" w:eastAsia="zh-CN"/>
              </w:rPr>
              <w:t>03</w:t>
            </w:r>
            <w:r>
              <w:rPr>
                <w:rFonts w:hint="eastAsia"/>
              </w:rPr>
              <w:t>-2</w:t>
            </w:r>
            <w:r>
              <w:rPr>
                <w:rFonts w:eastAsia="宋体" w:hint="eastAsia"/>
                <w:lang w:val="en-US" w:eastAsia="zh-CN"/>
              </w:rPr>
              <w:t>5</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ascii="宋体" w:hAnsi="宋体" w:cs="宋体" w:hint="eastAsia"/>
                <w:szCs w:val="21"/>
                <w:lang w:eastAsia="zh-CN"/>
              </w:rPr>
              <w:t>游天舒</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4</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hint="eastAsia"/>
              </w:rPr>
              <w:t>无线AP网络运维操作手册</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eastAsia"/>
                <w:lang w:eastAsia="zh-CN"/>
              </w:rPr>
              <w:t>2024</w:t>
            </w:r>
            <w:r>
              <w:rPr>
                <w:rFonts w:hint="eastAsia"/>
              </w:rPr>
              <w:t>-</w:t>
            </w:r>
            <w:r>
              <w:rPr>
                <w:rFonts w:eastAsia="宋体" w:hint="eastAsia"/>
                <w:lang w:val="en-US" w:eastAsia="zh-CN"/>
              </w:rPr>
              <w:t>04</w:t>
            </w:r>
            <w:r>
              <w:rPr>
                <w:rFonts w:hint="eastAsia"/>
              </w:rPr>
              <w:t>-</w:t>
            </w:r>
            <w:r>
              <w:rPr>
                <w:rFonts w:eastAsia="宋体" w:hint="eastAsia"/>
                <w:lang w:val="en-US" w:eastAsia="zh-CN"/>
              </w:rPr>
              <w:t>25</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lang w:eastAsia="zh-CN"/>
              </w:rPr>
              <w:t>2024</w:t>
            </w:r>
            <w:r>
              <w:rPr>
                <w:rFonts w:hint="eastAsia"/>
              </w:rPr>
              <w:t>-</w:t>
            </w:r>
            <w:r>
              <w:rPr>
                <w:rFonts w:eastAsia="宋体" w:hint="eastAsia"/>
                <w:lang w:val="en-US" w:eastAsia="zh-CN"/>
              </w:rPr>
              <w:t>05</w:t>
            </w:r>
            <w:r>
              <w:rPr>
                <w:rFonts w:hint="eastAsia"/>
              </w:rPr>
              <w:t>-2</w:t>
            </w:r>
            <w:r>
              <w:rPr>
                <w:rFonts w:eastAsia="宋体" w:hint="eastAsia"/>
                <w:lang w:val="en-US" w:eastAsia="zh-CN"/>
              </w:rPr>
              <w:t>5</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szCs w:val="21"/>
                <w:highlight w:val="none"/>
                <w:lang w:eastAsia="zh-CN"/>
              </w:rPr>
              <w:t>王毅杰</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5</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eastAsia"/>
                <w:lang w:eastAsia="zh-CN"/>
              </w:rPr>
              <w:t>U-Center</w:t>
            </w:r>
            <w:r>
              <w:rPr>
                <w:rFonts w:hint="eastAsia"/>
              </w:rPr>
              <w:t>监控系统故障日常运维手册</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2024</w:t>
            </w:r>
            <w:r>
              <w:rPr>
                <w:rFonts w:hint="eastAsia"/>
              </w:rPr>
              <w:t>-</w:t>
            </w:r>
            <w:r>
              <w:rPr>
                <w:rFonts w:eastAsia="宋体" w:hint="eastAsia"/>
                <w:lang w:val="en-US" w:eastAsia="zh-CN"/>
              </w:rPr>
              <w:t>06</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2024</w:t>
            </w:r>
            <w:r>
              <w:rPr>
                <w:rFonts w:hint="eastAsia"/>
              </w:rPr>
              <w:t>-</w:t>
            </w:r>
            <w:r>
              <w:rPr>
                <w:rFonts w:eastAsia="宋体" w:hint="eastAsia"/>
                <w:lang w:val="en-US" w:eastAsia="zh-CN"/>
              </w:rPr>
              <w:t>07</w:t>
            </w:r>
            <w:r>
              <w:rPr>
                <w:rFonts w:hint="eastAsia"/>
              </w:rPr>
              <w:t>-20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szCs w:val="21"/>
                <w:highlight w:val="none"/>
                <w:lang w:eastAsia="zh-CN"/>
              </w:rPr>
              <w:t>王毅杰</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6</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default"/>
                <w:lang w:val="en-US" w:eastAsia="zh-CN"/>
              </w:rPr>
              <w:t>管理软件常见问题集</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eastAsia"/>
                <w:lang w:eastAsia="zh-CN"/>
              </w:rPr>
              <w:t>2024</w:t>
            </w:r>
            <w:r>
              <w:rPr>
                <w:rFonts w:hint="eastAsia"/>
              </w:rPr>
              <w:t>-</w:t>
            </w:r>
            <w:r>
              <w:rPr>
                <w:rFonts w:eastAsia="宋体" w:hint="eastAsia"/>
                <w:lang w:val="en-US" w:eastAsia="zh-CN"/>
              </w:rPr>
              <w:t>08</w:t>
            </w:r>
            <w:r>
              <w:rPr>
                <w:rFonts w:hint="eastAsia"/>
              </w:rPr>
              <w:t>-</w:t>
            </w:r>
            <w:r>
              <w:rPr>
                <w:rFonts w:eastAsia="宋体" w:hint="eastAsia"/>
                <w:lang w:val="en-US" w:eastAsia="zh-CN"/>
              </w:rPr>
              <w:t>01</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eastAsia="zh-CN"/>
              </w:rPr>
              <w:t>2024</w:t>
            </w:r>
            <w:r>
              <w:rPr>
                <w:rFonts w:hint="eastAsia"/>
              </w:rPr>
              <w:t>-</w:t>
            </w:r>
            <w:r>
              <w:rPr>
                <w:rFonts w:eastAsia="宋体" w:hint="eastAsia"/>
                <w:lang w:val="en-US" w:eastAsia="zh-CN"/>
              </w:rPr>
              <w:t>09</w:t>
            </w:r>
            <w:r>
              <w:rPr>
                <w:rFonts w:hint="eastAsia"/>
              </w:rPr>
              <w:t>-</w:t>
            </w:r>
            <w:r>
              <w:rPr>
                <w:rFonts w:eastAsia="宋体" w:hint="eastAsia"/>
                <w:lang w:val="en-US" w:eastAsia="zh-CN"/>
              </w:rPr>
              <w:t>3</w:t>
            </w:r>
            <w:r>
              <w:rPr>
                <w:rFonts w:hint="eastAsia"/>
              </w:rPr>
              <w:t>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szCs w:val="21"/>
                <w:highlight w:val="none"/>
                <w:lang w:eastAsia="zh-CN"/>
              </w:rPr>
              <w:t>王毅杰</w:t>
            </w:r>
          </w:p>
        </w:tc>
      </w:tr>
    </w:tbl>
    <w:p>
      <w:pPr>
        <w:pStyle w:val="Heading3"/>
        <w:jc w:val="left"/>
        <w:rPr>
          <w:rFonts w:hint="eastAsia"/>
          <w:lang w:val="en-US" w:eastAsia="zh-CN"/>
        </w:rPr>
      </w:pPr>
      <w:bookmarkStart w:id="20" w:name="_Toc1416"/>
      <w:r>
        <w:rPr>
          <w:rFonts w:hint="eastAsia"/>
          <w:lang w:val="en-US" w:eastAsia="zh-CN"/>
        </w:rPr>
        <w:t>2.3研发目标及费用计划</w:t>
      </w:r>
      <w:bookmarkEnd w:id="20"/>
    </w:p>
    <w:p>
      <w:pPr>
        <w:pStyle w:val="ListParagraph"/>
        <w:numPr>
          <w:ilvl w:val="0"/>
          <w:numId w:val="1"/>
        </w:numPr>
        <w:spacing w:line="360" w:lineRule="auto"/>
        <w:ind w:firstLineChars="0"/>
        <w:rPr>
          <w:rFonts w:ascii="宋体" w:hAnsi="宋体" w:hint="default"/>
          <w:sz w:val="24"/>
          <w:szCs w:val="24"/>
          <w:lang w:val="en-US" w:eastAsia="zh-CN"/>
        </w:rPr>
      </w:pPr>
      <w:r>
        <w:rPr>
          <w:rFonts w:ascii="宋体" w:hAnsi="宋体" w:hint="default"/>
          <w:sz w:val="24"/>
          <w:szCs w:val="24"/>
          <w:lang w:val="en-US" w:eastAsia="zh-CN"/>
        </w:rPr>
        <w:t>根据公司业务的实际情况，以及提升运维服务能力、迫切先行的原则，公司</w:t>
      </w:r>
      <w:r>
        <w:rPr>
          <w:rFonts w:ascii="宋体" w:hAnsi="宋体" w:hint="eastAsia"/>
          <w:sz w:val="24"/>
          <w:szCs w:val="24"/>
          <w:lang w:val="en-US" w:eastAsia="zh-CN"/>
        </w:rPr>
        <w:t>运维部</w:t>
      </w:r>
      <w:r>
        <w:rPr>
          <w:rFonts w:ascii="宋体" w:hAnsi="宋体" w:hint="default"/>
          <w:sz w:val="24"/>
          <w:szCs w:val="24"/>
          <w:lang w:val="en-US" w:eastAsia="zh-CN"/>
        </w:rPr>
        <w:t>在</w:t>
      </w:r>
      <w:r>
        <w:rPr>
          <w:rFonts w:ascii="宋体" w:hAnsi="宋体" w:hint="eastAsia"/>
          <w:sz w:val="24"/>
          <w:szCs w:val="24"/>
          <w:lang w:val="en-US" w:eastAsia="zh-CN"/>
        </w:rPr>
        <w:t>2023年10月-2024年9月</w:t>
      </w:r>
      <w:r>
        <w:rPr>
          <w:rFonts w:ascii="宋体" w:hAnsi="宋体" w:hint="default"/>
          <w:sz w:val="24"/>
          <w:szCs w:val="24"/>
          <w:lang w:val="en-US" w:eastAsia="zh-CN"/>
        </w:rPr>
        <w:t>将重点致力于通过总结典型故障和日常维护经验，编制运维操作手册为运维服务的标准化打下基础。</w:t>
      </w:r>
    </w:p>
    <w:p>
      <w:pPr>
        <w:pStyle w:val="ListParagraph"/>
        <w:numPr>
          <w:ilvl w:val="0"/>
          <w:numId w:val="1"/>
        </w:numPr>
        <w:spacing w:line="360" w:lineRule="auto"/>
        <w:ind w:firstLineChars="0"/>
        <w:rPr>
          <w:rFonts w:ascii="宋体" w:hAnsi="宋体" w:hint="default"/>
          <w:sz w:val="24"/>
          <w:szCs w:val="24"/>
          <w:lang w:val="en-US" w:eastAsia="zh-CN"/>
        </w:rPr>
      </w:pPr>
      <w:r>
        <w:rPr>
          <w:rFonts w:ascii="宋体" w:hAnsi="宋体" w:hint="default"/>
          <w:sz w:val="24"/>
          <w:szCs w:val="24"/>
          <w:lang w:val="en-US" w:eastAsia="zh-CN"/>
        </w:rPr>
        <w:t>手册开发费用主要是用于手册开发人员的激励，按照 1000</w:t>
      </w:r>
      <w:r>
        <w:rPr>
          <w:rFonts w:ascii="宋体" w:hAnsi="宋体" w:hint="eastAsia"/>
          <w:sz w:val="24"/>
          <w:szCs w:val="24"/>
          <w:lang w:val="en-US" w:eastAsia="zh-CN"/>
        </w:rPr>
        <w:t>0</w:t>
      </w:r>
      <w:r>
        <w:rPr>
          <w:rFonts w:ascii="宋体" w:hAnsi="宋体" w:hint="default"/>
          <w:sz w:val="24"/>
          <w:szCs w:val="24"/>
          <w:lang w:val="en-US" w:eastAsia="zh-CN"/>
        </w:rPr>
        <w:t xml:space="preserve"> 元/个进行预算，共计</w:t>
      </w:r>
      <w:r>
        <w:rPr>
          <w:rFonts w:ascii="宋体" w:hAnsi="宋体" w:hint="eastAsia"/>
          <w:sz w:val="24"/>
          <w:szCs w:val="24"/>
          <w:lang w:val="en-US" w:eastAsia="zh-CN"/>
        </w:rPr>
        <w:t>60000</w:t>
      </w:r>
      <w:r>
        <w:rPr>
          <w:rFonts w:ascii="宋体" w:hAnsi="宋体" w:hint="default"/>
          <w:sz w:val="24"/>
          <w:szCs w:val="24"/>
          <w:lang w:val="en-US" w:eastAsia="zh-CN"/>
        </w:rPr>
        <w:t>元。</w:t>
      </w:r>
    </w:p>
    <w:p>
      <w:pPr>
        <w:pStyle w:val="Heading2"/>
        <w:numPr>
          <w:ilvl w:val="0"/>
          <w:numId w:val="2"/>
        </w:numPr>
        <w:rPr>
          <w:rFonts w:ascii="宋体" w:hAnsi="宋体" w:hint="default"/>
          <w:kern w:val="44"/>
          <w:sz w:val="28"/>
          <w:szCs w:val="28"/>
          <w:lang w:val="en-US" w:eastAsia="zh-CN"/>
        </w:rPr>
      </w:pPr>
      <w:bookmarkStart w:id="21" w:name="_Toc29629"/>
      <w:r>
        <w:rPr>
          <w:rFonts w:ascii="宋体" w:hAnsi="宋体" w:hint="eastAsia"/>
          <w:kern w:val="44"/>
          <w:sz w:val="28"/>
          <w:szCs w:val="28"/>
          <w:lang w:val="en-US" w:eastAsia="zh-CN"/>
        </w:rPr>
        <w:t>研发技术改进</w:t>
      </w:r>
      <w:bookmarkEnd w:id="21"/>
    </w:p>
    <w:p>
      <w:pPr>
        <w:spacing w:line="360" w:lineRule="auto"/>
        <w:ind w:firstLine="480" w:firstLineChars="200"/>
        <w:rPr>
          <w:rFonts w:ascii="宋体" w:hAnsi="宋体" w:cs="宋体" w:hint="default"/>
          <w:sz w:val="24"/>
          <w:szCs w:val="24"/>
          <w:lang w:val="en-US" w:eastAsia="zh-CN"/>
        </w:rPr>
      </w:pPr>
      <w:r>
        <w:rPr>
          <w:rFonts w:ascii="宋体" w:hAnsi="宋体" w:hint="eastAsia"/>
          <w:sz w:val="24"/>
          <w:szCs w:val="24"/>
          <w:lang w:val="en-US" w:eastAsia="zh-CN"/>
        </w:rPr>
        <w:t>公司在新技术研究和储备方面计划先从外部学习及内部积累做起，技术交流是技术人员不断接受新知识、新信息，关注国内外研发市场、行业新形势的重要途径。研发部计划组织人员参加行业领域专业技术交流或聘请知名专家进行讲座培训。</w:t>
      </w:r>
    </w:p>
    <w:p>
      <w:pPr>
        <w:rPr>
          <w:rFonts w:hint="eastAsia"/>
          <w:lang w:val="en-US" w:eastAsia="en-US"/>
        </w:rPr>
      </w:pPr>
    </w:p>
    <w:sectPr>
      <w:headerReference w:type="default" r:id="rId5"/>
      <w:footerReference w:type="even" r:id="rId6"/>
      <w:footerReference w:type="default" r:id="rId7"/>
      <w:pgSz w:w="11906" w:h="16838"/>
      <w:pgMar w:top="1440" w:right="1800" w:bottom="1440" w:left="1800"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fldChar w:fldCharType="end"/>
    </w:r>
  </w:p>
  <w:p>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DAC4D42"/>
    <w:multiLevelType w:val="multilevel"/>
    <w:tmpl w:val="5DAC4D42"/>
    <w:lvl w:ilvl="0">
      <w:start w:val="1"/>
      <w:numFmt w:val="decimal"/>
      <w:lvlText w:val="%1."/>
      <w:lvlJc w:val="left"/>
      <w:pPr>
        <w:ind w:left="360" w:hanging="360"/>
      </w:pPr>
      <w:rPr>
        <w:rFonts w:ascii="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7234744A"/>
    <w:multiLevelType w:val="multilevel"/>
    <w:tmpl w:val="7234744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TrackMoves/>
  <w:defaultTabStop w:val="720"/>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1"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qFormat="1"/>
    <w:lsdException w:name="toc 2" w:semiHidden="0" w:uiPriority="39" w:qFormat="1"/>
    <w:lsdException w:name="toc 3" w:semiHidden="0" w:uiPriority="39"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200" w:line="276" w:lineRule="auto"/>
    </w:pPr>
    <w:rPr>
      <w:rFonts w:ascii="Times New Roman" w:eastAsia="Times New Roman" w:hAnsi="Times New Roman" w:cs="Times New Roman"/>
      <w:sz w:val="24"/>
      <w:szCs w:val="24"/>
      <w:lang w:val="en-US" w:eastAsia="en-US" w:bidi="ar-SA"/>
    </w:rPr>
  </w:style>
  <w:style w:type="paragraph" w:styleId="Heading1">
    <w:name w:val="heading 1"/>
    <w:basedOn w:val="Normal"/>
    <w:next w:val="Normal"/>
    <w:autoRedefine/>
    <w:uiPriority w:val="9"/>
    <w:qFormat/>
    <w:pPr>
      <w:keepNext/>
      <w:keepLines/>
      <w:spacing w:before="120" w:after="120" w:line="360" w:lineRule="auto"/>
      <w:outlineLvl w:val="0"/>
    </w:pPr>
    <w:rPr>
      <w:b/>
      <w:bCs/>
      <w:kern w:val="44"/>
      <w:sz w:val="32"/>
      <w:szCs w:val="44"/>
    </w:rPr>
  </w:style>
  <w:style w:type="paragraph" w:styleId="Heading2">
    <w:name w:val="heading 2"/>
    <w:basedOn w:val="Normal"/>
    <w:next w:val="Normal"/>
    <w:uiPriority w:val="9"/>
    <w:qFormat/>
    <w:pPr>
      <w:keepNext/>
      <w:keepLines/>
      <w:spacing w:before="120" w:after="120" w:line="360" w:lineRule="auto"/>
      <w:outlineLvl w:val="1"/>
    </w:pPr>
    <w:rPr>
      <w:rFonts w:ascii="Calibri Light" w:hAnsi="Calibri Light"/>
      <w:b/>
      <w:bCs/>
      <w:sz w:val="24"/>
      <w:szCs w:val="32"/>
    </w:rPr>
  </w:style>
  <w:style w:type="paragraph" w:styleId="Heading3">
    <w:name w:val="heading 3"/>
    <w:basedOn w:val="Normal"/>
    <w:next w:val="Normal"/>
    <w:uiPriority w:val="9"/>
    <w:qFormat/>
    <w:pPr>
      <w:keepNext/>
      <w:keepLines/>
      <w:spacing w:before="120" w:after="120" w:line="360" w:lineRule="auto"/>
      <w:outlineLvl w:val="2"/>
    </w:pPr>
    <w:rPr>
      <w:b/>
      <w:bCs/>
      <w:sz w:val="24"/>
      <w:szCs w:val="32"/>
    </w:rPr>
  </w:style>
  <w:style w:type="paragraph" w:styleId="Heading4">
    <w:name w:val="heading 4"/>
    <w:basedOn w:val="Normal"/>
    <w:next w:val="Normal"/>
    <w:uiPriority w:val="1"/>
    <w:qFormat/>
    <w:pPr>
      <w:spacing w:line="362" w:lineRule="exact"/>
      <w:ind w:left="859" w:hanging="242"/>
      <w:outlineLvl w:val="4"/>
    </w:pPr>
    <w:rPr>
      <w:rFonts w:ascii="Microsoft JhengHei" w:eastAsia="Microsoft JhengHei" w:hAnsi="Microsoft JhengHei" w:cs="Microsoft JhengHei"/>
      <w:b/>
      <w:bCs/>
      <w:sz w:val="24"/>
      <w:szCs w:val="24"/>
      <w:lang w:val="zh-CN" w:eastAsia="zh-CN" w:bidi="zh-CN"/>
    </w:rPr>
  </w:style>
  <w:style w:type="character" w:default="1" w:styleId="DefaultParagraphFont">
    <w:name w:val="Default Paragraph Font"/>
    <w:autoRedefine/>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autoRedefine/>
    <w:uiPriority w:val="1"/>
    <w:qFormat/>
    <w:rPr>
      <w:rFonts w:ascii="宋体" w:eastAsia="宋体" w:hAnsi="宋体" w:cs="宋体"/>
      <w:sz w:val="24"/>
      <w:szCs w:val="24"/>
      <w:lang w:val="zh-CN" w:eastAsia="zh-CN" w:bidi="zh-CN"/>
    </w:rPr>
  </w:style>
  <w:style w:type="paragraph" w:styleId="TOC3">
    <w:name w:val="toc 3"/>
    <w:basedOn w:val="Normal"/>
    <w:next w:val="Normal"/>
    <w:uiPriority w:val="39"/>
    <w:unhideWhenUsed/>
    <w:qFormat/>
    <w:pPr>
      <w:ind w:left="840" w:leftChars="400"/>
    </w:pPr>
  </w:style>
  <w:style w:type="paragraph" w:styleId="Footer">
    <w:name w:val="footer"/>
    <w:basedOn w:val="Normal"/>
    <w:autoRedefine/>
    <w:uiPriority w:val="99"/>
    <w:unhideWhenUsed/>
    <w:qFormat/>
    <w:pPr>
      <w:tabs>
        <w:tab w:val="center" w:pos="4153"/>
        <w:tab w:val="right" w:pos="8306"/>
      </w:tabs>
      <w:snapToGrid w:val="0"/>
      <w:jc w:val="left"/>
    </w:pPr>
    <w:rPr>
      <w:kern w:val="0"/>
      <w:sz w:val="18"/>
      <w:szCs w:val="18"/>
    </w:rPr>
  </w:style>
  <w:style w:type="paragraph" w:styleId="Header">
    <w:name w:val="header"/>
    <w:basedOn w:val="Normal"/>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Normal"/>
    <w:next w:val="Normal"/>
    <w:uiPriority w:val="39"/>
    <w:unhideWhenUsed/>
    <w:qFormat/>
    <w:pPr>
      <w:tabs>
        <w:tab w:val="right" w:leader="dot" w:pos="8296"/>
      </w:tabs>
      <w:spacing w:before="62" w:beforeLines="20" w:after="62" w:afterLines="20"/>
      <w:jc w:val="center"/>
    </w:pPr>
    <w:rPr>
      <w:rFonts w:ascii="宋体" w:hAnsi="宋体"/>
      <w:b/>
      <w:sz w:val="44"/>
      <w:szCs w:val="44"/>
    </w:rPr>
  </w:style>
  <w:style w:type="paragraph" w:styleId="TOC2">
    <w:name w:val="toc 2"/>
    <w:basedOn w:val="Normal"/>
    <w:next w:val="Normal"/>
    <w:uiPriority w:val="39"/>
    <w:unhideWhenUsed/>
    <w:qFormat/>
    <w:pPr>
      <w:ind w:left="420" w:leftChars="200"/>
    </w:pPr>
  </w:style>
  <w:style w:type="character" w:styleId="PageNumber">
    <w:name w:val="page number"/>
    <w:basedOn w:val="DefaultParagraphFont"/>
    <w:qFormat/>
  </w:style>
  <w:style w:type="character" w:styleId="Hyperlink">
    <w:name w:val="Hyperlink"/>
    <w:uiPriority w:val="99"/>
    <w:unhideWhenUsed/>
    <w:qFormat/>
    <w:rPr>
      <w:color w:val="0000FF"/>
      <w:u w:val="single"/>
    </w:rPr>
  </w:style>
  <w:style w:type="paragraph" w:customStyle="1" w:styleId="a">
    <w:name w:val="分类号"/>
    <w:basedOn w:val="Normal"/>
    <w:qFormat/>
    <w:rPr>
      <w:rFonts w:ascii="仿宋_GB2312" w:eastAsia="仿宋_GB2312" w:hAnsi="Times New Roman" w:cs="Times New Roman"/>
      <w:sz w:val="28"/>
      <w:szCs w:val="28"/>
    </w:rPr>
  </w:style>
  <w:style w:type="paragraph" w:customStyle="1" w:styleId="a0">
    <w:name w:val="硕士学位论文"/>
    <w:basedOn w:val="Normal"/>
    <w:qFormat/>
    <w:pPr>
      <w:spacing w:before="240"/>
      <w:jc w:val="center"/>
    </w:pPr>
    <w:rPr>
      <w:rFonts w:ascii="Times New Roman" w:eastAsia="宋体" w:hAnsi="Times New Roman" w:cs="Times New Roman"/>
      <w:sz w:val="44"/>
      <w:szCs w:val="44"/>
    </w:rPr>
  </w:style>
  <w:style w:type="paragraph" w:customStyle="1" w:styleId="a1">
    <w:name w:val="论文标题"/>
    <w:basedOn w:val="Normal"/>
    <w:qFormat/>
    <w:pPr>
      <w:jc w:val="center"/>
    </w:pPr>
    <w:rPr>
      <w:rFonts w:ascii="Times New Roman" w:eastAsia="楷体_GB2312" w:hAnsi="Times New Roman" w:cs="Times New Roman"/>
      <w:b/>
      <w:kern w:val="36"/>
      <w:sz w:val="52"/>
      <w:szCs w:val="52"/>
    </w:rPr>
  </w:style>
  <w:style w:type="paragraph" w:customStyle="1" w:styleId="a2">
    <w:name w:val="研究生姓名"/>
    <w:basedOn w:val="Normal"/>
    <w:autoRedefine/>
    <w:qFormat/>
    <w:pPr>
      <w:ind w:firstLine="700" w:firstLineChars="700"/>
    </w:pPr>
    <w:rPr>
      <w:rFonts w:ascii="Times New Roman" w:eastAsia="宋体" w:hAnsi="Times New Roman" w:cs="Times New Roman"/>
      <w:sz w:val="28"/>
      <w:szCs w:val="28"/>
    </w:rPr>
  </w:style>
  <w:style w:type="paragraph" w:customStyle="1" w:styleId="a3">
    <w:name w:val="封面日期"/>
    <w:basedOn w:val="Normal"/>
    <w:autoRedefine/>
    <w:qFormat/>
    <w:pPr>
      <w:jc w:val="center"/>
    </w:pPr>
    <w:rPr>
      <w:rFonts w:ascii="黑体" w:eastAsia="黑体" w:hAnsi="Times New Roman" w:cs="Times New Roman"/>
      <w:sz w:val="32"/>
      <w:szCs w:val="32"/>
    </w:rPr>
  </w:style>
  <w:style w:type="paragraph" w:customStyle="1" w:styleId="18">
    <w:name w:val="样式 封面1级标题 + 段前: 8 行"/>
    <w:basedOn w:val="Normal"/>
    <w:qFormat/>
    <w:rPr>
      <w:rFonts w:ascii="Arial" w:eastAsia="黑体" w:hAnsi="Arial" w:cs="宋体"/>
      <w:b/>
      <w:bCs/>
      <w:sz w:val="24"/>
      <w:szCs w:val="24"/>
    </w:rPr>
  </w:style>
  <w:style w:type="paragraph" w:customStyle="1" w:styleId="ListParagraph">
    <w:name w:val="List Paragraph"/>
    <w:basedOn w:val="Normal"/>
    <w:uiPriority w:val="34"/>
    <w:qFormat/>
    <w:pPr>
      <w:ind w:firstLine="420" w:firstLineChars="200"/>
    </w:pPr>
  </w:style>
  <w:style w:type="paragraph" w:customStyle="1" w:styleId="a4">
    <w:name w:val="表头"/>
    <w:basedOn w:val="Normal"/>
    <w:autoRedefine/>
    <w:qFormat/>
    <w:pPr>
      <w:spacing w:line="520" w:lineRule="exact"/>
      <w:jc w:val="center"/>
    </w:pPr>
    <w:rPr>
      <w:rFonts w:ascii="黑体" w:eastAsia="黑体" w:hAnsi="微软雅黑"/>
      <w:sz w:val="24"/>
      <w:szCs w:val="24"/>
    </w:rPr>
  </w:style>
  <w:style w:type="paragraph" w:customStyle="1" w:styleId="a5">
    <w:name w:val="表内容居中"/>
    <w:basedOn w:val="Normal"/>
    <w:autoRedefine/>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TotalTime>12</TotalTime>
  <Pages>7</Pages>
  <Words>1299</Words>
  <Characters>1485</Characters>
  <Application>Microsoft Office Word</Application>
  <DocSecurity>0</DocSecurity>
  <Lines>1</Lines>
  <Paragraphs>1</Paragraphs>
  <ScaleCrop>false</ScaleCrop>
  <Company/>
  <LinksUpToDate>false</LinksUpToDate>
  <CharactersWithSpaces>1573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科大睿智</dc:creator>
  <cp:lastModifiedBy>高</cp:lastModifiedBy>
  <cp:revision>1</cp:revision>
  <dcterms:created xsi:type="dcterms:W3CDTF">2021-04-06T06:12:00Z</dcterms:created>
  <dcterms:modified xsi:type="dcterms:W3CDTF">2025-11-27T14:26:08Z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9A1D6E7F1F00408EB04918E81A044886</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