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目前已提交赛迪一版</w:t>
      </w:r>
    </w:p>
    <w:p>
      <w:pPr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企业只有基础材料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</dc:creator>
  <cp:lastModifiedBy>W</cp:lastModifiedBy>
  <cp:revision>0</cp:revision>
  <dcterms:created xsi:type="dcterms:W3CDTF">2026-05-13T06:07:33Z</dcterms:created>
  <dcterms:modified xsi:type="dcterms:W3CDTF">2026-05-13T06:09:35Z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F353A48C54D74B06AAC5E9B0E7244D36_12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eyJoZGlkIjoiMTNkNjk3ZTAyODM1ZWVhNDhmOTI5NGRlMTE1YzM0ZDYiLCJ1c2VySWQiOiIyNDUwNzg4NzAifQ==</vt:lpwstr>
  </property>
</Properties>
</file>