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BC57B">
      <w:pPr>
        <w:pStyle w:val="2"/>
        <w:spacing w:before="174" w:line="211" w:lineRule="auto"/>
        <w:ind w:left="1316" w:right="6976" w:hanging="15"/>
        <w:rPr>
          <w:sz w:val="26"/>
          <w:szCs w:val="26"/>
        </w:rPr>
      </w:pPr>
      <w:r>
        <w:drawing>
          <wp:anchor distT="0" distB="0" distL="0" distR="0" simplePos="0" relativeHeight="251660288" behindDoc="0" locked="0" layoutInCell="0" allowOverlap="1">
            <wp:simplePos x="0" y="0"/>
            <wp:positionH relativeFrom="page">
              <wp:posOffset>1308100</wp:posOffset>
            </wp:positionH>
            <wp:positionV relativeFrom="page">
              <wp:posOffset>939800</wp:posOffset>
            </wp:positionV>
            <wp:extent cx="615950" cy="4635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4"/>
                    <a:stretch>
                      <a:fillRect/>
                    </a:stretch>
                  </pic:blipFill>
                  <pic:spPr>
                    <a:xfrm>
                      <a:off x="0" y="0"/>
                      <a:ext cx="615887" cy="463487"/>
                    </a:xfrm>
                    <a:prstGeom prst="rect">
                      <a:avLst/>
                    </a:prstGeom>
                  </pic:spPr>
                </pic:pic>
              </a:graphicData>
            </a:graphic>
          </wp:anchor>
        </w:drawing>
      </w:r>
      <w:r>
        <w:rPr>
          <w:rFonts w:ascii="黑体" w:hAnsi="黑体" w:eastAsia="黑体" w:cs="黑体"/>
          <w:b/>
          <w:bCs/>
          <w:spacing w:val="13"/>
          <w:sz w:val="30"/>
          <w:szCs w:val="30"/>
        </w:rPr>
        <w:t>国家能源集团</w:t>
      </w:r>
      <w:r>
        <w:rPr>
          <w:rFonts w:ascii="黑体" w:hAnsi="黑体" w:eastAsia="黑体" w:cs="黑体"/>
          <w:spacing w:val="1"/>
          <w:sz w:val="30"/>
          <w:szCs w:val="30"/>
        </w:rPr>
        <w:t xml:space="preserve"> </w:t>
      </w:r>
      <w:r>
        <w:rPr>
          <w:b/>
          <w:bCs/>
          <w:spacing w:val="-22"/>
          <w:sz w:val="26"/>
          <w:szCs w:val="26"/>
        </w:rPr>
        <w:t>CHN</w:t>
      </w:r>
      <w:r>
        <w:rPr>
          <w:b/>
          <w:bCs/>
          <w:spacing w:val="15"/>
          <w:sz w:val="26"/>
          <w:szCs w:val="26"/>
        </w:rPr>
        <w:t xml:space="preserve"> </w:t>
      </w:r>
      <w:r>
        <w:rPr>
          <w:b/>
          <w:bCs/>
          <w:spacing w:val="-22"/>
          <w:sz w:val="26"/>
          <w:szCs w:val="26"/>
        </w:rPr>
        <w:t>ENERGY</w:t>
      </w:r>
    </w:p>
    <w:p w14:paraId="3A395CAD">
      <w:pPr>
        <w:pStyle w:val="2"/>
        <w:spacing w:line="241" w:lineRule="auto"/>
      </w:pPr>
    </w:p>
    <w:p w14:paraId="5374BC90">
      <w:pPr>
        <w:pStyle w:val="2"/>
        <w:spacing w:line="241" w:lineRule="auto"/>
      </w:pPr>
    </w:p>
    <w:p w14:paraId="67A468CA">
      <w:pPr>
        <w:pStyle w:val="2"/>
        <w:spacing w:line="241" w:lineRule="auto"/>
      </w:pPr>
    </w:p>
    <w:p w14:paraId="26361B64">
      <w:pPr>
        <w:pStyle w:val="2"/>
        <w:spacing w:line="241" w:lineRule="auto"/>
      </w:pPr>
    </w:p>
    <w:p w14:paraId="4407B37B">
      <w:pPr>
        <w:pStyle w:val="2"/>
        <w:spacing w:line="241" w:lineRule="auto"/>
      </w:pPr>
    </w:p>
    <w:p w14:paraId="5E9FA2AC">
      <w:pPr>
        <w:pStyle w:val="2"/>
        <w:spacing w:line="241" w:lineRule="auto"/>
      </w:pPr>
    </w:p>
    <w:p w14:paraId="4CF2F6E8">
      <w:pPr>
        <w:pStyle w:val="2"/>
        <w:spacing w:line="242" w:lineRule="auto"/>
      </w:pPr>
    </w:p>
    <w:p w14:paraId="6E297A53">
      <w:pPr>
        <w:pStyle w:val="2"/>
        <w:spacing w:line="242" w:lineRule="auto"/>
      </w:pPr>
    </w:p>
    <w:p w14:paraId="615D44BE">
      <w:pPr>
        <w:pStyle w:val="2"/>
        <w:spacing w:line="242" w:lineRule="auto"/>
      </w:pPr>
    </w:p>
    <w:p w14:paraId="6FC15FBC">
      <w:pPr>
        <w:pStyle w:val="2"/>
        <w:spacing w:line="242" w:lineRule="auto"/>
      </w:pPr>
    </w:p>
    <w:p w14:paraId="7042EDCF">
      <w:pPr>
        <w:spacing w:before="133" w:line="219" w:lineRule="auto"/>
        <w:ind w:left="1036"/>
        <w:outlineLvl w:val="0"/>
        <w:rPr>
          <w:rFonts w:ascii="宋体" w:hAnsi="宋体" w:eastAsia="宋体" w:cs="宋体"/>
          <w:sz w:val="41"/>
          <w:szCs w:val="41"/>
        </w:rPr>
      </w:pPr>
      <w:r>
        <w:rPr>
          <w:rFonts w:ascii="宋体" w:hAnsi="宋体" w:eastAsia="宋体" w:cs="宋体"/>
          <w:spacing w:val="-8"/>
          <w:sz w:val="41"/>
          <w:szCs w:val="41"/>
        </w:rPr>
        <w:t>国电电力湖南郴州风电开发有限公司</w:t>
      </w:r>
    </w:p>
    <w:p w14:paraId="34592A26">
      <w:pPr>
        <w:spacing w:before="277" w:line="220" w:lineRule="auto"/>
        <w:ind w:left="337"/>
        <w:outlineLvl w:val="0"/>
        <w:rPr>
          <w:rFonts w:ascii="宋体" w:hAnsi="宋体" w:eastAsia="宋体" w:cs="宋体"/>
          <w:sz w:val="41"/>
          <w:szCs w:val="41"/>
        </w:rPr>
      </w:pPr>
      <w:r>
        <w:drawing>
          <wp:anchor distT="0" distB="0" distL="0" distR="0" simplePos="0" relativeHeight="251659264" behindDoc="0" locked="0" layoutInCell="1" allowOverlap="1">
            <wp:simplePos x="0" y="0"/>
            <wp:positionH relativeFrom="column">
              <wp:posOffset>5858510</wp:posOffset>
            </wp:positionH>
            <wp:positionV relativeFrom="paragraph">
              <wp:posOffset>431165</wp:posOffset>
            </wp:positionV>
            <wp:extent cx="603250" cy="18732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5"/>
                    <a:stretch>
                      <a:fillRect/>
                    </a:stretch>
                  </pic:blipFill>
                  <pic:spPr>
                    <a:xfrm>
                      <a:off x="0" y="0"/>
                      <a:ext cx="603316" cy="1873241"/>
                    </a:xfrm>
                    <a:prstGeom prst="rect">
                      <a:avLst/>
                    </a:prstGeom>
                  </pic:spPr>
                </pic:pic>
              </a:graphicData>
            </a:graphic>
          </wp:anchor>
        </w:drawing>
      </w:r>
      <w:r>
        <w:rPr>
          <w:rFonts w:ascii="宋体" w:hAnsi="宋体" w:eastAsia="宋体" w:cs="宋体"/>
          <w:spacing w:val="-1"/>
          <w:sz w:val="41"/>
          <w:szCs w:val="41"/>
        </w:rPr>
        <w:t>2025湖南新能源贤良风电场系统及网络设备</w:t>
      </w:r>
    </w:p>
    <w:p w14:paraId="732BEA38">
      <w:pPr>
        <w:spacing w:before="270" w:line="219" w:lineRule="auto"/>
        <w:ind w:left="3006"/>
        <w:outlineLvl w:val="0"/>
        <w:rPr>
          <w:rFonts w:ascii="宋体" w:hAnsi="宋体" w:eastAsia="宋体" w:cs="宋体"/>
          <w:sz w:val="41"/>
          <w:szCs w:val="41"/>
        </w:rPr>
      </w:pPr>
      <w:r>
        <w:rPr>
          <w:rFonts w:ascii="宋体" w:hAnsi="宋体" w:eastAsia="宋体" w:cs="宋体"/>
          <w:spacing w:val="-7"/>
          <w:sz w:val="41"/>
          <w:szCs w:val="41"/>
        </w:rPr>
        <w:t>运维服务合同</w:t>
      </w:r>
    </w:p>
    <w:p w14:paraId="12C585BE">
      <w:pPr>
        <w:pStyle w:val="2"/>
        <w:spacing w:line="263" w:lineRule="auto"/>
      </w:pPr>
    </w:p>
    <w:p w14:paraId="48BE8754">
      <w:pPr>
        <w:pStyle w:val="2"/>
        <w:spacing w:line="263" w:lineRule="auto"/>
      </w:pPr>
    </w:p>
    <w:p w14:paraId="682A4A64">
      <w:pPr>
        <w:pStyle w:val="2"/>
        <w:spacing w:line="263" w:lineRule="auto"/>
      </w:pPr>
    </w:p>
    <w:p w14:paraId="5708913C">
      <w:pPr>
        <w:pStyle w:val="2"/>
        <w:spacing w:line="263" w:lineRule="auto"/>
      </w:pPr>
    </w:p>
    <w:p w14:paraId="04C99FF9">
      <w:pPr>
        <w:pStyle w:val="2"/>
        <w:spacing w:line="263" w:lineRule="auto"/>
      </w:pPr>
    </w:p>
    <w:p w14:paraId="16282B2B">
      <w:pPr>
        <w:pStyle w:val="2"/>
        <w:spacing w:line="263" w:lineRule="auto"/>
      </w:pPr>
    </w:p>
    <w:p w14:paraId="7BC9F3B3">
      <w:pPr>
        <w:pStyle w:val="2"/>
        <w:spacing w:line="263" w:lineRule="auto"/>
      </w:pPr>
    </w:p>
    <w:p w14:paraId="6B4C5655">
      <w:pPr>
        <w:spacing w:before="108" w:line="219" w:lineRule="auto"/>
        <w:ind w:left="66"/>
        <w:rPr>
          <w:rFonts w:ascii="Times New Roman" w:hAnsi="Times New Roman" w:eastAsia="Times New Roman" w:cs="Times New Roman"/>
          <w:sz w:val="33"/>
          <w:szCs w:val="33"/>
        </w:rPr>
      </w:pPr>
      <w:r>
        <w:rPr>
          <w:rFonts w:ascii="宋体" w:hAnsi="宋体" w:eastAsia="宋体" w:cs="宋体"/>
          <w:spacing w:val="-8"/>
          <w:sz w:val="33"/>
          <w:szCs w:val="33"/>
        </w:rPr>
        <w:t>甲方合同编号：</w:t>
      </w:r>
      <w:r>
        <w:rPr>
          <w:rFonts w:ascii="Times New Roman" w:hAnsi="Times New Roman" w:eastAsia="Times New Roman" w:cs="Times New Roman"/>
          <w:spacing w:val="-8"/>
          <w:sz w:val="33"/>
          <w:szCs w:val="33"/>
        </w:rPr>
        <w:t>CZGS-JK-2025-023</w:t>
      </w:r>
    </w:p>
    <w:p w14:paraId="3EDF3D51">
      <w:pPr>
        <w:spacing w:before="228" w:line="219" w:lineRule="auto"/>
        <w:ind w:left="66"/>
        <w:rPr>
          <w:rFonts w:ascii="宋体" w:hAnsi="宋体" w:eastAsia="宋体" w:cs="宋体"/>
          <w:sz w:val="31"/>
          <w:szCs w:val="31"/>
        </w:rPr>
      </w:pPr>
      <w:r>
        <w:rPr>
          <w:rFonts w:ascii="宋体" w:hAnsi="宋体" w:eastAsia="宋体" w:cs="宋体"/>
          <w:spacing w:val="3"/>
          <w:sz w:val="31"/>
          <w:szCs w:val="31"/>
        </w:rPr>
        <w:t>乙方合同编号：</w:t>
      </w:r>
    </w:p>
    <w:p w14:paraId="166D5B24">
      <w:pPr>
        <w:pStyle w:val="2"/>
        <w:spacing w:line="249" w:lineRule="auto"/>
      </w:pPr>
    </w:p>
    <w:p w14:paraId="07FE2A18">
      <w:pPr>
        <w:pStyle w:val="2"/>
        <w:spacing w:line="250" w:lineRule="auto"/>
      </w:pPr>
    </w:p>
    <w:p w14:paraId="63A7FC38">
      <w:pPr>
        <w:pStyle w:val="2"/>
        <w:spacing w:line="250" w:lineRule="auto"/>
      </w:pPr>
    </w:p>
    <w:p w14:paraId="1190C39D">
      <w:pPr>
        <w:pStyle w:val="2"/>
        <w:spacing w:line="250" w:lineRule="auto"/>
      </w:pPr>
    </w:p>
    <w:p w14:paraId="462418F2">
      <w:pPr>
        <w:pStyle w:val="2"/>
        <w:spacing w:line="250" w:lineRule="auto"/>
      </w:pPr>
    </w:p>
    <w:p w14:paraId="3C33415F">
      <w:pPr>
        <w:pStyle w:val="2"/>
        <w:spacing w:line="250" w:lineRule="auto"/>
      </w:pPr>
    </w:p>
    <w:p w14:paraId="6B7F991C">
      <w:pPr>
        <w:pStyle w:val="2"/>
        <w:spacing w:line="250" w:lineRule="auto"/>
      </w:pPr>
    </w:p>
    <w:p w14:paraId="38A09A1E">
      <w:pPr>
        <w:pStyle w:val="2"/>
        <w:spacing w:line="250" w:lineRule="auto"/>
      </w:pPr>
    </w:p>
    <w:p w14:paraId="15476184">
      <w:pPr>
        <w:pStyle w:val="2"/>
        <w:spacing w:line="250" w:lineRule="auto"/>
      </w:pPr>
    </w:p>
    <w:p w14:paraId="08224D6F">
      <w:pPr>
        <w:spacing w:before="108" w:line="219" w:lineRule="auto"/>
        <w:ind w:left="66"/>
        <w:rPr>
          <w:rFonts w:ascii="宋体" w:hAnsi="宋体" w:eastAsia="宋体" w:cs="宋体"/>
          <w:sz w:val="33"/>
          <w:szCs w:val="33"/>
        </w:rPr>
      </w:pPr>
      <w:r>
        <w:rPr>
          <w:rFonts w:ascii="宋体" w:hAnsi="宋体" w:eastAsia="宋体" w:cs="宋体"/>
          <w:spacing w:val="-9"/>
          <w:sz w:val="33"/>
          <w:szCs w:val="33"/>
        </w:rPr>
        <w:t>甲方：国电电力湖南郴州风电开发有限公司</w:t>
      </w:r>
    </w:p>
    <w:p w14:paraId="04790119">
      <w:pPr>
        <w:pStyle w:val="2"/>
        <w:spacing w:line="311" w:lineRule="auto"/>
      </w:pPr>
    </w:p>
    <w:p w14:paraId="028A62D7">
      <w:pPr>
        <w:spacing w:before="108" w:line="219" w:lineRule="auto"/>
        <w:ind w:left="66"/>
        <w:rPr>
          <w:rFonts w:ascii="宋体" w:hAnsi="宋体" w:eastAsia="宋体" w:cs="宋体"/>
          <w:sz w:val="33"/>
          <w:szCs w:val="33"/>
        </w:rPr>
      </w:pPr>
      <w:r>
        <w:rPr>
          <w:rFonts w:ascii="宋体" w:hAnsi="宋体" w:eastAsia="宋体" w:cs="宋体"/>
          <w:spacing w:val="14"/>
          <w:sz w:val="33"/>
          <w:szCs w:val="33"/>
        </w:rPr>
        <w:t>乙方：华风数据(深圳)有限公司</w:t>
      </w:r>
    </w:p>
    <w:p w14:paraId="31E9E6F6">
      <w:pPr>
        <w:pStyle w:val="2"/>
        <w:spacing w:line="317" w:lineRule="auto"/>
      </w:pPr>
    </w:p>
    <w:p w14:paraId="55693620">
      <w:pPr>
        <w:spacing w:before="107" w:line="188" w:lineRule="auto"/>
        <w:ind w:left="2387"/>
        <w:rPr>
          <w:rFonts w:ascii="宋体" w:hAnsi="宋体" w:eastAsia="宋体" w:cs="宋体"/>
          <w:sz w:val="33"/>
          <w:szCs w:val="33"/>
        </w:rPr>
      </w:pPr>
      <w:r>
        <w:rPr>
          <w:rFonts w:ascii="宋体" w:hAnsi="宋体" w:eastAsia="宋体" w:cs="宋体"/>
          <w:spacing w:val="-18"/>
          <w:position w:val="-2"/>
          <w:sz w:val="33"/>
          <w:szCs w:val="33"/>
        </w:rPr>
        <w:t>2</w:t>
      </w:r>
      <w:r>
        <w:rPr>
          <w:rFonts w:ascii="宋体" w:hAnsi="宋体" w:eastAsia="宋体" w:cs="宋体"/>
          <w:spacing w:val="17"/>
          <w:position w:val="-2"/>
          <w:sz w:val="33"/>
          <w:szCs w:val="33"/>
        </w:rPr>
        <w:t xml:space="preserve"> </w:t>
      </w:r>
      <w:r>
        <w:rPr>
          <w:rFonts w:ascii="宋体" w:hAnsi="宋体" w:eastAsia="宋体" w:cs="宋体"/>
          <w:spacing w:val="-18"/>
          <w:position w:val="-2"/>
          <w:sz w:val="33"/>
          <w:szCs w:val="33"/>
        </w:rPr>
        <w:t>0</w:t>
      </w:r>
      <w:r>
        <w:rPr>
          <w:rFonts w:ascii="宋体" w:hAnsi="宋体" w:eastAsia="宋体" w:cs="宋体"/>
          <w:spacing w:val="16"/>
          <w:position w:val="-2"/>
          <w:sz w:val="33"/>
          <w:szCs w:val="33"/>
        </w:rPr>
        <w:t xml:space="preserve"> </w:t>
      </w:r>
      <w:r>
        <w:rPr>
          <w:rFonts w:ascii="宋体" w:hAnsi="宋体" w:eastAsia="宋体" w:cs="宋体"/>
          <w:spacing w:val="-18"/>
          <w:position w:val="-2"/>
          <w:sz w:val="33"/>
          <w:szCs w:val="33"/>
        </w:rPr>
        <w:t>2</w:t>
      </w:r>
      <w:r>
        <w:rPr>
          <w:rFonts w:ascii="宋体" w:hAnsi="宋体" w:eastAsia="宋体" w:cs="宋体"/>
          <w:spacing w:val="20"/>
          <w:position w:val="-2"/>
          <w:sz w:val="33"/>
          <w:szCs w:val="33"/>
        </w:rPr>
        <w:t xml:space="preserve"> </w:t>
      </w:r>
      <w:r>
        <w:rPr>
          <w:rFonts w:ascii="宋体" w:hAnsi="宋体" w:eastAsia="宋体" w:cs="宋体"/>
          <w:spacing w:val="-18"/>
          <w:position w:val="-2"/>
          <w:sz w:val="33"/>
          <w:szCs w:val="33"/>
        </w:rPr>
        <w:t>5</w:t>
      </w:r>
      <w:r>
        <w:rPr>
          <w:rFonts w:ascii="宋体" w:hAnsi="宋体" w:eastAsia="宋体" w:cs="宋体"/>
          <w:spacing w:val="14"/>
          <w:position w:val="-2"/>
          <w:sz w:val="33"/>
          <w:szCs w:val="33"/>
        </w:rPr>
        <w:t xml:space="preserve"> </w:t>
      </w:r>
      <w:r>
        <w:rPr>
          <w:rFonts w:ascii="宋体" w:hAnsi="宋体" w:eastAsia="宋体" w:cs="宋体"/>
          <w:spacing w:val="-18"/>
          <w:position w:val="-2"/>
          <w:sz w:val="33"/>
          <w:szCs w:val="33"/>
        </w:rPr>
        <w:t>年</w:t>
      </w:r>
      <w:r>
        <w:rPr>
          <w:rFonts w:ascii="宋体" w:hAnsi="宋体" w:eastAsia="宋体" w:cs="宋体"/>
          <w:spacing w:val="20"/>
          <w:position w:val="-2"/>
          <w:sz w:val="33"/>
          <w:szCs w:val="33"/>
        </w:rPr>
        <w:t xml:space="preserve"> </w:t>
      </w:r>
      <w:r>
        <w:rPr>
          <w:rFonts w:ascii="宋体" w:hAnsi="宋体" w:eastAsia="宋体" w:cs="宋体"/>
          <w:spacing w:val="-18"/>
          <w:position w:val="-2"/>
          <w:sz w:val="33"/>
          <w:szCs w:val="33"/>
        </w:rPr>
        <w:t>7</w:t>
      </w:r>
      <w:r>
        <w:rPr>
          <w:rFonts w:ascii="宋体" w:hAnsi="宋体" w:eastAsia="宋体" w:cs="宋体"/>
          <w:spacing w:val="21"/>
          <w:position w:val="-2"/>
          <w:sz w:val="33"/>
          <w:szCs w:val="33"/>
        </w:rPr>
        <w:t xml:space="preserve"> </w:t>
      </w:r>
      <w:r>
        <w:rPr>
          <w:rFonts w:ascii="宋体" w:hAnsi="宋体" w:eastAsia="宋体" w:cs="宋体"/>
          <w:spacing w:val="-18"/>
          <w:position w:val="-2"/>
          <w:sz w:val="33"/>
          <w:szCs w:val="33"/>
        </w:rPr>
        <w:t>月</w:t>
      </w:r>
      <w:r>
        <w:rPr>
          <w:rFonts w:ascii="宋体" w:hAnsi="宋体" w:eastAsia="宋体" w:cs="宋体"/>
          <w:spacing w:val="37"/>
          <w:position w:val="-2"/>
          <w:sz w:val="33"/>
          <w:szCs w:val="33"/>
        </w:rPr>
        <w:t xml:space="preserve"> </w:t>
      </w:r>
      <w:r>
        <w:rPr>
          <w:rFonts w:ascii="宋体" w:hAnsi="宋体" w:eastAsia="宋体" w:cs="宋体"/>
          <w:spacing w:val="-18"/>
          <w:position w:val="-2"/>
          <w:sz w:val="33"/>
          <w:szCs w:val="33"/>
        </w:rPr>
        <w:t>1</w:t>
      </w:r>
      <w:r>
        <w:rPr>
          <w:rFonts w:ascii="宋体" w:hAnsi="宋体" w:eastAsia="宋体" w:cs="宋体"/>
          <w:spacing w:val="15"/>
          <w:position w:val="-2"/>
          <w:sz w:val="33"/>
          <w:szCs w:val="33"/>
        </w:rPr>
        <w:t xml:space="preserve"> </w:t>
      </w:r>
      <w:r>
        <w:rPr>
          <w:rFonts w:ascii="宋体" w:hAnsi="宋体" w:eastAsia="宋体" w:cs="宋体"/>
          <w:spacing w:val="-18"/>
          <w:position w:val="-2"/>
          <w:sz w:val="33"/>
          <w:szCs w:val="33"/>
        </w:rPr>
        <w:t>6</w:t>
      </w:r>
      <w:r>
        <w:rPr>
          <w:rFonts w:ascii="宋体" w:hAnsi="宋体" w:eastAsia="宋体" w:cs="宋体"/>
          <w:spacing w:val="-18"/>
          <w:position w:val="18"/>
          <w:sz w:val="33"/>
          <w:szCs w:val="33"/>
        </w:rPr>
        <w:t>日</w:t>
      </w:r>
    </w:p>
    <w:p w14:paraId="19F956CC">
      <w:pPr>
        <w:spacing w:before="2" w:line="216" w:lineRule="auto"/>
        <w:ind w:left="2317"/>
        <w:rPr>
          <w:rFonts w:ascii="宋体" w:hAnsi="宋体" w:eastAsia="宋体" w:cs="宋体"/>
          <w:sz w:val="33"/>
          <w:szCs w:val="33"/>
        </w:rPr>
      </w:pPr>
      <w:r>
        <w:rPr>
          <w:rFonts w:ascii="宋体" w:hAnsi="宋体" w:eastAsia="宋体" w:cs="宋体"/>
          <w:spacing w:val="-9"/>
          <w:sz w:val="33"/>
          <w:szCs w:val="33"/>
        </w:rPr>
        <w:t>合同签订地：湖南省长沙市</w:t>
      </w:r>
    </w:p>
    <w:p w14:paraId="191CC0DA">
      <w:pPr>
        <w:spacing w:line="216" w:lineRule="auto"/>
        <w:rPr>
          <w:rFonts w:ascii="宋体" w:hAnsi="宋体" w:eastAsia="宋体" w:cs="宋体"/>
          <w:sz w:val="33"/>
          <w:szCs w:val="33"/>
        </w:rPr>
        <w:sectPr>
          <w:footerReference r:id="rId5" w:type="default"/>
          <w:pgSz w:w="12220" w:h="16600"/>
          <w:pgMar w:top="1411" w:right="209" w:bottom="979" w:left="1833" w:header="0" w:footer="861" w:gutter="0"/>
          <w:cols w:space="720" w:num="1"/>
        </w:sectPr>
      </w:pPr>
    </w:p>
    <w:p w14:paraId="28122E11">
      <w:pPr>
        <w:pStyle w:val="2"/>
        <w:spacing w:line="248" w:lineRule="auto"/>
      </w:pPr>
    </w:p>
    <w:p w14:paraId="32928F93">
      <w:pPr>
        <w:pStyle w:val="2"/>
        <w:spacing w:line="248" w:lineRule="auto"/>
      </w:pPr>
    </w:p>
    <w:p w14:paraId="37479B4D">
      <w:pPr>
        <w:pStyle w:val="2"/>
        <w:spacing w:line="248" w:lineRule="auto"/>
      </w:pPr>
    </w:p>
    <w:p w14:paraId="4D58F367">
      <w:pPr>
        <w:pStyle w:val="2"/>
        <w:spacing w:line="248" w:lineRule="auto"/>
      </w:pPr>
    </w:p>
    <w:p w14:paraId="79F7873D">
      <w:pPr>
        <w:pStyle w:val="2"/>
        <w:spacing w:line="248" w:lineRule="auto"/>
      </w:pPr>
    </w:p>
    <w:p w14:paraId="2645618D">
      <w:pPr>
        <w:pStyle w:val="2"/>
        <w:spacing w:line="248" w:lineRule="auto"/>
      </w:pPr>
    </w:p>
    <w:p w14:paraId="57C8C78D">
      <w:pPr>
        <w:pStyle w:val="2"/>
        <w:spacing w:line="248" w:lineRule="auto"/>
      </w:pPr>
    </w:p>
    <w:p w14:paraId="1B3ACED1">
      <w:pPr>
        <w:pStyle w:val="2"/>
        <w:spacing w:line="248" w:lineRule="auto"/>
      </w:pPr>
    </w:p>
    <w:p w14:paraId="2F8F0ED6">
      <w:pPr>
        <w:pStyle w:val="2"/>
        <w:spacing w:line="248" w:lineRule="auto"/>
      </w:pPr>
    </w:p>
    <w:p w14:paraId="659D3935">
      <w:pPr>
        <w:pStyle w:val="2"/>
        <w:spacing w:line="248" w:lineRule="auto"/>
      </w:pPr>
    </w:p>
    <w:p w14:paraId="7D28166D">
      <w:pPr>
        <w:pStyle w:val="2"/>
        <w:spacing w:line="248" w:lineRule="auto"/>
      </w:pPr>
    </w:p>
    <w:p w14:paraId="27B243A9">
      <w:pPr>
        <w:pStyle w:val="2"/>
        <w:spacing w:line="249" w:lineRule="auto"/>
      </w:pPr>
    </w:p>
    <w:p w14:paraId="704DA05C">
      <w:pPr>
        <w:pStyle w:val="2"/>
        <w:spacing w:line="249" w:lineRule="auto"/>
      </w:pPr>
    </w:p>
    <w:p w14:paraId="380A94C4">
      <w:pPr>
        <w:pStyle w:val="2"/>
        <w:spacing w:line="249" w:lineRule="auto"/>
      </w:pPr>
    </w:p>
    <w:p w14:paraId="0588E42A">
      <w:pPr>
        <w:pStyle w:val="2"/>
        <w:spacing w:line="249" w:lineRule="auto"/>
      </w:pPr>
    </w:p>
    <w:p w14:paraId="5625DFAC">
      <w:pPr>
        <w:pStyle w:val="2"/>
        <w:spacing w:line="249" w:lineRule="auto"/>
      </w:pPr>
    </w:p>
    <w:p w14:paraId="696E03BE">
      <w:pPr>
        <w:pStyle w:val="2"/>
        <w:spacing w:line="249" w:lineRule="auto"/>
      </w:pPr>
    </w:p>
    <w:p w14:paraId="687467B0">
      <w:pPr>
        <w:pStyle w:val="2"/>
        <w:spacing w:line="249" w:lineRule="auto"/>
      </w:pPr>
    </w:p>
    <w:p w14:paraId="5D96E2A6">
      <w:pPr>
        <w:spacing w:line="2970" w:lineRule="exact"/>
      </w:pPr>
      <w:r>
        <w:rPr>
          <w:position w:val="-59"/>
        </w:rPr>
        <w:drawing>
          <wp:inline distT="0" distB="0" distL="0" distR="0">
            <wp:extent cx="602615" cy="18859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6"/>
                    <a:stretch>
                      <a:fillRect/>
                    </a:stretch>
                  </pic:blipFill>
                  <pic:spPr>
                    <a:xfrm>
                      <a:off x="0" y="0"/>
                      <a:ext cx="603239" cy="1885996"/>
                    </a:xfrm>
                    <a:prstGeom prst="rect">
                      <a:avLst/>
                    </a:prstGeom>
                  </pic:spPr>
                </pic:pic>
              </a:graphicData>
            </a:graphic>
          </wp:inline>
        </w:drawing>
      </w:r>
    </w:p>
    <w:p w14:paraId="6F812BAD">
      <w:pPr>
        <w:spacing w:line="2970" w:lineRule="exact"/>
        <w:sectPr>
          <w:footerReference r:id="rId6" w:type="default"/>
          <w:pgSz w:w="12220" w:h="16600"/>
          <w:pgMar w:top="1411" w:right="1833" w:bottom="400" w:left="109" w:header="0" w:footer="0" w:gutter="0"/>
          <w:cols w:space="720" w:num="1"/>
        </w:sectPr>
      </w:pPr>
    </w:p>
    <w:p w14:paraId="79A62F52">
      <w:pPr>
        <w:spacing w:before="108" w:line="354" w:lineRule="auto"/>
        <w:ind w:left="3344" w:right="2828" w:hanging="2139"/>
        <w:rPr>
          <w:rFonts w:ascii="黑体" w:hAnsi="黑体" w:eastAsia="黑体" w:cs="黑体"/>
          <w:sz w:val="32"/>
          <w:szCs w:val="32"/>
        </w:rPr>
      </w:pPr>
      <w:r>
        <w:rPr>
          <w:rFonts w:ascii="黑体" w:hAnsi="黑体" w:eastAsia="黑体" w:cs="黑体"/>
          <w:spacing w:val="4"/>
          <w:sz w:val="32"/>
          <w:szCs w:val="32"/>
        </w:rPr>
        <w:t>2025湖南新能源贤良风电场系统及网络设备</w:t>
      </w:r>
      <w:r>
        <w:rPr>
          <w:rFonts w:ascii="黑体" w:hAnsi="黑体" w:eastAsia="黑体" w:cs="黑体"/>
          <w:spacing w:val="16"/>
          <w:sz w:val="32"/>
          <w:szCs w:val="32"/>
        </w:rPr>
        <w:t xml:space="preserve"> </w:t>
      </w:r>
      <w:r>
        <w:rPr>
          <w:rFonts w:ascii="黑体" w:hAnsi="黑体" w:eastAsia="黑体" w:cs="黑体"/>
          <w:spacing w:val="-3"/>
          <w:sz w:val="32"/>
          <w:szCs w:val="32"/>
        </w:rPr>
        <w:t>运维服务合同</w:t>
      </w:r>
    </w:p>
    <w:p w14:paraId="73257741">
      <w:pPr>
        <w:spacing w:before="2" w:line="314" w:lineRule="auto"/>
        <w:ind w:left="104" w:right="1810" w:firstLine="3"/>
        <w:rPr>
          <w:rFonts w:ascii="宋体" w:hAnsi="宋体" w:eastAsia="宋体" w:cs="宋体"/>
          <w:sz w:val="24"/>
          <w:szCs w:val="24"/>
        </w:rPr>
      </w:pPr>
      <w:r>
        <w:rPr>
          <w:rFonts w:ascii="宋体" w:hAnsi="宋体" w:eastAsia="宋体" w:cs="宋体"/>
          <w:b/>
          <w:bCs/>
          <w:spacing w:val="6"/>
          <w:sz w:val="24"/>
          <w:szCs w:val="24"/>
        </w:rPr>
        <w:t>第一条</w:t>
      </w:r>
      <w:r>
        <w:rPr>
          <w:rFonts w:ascii="宋体" w:hAnsi="宋体" w:eastAsia="宋体" w:cs="宋体"/>
          <w:spacing w:val="46"/>
          <w:sz w:val="24"/>
          <w:szCs w:val="24"/>
        </w:rPr>
        <w:t xml:space="preserve"> </w:t>
      </w:r>
      <w:r>
        <w:rPr>
          <w:rFonts w:ascii="宋体" w:hAnsi="宋体" w:eastAsia="宋体" w:cs="宋体"/>
          <w:spacing w:val="6"/>
          <w:sz w:val="24"/>
          <w:szCs w:val="24"/>
        </w:rPr>
        <w:t>甲方同意委托乙方进行2025湖南新能源贤良风电</w:t>
      </w:r>
      <w:r>
        <w:rPr>
          <w:rFonts w:ascii="宋体" w:hAnsi="宋体" w:eastAsia="宋体" w:cs="宋体"/>
          <w:spacing w:val="5"/>
          <w:sz w:val="24"/>
          <w:szCs w:val="24"/>
        </w:rPr>
        <w:t>场系统及网络设备运</w:t>
      </w:r>
      <w:r>
        <w:rPr>
          <w:rFonts w:ascii="宋体" w:hAnsi="宋体" w:eastAsia="宋体" w:cs="宋体"/>
          <w:sz w:val="24"/>
          <w:szCs w:val="24"/>
        </w:rPr>
        <w:t xml:space="preserve"> </w:t>
      </w:r>
      <w:r>
        <w:rPr>
          <w:rFonts w:ascii="宋体" w:hAnsi="宋体" w:eastAsia="宋体" w:cs="宋体"/>
          <w:spacing w:val="6"/>
          <w:sz w:val="24"/>
          <w:szCs w:val="24"/>
        </w:rPr>
        <w:t>维服务，依据《中华人民共和国民法典》,为明确各方责任，确</w:t>
      </w:r>
      <w:r>
        <w:rPr>
          <w:rFonts w:ascii="宋体" w:hAnsi="宋体" w:eastAsia="宋体" w:cs="宋体"/>
          <w:spacing w:val="5"/>
          <w:sz w:val="24"/>
          <w:szCs w:val="24"/>
        </w:rPr>
        <w:t>保工作质量，</w:t>
      </w:r>
      <w:r>
        <w:rPr>
          <w:rFonts w:ascii="宋体" w:hAnsi="宋体" w:eastAsia="宋体" w:cs="宋体"/>
          <w:sz w:val="24"/>
          <w:szCs w:val="24"/>
        </w:rPr>
        <w:t xml:space="preserve"> 在平等互利、诚实信用、协商一致的原则下签订本合同。</w:t>
      </w:r>
    </w:p>
    <w:p w14:paraId="0F8D2859">
      <w:pPr>
        <w:spacing w:before="112" w:line="246" w:lineRule="auto"/>
        <w:ind w:left="104" w:right="1779" w:firstLine="3"/>
        <w:rPr>
          <w:rFonts w:ascii="宋体" w:hAnsi="宋体" w:eastAsia="宋体" w:cs="宋体"/>
          <w:sz w:val="24"/>
          <w:szCs w:val="24"/>
        </w:rPr>
      </w:pPr>
      <w:r>
        <w:rPr>
          <w:rFonts w:ascii="宋体" w:hAnsi="宋体" w:eastAsia="宋体" w:cs="宋体"/>
          <w:b/>
          <w:bCs/>
          <w:spacing w:val="1"/>
          <w:sz w:val="24"/>
          <w:szCs w:val="24"/>
        </w:rPr>
        <w:t>第二条</w:t>
      </w:r>
      <w:r>
        <w:rPr>
          <w:rFonts w:ascii="宋体" w:hAnsi="宋体" w:eastAsia="宋体" w:cs="宋体"/>
          <w:spacing w:val="1"/>
          <w:sz w:val="24"/>
          <w:szCs w:val="24"/>
        </w:rPr>
        <w:t xml:space="preserve"> 合同名称：2025湖南新能源贤良风电场系统及网络设备运维服务合同。 </w:t>
      </w:r>
      <w:r>
        <w:rPr>
          <w:rFonts w:ascii="宋体" w:hAnsi="宋体" w:eastAsia="宋体" w:cs="宋体"/>
          <w:spacing w:val="8"/>
          <w:sz w:val="24"/>
          <w:szCs w:val="24"/>
        </w:rPr>
        <w:t>第三条运维服务工作内容：</w:t>
      </w:r>
    </w:p>
    <w:p w14:paraId="24137DF5">
      <w:pPr>
        <w:spacing w:before="185" w:line="219" w:lineRule="auto"/>
        <w:ind w:left="104"/>
        <w:rPr>
          <w:rFonts w:ascii="宋体" w:hAnsi="宋体" w:eastAsia="宋体" w:cs="宋体"/>
          <w:sz w:val="24"/>
          <w:szCs w:val="24"/>
        </w:rPr>
      </w:pPr>
      <w:r>
        <w:rPr>
          <w:rFonts w:ascii="宋体" w:hAnsi="宋体" w:eastAsia="宋体" w:cs="宋体"/>
          <w:spacing w:val="12"/>
          <w:sz w:val="24"/>
          <w:szCs w:val="24"/>
        </w:rPr>
        <w:t>3.1各项工作内容见下表</w:t>
      </w:r>
    </w:p>
    <w:p w14:paraId="2D3ED025">
      <w:pPr>
        <w:spacing w:line="90" w:lineRule="exact"/>
      </w:pPr>
    </w:p>
    <w:tbl>
      <w:tblPr>
        <w:tblStyle w:val="5"/>
        <w:tblW w:w="853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3"/>
        <w:gridCol w:w="2207"/>
        <w:gridCol w:w="5124"/>
      </w:tblGrid>
      <w:tr w14:paraId="2D889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203" w:type="dxa"/>
            <w:vAlign w:val="top"/>
          </w:tcPr>
          <w:p w14:paraId="6D12BD0F">
            <w:pPr>
              <w:pStyle w:val="6"/>
              <w:spacing w:before="132" w:line="221" w:lineRule="auto"/>
              <w:ind w:left="378"/>
            </w:pPr>
            <w:r>
              <w:rPr>
                <w:b/>
                <w:bCs/>
                <w:spacing w:val="-5"/>
              </w:rPr>
              <w:t>序号</w:t>
            </w:r>
          </w:p>
        </w:tc>
        <w:tc>
          <w:tcPr>
            <w:tcW w:w="2207" w:type="dxa"/>
            <w:vAlign w:val="top"/>
          </w:tcPr>
          <w:p w14:paraId="29CDEFE8">
            <w:pPr>
              <w:pStyle w:val="6"/>
              <w:spacing w:before="131" w:line="219" w:lineRule="auto"/>
              <w:ind w:left="655"/>
            </w:pPr>
            <w:r>
              <w:rPr>
                <w:b/>
                <w:bCs/>
                <w:spacing w:val="-4"/>
              </w:rPr>
              <w:t>服务类型</w:t>
            </w:r>
          </w:p>
        </w:tc>
        <w:tc>
          <w:tcPr>
            <w:tcW w:w="5124" w:type="dxa"/>
            <w:vAlign w:val="top"/>
          </w:tcPr>
          <w:p w14:paraId="5A60A0BC">
            <w:pPr>
              <w:pStyle w:val="6"/>
              <w:spacing w:before="132" w:line="221" w:lineRule="auto"/>
              <w:ind w:left="2338"/>
            </w:pPr>
            <w:r>
              <w:rPr>
                <w:b/>
                <w:bCs/>
                <w:spacing w:val="-6"/>
              </w:rPr>
              <w:t>备注</w:t>
            </w:r>
          </w:p>
        </w:tc>
      </w:tr>
      <w:tr w14:paraId="3C7FA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1203" w:type="dxa"/>
            <w:vAlign w:val="top"/>
          </w:tcPr>
          <w:p w14:paraId="1392BCFC">
            <w:pPr>
              <w:spacing w:line="456" w:lineRule="auto"/>
              <w:rPr>
                <w:rFonts w:ascii="Arial"/>
                <w:sz w:val="21"/>
              </w:rPr>
            </w:pPr>
          </w:p>
          <w:p w14:paraId="2F98DA9A">
            <w:pPr>
              <w:pStyle w:val="6"/>
              <w:spacing w:before="72" w:line="241" w:lineRule="auto"/>
              <w:ind w:left="535"/>
            </w:pPr>
            <w:r>
              <w:t>1</w:t>
            </w:r>
          </w:p>
        </w:tc>
        <w:tc>
          <w:tcPr>
            <w:tcW w:w="2207" w:type="dxa"/>
            <w:vAlign w:val="top"/>
          </w:tcPr>
          <w:p w14:paraId="180E1BC0">
            <w:pPr>
              <w:spacing w:line="433" w:lineRule="auto"/>
              <w:rPr>
                <w:rFonts w:ascii="Arial"/>
                <w:sz w:val="21"/>
              </w:rPr>
            </w:pPr>
          </w:p>
          <w:p w14:paraId="54EDFD23">
            <w:pPr>
              <w:pStyle w:val="6"/>
              <w:spacing w:before="72" w:line="219" w:lineRule="auto"/>
              <w:ind w:left="432"/>
            </w:pPr>
            <w:r>
              <w:rPr>
                <w:spacing w:val="2"/>
              </w:rPr>
              <w:t>机房环境维护</w:t>
            </w:r>
          </w:p>
        </w:tc>
        <w:tc>
          <w:tcPr>
            <w:tcW w:w="5124" w:type="dxa"/>
            <w:vAlign w:val="top"/>
          </w:tcPr>
          <w:p w14:paraId="50555770">
            <w:pPr>
              <w:pStyle w:val="6"/>
              <w:spacing w:before="37" w:line="250" w:lineRule="auto"/>
              <w:ind w:left="25" w:right="14"/>
              <w:jc w:val="both"/>
            </w:pPr>
            <w:r>
              <w:rPr>
                <w:spacing w:val="-1"/>
              </w:rPr>
              <w:t>包括机房温湿度监测与控制、洁净度维护、灭火器检</w:t>
            </w:r>
            <w:r>
              <w:rPr>
                <w:spacing w:val="13"/>
              </w:rPr>
              <w:t xml:space="preserve"> </w:t>
            </w:r>
            <w:r>
              <w:rPr>
                <w:spacing w:val="1"/>
              </w:rPr>
              <w:t>查、电力供应保障(含</w:t>
            </w:r>
            <w:r>
              <w:t>UPS</w:t>
            </w:r>
            <w:r>
              <w:rPr>
                <w:spacing w:val="1"/>
              </w:rPr>
              <w:t>)、门禁系统升级等，确保</w:t>
            </w:r>
            <w:r>
              <w:rPr>
                <w:spacing w:val="15"/>
              </w:rPr>
              <w:t xml:space="preserve"> </w:t>
            </w:r>
            <w:r>
              <w:t>机房环境符合设备运行要求；新增在线监测、报警功</w:t>
            </w:r>
            <w:r>
              <w:rPr>
                <w:spacing w:val="13"/>
              </w:rPr>
              <w:t xml:space="preserve"> </w:t>
            </w:r>
            <w:r>
              <w:rPr>
                <w:spacing w:val="39"/>
              </w:rPr>
              <w:t>能。</w:t>
            </w:r>
          </w:p>
        </w:tc>
      </w:tr>
      <w:tr w14:paraId="57FC1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203" w:type="dxa"/>
            <w:vAlign w:val="top"/>
          </w:tcPr>
          <w:p w14:paraId="5BFF3F06">
            <w:pPr>
              <w:pStyle w:val="6"/>
              <w:spacing w:before="232" w:line="241" w:lineRule="auto"/>
              <w:ind w:left="535"/>
            </w:pPr>
            <w:r>
              <w:t>2</w:t>
            </w:r>
          </w:p>
        </w:tc>
        <w:tc>
          <w:tcPr>
            <w:tcW w:w="2207" w:type="dxa"/>
            <w:vAlign w:val="top"/>
          </w:tcPr>
          <w:p w14:paraId="7A1AF053">
            <w:pPr>
              <w:pStyle w:val="6"/>
              <w:spacing w:before="210" w:line="220" w:lineRule="auto"/>
              <w:ind w:left="432"/>
            </w:pPr>
            <w:r>
              <w:rPr>
                <w:spacing w:val="2"/>
              </w:rPr>
              <w:t>网络通讯维护</w:t>
            </w:r>
          </w:p>
        </w:tc>
        <w:tc>
          <w:tcPr>
            <w:tcW w:w="5124" w:type="dxa"/>
            <w:vAlign w:val="top"/>
          </w:tcPr>
          <w:p w14:paraId="3AE80E07">
            <w:pPr>
              <w:pStyle w:val="6"/>
              <w:spacing w:before="59" w:line="235" w:lineRule="auto"/>
              <w:ind w:left="114" w:hanging="39"/>
            </w:pPr>
            <w:r>
              <w:rPr>
                <w:spacing w:val="-1"/>
              </w:rPr>
              <w:t>负责网络线路的检测与维护，保障网络的稳定连通，</w:t>
            </w:r>
            <w:r>
              <w:t xml:space="preserve"> </w:t>
            </w:r>
            <w:r>
              <w:rPr>
                <w:spacing w:val="-1"/>
              </w:rPr>
              <w:t>优化网络配置，解决网络拥塞等问题。</w:t>
            </w:r>
          </w:p>
        </w:tc>
      </w:tr>
      <w:tr w14:paraId="7F7A5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1203" w:type="dxa"/>
            <w:vAlign w:val="top"/>
          </w:tcPr>
          <w:p w14:paraId="35039952">
            <w:pPr>
              <w:spacing w:line="308" w:lineRule="auto"/>
              <w:rPr>
                <w:rFonts w:ascii="Arial"/>
                <w:sz w:val="21"/>
              </w:rPr>
            </w:pPr>
          </w:p>
          <w:p w14:paraId="75E12CF2">
            <w:pPr>
              <w:pStyle w:val="6"/>
              <w:spacing w:before="71"/>
              <w:ind w:left="535"/>
            </w:pPr>
            <w:r>
              <w:t>3</w:t>
            </w:r>
          </w:p>
        </w:tc>
        <w:tc>
          <w:tcPr>
            <w:tcW w:w="2207" w:type="dxa"/>
            <w:vAlign w:val="top"/>
          </w:tcPr>
          <w:p w14:paraId="4B26EEA7">
            <w:pPr>
              <w:spacing w:line="287" w:lineRule="auto"/>
              <w:rPr>
                <w:rFonts w:ascii="Arial"/>
                <w:sz w:val="21"/>
              </w:rPr>
            </w:pPr>
          </w:p>
          <w:p w14:paraId="5127B581">
            <w:pPr>
              <w:pStyle w:val="6"/>
              <w:spacing w:before="71" w:line="219" w:lineRule="auto"/>
              <w:ind w:left="542"/>
            </w:pPr>
            <w:r>
              <w:rPr>
                <w:spacing w:val="3"/>
              </w:rPr>
              <w:t>服务器维护</w:t>
            </w:r>
          </w:p>
        </w:tc>
        <w:tc>
          <w:tcPr>
            <w:tcW w:w="5124" w:type="dxa"/>
            <w:vAlign w:val="top"/>
          </w:tcPr>
          <w:p w14:paraId="3A4C2195">
            <w:pPr>
              <w:pStyle w:val="6"/>
              <w:spacing w:before="61"/>
              <w:ind w:left="25"/>
              <w:jc w:val="both"/>
            </w:pPr>
            <w:r>
              <w:rPr>
                <w:spacing w:val="1"/>
              </w:rPr>
              <w:t>对服务器进行故障排除、巡检(日常、定期、专项)、</w:t>
            </w:r>
            <w:r>
              <w:rPr>
                <w:spacing w:val="3"/>
              </w:rPr>
              <w:t xml:space="preserve"> </w:t>
            </w:r>
            <w:r>
              <w:rPr>
                <w:spacing w:val="-3"/>
              </w:rPr>
              <w:t>性能监控，及时处理硬件故障，进行软件更新和升级</w:t>
            </w:r>
            <w:r>
              <w:t xml:space="preserve">  </w:t>
            </w:r>
            <w:r>
              <w:rPr>
                <w:spacing w:val="20"/>
              </w:rPr>
              <w:t>调试。</w:t>
            </w:r>
          </w:p>
        </w:tc>
      </w:tr>
      <w:tr w14:paraId="2BEBC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203" w:type="dxa"/>
            <w:vAlign w:val="top"/>
          </w:tcPr>
          <w:p w14:paraId="57D0E259">
            <w:pPr>
              <w:pStyle w:val="6"/>
              <w:spacing w:before="223" w:line="241" w:lineRule="auto"/>
              <w:ind w:left="535"/>
            </w:pPr>
            <w:r>
              <w:t>4</w:t>
            </w:r>
          </w:p>
        </w:tc>
        <w:tc>
          <w:tcPr>
            <w:tcW w:w="2207" w:type="dxa"/>
            <w:vAlign w:val="top"/>
          </w:tcPr>
          <w:p w14:paraId="163F4D52">
            <w:pPr>
              <w:pStyle w:val="6"/>
              <w:spacing w:before="199" w:line="219" w:lineRule="auto"/>
              <w:ind w:left="542"/>
            </w:pPr>
            <w:r>
              <w:rPr>
                <w:spacing w:val="3"/>
              </w:rPr>
              <w:t>交换机维护</w:t>
            </w:r>
          </w:p>
        </w:tc>
        <w:tc>
          <w:tcPr>
            <w:tcW w:w="5124" w:type="dxa"/>
            <w:vAlign w:val="top"/>
          </w:tcPr>
          <w:p w14:paraId="78999852">
            <w:pPr>
              <w:pStyle w:val="6"/>
              <w:spacing w:before="50" w:line="230" w:lineRule="auto"/>
              <w:ind w:left="114" w:hanging="39"/>
            </w:pPr>
            <w:r>
              <w:rPr>
                <w:spacing w:val="-1"/>
              </w:rPr>
              <w:t>检查交换机的运行状态，配置管理，处理端口故障，</w:t>
            </w:r>
            <w:r>
              <w:t xml:space="preserve"> </w:t>
            </w:r>
            <w:r>
              <w:rPr>
                <w:spacing w:val="-1"/>
              </w:rPr>
              <w:t>保障网络数据的快速转发。</w:t>
            </w:r>
          </w:p>
        </w:tc>
      </w:tr>
      <w:tr w14:paraId="0B066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203" w:type="dxa"/>
            <w:vAlign w:val="top"/>
          </w:tcPr>
          <w:p w14:paraId="4ED2A2EB">
            <w:pPr>
              <w:pStyle w:val="6"/>
              <w:spacing w:before="233"/>
              <w:ind w:left="535"/>
            </w:pPr>
            <w:r>
              <w:t>5</w:t>
            </w:r>
          </w:p>
        </w:tc>
        <w:tc>
          <w:tcPr>
            <w:tcW w:w="2207" w:type="dxa"/>
            <w:vAlign w:val="top"/>
          </w:tcPr>
          <w:p w14:paraId="215EB321">
            <w:pPr>
              <w:pStyle w:val="6"/>
              <w:spacing w:before="212" w:line="219" w:lineRule="auto"/>
              <w:ind w:left="542"/>
            </w:pPr>
            <w:r>
              <w:rPr>
                <w:spacing w:val="3"/>
              </w:rPr>
              <w:t>防火墙维护</w:t>
            </w:r>
          </w:p>
        </w:tc>
        <w:tc>
          <w:tcPr>
            <w:tcW w:w="5124" w:type="dxa"/>
            <w:vAlign w:val="top"/>
          </w:tcPr>
          <w:p w14:paraId="0B75F01A">
            <w:pPr>
              <w:pStyle w:val="6"/>
              <w:spacing w:before="51" w:line="238" w:lineRule="auto"/>
              <w:ind w:left="102" w:hanging="87"/>
            </w:pPr>
            <w:r>
              <w:rPr>
                <w:spacing w:val="-8"/>
              </w:rPr>
              <w:t>更新防火墙规则，防范网络攻击，进行安全策略调整，</w:t>
            </w:r>
            <w:r>
              <w:rPr>
                <w:spacing w:val="9"/>
              </w:rPr>
              <w:t xml:space="preserve"> </w:t>
            </w:r>
            <w:r>
              <w:rPr>
                <w:spacing w:val="-5"/>
              </w:rPr>
              <w:t>确保网络安全边界的有效性。</w:t>
            </w:r>
          </w:p>
        </w:tc>
      </w:tr>
      <w:tr w14:paraId="602D5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203" w:type="dxa"/>
            <w:vAlign w:val="top"/>
          </w:tcPr>
          <w:p w14:paraId="07D04C42">
            <w:pPr>
              <w:spacing w:line="311" w:lineRule="auto"/>
              <w:rPr>
                <w:rFonts w:ascii="Arial"/>
                <w:sz w:val="21"/>
              </w:rPr>
            </w:pPr>
          </w:p>
          <w:p w14:paraId="48BF7575">
            <w:pPr>
              <w:pStyle w:val="6"/>
              <w:spacing w:before="71"/>
              <w:ind w:left="535"/>
            </w:pPr>
            <w:r>
              <w:t>6</w:t>
            </w:r>
          </w:p>
        </w:tc>
        <w:tc>
          <w:tcPr>
            <w:tcW w:w="2207" w:type="dxa"/>
            <w:vAlign w:val="top"/>
          </w:tcPr>
          <w:p w14:paraId="47279D90">
            <w:pPr>
              <w:spacing w:line="290" w:lineRule="auto"/>
              <w:rPr>
                <w:rFonts w:ascii="Arial"/>
                <w:sz w:val="21"/>
              </w:rPr>
            </w:pPr>
          </w:p>
          <w:p w14:paraId="64DF113C">
            <w:pPr>
              <w:pStyle w:val="6"/>
              <w:spacing w:before="72" w:line="220" w:lineRule="auto"/>
              <w:ind w:left="432"/>
            </w:pPr>
            <w:r>
              <w:rPr>
                <w:spacing w:val="2"/>
              </w:rPr>
              <w:t>视频监控维护</w:t>
            </w:r>
          </w:p>
        </w:tc>
        <w:tc>
          <w:tcPr>
            <w:tcW w:w="5124" w:type="dxa"/>
            <w:vAlign w:val="top"/>
          </w:tcPr>
          <w:p w14:paraId="4B0435E2">
            <w:pPr>
              <w:pStyle w:val="6"/>
              <w:spacing w:before="53" w:line="245" w:lineRule="auto"/>
              <w:ind w:left="25"/>
              <w:jc w:val="both"/>
            </w:pPr>
            <w:r>
              <w:rPr>
                <w:spacing w:val="1"/>
              </w:rPr>
              <w:t>维护视频监控系统的正常运行，包括摄像头的检查、</w:t>
            </w:r>
            <w:r>
              <w:rPr>
                <w:spacing w:val="4"/>
              </w:rPr>
              <w:t xml:space="preserve"> </w:t>
            </w:r>
            <w:r>
              <w:rPr>
                <w:spacing w:val="-3"/>
              </w:rPr>
              <w:t>录像存储管理、图像质量优化等；为场站新增摄像头</w:t>
            </w:r>
            <w:r>
              <w:t xml:space="preserve">  </w:t>
            </w:r>
            <w:r>
              <w:rPr>
                <w:spacing w:val="2"/>
              </w:rPr>
              <w:t>的接入提供技术支持、服务等。</w:t>
            </w:r>
          </w:p>
        </w:tc>
      </w:tr>
      <w:tr w14:paraId="4DE6E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203" w:type="dxa"/>
            <w:vAlign w:val="top"/>
          </w:tcPr>
          <w:p w14:paraId="7B4C1DE3">
            <w:pPr>
              <w:pStyle w:val="6"/>
              <w:spacing w:before="215"/>
              <w:ind w:left="535"/>
            </w:pPr>
            <w:r>
              <w:t>7</w:t>
            </w:r>
          </w:p>
        </w:tc>
        <w:tc>
          <w:tcPr>
            <w:tcW w:w="2207" w:type="dxa"/>
            <w:vAlign w:val="top"/>
          </w:tcPr>
          <w:p w14:paraId="1A2ABFFB">
            <w:pPr>
              <w:pStyle w:val="6"/>
              <w:spacing w:before="194" w:line="220" w:lineRule="auto"/>
              <w:ind w:left="432"/>
            </w:pPr>
            <w:r>
              <w:rPr>
                <w:spacing w:val="2"/>
              </w:rPr>
              <w:t>安全系统维护</w:t>
            </w:r>
          </w:p>
        </w:tc>
        <w:tc>
          <w:tcPr>
            <w:tcW w:w="5124" w:type="dxa"/>
            <w:vAlign w:val="top"/>
          </w:tcPr>
          <w:p w14:paraId="2D2A4CDC">
            <w:pPr>
              <w:pStyle w:val="6"/>
              <w:spacing w:before="43" w:line="229" w:lineRule="auto"/>
              <w:ind w:left="114" w:right="12" w:hanging="89"/>
            </w:pPr>
            <w:r>
              <w:t>对入侵检测系统、漏洞扫描系统等安全设备进行维护</w:t>
            </w:r>
            <w:r>
              <w:rPr>
                <w:spacing w:val="15"/>
              </w:rPr>
              <w:t xml:space="preserve"> </w:t>
            </w:r>
            <w:r>
              <w:t>和管理，及时发现和处理安全隐患。</w:t>
            </w:r>
          </w:p>
        </w:tc>
      </w:tr>
      <w:tr w14:paraId="234EF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203" w:type="dxa"/>
            <w:vAlign w:val="top"/>
          </w:tcPr>
          <w:p w14:paraId="4F7EFD8E">
            <w:pPr>
              <w:pStyle w:val="6"/>
              <w:spacing w:before="226"/>
              <w:ind w:left="535"/>
            </w:pPr>
            <w:r>
              <w:t>8</w:t>
            </w:r>
          </w:p>
        </w:tc>
        <w:tc>
          <w:tcPr>
            <w:tcW w:w="2207" w:type="dxa"/>
            <w:vAlign w:val="top"/>
          </w:tcPr>
          <w:p w14:paraId="32C23B43">
            <w:pPr>
              <w:pStyle w:val="6"/>
              <w:spacing w:before="203" w:line="219" w:lineRule="auto"/>
              <w:ind w:left="101"/>
            </w:pPr>
            <w:r>
              <w:rPr>
                <w:spacing w:val="1"/>
              </w:rPr>
              <w:t>计算机及工作站维护</w:t>
            </w:r>
          </w:p>
        </w:tc>
        <w:tc>
          <w:tcPr>
            <w:tcW w:w="5124" w:type="dxa"/>
            <w:vAlign w:val="top"/>
          </w:tcPr>
          <w:p w14:paraId="74FA6AF0">
            <w:pPr>
              <w:pStyle w:val="6"/>
              <w:spacing w:before="53" w:line="233" w:lineRule="auto"/>
              <w:ind w:left="113" w:hanging="88"/>
            </w:pPr>
            <w:r>
              <w:rPr>
                <w:spacing w:val="1"/>
              </w:rPr>
              <w:t>提供计算机和工作站的硬件维修、软件安装与升级、</w:t>
            </w:r>
            <w:r>
              <w:rPr>
                <w:spacing w:val="4"/>
              </w:rPr>
              <w:t xml:space="preserve"> </w:t>
            </w:r>
            <w:r>
              <w:rPr>
                <w:spacing w:val="-3"/>
              </w:rPr>
              <w:t>系统优化等服务。</w:t>
            </w:r>
          </w:p>
        </w:tc>
      </w:tr>
      <w:tr w14:paraId="08B67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1203" w:type="dxa"/>
            <w:vAlign w:val="top"/>
          </w:tcPr>
          <w:p w14:paraId="6FC54AC8">
            <w:pPr>
              <w:spacing w:line="463" w:lineRule="auto"/>
              <w:rPr>
                <w:rFonts w:ascii="Arial"/>
                <w:sz w:val="21"/>
              </w:rPr>
            </w:pPr>
          </w:p>
          <w:p w14:paraId="712BC377">
            <w:pPr>
              <w:pStyle w:val="6"/>
              <w:spacing w:before="71"/>
              <w:ind w:left="535"/>
            </w:pPr>
            <w:r>
              <w:t>9</w:t>
            </w:r>
          </w:p>
        </w:tc>
        <w:tc>
          <w:tcPr>
            <w:tcW w:w="2207" w:type="dxa"/>
            <w:vAlign w:val="top"/>
          </w:tcPr>
          <w:p w14:paraId="263166B9">
            <w:pPr>
              <w:spacing w:line="440" w:lineRule="auto"/>
              <w:rPr>
                <w:rFonts w:ascii="Arial"/>
                <w:sz w:val="21"/>
              </w:rPr>
            </w:pPr>
          </w:p>
          <w:p w14:paraId="7F940A96">
            <w:pPr>
              <w:pStyle w:val="6"/>
              <w:spacing w:before="72" w:line="219" w:lineRule="auto"/>
              <w:ind w:left="432"/>
            </w:pPr>
            <w:r>
              <w:rPr>
                <w:spacing w:val="1"/>
              </w:rPr>
              <w:t>数据采集系统</w:t>
            </w:r>
          </w:p>
        </w:tc>
        <w:tc>
          <w:tcPr>
            <w:tcW w:w="5124" w:type="dxa"/>
            <w:vAlign w:val="top"/>
          </w:tcPr>
          <w:p w14:paraId="4C57C3E5">
            <w:pPr>
              <w:pStyle w:val="6"/>
              <w:spacing w:before="56" w:line="246" w:lineRule="auto"/>
              <w:ind w:left="15" w:firstLine="9"/>
              <w:jc w:val="both"/>
            </w:pPr>
            <w:r>
              <w:rPr>
                <w:spacing w:val="-5"/>
              </w:rPr>
              <w:t>对现有数据采集系统的硬件设备、软件程序及相关接</w:t>
            </w:r>
            <w:r>
              <w:rPr>
                <w:spacing w:val="9"/>
              </w:rPr>
              <w:t xml:space="preserve">  </w:t>
            </w:r>
            <w:r>
              <w:rPr>
                <w:spacing w:val="-8"/>
              </w:rPr>
              <w:t>口等进行全面维护，确保数据采集的准确性和稳定性，</w:t>
            </w:r>
            <w:r>
              <w:rPr>
                <w:spacing w:val="9"/>
              </w:rPr>
              <w:t xml:space="preserve"> </w:t>
            </w:r>
            <w:r>
              <w:rPr>
                <w:spacing w:val="-3"/>
              </w:rPr>
              <w:t>并对现有平台的功能进行优化升级，以满足日益增长</w:t>
            </w:r>
            <w:r>
              <w:t xml:space="preserve">  </w:t>
            </w:r>
            <w:r>
              <w:rPr>
                <w:spacing w:val="8"/>
              </w:rPr>
              <w:t>的数据采集需求。</w:t>
            </w:r>
          </w:p>
        </w:tc>
      </w:tr>
      <w:tr w14:paraId="2FA79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9" w:hRule="atLeast"/>
        </w:trPr>
        <w:tc>
          <w:tcPr>
            <w:tcW w:w="1203" w:type="dxa"/>
            <w:vAlign w:val="top"/>
          </w:tcPr>
          <w:p w14:paraId="59198ED5">
            <w:pPr>
              <w:spacing w:line="464" w:lineRule="auto"/>
              <w:rPr>
                <w:rFonts w:ascii="Arial"/>
                <w:sz w:val="21"/>
              </w:rPr>
            </w:pPr>
          </w:p>
          <w:p w14:paraId="737BF530">
            <w:pPr>
              <w:pStyle w:val="6"/>
              <w:spacing w:before="71"/>
              <w:ind w:left="485"/>
            </w:pPr>
            <w:r>
              <w:rPr>
                <w:spacing w:val="-7"/>
              </w:rPr>
              <w:t>10</w:t>
            </w:r>
          </w:p>
        </w:tc>
        <w:tc>
          <w:tcPr>
            <w:tcW w:w="2207" w:type="dxa"/>
            <w:vAlign w:val="top"/>
          </w:tcPr>
          <w:p w14:paraId="40D615EF">
            <w:pPr>
              <w:spacing w:line="443" w:lineRule="auto"/>
              <w:rPr>
                <w:rFonts w:ascii="Arial"/>
                <w:sz w:val="21"/>
              </w:rPr>
            </w:pPr>
          </w:p>
          <w:p w14:paraId="677E6EC5">
            <w:pPr>
              <w:pStyle w:val="6"/>
              <w:spacing w:before="71" w:line="219" w:lineRule="auto"/>
              <w:ind w:left="432"/>
            </w:pPr>
            <w:r>
              <w:rPr>
                <w:spacing w:val="1"/>
              </w:rPr>
              <w:t>数据监控系统</w:t>
            </w:r>
          </w:p>
        </w:tc>
        <w:tc>
          <w:tcPr>
            <w:tcW w:w="5124" w:type="dxa"/>
            <w:vAlign w:val="top"/>
          </w:tcPr>
          <w:p w14:paraId="751D7BDA">
            <w:pPr>
              <w:pStyle w:val="6"/>
              <w:spacing w:before="65" w:line="242" w:lineRule="auto"/>
              <w:ind w:left="25" w:right="17"/>
              <w:jc w:val="both"/>
            </w:pPr>
            <w:r>
              <w:rPr>
                <w:spacing w:val="-1"/>
              </w:rPr>
              <w:t>对现有数据监控系统的监控软件、服务器设备等进行</w:t>
            </w:r>
            <w:r>
              <w:rPr>
                <w:spacing w:val="14"/>
              </w:rPr>
              <w:t xml:space="preserve"> </w:t>
            </w:r>
            <w:r>
              <w:t>维护，及时修复系统漏洞，提升监控效率，并对现有</w:t>
            </w:r>
            <w:r>
              <w:rPr>
                <w:spacing w:val="10"/>
              </w:rPr>
              <w:t xml:space="preserve"> </w:t>
            </w:r>
            <w:r>
              <w:rPr>
                <w:spacing w:val="-1"/>
              </w:rPr>
              <w:t>平台的界面、数据分析功能等进行升级，为运营管理</w:t>
            </w:r>
            <w:r>
              <w:rPr>
                <w:spacing w:val="14"/>
              </w:rPr>
              <w:t xml:space="preserve"> </w:t>
            </w:r>
            <w:r>
              <w:rPr>
                <w:spacing w:val="5"/>
              </w:rPr>
              <w:t>提供更全面、准确的数据支持。</w:t>
            </w:r>
          </w:p>
        </w:tc>
      </w:tr>
      <w:tr w14:paraId="03749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203" w:type="dxa"/>
            <w:vAlign w:val="top"/>
          </w:tcPr>
          <w:p w14:paraId="592E5DD4">
            <w:pPr>
              <w:pStyle w:val="6"/>
              <w:spacing w:before="240" w:line="241" w:lineRule="auto"/>
              <w:ind w:left="485"/>
            </w:pPr>
            <w:r>
              <w:rPr>
                <w:spacing w:val="-7"/>
              </w:rPr>
              <w:t>11</w:t>
            </w:r>
          </w:p>
        </w:tc>
        <w:tc>
          <w:tcPr>
            <w:tcW w:w="2207" w:type="dxa"/>
            <w:vAlign w:val="top"/>
          </w:tcPr>
          <w:p w14:paraId="46A987B9">
            <w:pPr>
              <w:pStyle w:val="6"/>
              <w:spacing w:before="218" w:line="219" w:lineRule="auto"/>
              <w:ind w:left="432"/>
            </w:pPr>
            <w:r>
              <w:rPr>
                <w:spacing w:val="-2"/>
              </w:rPr>
              <w:t>Ⅲ区业务系统</w:t>
            </w:r>
          </w:p>
        </w:tc>
        <w:tc>
          <w:tcPr>
            <w:tcW w:w="5124" w:type="dxa"/>
            <w:vAlign w:val="top"/>
          </w:tcPr>
          <w:p w14:paraId="69FD700A">
            <w:pPr>
              <w:pStyle w:val="6"/>
              <w:spacing w:before="68" w:line="233" w:lineRule="auto"/>
              <w:ind w:left="25" w:right="12"/>
            </w:pPr>
            <w:r>
              <w:rPr>
                <w:spacing w:val="-1"/>
              </w:rPr>
              <w:t>Ⅲ区业务系统包括大数据平台、数据分析系统、内存</w:t>
            </w:r>
            <w:r>
              <w:rPr>
                <w:spacing w:val="14"/>
              </w:rPr>
              <w:t xml:space="preserve"> </w:t>
            </w:r>
            <w:r>
              <w:rPr>
                <w:spacing w:val="1"/>
              </w:rPr>
              <w:t>数据库、集群数据库、</w:t>
            </w:r>
            <w:r>
              <w:t>redis</w:t>
            </w:r>
            <w:r>
              <w:rPr>
                <w:spacing w:val="1"/>
              </w:rPr>
              <w:t>工程、</w:t>
            </w:r>
            <w:r>
              <w:t>Time</w:t>
            </w:r>
            <w:r>
              <w:rPr>
                <w:spacing w:val="1"/>
              </w:rPr>
              <w:t>工程、</w:t>
            </w:r>
            <w:r>
              <w:t>agent</w:t>
            </w:r>
          </w:p>
        </w:tc>
      </w:tr>
    </w:tbl>
    <w:p w14:paraId="1B76FA50">
      <w:pPr>
        <w:pStyle w:val="2"/>
      </w:pPr>
    </w:p>
    <w:p w14:paraId="0D5464B7">
      <w:pPr>
        <w:sectPr>
          <w:footerReference r:id="rId7" w:type="default"/>
          <w:pgSz w:w="12220" w:h="16600"/>
          <w:pgMar w:top="1411" w:right="219" w:bottom="1023" w:left="1784" w:header="0" w:footer="861" w:gutter="0"/>
          <w:cols w:space="720" w:num="1"/>
        </w:sectPr>
      </w:pPr>
    </w:p>
    <w:tbl>
      <w:tblPr>
        <w:tblStyle w:val="5"/>
        <w:tblW w:w="8500" w:type="dxa"/>
        <w:tblInd w:w="17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4"/>
        <w:gridCol w:w="2187"/>
        <w:gridCol w:w="5109"/>
      </w:tblGrid>
      <w:tr w14:paraId="392EA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trPr>
        <w:tc>
          <w:tcPr>
            <w:tcW w:w="1204" w:type="dxa"/>
            <w:vAlign w:val="top"/>
          </w:tcPr>
          <w:p w14:paraId="560420BC">
            <w:pPr>
              <w:rPr>
                <w:rFonts w:ascii="Arial"/>
                <w:sz w:val="21"/>
              </w:rPr>
            </w:pPr>
          </w:p>
        </w:tc>
        <w:tc>
          <w:tcPr>
            <w:tcW w:w="2187" w:type="dxa"/>
            <w:vAlign w:val="top"/>
          </w:tcPr>
          <w:p w14:paraId="41D2E24A">
            <w:pPr>
              <w:rPr>
                <w:rFonts w:ascii="Arial"/>
                <w:sz w:val="21"/>
              </w:rPr>
            </w:pPr>
          </w:p>
        </w:tc>
        <w:tc>
          <w:tcPr>
            <w:tcW w:w="5109" w:type="dxa"/>
            <w:vAlign w:val="top"/>
          </w:tcPr>
          <w:p w14:paraId="658544C1">
            <w:pPr>
              <w:pStyle w:val="6"/>
              <w:spacing w:before="7" w:line="256" w:lineRule="auto"/>
              <w:ind w:left="84"/>
              <w:jc w:val="both"/>
            </w:pPr>
            <w:r>
              <w:rPr>
                <w:spacing w:val="-6"/>
              </w:rPr>
              <w:t>工程、Spark工程、混合感知系统、场站的采集软件等</w:t>
            </w:r>
            <w:r>
              <w:t xml:space="preserve"> </w:t>
            </w:r>
            <w:r>
              <w:rPr>
                <w:spacing w:val="-2"/>
              </w:rPr>
              <w:t>涉及Ⅲ区应用的业务系统进行维护升级；以及数据分</w:t>
            </w:r>
            <w:r>
              <w:t xml:space="preserve"> </w:t>
            </w:r>
            <w:r>
              <w:rPr>
                <w:spacing w:val="-1"/>
              </w:rPr>
              <w:t>析系统的功能性升级。</w:t>
            </w:r>
          </w:p>
        </w:tc>
      </w:tr>
      <w:tr w14:paraId="0D559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204" w:type="dxa"/>
            <w:vAlign w:val="top"/>
          </w:tcPr>
          <w:p w14:paraId="33A66CB5">
            <w:pPr>
              <w:pStyle w:val="6"/>
              <w:spacing w:before="73" w:line="198" w:lineRule="auto"/>
              <w:ind w:left="485"/>
            </w:pPr>
            <w:r>
              <w:rPr>
                <w:spacing w:val="-7"/>
              </w:rPr>
              <w:t>12</w:t>
            </w:r>
          </w:p>
        </w:tc>
        <w:tc>
          <w:tcPr>
            <w:tcW w:w="2187" w:type="dxa"/>
            <w:vAlign w:val="top"/>
          </w:tcPr>
          <w:p w14:paraId="3FE3670E">
            <w:pPr>
              <w:pStyle w:val="6"/>
              <w:spacing w:before="50" w:line="217" w:lineRule="auto"/>
              <w:ind w:left="311"/>
            </w:pPr>
            <w:r>
              <w:rPr>
                <w:spacing w:val="1"/>
              </w:rPr>
              <w:t>备品备件工器具</w:t>
            </w:r>
          </w:p>
        </w:tc>
        <w:tc>
          <w:tcPr>
            <w:tcW w:w="5109" w:type="dxa"/>
            <w:vAlign w:val="top"/>
          </w:tcPr>
          <w:p w14:paraId="4A3B17A8">
            <w:pPr>
              <w:pStyle w:val="6"/>
              <w:spacing w:before="50" w:line="217" w:lineRule="auto"/>
              <w:ind w:left="84"/>
            </w:pPr>
            <w:r>
              <w:t>根据实际情况，更换备品备件、零部件、工器</w:t>
            </w:r>
            <w:r>
              <w:rPr>
                <w:spacing w:val="-1"/>
              </w:rPr>
              <w:t>具。</w:t>
            </w:r>
          </w:p>
        </w:tc>
      </w:tr>
      <w:tr w14:paraId="3421A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1204" w:type="dxa"/>
            <w:vAlign w:val="top"/>
          </w:tcPr>
          <w:p w14:paraId="04C435C5">
            <w:pPr>
              <w:pStyle w:val="6"/>
              <w:spacing w:before="223"/>
              <w:ind w:left="485"/>
            </w:pPr>
            <w:r>
              <w:rPr>
                <w:spacing w:val="-7"/>
              </w:rPr>
              <w:t>13</w:t>
            </w:r>
          </w:p>
        </w:tc>
        <w:tc>
          <w:tcPr>
            <w:tcW w:w="2187" w:type="dxa"/>
            <w:vAlign w:val="top"/>
          </w:tcPr>
          <w:p w14:paraId="14876149">
            <w:pPr>
              <w:pStyle w:val="6"/>
              <w:spacing w:before="202" w:line="219" w:lineRule="auto"/>
              <w:ind w:left="641"/>
            </w:pPr>
            <w:r>
              <w:rPr>
                <w:spacing w:val="-2"/>
              </w:rPr>
              <w:t>文档管理</w:t>
            </w:r>
          </w:p>
        </w:tc>
        <w:tc>
          <w:tcPr>
            <w:tcW w:w="5109" w:type="dxa"/>
            <w:vAlign w:val="top"/>
          </w:tcPr>
          <w:p w14:paraId="7AF7EDFA">
            <w:pPr>
              <w:pStyle w:val="6"/>
              <w:spacing w:before="9" w:line="251" w:lineRule="auto"/>
              <w:ind w:left="93" w:hanging="9"/>
            </w:pPr>
            <w:r>
              <w:rPr>
                <w:spacing w:val="-2"/>
              </w:rPr>
              <w:t>定期提供维护报告，记录设备运行状况、维护操作、</w:t>
            </w:r>
            <w:r>
              <w:t xml:space="preserve"> </w:t>
            </w:r>
            <w:r>
              <w:rPr>
                <w:spacing w:val="-5"/>
              </w:rPr>
              <w:t>故障处理等信息，建立完善的设备档案。</w:t>
            </w:r>
          </w:p>
        </w:tc>
      </w:tr>
      <w:tr w14:paraId="4286C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1204" w:type="dxa"/>
            <w:vAlign w:val="top"/>
          </w:tcPr>
          <w:p w14:paraId="521FB681">
            <w:pPr>
              <w:pStyle w:val="6"/>
              <w:spacing w:before="225" w:line="241" w:lineRule="auto"/>
              <w:ind w:left="485"/>
            </w:pPr>
            <w:r>
              <w:rPr>
                <w:spacing w:val="-7"/>
              </w:rPr>
              <w:t>14</w:t>
            </w:r>
          </w:p>
        </w:tc>
        <w:tc>
          <w:tcPr>
            <w:tcW w:w="2187" w:type="dxa"/>
            <w:vAlign w:val="top"/>
          </w:tcPr>
          <w:p w14:paraId="1C244FCB">
            <w:pPr>
              <w:pStyle w:val="6"/>
              <w:spacing w:before="204" w:line="219" w:lineRule="auto"/>
              <w:ind w:left="311"/>
            </w:pPr>
            <w:r>
              <w:rPr>
                <w:spacing w:val="-2"/>
              </w:rPr>
              <w:t>技术服务和支持</w:t>
            </w:r>
          </w:p>
        </w:tc>
        <w:tc>
          <w:tcPr>
            <w:tcW w:w="5109" w:type="dxa"/>
            <w:vAlign w:val="top"/>
          </w:tcPr>
          <w:p w14:paraId="70503A7A">
            <w:pPr>
              <w:pStyle w:val="6"/>
              <w:spacing w:before="12" w:line="250" w:lineRule="auto"/>
              <w:ind w:left="84"/>
            </w:pPr>
            <w:r>
              <w:rPr>
                <w:spacing w:val="-2"/>
              </w:rPr>
              <w:t>提供技术服务和技术支持，配合完成信创改造、等保</w:t>
            </w:r>
            <w:r>
              <w:t xml:space="preserve"> </w:t>
            </w:r>
            <w:r>
              <w:rPr>
                <w:spacing w:val="-1"/>
              </w:rPr>
              <w:t>测评等工作。</w:t>
            </w:r>
          </w:p>
        </w:tc>
      </w:tr>
      <w:tr w14:paraId="56866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204" w:type="dxa"/>
            <w:vAlign w:val="top"/>
          </w:tcPr>
          <w:p w14:paraId="34E846AD">
            <w:pPr>
              <w:spacing w:line="473" w:lineRule="auto"/>
              <w:rPr>
                <w:rFonts w:ascii="Arial"/>
                <w:sz w:val="21"/>
              </w:rPr>
            </w:pPr>
          </w:p>
          <w:p w14:paraId="5508419B">
            <w:pPr>
              <w:pStyle w:val="6"/>
              <w:spacing w:before="71"/>
              <w:ind w:left="485"/>
            </w:pPr>
            <w:r>
              <w:rPr>
                <w:spacing w:val="-7"/>
              </w:rPr>
              <w:t>15</w:t>
            </w:r>
          </w:p>
        </w:tc>
        <w:tc>
          <w:tcPr>
            <w:tcW w:w="2187" w:type="dxa"/>
            <w:vAlign w:val="top"/>
          </w:tcPr>
          <w:p w14:paraId="14C3925D">
            <w:pPr>
              <w:spacing w:line="452" w:lineRule="auto"/>
              <w:rPr>
                <w:rFonts w:ascii="Arial"/>
                <w:sz w:val="21"/>
              </w:rPr>
            </w:pPr>
          </w:p>
          <w:p w14:paraId="764B2587">
            <w:pPr>
              <w:pStyle w:val="6"/>
              <w:spacing w:before="71" w:line="220" w:lineRule="auto"/>
              <w:ind w:left="641"/>
            </w:pPr>
            <w:r>
              <w:rPr>
                <w:spacing w:val="-2"/>
              </w:rPr>
              <w:t>驻场运维</w:t>
            </w:r>
          </w:p>
        </w:tc>
        <w:tc>
          <w:tcPr>
            <w:tcW w:w="5109" w:type="dxa"/>
            <w:vAlign w:val="top"/>
          </w:tcPr>
          <w:p w14:paraId="757BF4DC">
            <w:pPr>
              <w:pStyle w:val="6"/>
              <w:spacing w:before="35" w:line="252" w:lineRule="auto"/>
              <w:ind w:left="84" w:firstLine="10"/>
            </w:pPr>
            <w:r>
              <w:t>公司本部和区域集控至少1人，提供桌面终端、服务</w:t>
            </w:r>
            <w:r>
              <w:rPr>
                <w:spacing w:val="6"/>
              </w:rPr>
              <w:t xml:space="preserve"> </w:t>
            </w:r>
            <w:r>
              <w:rPr>
                <w:spacing w:val="-2"/>
              </w:rPr>
              <w:t>器、网络安全设备、机房、基础设备、视频会议、业</w:t>
            </w:r>
            <w:r>
              <w:t xml:space="preserve"> 务系统等信息设备和信息系统提供专业现场技术支</w:t>
            </w:r>
            <w:r>
              <w:rPr>
                <w:spacing w:val="4"/>
              </w:rPr>
              <w:t xml:space="preserve">  </w:t>
            </w:r>
            <w:r>
              <w:t>持、咨询服务，每周不少于5天，每月不少于22天。</w:t>
            </w:r>
          </w:p>
        </w:tc>
      </w:tr>
      <w:tr w14:paraId="437CB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1204" w:type="dxa"/>
            <w:vAlign w:val="top"/>
          </w:tcPr>
          <w:p w14:paraId="0AAF0D2E">
            <w:pPr>
              <w:pStyle w:val="6"/>
              <w:spacing w:before="230"/>
              <w:ind w:left="485"/>
            </w:pPr>
            <w:r>
              <w:rPr>
                <w:spacing w:val="-7"/>
              </w:rPr>
              <w:t>16</w:t>
            </w:r>
          </w:p>
        </w:tc>
        <w:tc>
          <w:tcPr>
            <w:tcW w:w="2187" w:type="dxa"/>
            <w:vAlign w:val="top"/>
          </w:tcPr>
          <w:p w14:paraId="08D35772">
            <w:pPr>
              <w:pStyle w:val="6"/>
              <w:spacing w:before="210" w:line="221" w:lineRule="auto"/>
              <w:ind w:left="861"/>
            </w:pPr>
            <w:r>
              <w:rPr>
                <w:spacing w:val="8"/>
              </w:rPr>
              <w:t>其它</w:t>
            </w:r>
          </w:p>
        </w:tc>
        <w:tc>
          <w:tcPr>
            <w:tcW w:w="5109" w:type="dxa"/>
            <w:vAlign w:val="top"/>
          </w:tcPr>
          <w:p w14:paraId="174ABAAC">
            <w:pPr>
              <w:pStyle w:val="6"/>
              <w:spacing w:before="17" w:line="246" w:lineRule="auto"/>
              <w:ind w:left="84" w:firstLine="10"/>
            </w:pPr>
            <w:r>
              <w:rPr>
                <w:spacing w:val="-3"/>
              </w:rPr>
              <w:t>数据迁移备份、涉及生产运行的其它项目和软件的运</w:t>
            </w:r>
            <w:r>
              <w:rPr>
                <w:spacing w:val="12"/>
              </w:rPr>
              <w:t xml:space="preserve"> </w:t>
            </w:r>
            <w:r>
              <w:rPr>
                <w:spacing w:val="-1"/>
              </w:rPr>
              <w:t>行维护或升级等。</w:t>
            </w:r>
          </w:p>
        </w:tc>
      </w:tr>
    </w:tbl>
    <w:p w14:paraId="1ABB347D">
      <w:pPr>
        <w:spacing w:before="135" w:line="219" w:lineRule="auto"/>
        <w:ind w:left="1849"/>
        <w:rPr>
          <w:rFonts w:ascii="宋体" w:hAnsi="宋体" w:eastAsia="宋体" w:cs="宋体"/>
          <w:sz w:val="24"/>
          <w:szCs w:val="24"/>
        </w:rPr>
      </w:pPr>
      <w:r>
        <w:rPr>
          <w:rFonts w:ascii="宋体" w:hAnsi="宋体" w:eastAsia="宋体" w:cs="宋体"/>
          <w:spacing w:val="20"/>
          <w:sz w:val="24"/>
          <w:szCs w:val="24"/>
        </w:rPr>
        <w:t>第四条双方职责</w:t>
      </w:r>
    </w:p>
    <w:p w14:paraId="6F4E639A">
      <w:pPr>
        <w:spacing w:before="86" w:line="221" w:lineRule="auto"/>
        <w:ind w:left="1849"/>
        <w:rPr>
          <w:rFonts w:ascii="宋体" w:hAnsi="宋体" w:eastAsia="宋体" w:cs="宋体"/>
          <w:sz w:val="24"/>
          <w:szCs w:val="24"/>
        </w:rPr>
      </w:pPr>
      <w:r>
        <w:rPr>
          <w:rFonts w:ascii="Times New Roman" w:hAnsi="Times New Roman" w:eastAsia="Times New Roman" w:cs="Times New Roman"/>
          <w:spacing w:val="-7"/>
          <w:sz w:val="24"/>
          <w:szCs w:val="24"/>
        </w:rPr>
        <w:t>4.1</w:t>
      </w:r>
      <w:r>
        <w:rPr>
          <w:rFonts w:ascii="Times New Roman" w:hAnsi="Times New Roman" w:eastAsia="Times New Roman" w:cs="Times New Roman"/>
          <w:spacing w:val="8"/>
          <w:sz w:val="24"/>
          <w:szCs w:val="24"/>
        </w:rPr>
        <w:t xml:space="preserve">   </w:t>
      </w:r>
      <w:r>
        <w:rPr>
          <w:rFonts w:ascii="宋体" w:hAnsi="宋体" w:eastAsia="宋体" w:cs="宋体"/>
          <w:spacing w:val="-7"/>
          <w:sz w:val="24"/>
          <w:szCs w:val="24"/>
        </w:rPr>
        <w:t>甲方职责：</w:t>
      </w:r>
    </w:p>
    <w:p w14:paraId="51FFFC85">
      <w:pPr>
        <w:spacing w:before="180" w:line="292" w:lineRule="auto"/>
        <w:ind w:left="1849" w:right="145"/>
        <w:rPr>
          <w:rFonts w:ascii="宋体" w:hAnsi="宋体" w:eastAsia="宋体" w:cs="宋体"/>
          <w:sz w:val="24"/>
          <w:szCs w:val="24"/>
        </w:rPr>
      </w:pPr>
      <w:r>
        <w:rPr>
          <w:rFonts w:ascii="宋体" w:hAnsi="宋体" w:eastAsia="宋体" w:cs="宋体"/>
          <w:spacing w:val="1"/>
          <w:sz w:val="24"/>
          <w:szCs w:val="24"/>
        </w:rPr>
        <w:t>4.1.1负责乙方工作票要求的所有的运行操作及措施，提供一定</w:t>
      </w:r>
      <w:r>
        <w:rPr>
          <w:rFonts w:ascii="宋体" w:hAnsi="宋体" w:eastAsia="宋体" w:cs="宋体"/>
          <w:sz w:val="24"/>
          <w:szCs w:val="24"/>
        </w:rPr>
        <w:t xml:space="preserve">现场办公条件满 </w:t>
      </w:r>
      <w:r>
        <w:rPr>
          <w:rFonts w:ascii="宋体" w:hAnsi="宋体" w:eastAsia="宋体" w:cs="宋体"/>
          <w:spacing w:val="-3"/>
          <w:sz w:val="24"/>
          <w:szCs w:val="24"/>
        </w:rPr>
        <w:t>足乙方的要求。</w:t>
      </w:r>
    </w:p>
    <w:p w14:paraId="4767DC96">
      <w:pPr>
        <w:spacing w:before="160" w:line="294" w:lineRule="auto"/>
        <w:ind w:left="1849" w:right="56"/>
        <w:rPr>
          <w:rFonts w:ascii="宋体" w:hAnsi="宋体" w:eastAsia="宋体" w:cs="宋体"/>
          <w:sz w:val="24"/>
          <w:szCs w:val="24"/>
        </w:rPr>
      </w:pPr>
      <w:r>
        <w:rPr>
          <w:rFonts w:ascii="宋体" w:hAnsi="宋体" w:eastAsia="宋体" w:cs="宋体"/>
          <w:spacing w:val="-3"/>
          <w:sz w:val="24"/>
          <w:szCs w:val="24"/>
        </w:rPr>
        <w:t>4.1.2在工作场地，甲方提供工作所需电接口位置，搭接工作及材</w:t>
      </w:r>
      <w:r>
        <w:rPr>
          <w:rFonts w:ascii="宋体" w:hAnsi="宋体" w:eastAsia="宋体" w:cs="宋体"/>
          <w:spacing w:val="-4"/>
          <w:sz w:val="24"/>
          <w:szCs w:val="24"/>
        </w:rPr>
        <w:t>料由乙方负责，</w:t>
      </w:r>
      <w:r>
        <w:rPr>
          <w:rFonts w:ascii="宋体" w:hAnsi="宋体" w:eastAsia="宋体" w:cs="宋体"/>
          <w:sz w:val="24"/>
          <w:szCs w:val="24"/>
        </w:rPr>
        <w:t xml:space="preserve"> </w:t>
      </w:r>
      <w:r>
        <w:rPr>
          <w:rFonts w:ascii="宋体" w:hAnsi="宋体" w:eastAsia="宋体" w:cs="宋体"/>
          <w:spacing w:val="-2"/>
          <w:sz w:val="24"/>
          <w:szCs w:val="24"/>
        </w:rPr>
        <w:t>并保证工作期间的需要，提供必要的运维工作场地等。</w:t>
      </w:r>
    </w:p>
    <w:p w14:paraId="0B64B8B0">
      <w:pPr>
        <w:spacing w:before="186" w:line="219" w:lineRule="auto"/>
        <w:ind w:left="1849"/>
        <w:rPr>
          <w:rFonts w:ascii="宋体" w:hAnsi="宋体" w:eastAsia="宋体" w:cs="宋体"/>
          <w:sz w:val="24"/>
          <w:szCs w:val="24"/>
        </w:rPr>
      </w:pPr>
      <w:r>
        <w:rPr>
          <w:rFonts w:ascii="宋体" w:hAnsi="宋体" w:eastAsia="宋体" w:cs="宋体"/>
          <w:spacing w:val="4"/>
          <w:sz w:val="24"/>
          <w:szCs w:val="24"/>
        </w:rPr>
        <w:t>4.1.3办理工作人员所需的入厂通行证。</w:t>
      </w:r>
    </w:p>
    <w:p w14:paraId="0DE19FDF">
      <w:pPr>
        <w:spacing w:before="174" w:line="219" w:lineRule="auto"/>
        <w:ind w:left="1849"/>
        <w:rPr>
          <w:rFonts w:ascii="宋体" w:hAnsi="宋体" w:eastAsia="宋体" w:cs="宋体"/>
          <w:sz w:val="24"/>
          <w:szCs w:val="24"/>
        </w:rPr>
      </w:pPr>
      <w:r>
        <w:rPr>
          <w:rFonts w:ascii="宋体" w:hAnsi="宋体" w:eastAsia="宋体" w:cs="宋体"/>
          <w:spacing w:val="5"/>
          <w:sz w:val="24"/>
          <w:szCs w:val="24"/>
        </w:rPr>
        <w:t>4.1.4负责提供相关的厂内管理制度。</w:t>
      </w:r>
    </w:p>
    <w:p w14:paraId="11658108">
      <w:pPr>
        <w:spacing w:before="177" w:line="219" w:lineRule="auto"/>
        <w:ind w:left="1849"/>
        <w:rPr>
          <w:rFonts w:ascii="宋体" w:hAnsi="宋体" w:eastAsia="宋体" w:cs="宋体"/>
          <w:sz w:val="24"/>
          <w:szCs w:val="24"/>
        </w:rPr>
      </w:pPr>
      <w:r>
        <w:rPr>
          <w:rFonts w:ascii="Times New Roman" w:hAnsi="Times New Roman" w:eastAsia="Times New Roman" w:cs="Times New Roman"/>
          <w:sz w:val="24"/>
          <w:szCs w:val="24"/>
        </w:rPr>
        <w:t xml:space="preserve">4.1.5    </w:t>
      </w:r>
      <w:r>
        <w:rPr>
          <w:rFonts w:ascii="宋体" w:hAnsi="宋体" w:eastAsia="宋体" w:cs="宋体"/>
          <w:sz w:val="24"/>
          <w:szCs w:val="24"/>
        </w:rPr>
        <w:t>协助相关的领料、退料、工作票</w:t>
      </w:r>
      <w:r>
        <w:rPr>
          <w:rFonts w:ascii="宋体" w:hAnsi="宋体" w:eastAsia="宋体" w:cs="宋体"/>
          <w:spacing w:val="-1"/>
          <w:sz w:val="24"/>
          <w:szCs w:val="24"/>
        </w:rPr>
        <w:t>办理、设备试运等工作。</w:t>
      </w:r>
    </w:p>
    <w:p w14:paraId="41385B9F">
      <w:pPr>
        <w:spacing w:before="185" w:line="219" w:lineRule="auto"/>
        <w:ind w:left="1849"/>
        <w:rPr>
          <w:rFonts w:ascii="宋体" w:hAnsi="宋体" w:eastAsia="宋体" w:cs="宋体"/>
          <w:sz w:val="24"/>
          <w:szCs w:val="24"/>
        </w:rPr>
      </w:pPr>
      <w:r>
        <w:rPr>
          <w:rFonts w:ascii="宋体" w:hAnsi="宋体" w:eastAsia="宋体" w:cs="宋体"/>
          <w:spacing w:val="4"/>
          <w:sz w:val="24"/>
          <w:szCs w:val="24"/>
        </w:rPr>
        <w:t>4.1.6监督、考核现场安全文明生产工作。</w:t>
      </w:r>
    </w:p>
    <w:p w14:paraId="11A83C78">
      <w:pPr>
        <w:spacing w:before="176" w:line="221" w:lineRule="auto"/>
        <w:ind w:left="1849"/>
        <w:rPr>
          <w:rFonts w:ascii="宋体" w:hAnsi="宋体" w:eastAsia="宋体" w:cs="宋体"/>
          <w:sz w:val="22"/>
          <w:szCs w:val="22"/>
        </w:rPr>
      </w:pPr>
      <w:r>
        <w:rPr>
          <w:rFonts w:ascii="宋体" w:hAnsi="宋体" w:eastAsia="宋体" w:cs="宋体"/>
          <w:spacing w:val="12"/>
          <w:sz w:val="22"/>
          <w:szCs w:val="22"/>
        </w:rPr>
        <w:t>4</w:t>
      </w:r>
      <w:r>
        <w:rPr>
          <w:rFonts w:ascii="宋体" w:hAnsi="宋体" w:eastAsia="宋体" w:cs="宋体"/>
          <w:spacing w:val="-56"/>
          <w:sz w:val="22"/>
          <w:szCs w:val="22"/>
        </w:rPr>
        <w:t xml:space="preserve"> </w:t>
      </w:r>
      <w:r>
        <w:rPr>
          <w:rFonts w:ascii="宋体" w:hAnsi="宋体" w:eastAsia="宋体" w:cs="宋体"/>
          <w:spacing w:val="12"/>
          <w:sz w:val="22"/>
          <w:szCs w:val="22"/>
        </w:rPr>
        <w:t>.</w:t>
      </w:r>
      <w:r>
        <w:rPr>
          <w:rFonts w:ascii="宋体" w:hAnsi="宋体" w:eastAsia="宋体" w:cs="宋体"/>
          <w:spacing w:val="-62"/>
          <w:sz w:val="22"/>
          <w:szCs w:val="22"/>
        </w:rPr>
        <w:t xml:space="preserve"> </w:t>
      </w:r>
      <w:r>
        <w:rPr>
          <w:rFonts w:ascii="宋体" w:hAnsi="宋体" w:eastAsia="宋体" w:cs="宋体"/>
          <w:spacing w:val="12"/>
          <w:sz w:val="22"/>
          <w:szCs w:val="22"/>
        </w:rPr>
        <w:t>2乙方职责：</w:t>
      </w:r>
    </w:p>
    <w:p w14:paraId="28C8899E">
      <w:pPr>
        <w:spacing w:before="186" w:line="219" w:lineRule="auto"/>
        <w:ind w:left="1849"/>
        <w:rPr>
          <w:rFonts w:ascii="宋体" w:hAnsi="宋体" w:eastAsia="宋体" w:cs="宋体"/>
          <w:sz w:val="24"/>
          <w:szCs w:val="24"/>
        </w:rPr>
      </w:pPr>
      <w:r>
        <w:rPr>
          <w:rFonts w:ascii="Times New Roman" w:hAnsi="Times New Roman" w:eastAsia="Times New Roman" w:cs="Times New Roman"/>
          <w:spacing w:val="-2"/>
          <w:sz w:val="24"/>
          <w:szCs w:val="24"/>
        </w:rPr>
        <w:t xml:space="preserve">4.2.1    </w:t>
      </w:r>
      <w:r>
        <w:rPr>
          <w:rFonts w:ascii="宋体" w:hAnsi="宋体" w:eastAsia="宋体" w:cs="宋体"/>
          <w:spacing w:val="-2"/>
          <w:sz w:val="24"/>
          <w:szCs w:val="24"/>
        </w:rPr>
        <w:t>按合同约定优质、安全完成日常运维工作。</w:t>
      </w:r>
    </w:p>
    <w:p w14:paraId="28B563D7">
      <w:pPr>
        <w:spacing w:before="173" w:line="219" w:lineRule="auto"/>
        <w:ind w:left="1849"/>
        <w:rPr>
          <w:rFonts w:ascii="宋体" w:hAnsi="宋体" w:eastAsia="宋体" w:cs="宋体"/>
          <w:sz w:val="24"/>
          <w:szCs w:val="24"/>
        </w:rPr>
      </w:pPr>
      <w:r>
        <w:rPr>
          <w:rFonts w:ascii="Times New Roman" w:hAnsi="Times New Roman" w:eastAsia="Times New Roman" w:cs="Times New Roman"/>
          <w:sz w:val="24"/>
          <w:szCs w:val="24"/>
        </w:rPr>
        <w:t xml:space="preserve">4.2.2    </w:t>
      </w:r>
      <w:r>
        <w:rPr>
          <w:rFonts w:ascii="宋体" w:hAnsi="宋体" w:eastAsia="宋体" w:cs="宋体"/>
          <w:sz w:val="24"/>
          <w:szCs w:val="24"/>
        </w:rPr>
        <w:t>按要求向甲方提供项目进度</w:t>
      </w:r>
      <w:r>
        <w:rPr>
          <w:rFonts w:ascii="宋体" w:hAnsi="宋体" w:eastAsia="宋体" w:cs="宋体"/>
          <w:spacing w:val="-1"/>
          <w:sz w:val="24"/>
          <w:szCs w:val="24"/>
        </w:rPr>
        <w:t>计划和有关统计报表等。</w:t>
      </w:r>
    </w:p>
    <w:p w14:paraId="716B9227">
      <w:pPr>
        <w:spacing w:before="176" w:line="314" w:lineRule="auto"/>
        <w:ind w:left="1849" w:right="146"/>
        <w:rPr>
          <w:rFonts w:ascii="宋体" w:hAnsi="宋体" w:eastAsia="宋体" w:cs="宋体"/>
          <w:sz w:val="24"/>
          <w:szCs w:val="24"/>
        </w:rPr>
      </w:pPr>
      <w:r>
        <w:rPr>
          <w:rFonts w:ascii="Times New Roman" w:hAnsi="Times New Roman" w:eastAsia="Times New Roman" w:cs="Times New Roman"/>
          <w:spacing w:val="4"/>
          <w:sz w:val="24"/>
          <w:szCs w:val="24"/>
        </w:rPr>
        <w:t>4.2.3</w:t>
      </w:r>
      <w:r>
        <w:rPr>
          <w:rFonts w:ascii="Times New Roman" w:hAnsi="Times New Roman" w:eastAsia="Times New Roman" w:cs="Times New Roman"/>
          <w:spacing w:val="1"/>
          <w:sz w:val="24"/>
          <w:szCs w:val="24"/>
        </w:rPr>
        <w:t xml:space="preserve">    </w:t>
      </w:r>
      <w:r>
        <w:rPr>
          <w:rFonts w:ascii="宋体" w:hAnsi="宋体" w:eastAsia="宋体" w:cs="宋体"/>
          <w:spacing w:val="4"/>
          <w:sz w:val="24"/>
          <w:szCs w:val="24"/>
        </w:rPr>
        <w:t>负责其承包范围内设备检修、试验的工器具(专用工具除外)</w:t>
      </w:r>
      <w:r>
        <w:rPr>
          <w:rFonts w:ascii="宋体" w:hAnsi="宋体" w:eastAsia="宋体" w:cs="宋体"/>
          <w:spacing w:val="3"/>
          <w:sz w:val="24"/>
          <w:szCs w:val="24"/>
        </w:rPr>
        <w:t>及试验过程</w:t>
      </w:r>
      <w:r>
        <w:rPr>
          <w:rFonts w:ascii="宋体" w:hAnsi="宋体" w:eastAsia="宋体" w:cs="宋体"/>
          <w:sz w:val="24"/>
          <w:szCs w:val="24"/>
        </w:rPr>
        <w:t xml:space="preserve"> </w:t>
      </w:r>
      <w:r>
        <w:rPr>
          <w:rFonts w:ascii="宋体" w:hAnsi="宋体" w:eastAsia="宋体" w:cs="宋体"/>
          <w:spacing w:val="4"/>
          <w:sz w:val="24"/>
          <w:szCs w:val="24"/>
        </w:rPr>
        <w:t>中引线的拆除与恢复、脚手架(自理)的搭设与拆除、设备试运与消缺，以及检</w:t>
      </w:r>
      <w:r>
        <w:rPr>
          <w:rFonts w:ascii="宋体" w:hAnsi="宋体" w:eastAsia="宋体" w:cs="宋体"/>
          <w:spacing w:val="9"/>
          <w:sz w:val="24"/>
          <w:szCs w:val="24"/>
        </w:rPr>
        <w:t xml:space="preserve"> </w:t>
      </w:r>
      <w:r>
        <w:rPr>
          <w:rFonts w:ascii="宋体" w:hAnsi="宋体" w:eastAsia="宋体" w:cs="宋体"/>
          <w:spacing w:val="8"/>
          <w:sz w:val="24"/>
          <w:szCs w:val="24"/>
        </w:rPr>
        <w:t>修所需的设备、仪器仪表、材料(含架子管</w:t>
      </w:r>
      <w:r>
        <w:rPr>
          <w:rFonts w:ascii="宋体" w:hAnsi="宋体" w:eastAsia="宋体" w:cs="宋体"/>
          <w:spacing w:val="7"/>
          <w:sz w:val="24"/>
          <w:szCs w:val="24"/>
        </w:rPr>
        <w:t>等)的转运和场地清理。</w:t>
      </w:r>
    </w:p>
    <w:p w14:paraId="2C11A1D8">
      <w:pPr>
        <w:spacing w:before="205" w:line="314" w:lineRule="auto"/>
        <w:ind w:left="1849" w:right="96"/>
        <w:rPr>
          <w:rFonts w:ascii="宋体" w:hAnsi="宋体" w:eastAsia="宋体" w:cs="宋体"/>
          <w:sz w:val="24"/>
          <w:szCs w:val="24"/>
        </w:rPr>
      </w:pPr>
      <w:r>
        <w:rPr>
          <w:rFonts w:ascii="Times New Roman" w:hAnsi="Times New Roman" w:eastAsia="Times New Roman" w:cs="Times New Roman"/>
          <w:spacing w:val="-2"/>
          <w:sz w:val="24"/>
          <w:szCs w:val="24"/>
        </w:rPr>
        <w:t xml:space="preserve">4.2.4    </w:t>
      </w:r>
      <w:r>
        <w:rPr>
          <w:rFonts w:ascii="宋体" w:hAnsi="宋体" w:eastAsia="宋体" w:cs="宋体"/>
          <w:spacing w:val="-2"/>
          <w:sz w:val="24"/>
          <w:szCs w:val="24"/>
        </w:rPr>
        <w:t>乙方由于管理不到位或未履行上述义务造成财产损失或人身伤害，由乙方</w:t>
      </w:r>
      <w:r>
        <w:rPr>
          <w:rFonts w:ascii="宋体" w:hAnsi="宋体" w:eastAsia="宋体" w:cs="宋体"/>
          <w:spacing w:val="10"/>
          <w:sz w:val="24"/>
          <w:szCs w:val="24"/>
        </w:rPr>
        <w:t xml:space="preserve"> </w:t>
      </w:r>
      <w:r>
        <w:rPr>
          <w:rFonts w:ascii="宋体" w:hAnsi="宋体" w:eastAsia="宋体" w:cs="宋体"/>
          <w:spacing w:val="-3"/>
          <w:sz w:val="24"/>
          <w:szCs w:val="24"/>
        </w:rPr>
        <w:t>承担责任和费用。乙方按项目需要设置工作用的照明、围栏及财产保卫措施，并</w:t>
      </w:r>
      <w:r>
        <w:rPr>
          <w:rFonts w:ascii="宋体" w:hAnsi="宋体" w:eastAsia="宋体" w:cs="宋体"/>
          <w:spacing w:val="14"/>
          <w:sz w:val="24"/>
          <w:szCs w:val="24"/>
        </w:rPr>
        <w:t xml:space="preserve"> </w:t>
      </w:r>
      <w:r>
        <w:rPr>
          <w:rFonts w:ascii="宋体" w:hAnsi="宋体" w:eastAsia="宋体" w:cs="宋体"/>
          <w:spacing w:val="-3"/>
          <w:sz w:val="24"/>
          <w:szCs w:val="24"/>
        </w:rPr>
        <w:t>做好安全、防护设施的维修。乙方负责其承包范围内仪器仪表、设备、材料、工</w:t>
      </w:r>
      <w:r>
        <w:rPr>
          <w:rFonts w:ascii="宋体" w:hAnsi="宋体" w:eastAsia="宋体" w:cs="宋体"/>
          <w:spacing w:val="17"/>
          <w:sz w:val="24"/>
          <w:szCs w:val="24"/>
        </w:rPr>
        <w:t xml:space="preserve"> </w:t>
      </w:r>
      <w:r>
        <w:rPr>
          <w:rFonts w:ascii="宋体" w:hAnsi="宋体" w:eastAsia="宋体" w:cs="宋体"/>
          <w:spacing w:val="-1"/>
          <w:sz w:val="24"/>
          <w:szCs w:val="24"/>
        </w:rPr>
        <w:t>具、备品配件等的保管和看护，试验期间如遗失甲方工器具及材料</w:t>
      </w:r>
      <w:r>
        <w:rPr>
          <w:rFonts w:ascii="宋体" w:hAnsi="宋体" w:eastAsia="宋体" w:cs="宋体"/>
          <w:spacing w:val="-2"/>
          <w:sz w:val="24"/>
          <w:szCs w:val="24"/>
        </w:rPr>
        <w:t>需照价赔偿，</w:t>
      </w:r>
    </w:p>
    <w:p w14:paraId="08622D71">
      <w:pPr>
        <w:spacing w:line="314" w:lineRule="auto"/>
        <w:rPr>
          <w:rFonts w:ascii="宋体" w:hAnsi="宋体" w:eastAsia="宋体" w:cs="宋体"/>
          <w:sz w:val="24"/>
          <w:szCs w:val="24"/>
        </w:rPr>
        <w:sectPr>
          <w:footerReference r:id="rId8" w:type="default"/>
          <w:pgSz w:w="12220" w:h="16600"/>
          <w:pgMar w:top="1405" w:right="1833" w:bottom="1014" w:left="80" w:header="0" w:footer="879" w:gutter="0"/>
          <w:cols w:space="720" w:num="1"/>
        </w:sectPr>
      </w:pPr>
    </w:p>
    <w:p w14:paraId="0790A03F">
      <w:pPr>
        <w:spacing w:before="48" w:line="219" w:lineRule="auto"/>
        <w:ind w:left="47"/>
        <w:rPr>
          <w:rFonts w:ascii="宋体" w:hAnsi="宋体" w:eastAsia="宋体" w:cs="宋体"/>
          <w:sz w:val="24"/>
          <w:szCs w:val="24"/>
        </w:rPr>
      </w:pPr>
      <w:r>
        <w:rPr>
          <w:rFonts w:ascii="宋体" w:hAnsi="宋体" w:eastAsia="宋体" w:cs="宋体"/>
          <w:spacing w:val="-1"/>
          <w:sz w:val="24"/>
          <w:szCs w:val="24"/>
        </w:rPr>
        <w:t>对延误工期的应追加赔偿。</w:t>
      </w:r>
    </w:p>
    <w:p w14:paraId="30E2A0A8">
      <w:pPr>
        <w:spacing w:before="213" w:line="287" w:lineRule="auto"/>
        <w:ind w:left="47" w:right="1838"/>
        <w:rPr>
          <w:rFonts w:ascii="宋体" w:hAnsi="宋体" w:eastAsia="宋体" w:cs="宋体"/>
          <w:sz w:val="24"/>
          <w:szCs w:val="24"/>
        </w:rPr>
      </w:pPr>
      <w:r>
        <w:rPr>
          <w:rFonts w:ascii="Times New Roman" w:hAnsi="Times New Roman" w:eastAsia="Times New Roman" w:cs="Times New Roman"/>
          <w:spacing w:val="-2"/>
          <w:sz w:val="24"/>
          <w:szCs w:val="24"/>
        </w:rPr>
        <w:t xml:space="preserve">4.2.5    </w:t>
      </w:r>
      <w:r>
        <w:rPr>
          <w:rFonts w:ascii="宋体" w:hAnsi="宋体" w:eastAsia="宋体" w:cs="宋体"/>
          <w:spacing w:val="-2"/>
          <w:sz w:val="24"/>
          <w:szCs w:val="24"/>
        </w:rPr>
        <w:t>按要求做好工作现场地下管线和邻近建筑物、构筑物及</w:t>
      </w:r>
      <w:r>
        <w:rPr>
          <w:rFonts w:ascii="宋体" w:hAnsi="宋体" w:eastAsia="宋体" w:cs="宋体"/>
          <w:spacing w:val="-3"/>
          <w:sz w:val="24"/>
          <w:szCs w:val="24"/>
        </w:rPr>
        <w:t>备用设备、运行设</w:t>
      </w:r>
      <w:r>
        <w:rPr>
          <w:rFonts w:ascii="宋体" w:hAnsi="宋体" w:eastAsia="宋体" w:cs="宋体"/>
          <w:sz w:val="24"/>
          <w:szCs w:val="24"/>
        </w:rPr>
        <w:t xml:space="preserve"> 备的保护工作。由于乙方的原因导致相关设备损坏需承担赔偿责</w:t>
      </w:r>
      <w:r>
        <w:rPr>
          <w:rFonts w:ascii="宋体" w:hAnsi="宋体" w:eastAsia="宋体" w:cs="宋体"/>
          <w:spacing w:val="-1"/>
          <w:sz w:val="24"/>
          <w:szCs w:val="24"/>
        </w:rPr>
        <w:t>任。</w:t>
      </w:r>
    </w:p>
    <w:p w14:paraId="6413C8E5">
      <w:pPr>
        <w:spacing w:before="165" w:line="219" w:lineRule="auto"/>
        <w:ind w:left="47"/>
        <w:rPr>
          <w:rFonts w:ascii="宋体" w:hAnsi="宋体" w:eastAsia="宋体" w:cs="宋体"/>
          <w:sz w:val="24"/>
          <w:szCs w:val="24"/>
        </w:rPr>
      </w:pPr>
      <w:r>
        <w:rPr>
          <w:rFonts w:ascii="宋体" w:hAnsi="宋体" w:eastAsia="宋体" w:cs="宋体"/>
          <w:spacing w:val="4"/>
          <w:sz w:val="24"/>
          <w:szCs w:val="24"/>
        </w:rPr>
        <w:t>4.2.6保证工作现场清洁，做到工完、料净、场地清。</w:t>
      </w:r>
    </w:p>
    <w:p w14:paraId="0002CC32">
      <w:pPr>
        <w:spacing w:before="145" w:line="286" w:lineRule="auto"/>
        <w:ind w:left="47" w:right="1816"/>
        <w:rPr>
          <w:rFonts w:ascii="宋体" w:hAnsi="宋体" w:eastAsia="宋体" w:cs="宋体"/>
          <w:sz w:val="25"/>
          <w:szCs w:val="25"/>
        </w:rPr>
      </w:pPr>
      <w:r>
        <w:rPr>
          <w:rFonts w:ascii="宋体" w:hAnsi="宋体" w:eastAsia="宋体" w:cs="宋体"/>
          <w:spacing w:val="-8"/>
          <w:sz w:val="25"/>
          <w:szCs w:val="25"/>
        </w:rPr>
        <w:t>4.2.7负责组织工作人员进行安全学习及安全考试，负责工作现场安全监察，不</w:t>
      </w:r>
      <w:r>
        <w:rPr>
          <w:rFonts w:ascii="宋体" w:hAnsi="宋体" w:eastAsia="宋体" w:cs="宋体"/>
          <w:spacing w:val="3"/>
          <w:sz w:val="25"/>
          <w:szCs w:val="25"/>
        </w:rPr>
        <w:t xml:space="preserve"> </w:t>
      </w:r>
      <w:r>
        <w:rPr>
          <w:rFonts w:ascii="宋体" w:hAnsi="宋体" w:eastAsia="宋体" w:cs="宋体"/>
          <w:spacing w:val="-9"/>
          <w:sz w:val="25"/>
          <w:szCs w:val="25"/>
        </w:rPr>
        <w:t>得发生违章行为。</w:t>
      </w:r>
    </w:p>
    <w:p w14:paraId="1F09A653">
      <w:pPr>
        <w:spacing w:before="206" w:line="268" w:lineRule="auto"/>
        <w:ind w:left="47" w:right="1817"/>
        <w:rPr>
          <w:rFonts w:ascii="宋体" w:hAnsi="宋体" w:eastAsia="宋体" w:cs="宋体"/>
          <w:sz w:val="25"/>
          <w:szCs w:val="25"/>
        </w:rPr>
      </w:pPr>
      <w:r>
        <w:rPr>
          <w:rFonts w:ascii="宋体" w:hAnsi="宋体" w:eastAsia="宋体" w:cs="宋体"/>
          <w:spacing w:val="-8"/>
          <w:sz w:val="25"/>
          <w:szCs w:val="25"/>
        </w:rPr>
        <w:t>4.2.8乙方保证项目符合国家电网、公安部以及集团公司、国电电力相关接入要</w:t>
      </w:r>
      <w:r>
        <w:rPr>
          <w:rFonts w:ascii="宋体" w:hAnsi="宋体" w:eastAsia="宋体" w:cs="宋体"/>
          <w:spacing w:val="2"/>
          <w:sz w:val="25"/>
          <w:szCs w:val="25"/>
        </w:rPr>
        <w:t xml:space="preserve"> </w:t>
      </w:r>
      <w:r>
        <w:rPr>
          <w:rFonts w:ascii="宋体" w:hAnsi="宋体" w:eastAsia="宋体" w:cs="宋体"/>
          <w:spacing w:val="-9"/>
          <w:sz w:val="25"/>
          <w:szCs w:val="25"/>
        </w:rPr>
        <w:t>求，并通过验收。</w:t>
      </w:r>
    </w:p>
    <w:p w14:paraId="78AC91AF">
      <w:pPr>
        <w:spacing w:before="193" w:line="219" w:lineRule="auto"/>
        <w:ind w:left="47"/>
        <w:rPr>
          <w:rFonts w:ascii="宋体" w:hAnsi="宋体" w:eastAsia="宋体" w:cs="宋体"/>
          <w:sz w:val="24"/>
          <w:szCs w:val="24"/>
        </w:rPr>
      </w:pPr>
      <w:r>
        <w:rPr>
          <w:rFonts w:ascii="Times New Roman" w:hAnsi="Times New Roman" w:eastAsia="Times New Roman" w:cs="Times New Roman"/>
          <w:sz w:val="24"/>
          <w:szCs w:val="24"/>
        </w:rPr>
        <w:t xml:space="preserve">4.2.9    </w:t>
      </w:r>
      <w:r>
        <w:rPr>
          <w:rFonts w:ascii="宋体" w:hAnsi="宋体" w:eastAsia="宋体" w:cs="宋体"/>
          <w:sz w:val="24"/>
          <w:szCs w:val="24"/>
        </w:rPr>
        <w:t>因项目接入需要，需同相关设备厂家沟通协调的，由乙方负责协商。</w:t>
      </w:r>
    </w:p>
    <w:p w14:paraId="64FD54B4">
      <w:pPr>
        <w:spacing w:before="155" w:line="219" w:lineRule="auto"/>
        <w:ind w:left="47"/>
        <w:rPr>
          <w:rFonts w:ascii="宋体" w:hAnsi="宋体" w:eastAsia="宋体" w:cs="宋体"/>
          <w:sz w:val="24"/>
          <w:szCs w:val="24"/>
        </w:rPr>
      </w:pPr>
      <w:r>
        <w:rPr>
          <w:rFonts w:ascii="宋体" w:hAnsi="宋体" w:eastAsia="宋体" w:cs="宋体"/>
          <w:spacing w:val="21"/>
          <w:sz w:val="24"/>
          <w:szCs w:val="24"/>
        </w:rPr>
        <w:t>第五条履行期限</w:t>
      </w:r>
    </w:p>
    <w:p w14:paraId="65770912">
      <w:pPr>
        <w:spacing w:before="194" w:line="314" w:lineRule="auto"/>
        <w:ind w:left="47" w:right="1819"/>
        <w:rPr>
          <w:rFonts w:ascii="宋体" w:hAnsi="宋体" w:eastAsia="宋体" w:cs="宋体"/>
          <w:sz w:val="24"/>
          <w:szCs w:val="24"/>
        </w:rPr>
      </w:pPr>
      <w:r>
        <w:rPr>
          <w:rFonts w:ascii="宋体" w:hAnsi="宋体" w:eastAsia="宋体" w:cs="宋体"/>
          <w:spacing w:val="10"/>
          <w:sz w:val="24"/>
          <w:szCs w:val="24"/>
        </w:rPr>
        <w:t>5.1 服务期限：自合同签订之日起至2025年12月31日结束。具体服务期</w:t>
      </w:r>
      <w:r>
        <w:rPr>
          <w:rFonts w:ascii="宋体" w:hAnsi="宋体" w:eastAsia="宋体" w:cs="宋体"/>
          <w:spacing w:val="9"/>
          <w:sz w:val="24"/>
          <w:szCs w:val="24"/>
        </w:rPr>
        <w:t>可根</w:t>
      </w:r>
      <w:r>
        <w:rPr>
          <w:rFonts w:ascii="宋体" w:hAnsi="宋体" w:eastAsia="宋体" w:cs="宋体"/>
          <w:sz w:val="24"/>
          <w:szCs w:val="24"/>
        </w:rPr>
        <w:t xml:space="preserve"> </w:t>
      </w:r>
      <w:r>
        <w:rPr>
          <w:rFonts w:ascii="宋体" w:hAnsi="宋体" w:eastAsia="宋体" w:cs="宋体"/>
          <w:spacing w:val="8"/>
          <w:sz w:val="24"/>
          <w:szCs w:val="24"/>
        </w:rPr>
        <w:t>据双方沟通协商而定(任何原因提前或推后服务期不影响合同价款的变化),甲</w:t>
      </w:r>
      <w:r>
        <w:rPr>
          <w:rFonts w:ascii="宋体" w:hAnsi="宋体" w:eastAsia="宋体" w:cs="宋体"/>
          <w:spacing w:val="9"/>
          <w:sz w:val="24"/>
          <w:szCs w:val="24"/>
        </w:rPr>
        <w:t xml:space="preserve"> </w:t>
      </w:r>
      <w:r>
        <w:rPr>
          <w:rFonts w:ascii="宋体" w:hAnsi="宋体" w:eastAsia="宋体" w:cs="宋体"/>
          <w:spacing w:val="7"/>
          <w:sz w:val="24"/>
          <w:szCs w:val="24"/>
        </w:rPr>
        <w:t>方在服务开始前5天书面通知乙方。</w:t>
      </w:r>
    </w:p>
    <w:p w14:paraId="05155F22">
      <w:pPr>
        <w:spacing w:before="187" w:line="219" w:lineRule="auto"/>
        <w:ind w:left="47"/>
        <w:rPr>
          <w:rFonts w:ascii="宋体" w:hAnsi="宋体" w:eastAsia="宋体" w:cs="宋体"/>
          <w:sz w:val="24"/>
          <w:szCs w:val="24"/>
        </w:rPr>
      </w:pPr>
      <w:r>
        <w:rPr>
          <w:rFonts w:ascii="Times New Roman" w:hAnsi="Times New Roman" w:eastAsia="Times New Roman" w:cs="Times New Roman"/>
          <w:sz w:val="24"/>
          <w:szCs w:val="24"/>
        </w:rPr>
        <w:t>5.2</w:t>
      </w:r>
      <w:r>
        <w:rPr>
          <w:rFonts w:ascii="Times New Roman" w:hAnsi="Times New Roman" w:eastAsia="Times New Roman" w:cs="Times New Roman"/>
          <w:spacing w:val="25"/>
          <w:w w:val="101"/>
          <w:sz w:val="24"/>
          <w:szCs w:val="24"/>
        </w:rPr>
        <w:t xml:space="preserve">  </w:t>
      </w:r>
      <w:r>
        <w:rPr>
          <w:rFonts w:ascii="宋体" w:hAnsi="宋体" w:eastAsia="宋体" w:cs="宋体"/>
          <w:sz w:val="24"/>
          <w:szCs w:val="24"/>
        </w:rPr>
        <w:t>服务结束界定：设备及系统安装调试完毕，经双方验收</w:t>
      </w:r>
      <w:r>
        <w:rPr>
          <w:rFonts w:ascii="宋体" w:hAnsi="宋体" w:eastAsia="宋体" w:cs="宋体"/>
          <w:spacing w:val="-1"/>
          <w:sz w:val="24"/>
          <w:szCs w:val="24"/>
        </w:rPr>
        <w:t>合格。</w:t>
      </w:r>
    </w:p>
    <w:p w14:paraId="1C507163">
      <w:pPr>
        <w:spacing w:before="174" w:line="327" w:lineRule="auto"/>
        <w:ind w:left="47" w:right="1769"/>
        <w:rPr>
          <w:rFonts w:ascii="宋体" w:hAnsi="宋体" w:eastAsia="宋体" w:cs="宋体"/>
          <w:sz w:val="24"/>
          <w:szCs w:val="24"/>
        </w:rPr>
      </w:pPr>
      <w:r>
        <w:rPr>
          <w:rFonts w:ascii="Times New Roman" w:hAnsi="Times New Roman" w:eastAsia="Times New Roman" w:cs="Times New Roman"/>
          <w:spacing w:val="-2"/>
          <w:sz w:val="24"/>
          <w:szCs w:val="24"/>
        </w:rPr>
        <w:t xml:space="preserve">5.3   </w:t>
      </w:r>
      <w:r>
        <w:rPr>
          <w:rFonts w:ascii="宋体" w:hAnsi="宋体" w:eastAsia="宋体" w:cs="宋体"/>
          <w:spacing w:val="-2"/>
          <w:sz w:val="24"/>
          <w:szCs w:val="24"/>
        </w:rPr>
        <w:t>乙方应严格按照甲方核准的进度进行服务，完工日期不</w:t>
      </w:r>
      <w:r>
        <w:rPr>
          <w:rFonts w:ascii="宋体" w:hAnsi="宋体" w:eastAsia="宋体" w:cs="宋体"/>
          <w:spacing w:val="-3"/>
          <w:sz w:val="24"/>
          <w:szCs w:val="24"/>
        </w:rPr>
        <w:t>得拖延，如乙方由于</w:t>
      </w:r>
      <w:r>
        <w:rPr>
          <w:rFonts w:ascii="宋体" w:hAnsi="宋体" w:eastAsia="宋体" w:cs="宋体"/>
          <w:sz w:val="24"/>
          <w:szCs w:val="24"/>
        </w:rPr>
        <w:t xml:space="preserve"> </w:t>
      </w:r>
      <w:r>
        <w:rPr>
          <w:rFonts w:ascii="宋体" w:hAnsi="宋体" w:eastAsia="宋体" w:cs="宋体"/>
          <w:spacing w:val="-3"/>
          <w:sz w:val="24"/>
          <w:szCs w:val="24"/>
        </w:rPr>
        <w:t>自身原因未能按期完成工作内容，按规定完工日期进行考核。如因天气因素和不</w:t>
      </w:r>
      <w:r>
        <w:rPr>
          <w:rFonts w:ascii="宋体" w:hAnsi="宋体" w:eastAsia="宋体" w:cs="宋体"/>
          <w:spacing w:val="17"/>
          <w:sz w:val="24"/>
          <w:szCs w:val="24"/>
        </w:rPr>
        <w:t xml:space="preserve"> </w:t>
      </w:r>
      <w:r>
        <w:rPr>
          <w:rFonts w:ascii="宋体" w:hAnsi="宋体" w:eastAsia="宋体" w:cs="宋体"/>
          <w:spacing w:val="-3"/>
          <w:sz w:val="24"/>
          <w:szCs w:val="24"/>
        </w:rPr>
        <w:t>可预见重大问题，乙方应对影响进度原因做书面说明，经甲方签章后，适当延长</w:t>
      </w:r>
      <w:r>
        <w:rPr>
          <w:rFonts w:ascii="宋体" w:hAnsi="宋体" w:eastAsia="宋体" w:cs="宋体"/>
          <w:spacing w:val="15"/>
          <w:sz w:val="24"/>
          <w:szCs w:val="24"/>
        </w:rPr>
        <w:t xml:space="preserve"> </w:t>
      </w:r>
      <w:r>
        <w:rPr>
          <w:rFonts w:ascii="宋体" w:hAnsi="宋体" w:eastAsia="宋体" w:cs="宋体"/>
          <w:spacing w:val="-1"/>
          <w:sz w:val="24"/>
          <w:szCs w:val="24"/>
        </w:rPr>
        <w:t>考核期限，但乙方应尽最大努力抢进度。延长期限增加工时不增加费用，否则，</w:t>
      </w:r>
      <w:r>
        <w:rPr>
          <w:rFonts w:ascii="宋体" w:hAnsi="宋体" w:eastAsia="宋体" w:cs="宋体"/>
          <w:spacing w:val="13"/>
          <w:sz w:val="24"/>
          <w:szCs w:val="24"/>
        </w:rPr>
        <w:t xml:space="preserve"> </w:t>
      </w:r>
      <w:r>
        <w:rPr>
          <w:rFonts w:ascii="宋体" w:hAnsi="宋体" w:eastAsia="宋体" w:cs="宋体"/>
          <w:spacing w:val="-2"/>
          <w:sz w:val="24"/>
          <w:szCs w:val="24"/>
        </w:rPr>
        <w:t>考核期限概不调整。</w:t>
      </w:r>
    </w:p>
    <w:p w14:paraId="6ECA3BFD">
      <w:pPr>
        <w:spacing w:before="167" w:line="219" w:lineRule="auto"/>
        <w:ind w:left="47"/>
        <w:rPr>
          <w:rFonts w:ascii="宋体" w:hAnsi="宋体" w:eastAsia="宋体" w:cs="宋体"/>
          <w:sz w:val="26"/>
          <w:szCs w:val="26"/>
        </w:rPr>
      </w:pPr>
      <w:r>
        <w:rPr>
          <w:rFonts w:ascii="宋体" w:hAnsi="宋体" w:eastAsia="宋体" w:cs="宋体"/>
          <w:spacing w:val="-2"/>
          <w:sz w:val="26"/>
          <w:szCs w:val="26"/>
        </w:rPr>
        <w:t>第六条管理标准</w:t>
      </w:r>
    </w:p>
    <w:p w14:paraId="28A3557A">
      <w:pPr>
        <w:spacing w:before="191" w:line="220" w:lineRule="auto"/>
        <w:ind w:left="47"/>
        <w:rPr>
          <w:rFonts w:ascii="宋体" w:hAnsi="宋体" w:eastAsia="宋体" w:cs="宋体"/>
          <w:sz w:val="24"/>
          <w:szCs w:val="24"/>
        </w:rPr>
      </w:pPr>
      <w:r>
        <w:rPr>
          <w:rFonts w:ascii="Times New Roman" w:hAnsi="Times New Roman" w:eastAsia="Times New Roman" w:cs="Times New Roman"/>
          <w:spacing w:val="1"/>
          <w:sz w:val="24"/>
          <w:szCs w:val="24"/>
        </w:rPr>
        <w:t xml:space="preserve">6.1   </w:t>
      </w:r>
      <w:r>
        <w:rPr>
          <w:rFonts w:ascii="宋体" w:hAnsi="宋体" w:eastAsia="宋体" w:cs="宋体"/>
          <w:spacing w:val="1"/>
          <w:sz w:val="24"/>
          <w:szCs w:val="24"/>
        </w:rPr>
        <w:t>质量标准</w:t>
      </w:r>
    </w:p>
    <w:p w14:paraId="38099F3E">
      <w:pPr>
        <w:spacing w:before="172" w:line="356" w:lineRule="auto"/>
        <w:ind w:left="47" w:right="1803"/>
        <w:rPr>
          <w:rFonts w:ascii="宋体" w:hAnsi="宋体" w:eastAsia="宋体" w:cs="宋体"/>
          <w:sz w:val="24"/>
          <w:szCs w:val="24"/>
        </w:rPr>
      </w:pPr>
      <w:r>
        <w:rPr>
          <w:rFonts w:ascii="宋体" w:hAnsi="宋体" w:eastAsia="宋体" w:cs="宋体"/>
          <w:spacing w:val="2"/>
          <w:sz w:val="24"/>
          <w:szCs w:val="24"/>
        </w:rPr>
        <w:t>运维工作必须严格执行以下法律法规、规程、规范和标准(包括但不</w:t>
      </w:r>
      <w:r>
        <w:rPr>
          <w:rFonts w:ascii="宋体" w:hAnsi="宋体" w:eastAsia="宋体" w:cs="宋体"/>
          <w:spacing w:val="1"/>
          <w:sz w:val="24"/>
          <w:szCs w:val="24"/>
        </w:rPr>
        <w:t>限于，其中</w:t>
      </w:r>
      <w:r>
        <w:rPr>
          <w:rFonts w:ascii="宋体" w:hAnsi="宋体" w:eastAsia="宋体" w:cs="宋体"/>
          <w:sz w:val="24"/>
          <w:szCs w:val="24"/>
        </w:rPr>
        <w:t xml:space="preserve"> </w:t>
      </w:r>
      <w:r>
        <w:rPr>
          <w:rFonts w:ascii="宋体" w:hAnsi="宋体" w:eastAsia="宋体" w:cs="宋体"/>
          <w:spacing w:val="6"/>
          <w:sz w:val="24"/>
          <w:szCs w:val="24"/>
        </w:rPr>
        <w:t>没有标注日期的标准，其最新版本适用于本项目):</w:t>
      </w:r>
    </w:p>
    <w:p w14:paraId="4A20EDA6">
      <w:pPr>
        <w:spacing w:line="212" w:lineRule="auto"/>
        <w:ind w:left="157"/>
        <w:rPr>
          <w:rFonts w:ascii="Times New Roman" w:hAnsi="Times New Roman" w:eastAsia="Times New Roman" w:cs="Times New Roman"/>
          <w:sz w:val="24"/>
          <w:szCs w:val="24"/>
        </w:rPr>
      </w:pPr>
      <w:r>
        <w:rPr>
          <w:rFonts w:ascii="宋体" w:hAnsi="宋体" w:eastAsia="宋体" w:cs="宋体"/>
          <w:sz w:val="24"/>
          <w:szCs w:val="24"/>
        </w:rPr>
        <w:t>(1)《计算机信息系统安全保护等级划分准则》</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GB  17859;</w:t>
      </w:r>
    </w:p>
    <w:p w14:paraId="0173A598">
      <w:pPr>
        <w:spacing w:before="184" w:line="212" w:lineRule="auto"/>
        <w:ind w:left="157"/>
        <w:rPr>
          <w:rFonts w:ascii="Times New Roman" w:hAnsi="Times New Roman" w:eastAsia="Times New Roman" w:cs="Times New Roman"/>
          <w:sz w:val="24"/>
          <w:szCs w:val="24"/>
        </w:rPr>
      </w:pPr>
      <w:r>
        <w:rPr>
          <w:rFonts w:ascii="宋体" w:hAnsi="宋体" w:eastAsia="宋体" w:cs="宋体"/>
          <w:spacing w:val="3"/>
          <w:sz w:val="24"/>
          <w:szCs w:val="24"/>
        </w:rPr>
        <w:t>(2)《网络安全等级保护基本要求》</w:t>
      </w:r>
      <w:r>
        <w:rPr>
          <w:rFonts w:ascii="Times New Roman" w:hAnsi="Times New Roman" w:eastAsia="Times New Roman" w:cs="Times New Roman"/>
          <w:sz w:val="24"/>
          <w:szCs w:val="24"/>
        </w:rPr>
        <w:t>GB</w:t>
      </w:r>
      <w:r>
        <w:rPr>
          <w:rFonts w:ascii="Times New Roman" w:hAnsi="Times New Roman" w:eastAsia="Times New Roman" w:cs="Times New Roman"/>
          <w:spacing w:val="3"/>
          <w:sz w:val="24"/>
          <w:szCs w:val="24"/>
        </w:rPr>
        <w:t>/T  22239;</w:t>
      </w:r>
    </w:p>
    <w:p w14:paraId="14C3E800">
      <w:pPr>
        <w:spacing w:before="185" w:line="212" w:lineRule="auto"/>
        <w:ind w:left="157"/>
        <w:rPr>
          <w:rFonts w:ascii="Times New Roman" w:hAnsi="Times New Roman" w:eastAsia="Times New Roman" w:cs="Times New Roman"/>
          <w:sz w:val="24"/>
          <w:szCs w:val="24"/>
        </w:rPr>
      </w:pPr>
      <w:r>
        <w:rPr>
          <w:rFonts w:ascii="宋体" w:hAnsi="宋体" w:eastAsia="宋体" w:cs="宋体"/>
          <w:spacing w:val="3"/>
          <w:sz w:val="24"/>
          <w:szCs w:val="24"/>
        </w:rPr>
        <w:t>(3)《信息安全管理体系要求》</w:t>
      </w:r>
      <w:r>
        <w:rPr>
          <w:rFonts w:ascii="Times New Roman" w:hAnsi="Times New Roman" w:eastAsia="Times New Roman" w:cs="Times New Roman"/>
          <w:sz w:val="24"/>
          <w:szCs w:val="24"/>
        </w:rPr>
        <w:t>GB</w:t>
      </w:r>
      <w:r>
        <w:rPr>
          <w:rFonts w:ascii="Times New Roman" w:hAnsi="Times New Roman" w:eastAsia="Times New Roman" w:cs="Times New Roman"/>
          <w:spacing w:val="3"/>
          <w:sz w:val="24"/>
          <w:szCs w:val="24"/>
        </w:rPr>
        <w:t>/T  22080;</w:t>
      </w:r>
    </w:p>
    <w:p w14:paraId="53851EC8">
      <w:pPr>
        <w:spacing w:before="194" w:line="212" w:lineRule="auto"/>
        <w:ind w:left="157"/>
        <w:rPr>
          <w:rFonts w:ascii="Times New Roman" w:hAnsi="Times New Roman" w:eastAsia="Times New Roman" w:cs="Times New Roman"/>
          <w:sz w:val="24"/>
          <w:szCs w:val="24"/>
        </w:rPr>
      </w:pPr>
      <w:r>
        <w:rPr>
          <w:rFonts w:ascii="宋体" w:hAnsi="宋体" w:eastAsia="宋体" w:cs="宋体"/>
          <w:spacing w:val="4"/>
          <w:sz w:val="24"/>
          <w:szCs w:val="24"/>
        </w:rPr>
        <w:t>(4)《信息技术服务外包》</w:t>
      </w:r>
      <w:r>
        <w:rPr>
          <w:rFonts w:ascii="Times New Roman" w:hAnsi="Times New Roman" w:eastAsia="Times New Roman" w:cs="Times New Roman"/>
          <w:sz w:val="24"/>
          <w:szCs w:val="24"/>
        </w:rPr>
        <w:t>GB</w:t>
      </w:r>
      <w:r>
        <w:rPr>
          <w:rFonts w:ascii="Times New Roman" w:hAnsi="Times New Roman" w:eastAsia="Times New Roman" w:cs="Times New Roman"/>
          <w:spacing w:val="4"/>
          <w:sz w:val="24"/>
          <w:szCs w:val="24"/>
        </w:rPr>
        <w:t>/T  33770;</w:t>
      </w:r>
    </w:p>
    <w:p w14:paraId="0E0ABF0A">
      <w:pPr>
        <w:spacing w:before="184" w:line="212" w:lineRule="auto"/>
        <w:ind w:left="157"/>
        <w:rPr>
          <w:rFonts w:ascii="Times New Roman" w:hAnsi="Times New Roman" w:eastAsia="Times New Roman" w:cs="Times New Roman"/>
          <w:sz w:val="24"/>
          <w:szCs w:val="24"/>
        </w:rPr>
      </w:pPr>
      <w:r>
        <w:rPr>
          <w:rFonts w:ascii="宋体" w:hAnsi="宋体" w:eastAsia="宋体" w:cs="宋体"/>
          <w:spacing w:val="1"/>
          <w:sz w:val="24"/>
          <w:szCs w:val="24"/>
        </w:rPr>
        <w:t>(5)《信息技术服务服务管理》</w:t>
      </w:r>
      <w:r>
        <w:rPr>
          <w:rFonts w:ascii="宋体" w:hAnsi="宋体" w:eastAsia="宋体" w:cs="宋体"/>
          <w:spacing w:val="-34"/>
          <w:sz w:val="24"/>
          <w:szCs w:val="24"/>
        </w:rPr>
        <w:t xml:space="preserve"> </w:t>
      </w:r>
      <w:r>
        <w:rPr>
          <w:rFonts w:ascii="Times New Roman" w:hAnsi="Times New Roman" w:eastAsia="Times New Roman" w:cs="Times New Roman"/>
          <w:sz w:val="24"/>
          <w:szCs w:val="24"/>
        </w:rPr>
        <w:t>GB</w:t>
      </w:r>
      <w:r>
        <w:rPr>
          <w:rFonts w:ascii="Times New Roman" w:hAnsi="Times New Roman" w:eastAsia="Times New Roman" w:cs="Times New Roman"/>
          <w:spacing w:val="1"/>
          <w:sz w:val="24"/>
          <w:szCs w:val="24"/>
        </w:rPr>
        <w:t>/T  36074;</w:t>
      </w:r>
    </w:p>
    <w:p w14:paraId="1D7DA958">
      <w:pPr>
        <w:spacing w:before="209" w:line="219" w:lineRule="auto"/>
        <w:ind w:left="157"/>
        <w:rPr>
          <w:rFonts w:ascii="宋体" w:hAnsi="宋体" w:eastAsia="宋体" w:cs="宋体"/>
          <w:sz w:val="24"/>
          <w:szCs w:val="24"/>
        </w:rPr>
      </w:pPr>
      <w:r>
        <w:rPr>
          <w:rFonts w:ascii="宋体" w:hAnsi="宋体" w:eastAsia="宋体" w:cs="宋体"/>
          <w:spacing w:val="18"/>
          <w:sz w:val="24"/>
          <w:szCs w:val="24"/>
        </w:rPr>
        <w:t>(6)《中华人民共和国网络安全法》(2016第53号主席令);</w:t>
      </w:r>
    </w:p>
    <w:p w14:paraId="4415435F">
      <w:pPr>
        <w:spacing w:before="165" w:line="218" w:lineRule="auto"/>
        <w:ind w:left="157"/>
        <w:rPr>
          <w:rFonts w:ascii="宋体" w:hAnsi="宋体" w:eastAsia="宋体" w:cs="宋体"/>
          <w:sz w:val="24"/>
          <w:szCs w:val="24"/>
        </w:rPr>
      </w:pPr>
      <w:r>
        <w:rPr>
          <w:rFonts w:ascii="宋体" w:hAnsi="宋体" w:eastAsia="宋体" w:cs="宋体"/>
          <w:spacing w:val="5"/>
          <w:sz w:val="24"/>
          <w:szCs w:val="24"/>
        </w:rPr>
        <w:t>(7)《关于印发电力监控系统安全防护总体方案等安全防护</w:t>
      </w:r>
      <w:r>
        <w:rPr>
          <w:rFonts w:ascii="宋体" w:hAnsi="宋体" w:eastAsia="宋体" w:cs="宋体"/>
          <w:spacing w:val="4"/>
          <w:sz w:val="24"/>
          <w:szCs w:val="24"/>
        </w:rPr>
        <w:t>方案和评估规范的</w:t>
      </w:r>
    </w:p>
    <w:p w14:paraId="6BEFA5E9">
      <w:pPr>
        <w:spacing w:line="218" w:lineRule="auto"/>
        <w:rPr>
          <w:rFonts w:ascii="宋体" w:hAnsi="宋体" w:eastAsia="宋体" w:cs="宋体"/>
          <w:sz w:val="24"/>
          <w:szCs w:val="24"/>
        </w:rPr>
        <w:sectPr>
          <w:footerReference r:id="rId9" w:type="default"/>
          <w:pgSz w:w="12220" w:h="16600"/>
          <w:pgMar w:top="1371" w:right="190" w:bottom="989" w:left="1833" w:header="0" w:footer="100" w:gutter="0"/>
          <w:cols w:space="720" w:num="1"/>
        </w:sectPr>
      </w:pPr>
    </w:p>
    <w:p w14:paraId="02BED62E">
      <w:pPr>
        <w:spacing w:before="70" w:line="221" w:lineRule="auto"/>
        <w:ind w:left="1839"/>
        <w:rPr>
          <w:rFonts w:ascii="宋体" w:hAnsi="宋体" w:eastAsia="宋体" w:cs="宋体"/>
          <w:sz w:val="24"/>
          <w:szCs w:val="24"/>
        </w:rPr>
      </w:pPr>
      <w:r>
        <w:rPr>
          <w:rFonts w:ascii="宋体" w:hAnsi="宋体" w:eastAsia="宋体" w:cs="宋体"/>
          <w:spacing w:val="15"/>
          <w:sz w:val="24"/>
          <w:szCs w:val="24"/>
        </w:rPr>
        <w:t>通知》(国能安全[2015]36号);</w:t>
      </w:r>
    </w:p>
    <w:p w14:paraId="0B05792E">
      <w:pPr>
        <w:spacing w:before="171" w:line="219" w:lineRule="auto"/>
        <w:ind w:left="1959"/>
        <w:rPr>
          <w:rFonts w:ascii="宋体" w:hAnsi="宋体" w:eastAsia="宋体" w:cs="宋体"/>
          <w:sz w:val="24"/>
          <w:szCs w:val="24"/>
        </w:rPr>
      </w:pPr>
      <w:r>
        <w:rPr>
          <w:rFonts w:ascii="宋体" w:hAnsi="宋体" w:eastAsia="宋体" w:cs="宋体"/>
          <w:spacing w:val="3"/>
          <w:sz w:val="24"/>
          <w:szCs w:val="24"/>
        </w:rPr>
        <w:t>(8)《关于开展电力行业信息系统安全等级保护定级工作的通知》(电监信息</w:t>
      </w:r>
    </w:p>
    <w:p w14:paraId="4FF473AD">
      <w:pPr>
        <w:spacing w:before="176" w:line="221" w:lineRule="auto"/>
        <w:ind w:left="1839"/>
        <w:rPr>
          <w:rFonts w:ascii="宋体" w:hAnsi="宋体" w:eastAsia="宋体" w:cs="宋体"/>
          <w:sz w:val="24"/>
          <w:szCs w:val="24"/>
        </w:rPr>
      </w:pPr>
      <w:r>
        <w:rPr>
          <w:rFonts w:ascii="宋体" w:hAnsi="宋体" w:eastAsia="宋体" w:cs="宋体"/>
          <w:spacing w:val="2"/>
          <w:sz w:val="24"/>
          <w:szCs w:val="24"/>
        </w:rPr>
        <w:t>[2007]34号);</w:t>
      </w:r>
    </w:p>
    <w:p w14:paraId="199609C0">
      <w:pPr>
        <w:spacing w:before="161" w:line="219" w:lineRule="auto"/>
        <w:ind w:left="1959"/>
        <w:rPr>
          <w:rFonts w:ascii="宋体" w:hAnsi="宋体" w:eastAsia="宋体" w:cs="宋体"/>
          <w:sz w:val="24"/>
          <w:szCs w:val="24"/>
        </w:rPr>
      </w:pPr>
      <w:r>
        <w:rPr>
          <w:rFonts w:ascii="宋体" w:hAnsi="宋体" w:eastAsia="宋体" w:cs="宋体"/>
          <w:spacing w:val="6"/>
          <w:sz w:val="24"/>
          <w:szCs w:val="24"/>
        </w:rPr>
        <w:t>(9)《信息安全等级保护管理办法》(公</w:t>
      </w:r>
      <w:r>
        <w:rPr>
          <w:rFonts w:ascii="宋体" w:hAnsi="宋体" w:eastAsia="宋体" w:cs="宋体"/>
          <w:spacing w:val="5"/>
          <w:sz w:val="24"/>
          <w:szCs w:val="24"/>
        </w:rPr>
        <w:t>通字[2007]43号);</w:t>
      </w:r>
    </w:p>
    <w:p w14:paraId="1050F7EA">
      <w:pPr>
        <w:spacing w:before="158" w:line="212" w:lineRule="auto"/>
        <w:ind w:left="1959"/>
        <w:rPr>
          <w:rFonts w:ascii="Times New Roman" w:hAnsi="Times New Roman" w:eastAsia="Times New Roman" w:cs="Times New Roman"/>
          <w:sz w:val="24"/>
          <w:szCs w:val="24"/>
        </w:rPr>
      </w:pPr>
      <w:r>
        <w:rPr>
          <w:rFonts w:ascii="宋体" w:hAnsi="宋体" w:eastAsia="宋体" w:cs="宋体"/>
          <w:spacing w:val="-1"/>
          <w:sz w:val="24"/>
          <w:szCs w:val="24"/>
        </w:rPr>
        <w:t>(10)《工业控制系统信息安全》</w:t>
      </w:r>
      <w:r>
        <w:rPr>
          <w:rFonts w:ascii="宋体" w:hAnsi="宋体" w:eastAsia="宋体" w:cs="宋体"/>
          <w:spacing w:val="96"/>
          <w:sz w:val="24"/>
          <w:szCs w:val="24"/>
        </w:rPr>
        <w:t xml:space="preserve"> </w:t>
      </w:r>
      <w:r>
        <w:rPr>
          <w:rFonts w:ascii="宋体" w:hAnsi="宋体" w:eastAsia="宋体" w:cs="宋体"/>
          <w:spacing w:val="-1"/>
          <w:sz w:val="24"/>
          <w:szCs w:val="24"/>
        </w:rPr>
        <w:t>(</w:t>
      </w:r>
      <w:r>
        <w:rPr>
          <w:rFonts w:ascii="宋体" w:hAnsi="宋体" w:eastAsia="宋体" w:cs="宋体"/>
          <w:spacing w:val="-49"/>
          <w:sz w:val="24"/>
          <w:szCs w:val="24"/>
        </w:rPr>
        <w:t xml:space="preserve"> </w:t>
      </w:r>
      <w:r>
        <w:rPr>
          <w:rFonts w:ascii="Times New Roman" w:hAnsi="Times New Roman" w:eastAsia="Times New Roman" w:cs="Times New Roman"/>
          <w:spacing w:val="-1"/>
          <w:sz w:val="24"/>
          <w:szCs w:val="24"/>
        </w:rPr>
        <w:t>GB/T    30976-2014);</w:t>
      </w:r>
    </w:p>
    <w:p w14:paraId="4A54428E">
      <w:pPr>
        <w:spacing w:before="182" w:line="219" w:lineRule="auto"/>
        <w:ind w:left="1959"/>
        <w:rPr>
          <w:rFonts w:ascii="宋体" w:hAnsi="宋体" w:eastAsia="宋体" w:cs="宋体"/>
          <w:sz w:val="26"/>
          <w:szCs w:val="26"/>
        </w:rPr>
      </w:pPr>
      <w:r>
        <w:rPr>
          <w:rFonts w:ascii="宋体" w:hAnsi="宋体" w:eastAsia="宋体" w:cs="宋体"/>
          <w:spacing w:val="-15"/>
          <w:sz w:val="26"/>
          <w:szCs w:val="26"/>
        </w:rPr>
        <w:t>(11)《关于开展信息安全等级保护安全建设整改工作的指导意见》(公信安</w:t>
      </w:r>
    </w:p>
    <w:p w14:paraId="2AEBC586">
      <w:pPr>
        <w:spacing w:before="193" w:line="221" w:lineRule="auto"/>
        <w:ind w:left="1839"/>
        <w:rPr>
          <w:rFonts w:ascii="宋体" w:hAnsi="宋体" w:eastAsia="宋体" w:cs="宋体"/>
          <w:sz w:val="26"/>
          <w:szCs w:val="26"/>
        </w:rPr>
      </w:pPr>
      <w:r>
        <w:rPr>
          <w:rFonts w:ascii="宋体" w:hAnsi="宋体" w:eastAsia="宋体" w:cs="宋体"/>
          <w:spacing w:val="-10"/>
          <w:sz w:val="26"/>
          <w:szCs w:val="26"/>
        </w:rPr>
        <w:t>[2009]1429号)。</w:t>
      </w:r>
    </w:p>
    <w:p w14:paraId="4BB8703E">
      <w:pPr>
        <w:spacing w:before="166" w:line="219" w:lineRule="auto"/>
        <w:ind w:left="1839"/>
        <w:rPr>
          <w:rFonts w:ascii="宋体" w:hAnsi="宋体" w:eastAsia="宋体" w:cs="宋体"/>
          <w:sz w:val="24"/>
          <w:szCs w:val="24"/>
        </w:rPr>
      </w:pPr>
      <w:r>
        <w:rPr>
          <w:rFonts w:ascii="宋体" w:hAnsi="宋体" w:eastAsia="宋体" w:cs="宋体"/>
          <w:spacing w:val="6"/>
          <w:sz w:val="24"/>
          <w:szCs w:val="24"/>
        </w:rPr>
        <w:t>6.2质量验收方法</w:t>
      </w:r>
    </w:p>
    <w:p w14:paraId="139DB6DB">
      <w:pPr>
        <w:spacing w:before="118" w:line="368" w:lineRule="auto"/>
        <w:ind w:left="1839" w:right="216"/>
        <w:rPr>
          <w:rFonts w:ascii="宋体" w:hAnsi="宋体" w:eastAsia="宋体" w:cs="宋体"/>
          <w:sz w:val="24"/>
          <w:szCs w:val="24"/>
        </w:rPr>
      </w:pPr>
      <w:r>
        <w:rPr>
          <w:rFonts w:ascii="宋体" w:hAnsi="宋体" w:eastAsia="宋体" w:cs="宋体"/>
          <w:spacing w:val="2"/>
          <w:sz w:val="24"/>
          <w:szCs w:val="24"/>
        </w:rPr>
        <w:t>6.2.1项目实行三级质量验收与检修过程质量监督点</w:t>
      </w:r>
      <w:r>
        <w:rPr>
          <w:rFonts w:ascii="宋体" w:hAnsi="宋体" w:eastAsia="宋体" w:cs="宋体"/>
          <w:spacing w:val="-38"/>
          <w:sz w:val="24"/>
          <w:szCs w:val="24"/>
        </w:rPr>
        <w:t xml:space="preserve"> </w:t>
      </w:r>
      <w:r>
        <w:rPr>
          <w:rFonts w:ascii="宋体" w:hAnsi="宋体" w:eastAsia="宋体" w:cs="宋体"/>
          <w:spacing w:val="2"/>
          <w:sz w:val="24"/>
          <w:szCs w:val="24"/>
        </w:rPr>
        <w:t>(</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 xml:space="preserve">R,W,H)     </w:t>
      </w:r>
      <w:r>
        <w:rPr>
          <w:rFonts w:ascii="宋体" w:hAnsi="宋体" w:eastAsia="宋体" w:cs="宋体"/>
          <w:spacing w:val="2"/>
          <w:sz w:val="24"/>
          <w:szCs w:val="24"/>
        </w:rPr>
        <w:t>的控制相结合</w:t>
      </w:r>
      <w:r>
        <w:rPr>
          <w:rFonts w:ascii="宋体" w:hAnsi="宋体" w:eastAsia="宋体" w:cs="宋体"/>
          <w:sz w:val="24"/>
          <w:szCs w:val="24"/>
        </w:rPr>
        <w:t xml:space="preserve"> </w:t>
      </w:r>
      <w:r>
        <w:rPr>
          <w:rFonts w:ascii="宋体" w:hAnsi="宋体" w:eastAsia="宋体" w:cs="宋体"/>
          <w:spacing w:val="-6"/>
          <w:sz w:val="24"/>
          <w:szCs w:val="24"/>
        </w:rPr>
        <w:t>的管理制度。</w:t>
      </w:r>
    </w:p>
    <w:p w14:paraId="0F5C1568">
      <w:pPr>
        <w:spacing w:before="1" w:line="219" w:lineRule="auto"/>
        <w:ind w:left="1839"/>
        <w:rPr>
          <w:rFonts w:ascii="宋体" w:hAnsi="宋体" w:eastAsia="宋体" w:cs="宋体"/>
          <w:sz w:val="24"/>
          <w:szCs w:val="24"/>
        </w:rPr>
      </w:pPr>
      <w:r>
        <w:rPr>
          <w:rFonts w:ascii="Times New Roman" w:hAnsi="Times New Roman" w:eastAsia="Times New Roman" w:cs="Times New Roman"/>
          <w:sz w:val="24"/>
          <w:szCs w:val="24"/>
        </w:rPr>
        <w:t xml:space="preserve">6.2.2    </w:t>
      </w:r>
      <w:r>
        <w:rPr>
          <w:rFonts w:ascii="宋体" w:hAnsi="宋体" w:eastAsia="宋体" w:cs="宋体"/>
          <w:sz w:val="24"/>
          <w:szCs w:val="24"/>
        </w:rPr>
        <w:t>乙方工作实施确保过程及工作结果符合省调对集控中心网络安全</w:t>
      </w:r>
      <w:r>
        <w:rPr>
          <w:rFonts w:ascii="宋体" w:hAnsi="宋体" w:eastAsia="宋体" w:cs="宋体"/>
          <w:spacing w:val="-1"/>
          <w:sz w:val="24"/>
          <w:szCs w:val="24"/>
        </w:rPr>
        <w:t>监测系</w:t>
      </w:r>
    </w:p>
    <w:p w14:paraId="02BE8928">
      <w:pPr>
        <w:spacing w:before="226" w:line="221" w:lineRule="auto"/>
        <w:ind w:left="1839"/>
        <w:rPr>
          <w:rFonts w:ascii="宋体" w:hAnsi="宋体" w:eastAsia="宋体" w:cs="宋体"/>
          <w:sz w:val="24"/>
          <w:szCs w:val="24"/>
        </w:rPr>
      </w:pPr>
      <w:r>
        <w:rPr>
          <w:rFonts w:ascii="宋体" w:hAnsi="宋体" w:eastAsia="宋体" w:cs="宋体"/>
          <w:spacing w:val="-1"/>
          <w:sz w:val="24"/>
          <w:szCs w:val="24"/>
        </w:rPr>
        <w:t>统接入规范及要求。</w:t>
      </w:r>
    </w:p>
    <w:p w14:paraId="4492CC62">
      <w:pPr>
        <w:spacing w:before="172" w:line="220" w:lineRule="auto"/>
        <w:ind w:left="1839"/>
        <w:rPr>
          <w:rFonts w:ascii="宋体" w:hAnsi="宋体" w:eastAsia="宋体" w:cs="宋体"/>
          <w:sz w:val="24"/>
          <w:szCs w:val="24"/>
        </w:rPr>
      </w:pPr>
      <w:r>
        <w:rPr>
          <w:rFonts w:ascii="宋体" w:hAnsi="宋体" w:eastAsia="宋体" w:cs="宋体"/>
          <w:spacing w:val="13"/>
          <w:sz w:val="24"/>
          <w:szCs w:val="24"/>
        </w:rPr>
        <w:t>6.3质量目标及要求</w:t>
      </w:r>
    </w:p>
    <w:p w14:paraId="0EF61380">
      <w:pPr>
        <w:spacing w:before="161" w:line="217" w:lineRule="auto"/>
        <w:ind w:left="1839"/>
        <w:rPr>
          <w:rFonts w:ascii="宋体" w:hAnsi="宋体" w:eastAsia="宋体" w:cs="宋体"/>
          <w:sz w:val="24"/>
          <w:szCs w:val="24"/>
        </w:rPr>
      </w:pPr>
      <w:r>
        <w:rPr>
          <w:rFonts w:ascii="宋体" w:hAnsi="宋体" w:eastAsia="宋体" w:cs="宋体"/>
          <w:spacing w:val="-4"/>
          <w:sz w:val="24"/>
          <w:szCs w:val="24"/>
        </w:rPr>
        <w:t>①设备满足主站管控要求；</w:t>
      </w:r>
    </w:p>
    <w:p w14:paraId="100BCDDD">
      <w:pPr>
        <w:spacing w:before="188" w:line="217" w:lineRule="auto"/>
        <w:ind w:left="1839"/>
        <w:rPr>
          <w:rFonts w:ascii="宋体" w:hAnsi="宋体" w:eastAsia="宋体" w:cs="宋体"/>
          <w:sz w:val="24"/>
          <w:szCs w:val="24"/>
        </w:rPr>
      </w:pPr>
      <w:r>
        <w:rPr>
          <w:rFonts w:ascii="宋体" w:hAnsi="宋体" w:eastAsia="宋体" w:cs="宋体"/>
          <w:spacing w:val="-3"/>
          <w:sz w:val="24"/>
          <w:szCs w:val="24"/>
        </w:rPr>
        <w:t>②不影响原有业务系统正常运行；</w:t>
      </w:r>
    </w:p>
    <w:p w14:paraId="2289B29B">
      <w:pPr>
        <w:spacing w:before="188" w:line="217" w:lineRule="auto"/>
        <w:ind w:left="1839"/>
        <w:rPr>
          <w:rFonts w:ascii="宋体" w:hAnsi="宋体" w:eastAsia="宋体" w:cs="宋体"/>
          <w:sz w:val="24"/>
          <w:szCs w:val="24"/>
        </w:rPr>
      </w:pPr>
      <w:r>
        <w:rPr>
          <w:rFonts w:ascii="宋体" w:hAnsi="宋体" w:eastAsia="宋体" w:cs="宋体"/>
          <w:spacing w:val="-3"/>
          <w:sz w:val="24"/>
          <w:szCs w:val="24"/>
        </w:rPr>
        <w:t>③符合电网公司接入及验收要求；</w:t>
      </w:r>
    </w:p>
    <w:p w14:paraId="69DB44CE">
      <w:pPr>
        <w:spacing w:before="158" w:line="217" w:lineRule="auto"/>
        <w:ind w:left="1839"/>
        <w:rPr>
          <w:rFonts w:ascii="宋体" w:hAnsi="宋体" w:eastAsia="宋体" w:cs="宋体"/>
          <w:sz w:val="26"/>
          <w:szCs w:val="26"/>
        </w:rPr>
      </w:pPr>
      <w:r>
        <w:rPr>
          <w:rFonts w:ascii="宋体" w:hAnsi="宋体" w:eastAsia="宋体" w:cs="宋体"/>
          <w:spacing w:val="-20"/>
          <w:sz w:val="26"/>
          <w:szCs w:val="26"/>
        </w:rPr>
        <w:t>④签订安全管理协议；</w:t>
      </w:r>
    </w:p>
    <w:p w14:paraId="6D4E4C5F">
      <w:pPr>
        <w:spacing w:before="184" w:line="217" w:lineRule="auto"/>
        <w:ind w:left="1839"/>
        <w:rPr>
          <w:rFonts w:ascii="宋体" w:hAnsi="宋体" w:eastAsia="宋体" w:cs="宋体"/>
          <w:sz w:val="24"/>
          <w:szCs w:val="24"/>
        </w:rPr>
      </w:pPr>
      <w:r>
        <w:rPr>
          <w:rFonts w:ascii="宋体" w:hAnsi="宋体" w:eastAsia="宋体" w:cs="宋体"/>
          <w:spacing w:val="-4"/>
          <w:sz w:val="24"/>
          <w:szCs w:val="24"/>
        </w:rPr>
        <w:t>⑤签订信息安全保密协议。</w:t>
      </w:r>
    </w:p>
    <w:p w14:paraId="7FF162F6">
      <w:pPr>
        <w:spacing w:before="171" w:line="219" w:lineRule="auto"/>
        <w:ind w:left="1839"/>
        <w:rPr>
          <w:rFonts w:ascii="宋体" w:hAnsi="宋体" w:eastAsia="宋体" w:cs="宋体"/>
          <w:sz w:val="24"/>
          <w:szCs w:val="24"/>
        </w:rPr>
      </w:pPr>
      <w:r>
        <w:rPr>
          <w:rFonts w:ascii="宋体" w:hAnsi="宋体" w:eastAsia="宋体" w:cs="宋体"/>
          <w:spacing w:val="18"/>
          <w:sz w:val="24"/>
          <w:szCs w:val="24"/>
        </w:rPr>
        <w:t>6.4技术要求</w:t>
      </w:r>
    </w:p>
    <w:p w14:paraId="6910E273">
      <w:pPr>
        <w:spacing w:before="175" w:line="286" w:lineRule="auto"/>
        <w:ind w:left="1839" w:right="196"/>
        <w:rPr>
          <w:rFonts w:ascii="宋体" w:hAnsi="宋体" w:eastAsia="宋体" w:cs="宋体"/>
          <w:sz w:val="24"/>
          <w:szCs w:val="24"/>
        </w:rPr>
      </w:pPr>
      <w:r>
        <w:rPr>
          <w:rFonts w:ascii="宋体" w:hAnsi="宋体" w:eastAsia="宋体" w:cs="宋体"/>
          <w:spacing w:val="-3"/>
          <w:sz w:val="24"/>
          <w:szCs w:val="24"/>
        </w:rPr>
        <w:t>6.4.1 乙方项目负责人、质量及专业工程师应根据所承包的项目</w:t>
      </w:r>
      <w:r>
        <w:rPr>
          <w:rFonts w:ascii="宋体" w:hAnsi="宋体" w:eastAsia="宋体" w:cs="宋体"/>
          <w:spacing w:val="-4"/>
          <w:sz w:val="24"/>
          <w:szCs w:val="24"/>
        </w:rPr>
        <w:t>，熟悉、掌握上</w:t>
      </w:r>
      <w:r>
        <w:rPr>
          <w:rFonts w:ascii="宋体" w:hAnsi="宋体" w:eastAsia="宋体" w:cs="宋体"/>
          <w:sz w:val="24"/>
          <w:szCs w:val="24"/>
        </w:rPr>
        <w:t xml:space="preserve"> 述有关质量标准的要求，运维前组织检修人</w:t>
      </w:r>
      <w:r>
        <w:rPr>
          <w:rFonts w:ascii="宋体" w:hAnsi="宋体" w:eastAsia="宋体" w:cs="宋体"/>
          <w:spacing w:val="-1"/>
          <w:sz w:val="24"/>
          <w:szCs w:val="24"/>
        </w:rPr>
        <w:t>员进行学习并督促执行。</w:t>
      </w:r>
    </w:p>
    <w:p w14:paraId="071AF47F">
      <w:pPr>
        <w:spacing w:before="177" w:line="290" w:lineRule="auto"/>
        <w:ind w:left="1839" w:right="154"/>
        <w:rPr>
          <w:rFonts w:ascii="宋体" w:hAnsi="宋体" w:eastAsia="宋体" w:cs="宋体"/>
          <w:sz w:val="24"/>
          <w:szCs w:val="24"/>
        </w:rPr>
      </w:pPr>
      <w:r>
        <w:rPr>
          <w:rFonts w:ascii="Times New Roman" w:hAnsi="Times New Roman" w:eastAsia="Times New Roman" w:cs="Times New Roman"/>
          <w:spacing w:val="-2"/>
          <w:sz w:val="24"/>
          <w:szCs w:val="24"/>
        </w:rPr>
        <w:t xml:space="preserve">6.4.2    </w:t>
      </w:r>
      <w:r>
        <w:rPr>
          <w:rFonts w:ascii="宋体" w:hAnsi="宋体" w:eastAsia="宋体" w:cs="宋体"/>
          <w:spacing w:val="-2"/>
          <w:sz w:val="24"/>
          <w:szCs w:val="24"/>
        </w:rPr>
        <w:t>工作质量以乙方自检为主，无论是否属于甲方复验项目，甲方均有权在整</w:t>
      </w:r>
      <w:r>
        <w:rPr>
          <w:rFonts w:ascii="宋体" w:hAnsi="宋体" w:eastAsia="宋体" w:cs="宋体"/>
          <w:spacing w:val="3"/>
          <w:sz w:val="24"/>
          <w:szCs w:val="24"/>
        </w:rPr>
        <w:t xml:space="preserve"> </w:t>
      </w:r>
      <w:r>
        <w:rPr>
          <w:rFonts w:ascii="宋体" w:hAnsi="宋体" w:eastAsia="宋体" w:cs="宋体"/>
          <w:spacing w:val="-1"/>
          <w:sz w:val="24"/>
          <w:szCs w:val="24"/>
        </w:rPr>
        <w:t>个检修过程中对质量进行监督检查。</w:t>
      </w:r>
    </w:p>
    <w:p w14:paraId="0EB6DE8D">
      <w:pPr>
        <w:spacing w:before="166" w:line="294" w:lineRule="auto"/>
        <w:ind w:left="1839" w:right="156"/>
        <w:rPr>
          <w:rFonts w:ascii="宋体" w:hAnsi="宋体" w:eastAsia="宋体" w:cs="宋体"/>
          <w:sz w:val="24"/>
          <w:szCs w:val="24"/>
        </w:rPr>
      </w:pPr>
      <w:r>
        <w:rPr>
          <w:rFonts w:ascii="Times New Roman" w:hAnsi="Times New Roman" w:eastAsia="Times New Roman" w:cs="Times New Roman"/>
          <w:spacing w:val="-2"/>
          <w:sz w:val="24"/>
          <w:szCs w:val="24"/>
        </w:rPr>
        <w:t xml:space="preserve">6.4.3    </w:t>
      </w:r>
      <w:r>
        <w:rPr>
          <w:rFonts w:ascii="宋体" w:hAnsi="宋体" w:eastAsia="宋体" w:cs="宋体"/>
          <w:spacing w:val="-2"/>
          <w:sz w:val="24"/>
          <w:szCs w:val="24"/>
        </w:rPr>
        <w:t>运维中发现的问题要及时通知甲方现场鉴定，商讨处理方案，按照缺陷处</w:t>
      </w:r>
      <w:r>
        <w:rPr>
          <w:rFonts w:ascii="宋体" w:hAnsi="宋体" w:eastAsia="宋体" w:cs="宋体"/>
          <w:spacing w:val="1"/>
          <w:sz w:val="24"/>
          <w:szCs w:val="24"/>
        </w:rPr>
        <w:t xml:space="preserve"> </w:t>
      </w:r>
      <w:r>
        <w:rPr>
          <w:rFonts w:ascii="宋体" w:hAnsi="宋体" w:eastAsia="宋体" w:cs="宋体"/>
          <w:spacing w:val="-3"/>
          <w:sz w:val="24"/>
          <w:szCs w:val="24"/>
        </w:rPr>
        <w:t>理程序进行处理，不得隐瞒和擅自处理。</w:t>
      </w:r>
    </w:p>
    <w:p w14:paraId="7C668282">
      <w:pPr>
        <w:spacing w:before="184" w:line="283" w:lineRule="auto"/>
        <w:ind w:left="1839" w:right="86"/>
        <w:rPr>
          <w:rFonts w:ascii="宋体" w:hAnsi="宋体" w:eastAsia="宋体" w:cs="宋体"/>
          <w:sz w:val="24"/>
          <w:szCs w:val="24"/>
        </w:rPr>
      </w:pPr>
      <w:r>
        <w:rPr>
          <w:rFonts w:ascii="宋体" w:hAnsi="宋体" w:eastAsia="宋体" w:cs="宋体"/>
          <w:spacing w:val="3"/>
          <w:sz w:val="24"/>
          <w:szCs w:val="24"/>
        </w:rPr>
        <w:t>6.4.4项目运维过程中乙方应严格遵循甲方文明生产管理制度，做到三不落</w:t>
      </w:r>
      <w:r>
        <w:rPr>
          <w:rFonts w:ascii="宋体" w:hAnsi="宋体" w:eastAsia="宋体" w:cs="宋体"/>
          <w:spacing w:val="2"/>
          <w:sz w:val="24"/>
          <w:szCs w:val="24"/>
        </w:rPr>
        <w:t>地、</w:t>
      </w:r>
      <w:r>
        <w:rPr>
          <w:rFonts w:ascii="宋体" w:hAnsi="宋体" w:eastAsia="宋体" w:cs="宋体"/>
          <w:sz w:val="24"/>
          <w:szCs w:val="24"/>
        </w:rPr>
        <w:t xml:space="preserve"> </w:t>
      </w:r>
      <w:r>
        <w:rPr>
          <w:rFonts w:ascii="宋体" w:hAnsi="宋体" w:eastAsia="宋体" w:cs="宋体"/>
          <w:spacing w:val="-6"/>
          <w:sz w:val="24"/>
          <w:szCs w:val="24"/>
        </w:rPr>
        <w:t>工完料尽场地清。</w:t>
      </w:r>
    </w:p>
    <w:p w14:paraId="38E180B0">
      <w:pPr>
        <w:spacing w:before="204" w:line="304" w:lineRule="auto"/>
        <w:ind w:left="1839" w:right="86"/>
        <w:rPr>
          <w:rFonts w:ascii="宋体" w:hAnsi="宋体" w:eastAsia="宋体" w:cs="宋体"/>
          <w:sz w:val="24"/>
          <w:szCs w:val="24"/>
        </w:rPr>
      </w:pPr>
      <w:r>
        <w:rPr>
          <w:rFonts w:ascii="Times New Roman" w:hAnsi="Times New Roman" w:eastAsia="Times New Roman" w:cs="Times New Roman"/>
          <w:spacing w:val="-2"/>
          <w:sz w:val="24"/>
          <w:szCs w:val="24"/>
        </w:rPr>
        <w:t xml:space="preserve">6.4.5    </w:t>
      </w:r>
      <w:r>
        <w:rPr>
          <w:rFonts w:ascii="宋体" w:hAnsi="宋体" w:eastAsia="宋体" w:cs="宋体"/>
          <w:spacing w:val="-2"/>
          <w:sz w:val="24"/>
          <w:szCs w:val="24"/>
        </w:rPr>
        <w:t>乙方在项目运维过程中，应注重原始资料的收集整理。提交资料的内容及</w:t>
      </w:r>
      <w:r>
        <w:rPr>
          <w:rFonts w:ascii="宋体" w:hAnsi="宋体" w:eastAsia="宋体" w:cs="宋体"/>
          <w:spacing w:val="4"/>
          <w:sz w:val="24"/>
          <w:szCs w:val="24"/>
        </w:rPr>
        <w:t xml:space="preserve"> </w:t>
      </w:r>
      <w:r>
        <w:rPr>
          <w:rFonts w:ascii="宋体" w:hAnsi="宋体" w:eastAsia="宋体" w:cs="宋体"/>
          <w:spacing w:val="3"/>
          <w:sz w:val="24"/>
          <w:szCs w:val="24"/>
        </w:rPr>
        <w:t>项目应包括下列内容(不限于):完整的所有硬件的证书、操作手册、用户指南、</w:t>
      </w:r>
      <w:r>
        <w:rPr>
          <w:rFonts w:ascii="宋体" w:hAnsi="宋体" w:eastAsia="宋体" w:cs="宋体"/>
          <w:spacing w:val="1"/>
          <w:sz w:val="24"/>
          <w:szCs w:val="24"/>
        </w:rPr>
        <w:t xml:space="preserve"> </w:t>
      </w:r>
      <w:r>
        <w:rPr>
          <w:rFonts w:ascii="宋体" w:hAnsi="宋体" w:eastAsia="宋体" w:cs="宋体"/>
          <w:spacing w:val="-2"/>
          <w:sz w:val="24"/>
          <w:szCs w:val="24"/>
        </w:rPr>
        <w:t>注册证、维护和故障手册，各阶段系统实施计划和全部技</w:t>
      </w:r>
      <w:r>
        <w:rPr>
          <w:rFonts w:ascii="宋体" w:hAnsi="宋体" w:eastAsia="宋体" w:cs="宋体"/>
          <w:spacing w:val="-3"/>
          <w:sz w:val="24"/>
          <w:szCs w:val="24"/>
        </w:rPr>
        <w:t>术文件与图纸、程序逻</w:t>
      </w:r>
    </w:p>
    <w:p w14:paraId="0B89C150">
      <w:pPr>
        <w:spacing w:line="304" w:lineRule="auto"/>
        <w:rPr>
          <w:rFonts w:ascii="宋体" w:hAnsi="宋体" w:eastAsia="宋体" w:cs="宋体"/>
          <w:sz w:val="24"/>
          <w:szCs w:val="24"/>
        </w:rPr>
        <w:sectPr>
          <w:footerReference r:id="rId10" w:type="default"/>
          <w:pgSz w:w="12220" w:h="16600"/>
          <w:pgMar w:top="1411" w:right="1833" w:bottom="1002" w:left="70" w:header="0" w:footer="869" w:gutter="0"/>
          <w:cols w:space="720" w:num="1"/>
        </w:sectPr>
      </w:pPr>
    </w:p>
    <w:p w14:paraId="77AF96F8">
      <w:pPr>
        <w:spacing w:before="48" w:line="219" w:lineRule="auto"/>
        <w:ind w:left="27"/>
        <w:rPr>
          <w:rFonts w:ascii="宋体" w:hAnsi="宋体" w:eastAsia="宋体" w:cs="宋体"/>
          <w:sz w:val="24"/>
          <w:szCs w:val="24"/>
        </w:rPr>
      </w:pPr>
      <w:r>
        <w:rPr>
          <w:rFonts w:ascii="宋体" w:hAnsi="宋体" w:eastAsia="宋体" w:cs="宋体"/>
          <w:spacing w:val="-1"/>
          <w:sz w:val="24"/>
          <w:szCs w:val="24"/>
        </w:rPr>
        <w:t>辑功能模块图和逻辑流程图等相关技术文档等资料等。</w:t>
      </w:r>
    </w:p>
    <w:p w14:paraId="02825FE7">
      <w:pPr>
        <w:spacing w:before="126" w:line="219" w:lineRule="auto"/>
        <w:ind w:left="27"/>
        <w:rPr>
          <w:rFonts w:ascii="宋体" w:hAnsi="宋体" w:eastAsia="宋体" w:cs="宋体"/>
          <w:sz w:val="26"/>
          <w:szCs w:val="26"/>
        </w:rPr>
      </w:pPr>
      <w:r>
        <w:rPr>
          <w:rFonts w:ascii="宋体" w:hAnsi="宋体" w:eastAsia="宋体" w:cs="宋体"/>
          <w:spacing w:val="-2"/>
          <w:sz w:val="26"/>
          <w:szCs w:val="26"/>
        </w:rPr>
        <w:t>第七条费用与支付</w:t>
      </w:r>
    </w:p>
    <w:p w14:paraId="54744278">
      <w:pPr>
        <w:spacing w:before="179" w:line="337" w:lineRule="auto"/>
        <w:ind w:left="27" w:right="1814"/>
        <w:rPr>
          <w:rFonts w:ascii="宋体" w:hAnsi="宋体" w:eastAsia="宋体" w:cs="宋体"/>
          <w:sz w:val="25"/>
          <w:szCs w:val="25"/>
        </w:rPr>
      </w:pPr>
      <w:r>
        <w:rPr>
          <w:rFonts w:ascii="宋体" w:hAnsi="宋体" w:eastAsia="宋体" w:cs="宋体"/>
          <w:spacing w:val="5"/>
          <w:position w:val="2"/>
          <w:sz w:val="24"/>
          <w:szCs w:val="24"/>
        </w:rPr>
        <w:t>7.</w:t>
      </w:r>
      <w:r>
        <w:rPr>
          <w:rFonts w:ascii="宋体" w:hAnsi="宋体" w:eastAsia="宋体" w:cs="宋体"/>
          <w:spacing w:val="-61"/>
          <w:position w:val="2"/>
          <w:sz w:val="24"/>
          <w:szCs w:val="24"/>
        </w:rPr>
        <w:t xml:space="preserve"> </w:t>
      </w:r>
      <w:r>
        <w:rPr>
          <w:rFonts w:ascii="宋体" w:hAnsi="宋体" w:eastAsia="宋体" w:cs="宋体"/>
          <w:spacing w:val="5"/>
          <w:position w:val="2"/>
          <w:sz w:val="24"/>
          <w:szCs w:val="24"/>
        </w:rPr>
        <w:t xml:space="preserve">1合同总价          </w:t>
      </w:r>
      <w:r>
        <w:rPr>
          <w:rFonts w:ascii="宋体" w:hAnsi="宋体" w:eastAsia="宋体" w:cs="宋体"/>
          <w:spacing w:val="5"/>
          <w:sz w:val="25"/>
          <w:szCs w:val="25"/>
        </w:rPr>
        <w:t xml:space="preserve">元，大写：            </w:t>
      </w:r>
      <w:r>
        <w:rPr>
          <w:rFonts w:ascii="宋体" w:hAnsi="宋体" w:eastAsia="宋体" w:cs="宋体"/>
          <w:spacing w:val="5"/>
          <w:sz w:val="24"/>
          <w:szCs w:val="24"/>
        </w:rPr>
        <w:t>(含增值税专用发票，含6%</w:t>
      </w:r>
      <w:r>
        <w:rPr>
          <w:rFonts w:ascii="宋体" w:hAnsi="宋体" w:eastAsia="宋体" w:cs="宋体"/>
          <w:sz w:val="24"/>
          <w:szCs w:val="24"/>
        </w:rPr>
        <w:t xml:space="preserve"> </w:t>
      </w:r>
      <w:r>
        <w:rPr>
          <w:rFonts w:ascii="宋体" w:hAnsi="宋体" w:eastAsia="宋体" w:cs="宋体"/>
          <w:spacing w:val="2"/>
          <w:sz w:val="24"/>
          <w:szCs w:val="24"/>
        </w:rPr>
        <w:t xml:space="preserve">增值税)。其中，不含税价为          </w:t>
      </w:r>
      <w:r>
        <w:rPr>
          <w:rFonts w:ascii="宋体" w:hAnsi="宋体" w:eastAsia="宋体" w:cs="宋体"/>
          <w:spacing w:val="2"/>
          <w:sz w:val="25"/>
          <w:szCs w:val="25"/>
        </w:rPr>
        <w:t>元，大写：</w:t>
      </w:r>
    </w:p>
    <w:p w14:paraId="4CE31116">
      <w:pPr>
        <w:spacing w:before="1" w:line="227" w:lineRule="auto"/>
        <w:ind w:left="1177"/>
        <w:rPr>
          <w:rFonts w:ascii="宋体" w:hAnsi="宋体" w:eastAsia="宋体" w:cs="宋体"/>
          <w:sz w:val="24"/>
          <w:szCs w:val="24"/>
        </w:rPr>
      </w:pPr>
      <w:r>
        <w:rPr>
          <w:rFonts w:ascii="宋体" w:hAnsi="宋体" w:eastAsia="宋体" w:cs="宋体"/>
          <w:spacing w:val="-11"/>
          <w:position w:val="1"/>
          <w:sz w:val="26"/>
          <w:szCs w:val="26"/>
        </w:rPr>
        <w:t>; 税金为</w:t>
      </w:r>
      <w:r>
        <w:rPr>
          <w:rFonts w:ascii="宋体" w:hAnsi="宋体" w:eastAsia="宋体" w:cs="宋体"/>
          <w:spacing w:val="4"/>
          <w:position w:val="1"/>
          <w:sz w:val="26"/>
          <w:szCs w:val="26"/>
        </w:rPr>
        <w:t xml:space="preserve">        </w:t>
      </w:r>
      <w:r>
        <w:rPr>
          <w:rFonts w:ascii="宋体" w:hAnsi="宋体" w:eastAsia="宋体" w:cs="宋体"/>
          <w:spacing w:val="-11"/>
          <w:sz w:val="24"/>
          <w:szCs w:val="24"/>
        </w:rPr>
        <w:t>元，大写：</w:t>
      </w:r>
    </w:p>
    <w:p w14:paraId="47169A30">
      <w:pPr>
        <w:spacing w:before="202" w:line="304" w:lineRule="auto"/>
        <w:ind w:left="27" w:right="1791"/>
        <w:rPr>
          <w:rFonts w:ascii="宋体" w:hAnsi="宋体" w:eastAsia="宋体" w:cs="宋体"/>
          <w:sz w:val="24"/>
          <w:szCs w:val="24"/>
        </w:rPr>
      </w:pPr>
      <w:r>
        <w:rPr>
          <w:rFonts w:ascii="Times New Roman" w:hAnsi="Times New Roman" w:eastAsia="Times New Roman" w:cs="Times New Roman"/>
          <w:spacing w:val="-1"/>
          <w:sz w:val="24"/>
          <w:szCs w:val="24"/>
        </w:rPr>
        <w:t xml:space="preserve">7.2   </w:t>
      </w:r>
      <w:r>
        <w:rPr>
          <w:rFonts w:ascii="宋体" w:hAnsi="宋体" w:eastAsia="宋体" w:cs="宋体"/>
          <w:spacing w:val="-1"/>
          <w:sz w:val="24"/>
          <w:szCs w:val="24"/>
        </w:rPr>
        <w:t>合同签订后，乙方按照甲方要求提供运维服</w:t>
      </w:r>
      <w:r>
        <w:rPr>
          <w:rFonts w:ascii="宋体" w:hAnsi="宋体" w:eastAsia="宋体" w:cs="宋体"/>
          <w:spacing w:val="-2"/>
          <w:sz w:val="24"/>
          <w:szCs w:val="24"/>
        </w:rPr>
        <w:t>务，提供合同全额的增值税专用</w:t>
      </w:r>
      <w:r>
        <w:rPr>
          <w:rFonts w:ascii="宋体" w:hAnsi="宋体" w:eastAsia="宋体" w:cs="宋体"/>
          <w:sz w:val="24"/>
          <w:szCs w:val="24"/>
        </w:rPr>
        <w:t xml:space="preserve"> </w:t>
      </w:r>
      <w:r>
        <w:rPr>
          <w:rFonts w:ascii="宋体" w:hAnsi="宋体" w:eastAsia="宋体" w:cs="宋体"/>
          <w:spacing w:val="17"/>
          <w:sz w:val="24"/>
          <w:szCs w:val="24"/>
        </w:rPr>
        <w:t>发票(税率6%),甲方核对无误后在60个工作日向乙方支付合同货款的90%,</w:t>
      </w:r>
      <w:r>
        <w:rPr>
          <w:rFonts w:ascii="宋体" w:hAnsi="宋体" w:eastAsia="宋体" w:cs="宋体"/>
          <w:spacing w:val="2"/>
          <w:sz w:val="24"/>
          <w:szCs w:val="24"/>
        </w:rPr>
        <w:t xml:space="preserve">  </w:t>
      </w:r>
      <w:r>
        <w:rPr>
          <w:rFonts w:ascii="宋体" w:hAnsi="宋体" w:eastAsia="宋体" w:cs="宋体"/>
          <w:spacing w:val="8"/>
          <w:sz w:val="24"/>
          <w:szCs w:val="24"/>
        </w:rPr>
        <w:t>剩余10%作为保证金，服务期满后60个工作日</w:t>
      </w:r>
      <w:r>
        <w:rPr>
          <w:rFonts w:ascii="宋体" w:hAnsi="宋体" w:eastAsia="宋体" w:cs="宋体"/>
          <w:spacing w:val="7"/>
          <w:sz w:val="24"/>
          <w:szCs w:val="24"/>
        </w:rPr>
        <w:t>内完成支付。</w:t>
      </w:r>
    </w:p>
    <w:p w14:paraId="2EB5B991">
      <w:pPr>
        <w:spacing w:before="185" w:line="219" w:lineRule="auto"/>
        <w:ind w:left="27"/>
        <w:rPr>
          <w:rFonts w:ascii="宋体" w:hAnsi="宋体" w:eastAsia="宋体" w:cs="宋体"/>
          <w:sz w:val="24"/>
          <w:szCs w:val="24"/>
        </w:rPr>
      </w:pPr>
      <w:r>
        <w:rPr>
          <w:rFonts w:ascii="Times New Roman" w:hAnsi="Times New Roman" w:eastAsia="Times New Roman" w:cs="Times New Roman"/>
          <w:spacing w:val="-1"/>
          <w:sz w:val="24"/>
          <w:szCs w:val="24"/>
        </w:rPr>
        <w:t>7.3</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付款方式：银行电汇方式付款。</w:t>
      </w:r>
    </w:p>
    <w:p w14:paraId="4812D092">
      <w:pPr>
        <w:spacing w:before="156" w:line="219" w:lineRule="auto"/>
        <w:ind w:left="27"/>
        <w:rPr>
          <w:rFonts w:ascii="宋体" w:hAnsi="宋体" w:eastAsia="宋体" w:cs="宋体"/>
          <w:sz w:val="26"/>
          <w:szCs w:val="26"/>
        </w:rPr>
      </w:pPr>
      <w:r>
        <w:rPr>
          <w:rFonts w:ascii="宋体" w:hAnsi="宋体" w:eastAsia="宋体" w:cs="宋体"/>
          <w:spacing w:val="-5"/>
          <w:sz w:val="26"/>
          <w:szCs w:val="26"/>
        </w:rPr>
        <w:t>第八条甲方的权利与义务</w:t>
      </w:r>
    </w:p>
    <w:p w14:paraId="0838A045">
      <w:pPr>
        <w:spacing w:before="171" w:line="219" w:lineRule="auto"/>
        <w:ind w:left="27"/>
        <w:rPr>
          <w:rFonts w:ascii="宋体" w:hAnsi="宋体" w:eastAsia="宋体" w:cs="宋体"/>
          <w:sz w:val="24"/>
          <w:szCs w:val="24"/>
        </w:rPr>
      </w:pPr>
      <w:r>
        <w:rPr>
          <w:rFonts w:ascii="Times New Roman" w:hAnsi="Times New Roman" w:eastAsia="Times New Roman" w:cs="Times New Roman"/>
          <w:spacing w:val="-3"/>
          <w:sz w:val="24"/>
          <w:szCs w:val="24"/>
        </w:rPr>
        <w:t>8.1</w:t>
      </w:r>
      <w:r>
        <w:rPr>
          <w:rFonts w:ascii="Times New Roman" w:hAnsi="Times New Roman" w:eastAsia="Times New Roman" w:cs="Times New Roman"/>
          <w:spacing w:val="12"/>
          <w:sz w:val="24"/>
          <w:szCs w:val="24"/>
        </w:rPr>
        <w:t xml:space="preserve">   </w:t>
      </w:r>
      <w:r>
        <w:rPr>
          <w:rFonts w:ascii="宋体" w:hAnsi="宋体" w:eastAsia="宋体" w:cs="宋体"/>
          <w:spacing w:val="-3"/>
          <w:sz w:val="24"/>
          <w:szCs w:val="24"/>
        </w:rPr>
        <w:t>甲方的义务</w:t>
      </w:r>
    </w:p>
    <w:p w14:paraId="73FC7A8C">
      <w:pPr>
        <w:spacing w:before="214" w:line="340" w:lineRule="auto"/>
        <w:ind w:left="27" w:right="1810"/>
        <w:jc w:val="both"/>
        <w:rPr>
          <w:rFonts w:ascii="宋体" w:hAnsi="宋体" w:eastAsia="宋体" w:cs="宋体"/>
          <w:sz w:val="24"/>
          <w:szCs w:val="24"/>
        </w:rPr>
      </w:pPr>
      <w:r>
        <w:pict>
          <v:shape id="_x0000_s1027" o:spid="_x0000_s1027" o:spt="202" type="#_x0000_t202" style="position:absolute;left:0pt;margin-left:490.8pt;margin-top:59.15pt;height:28.55pt;width:8.35pt;z-index:251661312;mso-width-relative:page;mso-height-relative:page;" filled="f" stroked="f" coordsize="21600,21600">
            <v:path/>
            <v:fill on="f" focussize="0,0"/>
            <v:stroke on="f"/>
            <v:imagedata o:title=""/>
            <o:lock v:ext="edit" aspectratio="f"/>
            <v:textbox inset="0mm,0mm,0mm,0mm">
              <w:txbxContent>
                <w:p w14:paraId="6959EF51">
                  <w:pPr>
                    <w:spacing w:before="19" w:line="239" w:lineRule="auto"/>
                    <w:jc w:val="right"/>
                    <w:rPr>
                      <w:rFonts w:ascii="宋体" w:hAnsi="宋体" w:eastAsia="宋体" w:cs="宋体"/>
                      <w:sz w:val="41"/>
                      <w:szCs w:val="41"/>
                    </w:rPr>
                  </w:pPr>
                  <w:r>
                    <w:rPr>
                      <w:rFonts w:ascii="宋体" w:hAnsi="宋体" w:eastAsia="宋体" w:cs="宋体"/>
                      <w:color w:val="D02020"/>
                      <w:spacing w:val="-79"/>
                      <w:sz w:val="41"/>
                      <w:szCs w:val="41"/>
                    </w:rPr>
                    <w:t>!</w:t>
                  </w:r>
                </w:p>
              </w:txbxContent>
            </v:textbox>
          </v:shape>
        </w:pict>
      </w:r>
      <w:r>
        <w:rPr>
          <w:rFonts w:ascii="Times New Roman" w:hAnsi="Times New Roman" w:eastAsia="Times New Roman" w:cs="Times New Roman"/>
          <w:spacing w:val="-2"/>
          <w:sz w:val="24"/>
          <w:szCs w:val="24"/>
        </w:rPr>
        <w:t xml:space="preserve">8.1.1    </w:t>
      </w:r>
      <w:r>
        <w:rPr>
          <w:rFonts w:ascii="宋体" w:hAnsi="宋体" w:eastAsia="宋体" w:cs="宋体"/>
          <w:spacing w:val="-2"/>
          <w:sz w:val="24"/>
          <w:szCs w:val="24"/>
        </w:rPr>
        <w:t>甲方有义务向乙方提供公司的技术资料及项目所需其它信息，包括涉网业</w:t>
      </w:r>
      <w:r>
        <w:rPr>
          <w:rFonts w:ascii="宋体" w:hAnsi="宋体" w:eastAsia="宋体" w:cs="宋体"/>
          <w:spacing w:val="9"/>
          <w:sz w:val="24"/>
          <w:szCs w:val="24"/>
        </w:rPr>
        <w:t xml:space="preserve"> </w:t>
      </w:r>
      <w:r>
        <w:rPr>
          <w:rFonts w:ascii="宋体" w:hAnsi="宋体" w:eastAsia="宋体" w:cs="宋体"/>
          <w:spacing w:val="-2"/>
          <w:sz w:val="24"/>
          <w:szCs w:val="24"/>
        </w:rPr>
        <w:t>务系统厂商联系信息、设备制造商的使用维护保养说明书等相关资料，以便</w:t>
      </w:r>
      <w:r>
        <w:rPr>
          <w:rFonts w:ascii="宋体" w:hAnsi="宋体" w:eastAsia="宋体" w:cs="宋体"/>
          <w:spacing w:val="-3"/>
          <w:sz w:val="24"/>
          <w:szCs w:val="24"/>
        </w:rPr>
        <w:t>乙方</w:t>
      </w:r>
      <w:r>
        <w:rPr>
          <w:rFonts w:ascii="宋体" w:hAnsi="宋体" w:eastAsia="宋体" w:cs="宋体"/>
          <w:sz w:val="24"/>
          <w:szCs w:val="24"/>
        </w:rPr>
        <w:t xml:space="preserve"> </w:t>
      </w:r>
      <w:r>
        <w:rPr>
          <w:rFonts w:ascii="宋体" w:hAnsi="宋体" w:eastAsia="宋体" w:cs="宋体"/>
          <w:spacing w:val="-4"/>
          <w:sz w:val="24"/>
          <w:szCs w:val="24"/>
        </w:rPr>
        <w:t>进行服务。</w:t>
      </w:r>
    </w:p>
    <w:p w14:paraId="65FE5DFB">
      <w:pPr>
        <w:spacing w:before="35" w:line="219" w:lineRule="auto"/>
        <w:ind w:left="27"/>
        <w:rPr>
          <w:rFonts w:ascii="宋体" w:hAnsi="宋体" w:eastAsia="宋体" w:cs="宋体"/>
          <w:sz w:val="24"/>
          <w:szCs w:val="24"/>
        </w:rPr>
      </w:pPr>
      <w:r>
        <w:rPr>
          <w:rFonts w:ascii="宋体" w:hAnsi="宋体" w:eastAsia="宋体" w:cs="宋体"/>
          <w:spacing w:val="17"/>
          <w:sz w:val="24"/>
          <w:szCs w:val="24"/>
        </w:rPr>
        <w:t>8.2甲方的权利</w:t>
      </w:r>
    </w:p>
    <w:p w14:paraId="42E959A2">
      <w:pPr>
        <w:spacing w:before="205" w:line="219" w:lineRule="auto"/>
        <w:ind w:left="27"/>
        <w:rPr>
          <w:rFonts w:ascii="宋体" w:hAnsi="宋体" w:eastAsia="宋体" w:cs="宋体"/>
          <w:sz w:val="24"/>
          <w:szCs w:val="24"/>
        </w:rPr>
      </w:pPr>
      <w:r>
        <w:rPr>
          <w:rFonts w:ascii="Times New Roman" w:hAnsi="Times New Roman" w:eastAsia="Times New Roman" w:cs="Times New Roman"/>
          <w:sz w:val="24"/>
          <w:szCs w:val="24"/>
        </w:rPr>
        <w:t xml:space="preserve">8.2.1    </w:t>
      </w:r>
      <w:r>
        <w:rPr>
          <w:rFonts w:ascii="宋体" w:hAnsi="宋体" w:eastAsia="宋体" w:cs="宋体"/>
          <w:sz w:val="24"/>
          <w:szCs w:val="24"/>
        </w:rPr>
        <w:t>有权审核、批准乙方上</w:t>
      </w:r>
      <w:r>
        <w:rPr>
          <w:rFonts w:ascii="宋体" w:hAnsi="宋体" w:eastAsia="宋体" w:cs="宋体"/>
          <w:spacing w:val="-1"/>
          <w:sz w:val="24"/>
          <w:szCs w:val="24"/>
        </w:rPr>
        <w:t>报的技术服务工作总结。</w:t>
      </w:r>
    </w:p>
    <w:p w14:paraId="512322AA">
      <w:pPr>
        <w:spacing w:before="174" w:line="287" w:lineRule="auto"/>
        <w:ind w:left="27" w:right="1810"/>
        <w:rPr>
          <w:rFonts w:ascii="宋体" w:hAnsi="宋体" w:eastAsia="宋体" w:cs="宋体"/>
          <w:sz w:val="24"/>
          <w:szCs w:val="24"/>
        </w:rPr>
      </w:pPr>
      <w:r>
        <w:rPr>
          <w:rFonts w:ascii="Times New Roman" w:hAnsi="Times New Roman" w:eastAsia="Times New Roman" w:cs="Times New Roman"/>
          <w:spacing w:val="-2"/>
          <w:sz w:val="24"/>
          <w:szCs w:val="24"/>
        </w:rPr>
        <w:t xml:space="preserve">8.2.2    </w:t>
      </w:r>
      <w:r>
        <w:rPr>
          <w:rFonts w:ascii="宋体" w:hAnsi="宋体" w:eastAsia="宋体" w:cs="宋体"/>
          <w:spacing w:val="-2"/>
          <w:sz w:val="24"/>
          <w:szCs w:val="24"/>
        </w:rPr>
        <w:t>有权对乙方技术服务的各项工作进行检查、监督、考核及指导，督促乙方</w:t>
      </w:r>
      <w:r>
        <w:rPr>
          <w:rFonts w:ascii="宋体" w:hAnsi="宋体" w:eastAsia="宋体" w:cs="宋体"/>
          <w:spacing w:val="10"/>
          <w:sz w:val="24"/>
          <w:szCs w:val="24"/>
        </w:rPr>
        <w:t xml:space="preserve"> </w:t>
      </w:r>
      <w:r>
        <w:rPr>
          <w:rFonts w:ascii="宋体" w:hAnsi="宋体" w:eastAsia="宋体" w:cs="宋体"/>
          <w:spacing w:val="-1"/>
          <w:sz w:val="24"/>
          <w:szCs w:val="24"/>
        </w:rPr>
        <w:t>全面完成设备接入及技术服务工作。</w:t>
      </w:r>
    </w:p>
    <w:p w14:paraId="731FBAF1">
      <w:pPr>
        <w:spacing w:before="205" w:line="219" w:lineRule="auto"/>
        <w:ind w:left="27"/>
        <w:rPr>
          <w:rFonts w:ascii="宋体" w:hAnsi="宋体" w:eastAsia="宋体" w:cs="宋体"/>
          <w:sz w:val="24"/>
          <w:szCs w:val="24"/>
        </w:rPr>
      </w:pPr>
      <w:r>
        <w:rPr>
          <w:rFonts w:ascii="宋体" w:hAnsi="宋体" w:eastAsia="宋体" w:cs="宋体"/>
          <w:spacing w:val="5"/>
          <w:sz w:val="24"/>
          <w:szCs w:val="24"/>
        </w:rPr>
        <w:t>8.2.3有权对违反安全规定的行为及人员提出批评及考核。</w:t>
      </w:r>
    </w:p>
    <w:p w14:paraId="5C780100">
      <w:pPr>
        <w:spacing w:before="146" w:line="219" w:lineRule="auto"/>
        <w:ind w:left="27"/>
        <w:rPr>
          <w:rFonts w:ascii="宋体" w:hAnsi="宋体" w:eastAsia="宋体" w:cs="宋体"/>
          <w:sz w:val="26"/>
          <w:szCs w:val="26"/>
        </w:rPr>
      </w:pPr>
      <w:r>
        <w:rPr>
          <w:rFonts w:ascii="宋体" w:hAnsi="宋体" w:eastAsia="宋体" w:cs="宋体"/>
          <w:spacing w:val="-5"/>
          <w:sz w:val="26"/>
          <w:szCs w:val="26"/>
        </w:rPr>
        <w:t>第九条乙方的权利与义务</w:t>
      </w:r>
    </w:p>
    <w:p w14:paraId="698F98B5">
      <w:pPr>
        <w:spacing w:before="171" w:line="219" w:lineRule="auto"/>
        <w:ind w:left="27"/>
        <w:rPr>
          <w:rFonts w:ascii="宋体" w:hAnsi="宋体" w:eastAsia="宋体" w:cs="宋体"/>
          <w:sz w:val="24"/>
          <w:szCs w:val="24"/>
        </w:rPr>
      </w:pPr>
      <w:r>
        <w:rPr>
          <w:rFonts w:ascii="宋体" w:hAnsi="宋体" w:eastAsia="宋体" w:cs="宋体"/>
          <w:spacing w:val="16"/>
          <w:sz w:val="24"/>
          <w:szCs w:val="24"/>
        </w:rPr>
        <w:t>9.1乙方的义务</w:t>
      </w:r>
    </w:p>
    <w:p w14:paraId="5B3BF5D3">
      <w:pPr>
        <w:spacing w:before="163" w:line="309" w:lineRule="auto"/>
        <w:ind w:left="27" w:right="1802"/>
        <w:rPr>
          <w:rFonts w:ascii="宋体" w:hAnsi="宋体" w:eastAsia="宋体" w:cs="宋体"/>
          <w:sz w:val="24"/>
          <w:szCs w:val="24"/>
        </w:rPr>
      </w:pPr>
      <w:r>
        <w:rPr>
          <w:rFonts w:ascii="Times New Roman" w:hAnsi="Times New Roman" w:eastAsia="Times New Roman" w:cs="Times New Roman"/>
          <w:spacing w:val="-2"/>
          <w:sz w:val="24"/>
          <w:szCs w:val="24"/>
        </w:rPr>
        <w:t xml:space="preserve">9.1.1    </w:t>
      </w:r>
      <w:r>
        <w:rPr>
          <w:rFonts w:ascii="宋体" w:hAnsi="宋体" w:eastAsia="宋体" w:cs="宋体"/>
          <w:spacing w:val="-2"/>
          <w:sz w:val="24"/>
          <w:szCs w:val="24"/>
        </w:rPr>
        <w:t>乙方对承包工作范围内的工作要高效优质地完成，应定期向甲方汇报工作</w:t>
      </w:r>
      <w:r>
        <w:rPr>
          <w:rFonts w:ascii="宋体" w:hAnsi="宋体" w:eastAsia="宋体" w:cs="宋体"/>
          <w:spacing w:val="16"/>
          <w:sz w:val="24"/>
          <w:szCs w:val="24"/>
        </w:rPr>
        <w:t xml:space="preserve"> </w:t>
      </w:r>
      <w:r>
        <w:rPr>
          <w:rFonts w:ascii="宋体" w:hAnsi="宋体" w:eastAsia="宋体" w:cs="宋体"/>
          <w:spacing w:val="-2"/>
          <w:sz w:val="24"/>
          <w:szCs w:val="24"/>
        </w:rPr>
        <w:t>情况并提交相关书面材料，涉及重大事项或甲方有要求的应提交经乙方审核签章</w:t>
      </w:r>
      <w:r>
        <w:rPr>
          <w:rFonts w:ascii="宋体" w:hAnsi="宋体" w:eastAsia="宋体" w:cs="宋体"/>
          <w:spacing w:val="6"/>
          <w:sz w:val="24"/>
          <w:szCs w:val="24"/>
        </w:rPr>
        <w:t xml:space="preserve"> </w:t>
      </w:r>
      <w:r>
        <w:rPr>
          <w:rFonts w:ascii="宋体" w:hAnsi="宋体" w:eastAsia="宋体" w:cs="宋体"/>
          <w:spacing w:val="-5"/>
          <w:sz w:val="24"/>
          <w:szCs w:val="24"/>
        </w:rPr>
        <w:t>的书面材料。</w:t>
      </w:r>
    </w:p>
    <w:p w14:paraId="0DB7124C">
      <w:pPr>
        <w:spacing w:before="195" w:line="295" w:lineRule="auto"/>
        <w:ind w:left="27" w:right="1806"/>
        <w:rPr>
          <w:rFonts w:ascii="宋体" w:hAnsi="宋体" w:eastAsia="宋体" w:cs="宋体"/>
          <w:sz w:val="24"/>
          <w:szCs w:val="24"/>
        </w:rPr>
      </w:pPr>
      <w:r>
        <w:rPr>
          <w:rFonts w:ascii="宋体" w:hAnsi="宋体" w:eastAsia="宋体" w:cs="宋体"/>
          <w:spacing w:val="1"/>
          <w:sz w:val="24"/>
          <w:szCs w:val="24"/>
        </w:rPr>
        <w:t>9.1.2确保本项目的技术服务工作符合国标、行标、国家能源集团、国电电力及</w:t>
      </w:r>
      <w:r>
        <w:rPr>
          <w:rFonts w:ascii="宋体" w:hAnsi="宋体" w:eastAsia="宋体" w:cs="宋体"/>
          <w:spacing w:val="15"/>
          <w:sz w:val="24"/>
          <w:szCs w:val="24"/>
        </w:rPr>
        <w:t xml:space="preserve"> </w:t>
      </w:r>
      <w:r>
        <w:rPr>
          <w:rFonts w:ascii="宋体" w:hAnsi="宋体" w:eastAsia="宋体" w:cs="宋体"/>
          <w:spacing w:val="-2"/>
          <w:sz w:val="24"/>
          <w:szCs w:val="24"/>
        </w:rPr>
        <w:t>甲方相关质量、技术和安全标准。</w:t>
      </w:r>
    </w:p>
    <w:p w14:paraId="42390EED">
      <w:pPr>
        <w:spacing w:before="155" w:line="219" w:lineRule="auto"/>
        <w:ind w:left="27"/>
        <w:rPr>
          <w:rFonts w:ascii="宋体" w:hAnsi="宋体" w:eastAsia="宋体" w:cs="宋体"/>
          <w:sz w:val="24"/>
          <w:szCs w:val="24"/>
        </w:rPr>
      </w:pPr>
      <w:r>
        <w:rPr>
          <w:rFonts w:ascii="Times New Roman" w:hAnsi="Times New Roman" w:eastAsia="Times New Roman" w:cs="Times New Roman"/>
          <w:sz w:val="24"/>
          <w:szCs w:val="24"/>
        </w:rPr>
        <w:t xml:space="preserve">9.1.3    </w:t>
      </w:r>
      <w:r>
        <w:rPr>
          <w:rFonts w:ascii="宋体" w:hAnsi="宋体" w:eastAsia="宋体" w:cs="宋体"/>
          <w:sz w:val="24"/>
          <w:szCs w:val="24"/>
        </w:rPr>
        <w:t>有义务及时回复甲方管理人员提出的询问。</w:t>
      </w:r>
    </w:p>
    <w:p w14:paraId="6E34A935">
      <w:pPr>
        <w:spacing w:before="166" w:line="219" w:lineRule="auto"/>
        <w:ind w:left="27"/>
        <w:rPr>
          <w:rFonts w:ascii="宋体" w:hAnsi="宋体" w:eastAsia="宋体" w:cs="宋体"/>
          <w:sz w:val="24"/>
          <w:szCs w:val="24"/>
        </w:rPr>
      </w:pPr>
      <w:r>
        <w:rPr>
          <w:rFonts w:ascii="宋体" w:hAnsi="宋体" w:eastAsia="宋体" w:cs="宋体"/>
          <w:spacing w:val="17"/>
          <w:sz w:val="24"/>
          <w:szCs w:val="24"/>
        </w:rPr>
        <w:t>9.2乙方的权利</w:t>
      </w:r>
    </w:p>
    <w:p w14:paraId="07BB48A1">
      <w:pPr>
        <w:spacing w:before="213" w:line="349" w:lineRule="auto"/>
        <w:ind w:left="27" w:right="1790"/>
        <w:rPr>
          <w:rFonts w:ascii="宋体" w:hAnsi="宋体" w:eastAsia="宋体" w:cs="宋体"/>
          <w:sz w:val="24"/>
          <w:szCs w:val="24"/>
        </w:rPr>
      </w:pPr>
      <w:r>
        <w:rPr>
          <w:rFonts w:ascii="Times New Roman" w:hAnsi="Times New Roman" w:eastAsia="Times New Roman" w:cs="Times New Roman"/>
          <w:spacing w:val="-1"/>
          <w:sz w:val="24"/>
          <w:szCs w:val="24"/>
        </w:rPr>
        <w:t xml:space="preserve">9.2.1    </w:t>
      </w:r>
      <w:r>
        <w:rPr>
          <w:rFonts w:ascii="宋体" w:hAnsi="宋体" w:eastAsia="宋体" w:cs="宋体"/>
          <w:spacing w:val="-1"/>
          <w:sz w:val="24"/>
          <w:szCs w:val="24"/>
        </w:rPr>
        <w:t>对于甲方下达的违反技术服务安全规程、影响文</w:t>
      </w:r>
      <w:r>
        <w:rPr>
          <w:rFonts w:ascii="宋体" w:hAnsi="宋体" w:eastAsia="宋体" w:cs="宋体"/>
          <w:spacing w:val="-2"/>
          <w:sz w:val="24"/>
          <w:szCs w:val="24"/>
        </w:rPr>
        <w:t>明生产的指令，乙方有权</w:t>
      </w:r>
      <w:r>
        <w:rPr>
          <w:rFonts w:ascii="宋体" w:hAnsi="宋体" w:eastAsia="宋体" w:cs="宋体"/>
          <w:sz w:val="24"/>
          <w:szCs w:val="24"/>
        </w:rPr>
        <w:t xml:space="preserve"> </w:t>
      </w:r>
      <w:r>
        <w:rPr>
          <w:rFonts w:ascii="宋体" w:hAnsi="宋体" w:eastAsia="宋体" w:cs="宋体"/>
          <w:spacing w:val="-4"/>
          <w:sz w:val="24"/>
          <w:szCs w:val="24"/>
        </w:rPr>
        <w:t>拒绝执行。</w:t>
      </w:r>
    </w:p>
    <w:p w14:paraId="728A7D3B">
      <w:pPr>
        <w:spacing w:line="349" w:lineRule="auto"/>
        <w:rPr>
          <w:rFonts w:ascii="宋体" w:hAnsi="宋体" w:eastAsia="宋体" w:cs="宋体"/>
          <w:sz w:val="24"/>
          <w:szCs w:val="24"/>
        </w:rPr>
        <w:sectPr>
          <w:footerReference r:id="rId11" w:type="default"/>
          <w:pgSz w:w="12220" w:h="16600"/>
          <w:pgMar w:top="1381" w:right="219" w:bottom="1005" w:left="1833" w:header="0" w:footer="843" w:gutter="0"/>
          <w:cols w:space="720" w:num="1"/>
        </w:sectPr>
      </w:pPr>
    </w:p>
    <w:p w14:paraId="5E4BE6A1">
      <w:pPr>
        <w:spacing w:before="188" w:line="100" w:lineRule="exact"/>
        <w:ind w:firstLine="10810"/>
      </w:pPr>
      <w:r>
        <w:rPr>
          <w:position w:val="-1"/>
        </w:rPr>
        <w:drawing>
          <wp:inline distT="0" distB="0" distL="0" distR="0">
            <wp:extent cx="50800" cy="6286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7"/>
                    <a:stretch>
                      <a:fillRect/>
                    </a:stretch>
                  </pic:blipFill>
                  <pic:spPr>
                    <a:xfrm>
                      <a:off x="0" y="0"/>
                      <a:ext cx="50826" cy="63457"/>
                    </a:xfrm>
                    <a:prstGeom prst="rect">
                      <a:avLst/>
                    </a:prstGeom>
                  </pic:spPr>
                </pic:pic>
              </a:graphicData>
            </a:graphic>
          </wp:inline>
        </w:drawing>
      </w:r>
    </w:p>
    <w:p w14:paraId="5088BEDC">
      <w:pPr>
        <w:pStyle w:val="2"/>
        <w:spacing w:line="271" w:lineRule="auto"/>
      </w:pPr>
    </w:p>
    <w:p w14:paraId="7966C41F">
      <w:pPr>
        <w:pStyle w:val="2"/>
        <w:spacing w:line="271" w:lineRule="auto"/>
      </w:pPr>
    </w:p>
    <w:p w14:paraId="121CE07D">
      <w:pPr>
        <w:pStyle w:val="2"/>
        <w:spacing w:line="271" w:lineRule="auto"/>
      </w:pPr>
    </w:p>
    <w:p w14:paraId="2A41577B">
      <w:pPr>
        <w:pStyle w:val="2"/>
        <w:spacing w:line="272" w:lineRule="auto"/>
      </w:pPr>
    </w:p>
    <w:p w14:paraId="1B4A3EFF">
      <w:pPr>
        <w:spacing w:before="78" w:line="219" w:lineRule="auto"/>
        <w:ind w:left="1810"/>
        <w:rPr>
          <w:rFonts w:ascii="宋体" w:hAnsi="宋体" w:eastAsia="宋体" w:cs="宋体"/>
          <w:sz w:val="24"/>
          <w:szCs w:val="24"/>
        </w:rPr>
      </w:pPr>
      <w:r>
        <w:rPr>
          <w:rFonts w:ascii="宋体" w:hAnsi="宋体" w:eastAsia="宋体" w:cs="宋体"/>
          <w:spacing w:val="21"/>
          <w:sz w:val="24"/>
          <w:szCs w:val="24"/>
        </w:rPr>
        <w:t>第十条不可抗力</w:t>
      </w:r>
    </w:p>
    <w:p w14:paraId="747C39CF">
      <w:pPr>
        <w:spacing w:before="175" w:line="219" w:lineRule="auto"/>
        <w:ind w:left="1810"/>
        <w:rPr>
          <w:rFonts w:ascii="宋体" w:hAnsi="宋体" w:eastAsia="宋体" w:cs="宋体"/>
          <w:sz w:val="24"/>
          <w:szCs w:val="24"/>
        </w:rPr>
      </w:pPr>
      <w:r>
        <w:rPr>
          <w:rFonts w:ascii="宋体" w:hAnsi="宋体" w:eastAsia="宋体" w:cs="宋体"/>
          <w:spacing w:val="-1"/>
          <w:sz w:val="24"/>
          <w:szCs w:val="24"/>
        </w:rPr>
        <w:t>10.1 「不可抗力」的定义</w:t>
      </w:r>
    </w:p>
    <w:p w14:paraId="459E9D09">
      <w:pPr>
        <w:spacing w:before="144" w:line="336" w:lineRule="auto"/>
        <w:ind w:left="1810" w:right="824"/>
        <w:rPr>
          <w:rFonts w:ascii="宋体" w:hAnsi="宋体" w:eastAsia="宋体" w:cs="宋体"/>
          <w:sz w:val="25"/>
          <w:szCs w:val="25"/>
        </w:rPr>
      </w:pPr>
      <w:r>
        <w:rPr>
          <w:rFonts w:ascii="宋体" w:hAnsi="宋体" w:eastAsia="宋体" w:cs="宋体"/>
          <w:spacing w:val="-7"/>
          <w:sz w:val="25"/>
          <w:szCs w:val="25"/>
        </w:rPr>
        <w:t>10.1.1在本合同中「不可抗力」事件是指水灾、火灾、战争、叛乱、龙卷风、</w:t>
      </w:r>
      <w:r>
        <w:rPr>
          <w:rFonts w:ascii="宋体" w:hAnsi="宋体" w:eastAsia="宋体" w:cs="宋体"/>
          <w:spacing w:val="13"/>
          <w:sz w:val="25"/>
          <w:szCs w:val="25"/>
        </w:rPr>
        <w:t xml:space="preserve"> </w:t>
      </w:r>
      <w:r>
        <w:rPr>
          <w:rFonts w:ascii="宋体" w:hAnsi="宋体" w:eastAsia="宋体" w:cs="宋体"/>
          <w:spacing w:val="-11"/>
          <w:sz w:val="25"/>
          <w:szCs w:val="25"/>
        </w:rPr>
        <w:t>地震、国家及地方政策变更以及其他不可控制的事件。</w:t>
      </w:r>
    </w:p>
    <w:p w14:paraId="197C596C">
      <w:pPr>
        <w:spacing w:line="373" w:lineRule="auto"/>
        <w:ind w:left="1810" w:right="729"/>
        <w:rPr>
          <w:rFonts w:ascii="宋体" w:hAnsi="宋体" w:eastAsia="宋体" w:cs="宋体"/>
          <w:sz w:val="24"/>
          <w:szCs w:val="24"/>
        </w:rPr>
      </w:pPr>
      <w:r>
        <w:rPr>
          <w:rFonts w:ascii="宋体" w:hAnsi="宋体" w:eastAsia="宋体" w:cs="宋体"/>
          <w:spacing w:val="-1"/>
          <w:sz w:val="24"/>
          <w:szCs w:val="24"/>
        </w:rPr>
        <w:t>10.2若不可抗力事件的发生，完全或部分妨碍一</w:t>
      </w:r>
      <w:r>
        <w:rPr>
          <w:rFonts w:ascii="宋体" w:hAnsi="宋体" w:eastAsia="宋体" w:cs="宋体"/>
          <w:spacing w:val="-2"/>
          <w:sz w:val="24"/>
          <w:szCs w:val="24"/>
        </w:rPr>
        <w:t>方履行本合同项下的任何义务，</w:t>
      </w:r>
      <w:r>
        <w:rPr>
          <w:rFonts w:ascii="宋体" w:hAnsi="宋体" w:eastAsia="宋体" w:cs="宋体"/>
          <w:sz w:val="24"/>
          <w:szCs w:val="24"/>
        </w:rPr>
        <w:t xml:space="preserve"> </w:t>
      </w:r>
      <w:r>
        <w:rPr>
          <w:rFonts w:ascii="宋体" w:hAnsi="宋体" w:eastAsia="宋体" w:cs="宋体"/>
          <w:spacing w:val="-3"/>
          <w:sz w:val="24"/>
          <w:szCs w:val="24"/>
        </w:rPr>
        <w:t>则该方可暂停履行其义务，但前提是：</w:t>
      </w:r>
    </w:p>
    <w:p w14:paraId="0DEF251D">
      <w:pPr>
        <w:spacing w:line="219" w:lineRule="auto"/>
        <w:ind w:left="1810"/>
        <w:rPr>
          <w:rFonts w:ascii="宋体" w:hAnsi="宋体" w:eastAsia="宋体" w:cs="宋体"/>
          <w:sz w:val="24"/>
          <w:szCs w:val="24"/>
        </w:rPr>
      </w:pPr>
      <w:r>
        <w:rPr>
          <w:rFonts w:ascii="宋体" w:hAnsi="宋体" w:eastAsia="宋体" w:cs="宋体"/>
          <w:spacing w:val="2"/>
          <w:sz w:val="24"/>
          <w:szCs w:val="24"/>
        </w:rPr>
        <w:t>10.2.1暂停履行的范围和时间不超过消除不可抗力事件影响的合理需要。</w:t>
      </w:r>
    </w:p>
    <w:p w14:paraId="7866142C">
      <w:pPr>
        <w:spacing w:before="184" w:line="291" w:lineRule="auto"/>
        <w:ind w:left="1810" w:right="790"/>
        <w:rPr>
          <w:rFonts w:ascii="宋体" w:hAnsi="宋体" w:eastAsia="宋体" w:cs="宋体"/>
          <w:sz w:val="24"/>
          <w:szCs w:val="24"/>
        </w:rPr>
      </w:pPr>
      <w:r>
        <w:rPr>
          <w:rFonts w:ascii="宋体" w:hAnsi="宋体" w:eastAsia="宋体" w:cs="宋体"/>
          <w:spacing w:val="3"/>
          <w:sz w:val="24"/>
          <w:szCs w:val="24"/>
        </w:rPr>
        <w:t>10.2.2受不可抗力事件影响的一方应继续履行本合同下未受不可抗力事件影响</w:t>
      </w:r>
      <w:r>
        <w:rPr>
          <w:rFonts w:ascii="宋体" w:hAnsi="宋体" w:eastAsia="宋体" w:cs="宋体"/>
          <w:spacing w:val="17"/>
          <w:sz w:val="24"/>
          <w:szCs w:val="24"/>
        </w:rPr>
        <w:t xml:space="preserve"> </w:t>
      </w:r>
      <w:r>
        <w:rPr>
          <w:rFonts w:ascii="宋体" w:hAnsi="宋体" w:eastAsia="宋体" w:cs="宋体"/>
          <w:spacing w:val="-2"/>
          <w:sz w:val="24"/>
          <w:szCs w:val="24"/>
        </w:rPr>
        <w:t>的其他义务，包括所有到期付款的义务。</w:t>
      </w:r>
    </w:p>
    <w:p w14:paraId="7C379CE0">
      <w:pPr>
        <w:spacing w:before="163" w:line="219" w:lineRule="auto"/>
        <w:ind w:left="1810"/>
        <w:rPr>
          <w:rFonts w:ascii="宋体" w:hAnsi="宋体" w:eastAsia="宋体" w:cs="宋体"/>
          <w:sz w:val="24"/>
          <w:szCs w:val="24"/>
        </w:rPr>
      </w:pPr>
      <w:r>
        <w:rPr>
          <w:rFonts w:ascii="Times New Roman" w:hAnsi="Times New Roman" w:eastAsia="Times New Roman" w:cs="Times New Roman"/>
          <w:spacing w:val="-1"/>
          <w:sz w:val="24"/>
          <w:szCs w:val="24"/>
        </w:rPr>
        <w:t xml:space="preserve">10.2.3    </w:t>
      </w:r>
      <w:r>
        <w:rPr>
          <w:rFonts w:ascii="宋体" w:hAnsi="宋体" w:eastAsia="宋体" w:cs="宋体"/>
          <w:spacing w:val="-1"/>
          <w:sz w:val="24"/>
          <w:szCs w:val="24"/>
        </w:rPr>
        <w:t>一旦不可抗力事件结束，受不可抗力影响方应尽快恢复履行本合同。</w:t>
      </w:r>
    </w:p>
    <w:p w14:paraId="576B538B">
      <w:pPr>
        <w:spacing w:before="195" w:line="309" w:lineRule="auto"/>
        <w:ind w:left="1810" w:right="728"/>
        <w:rPr>
          <w:rFonts w:ascii="宋体" w:hAnsi="宋体" w:eastAsia="宋体" w:cs="宋体"/>
          <w:sz w:val="24"/>
          <w:szCs w:val="24"/>
        </w:rPr>
      </w:pPr>
      <w:r>
        <w:rPr>
          <w:rFonts w:ascii="宋体" w:hAnsi="宋体" w:eastAsia="宋体" w:cs="宋体"/>
          <w:spacing w:val="3"/>
          <w:sz w:val="24"/>
          <w:szCs w:val="24"/>
        </w:rPr>
        <w:t>10.2.4任何一方因不可抗力事件而不能履行本合同，则该方应尽快书面通知另</w:t>
      </w:r>
      <w:r>
        <w:rPr>
          <w:rFonts w:ascii="宋体" w:hAnsi="宋体" w:eastAsia="宋体" w:cs="宋体"/>
          <w:spacing w:val="7"/>
          <w:sz w:val="24"/>
          <w:szCs w:val="24"/>
        </w:rPr>
        <w:t xml:space="preserve"> </w:t>
      </w:r>
      <w:r>
        <w:rPr>
          <w:rFonts w:ascii="宋体" w:hAnsi="宋体" w:eastAsia="宋体" w:cs="宋体"/>
          <w:spacing w:val="-1"/>
          <w:sz w:val="24"/>
          <w:szCs w:val="24"/>
        </w:rPr>
        <w:t>一方。该通知中应说明不可抗力事件的发生日</w:t>
      </w:r>
      <w:r>
        <w:rPr>
          <w:rFonts w:ascii="宋体" w:hAnsi="宋体" w:eastAsia="宋体" w:cs="宋体"/>
          <w:spacing w:val="-2"/>
          <w:sz w:val="24"/>
          <w:szCs w:val="24"/>
        </w:rPr>
        <w:t>期和预计持续的时间、事件性质、</w:t>
      </w:r>
      <w:r>
        <w:rPr>
          <w:rFonts w:ascii="宋体" w:hAnsi="宋体" w:eastAsia="宋体" w:cs="宋体"/>
          <w:sz w:val="24"/>
          <w:szCs w:val="24"/>
        </w:rPr>
        <w:t xml:space="preserve"> 对该方履行本合同的影响及该方为减少不可抗力</w:t>
      </w:r>
      <w:r>
        <w:rPr>
          <w:rFonts w:ascii="宋体" w:hAnsi="宋体" w:eastAsia="宋体" w:cs="宋体"/>
          <w:spacing w:val="-1"/>
          <w:sz w:val="24"/>
          <w:szCs w:val="24"/>
        </w:rPr>
        <w:t>事件影响所采取的措施。</w:t>
      </w:r>
    </w:p>
    <w:p w14:paraId="5619E76E">
      <w:pPr>
        <w:spacing w:before="187" w:line="309" w:lineRule="auto"/>
        <w:ind w:left="1810" w:right="709"/>
        <w:rPr>
          <w:rFonts w:ascii="宋体" w:hAnsi="宋体" w:eastAsia="宋体" w:cs="宋体"/>
          <w:sz w:val="24"/>
          <w:szCs w:val="24"/>
        </w:rPr>
      </w:pPr>
      <w:r>
        <w:rPr>
          <w:rFonts w:ascii="宋体" w:hAnsi="宋体" w:eastAsia="宋体" w:cs="宋体"/>
          <w:spacing w:val="2"/>
          <w:sz w:val="24"/>
          <w:szCs w:val="24"/>
        </w:rPr>
        <w:t>10.2.5受不可抗力事件影响的一方应在不可抗力事件发生之日(如遇通讯中断，</w:t>
      </w:r>
      <w:r>
        <w:rPr>
          <w:rFonts w:ascii="宋体" w:hAnsi="宋体" w:eastAsia="宋体" w:cs="宋体"/>
          <w:spacing w:val="13"/>
          <w:sz w:val="24"/>
          <w:szCs w:val="24"/>
        </w:rPr>
        <w:t xml:space="preserve"> </w:t>
      </w:r>
      <w:r>
        <w:rPr>
          <w:rFonts w:ascii="宋体" w:hAnsi="宋体" w:eastAsia="宋体" w:cs="宋体"/>
          <w:spacing w:val="4"/>
          <w:sz w:val="24"/>
          <w:szCs w:val="24"/>
        </w:rPr>
        <w:t>则自通讯恢复之日)起9天内向另一方提供</w:t>
      </w:r>
      <w:r>
        <w:rPr>
          <w:rFonts w:ascii="宋体" w:hAnsi="宋体" w:eastAsia="宋体" w:cs="宋体"/>
          <w:spacing w:val="3"/>
          <w:sz w:val="24"/>
          <w:szCs w:val="24"/>
        </w:rPr>
        <w:t>一份由不可抗力事件发生地公证机构</w:t>
      </w:r>
      <w:r>
        <w:rPr>
          <w:rFonts w:ascii="宋体" w:hAnsi="宋体" w:eastAsia="宋体" w:cs="宋体"/>
          <w:sz w:val="24"/>
          <w:szCs w:val="24"/>
        </w:rPr>
        <w:t xml:space="preserve"> </w:t>
      </w:r>
      <w:r>
        <w:rPr>
          <w:rFonts w:ascii="宋体" w:hAnsi="宋体" w:eastAsia="宋体" w:cs="宋体"/>
          <w:spacing w:val="-5"/>
          <w:sz w:val="24"/>
          <w:szCs w:val="24"/>
        </w:rPr>
        <w:t>出具的证明文件。</w:t>
      </w:r>
    </w:p>
    <w:p w14:paraId="7376C99C">
      <w:pPr>
        <w:spacing w:before="192" w:line="328" w:lineRule="auto"/>
        <w:ind w:left="1810" w:right="765"/>
        <w:rPr>
          <w:rFonts w:ascii="宋体" w:hAnsi="宋体" w:eastAsia="宋体" w:cs="宋体"/>
          <w:sz w:val="24"/>
          <w:szCs w:val="24"/>
        </w:rPr>
      </w:pPr>
      <w:r>
        <w:rPr>
          <w:rFonts w:ascii="宋体" w:hAnsi="宋体" w:eastAsia="宋体" w:cs="宋体"/>
          <w:spacing w:val="3"/>
          <w:sz w:val="24"/>
          <w:szCs w:val="24"/>
        </w:rPr>
        <w:t>10.2.6受不可抗力事件影响的一方应采取合理的措</w:t>
      </w:r>
      <w:r>
        <w:rPr>
          <w:rFonts w:ascii="宋体" w:hAnsi="宋体" w:eastAsia="宋体" w:cs="宋体"/>
          <w:spacing w:val="2"/>
          <w:sz w:val="24"/>
          <w:szCs w:val="24"/>
        </w:rPr>
        <w:t>施，以减少因不可抗力事件</w:t>
      </w:r>
      <w:r>
        <w:rPr>
          <w:rFonts w:ascii="宋体" w:hAnsi="宋体" w:eastAsia="宋体" w:cs="宋体"/>
          <w:sz w:val="24"/>
          <w:szCs w:val="24"/>
        </w:rPr>
        <w:t xml:space="preserve"> </w:t>
      </w:r>
      <w:r>
        <w:rPr>
          <w:rFonts w:ascii="宋体" w:hAnsi="宋体" w:eastAsia="宋体" w:cs="宋体"/>
          <w:spacing w:val="-3"/>
          <w:sz w:val="24"/>
          <w:szCs w:val="24"/>
        </w:rPr>
        <w:t>给另一方或双方带来的损失。双方应及时协商制定并实施补救计划及合理的替代</w:t>
      </w:r>
      <w:r>
        <w:rPr>
          <w:rFonts w:ascii="宋体" w:hAnsi="宋体" w:eastAsia="宋体" w:cs="宋体"/>
          <w:spacing w:val="16"/>
          <w:sz w:val="24"/>
          <w:szCs w:val="24"/>
        </w:rPr>
        <w:t xml:space="preserve"> </w:t>
      </w:r>
      <w:r>
        <w:rPr>
          <w:rFonts w:ascii="宋体" w:hAnsi="宋体" w:eastAsia="宋体" w:cs="宋体"/>
          <w:spacing w:val="-3"/>
          <w:sz w:val="24"/>
          <w:szCs w:val="24"/>
        </w:rPr>
        <w:t>措施以减少或消除不可抗力事件的影响。如果受不可抗力事件影响的一方未能尽</w:t>
      </w:r>
      <w:r>
        <w:rPr>
          <w:rFonts w:ascii="宋体" w:hAnsi="宋体" w:eastAsia="宋体" w:cs="宋体"/>
          <w:spacing w:val="18"/>
          <w:sz w:val="24"/>
          <w:szCs w:val="24"/>
        </w:rPr>
        <w:t xml:space="preserve"> </w:t>
      </w:r>
      <w:r>
        <w:rPr>
          <w:rFonts w:ascii="宋体" w:hAnsi="宋体" w:eastAsia="宋体" w:cs="宋体"/>
          <w:sz w:val="24"/>
          <w:szCs w:val="24"/>
        </w:rPr>
        <w:t>其努力采取合理措施减少不可抗力事件的影响，则该方应承担由此而扩大的损</w:t>
      </w:r>
      <w:r>
        <w:rPr>
          <w:rFonts w:ascii="宋体" w:hAnsi="宋体" w:eastAsia="宋体" w:cs="宋体"/>
          <w:spacing w:val="9"/>
          <w:sz w:val="24"/>
          <w:szCs w:val="24"/>
        </w:rPr>
        <w:t xml:space="preserve">  </w:t>
      </w:r>
      <w:r>
        <w:rPr>
          <w:rFonts w:ascii="宋体" w:hAnsi="宋体" w:eastAsia="宋体" w:cs="宋体"/>
          <w:spacing w:val="-13"/>
          <w:sz w:val="24"/>
          <w:szCs w:val="24"/>
        </w:rPr>
        <w:t>失。</w:t>
      </w:r>
    </w:p>
    <w:p w14:paraId="52FB8A89">
      <w:pPr>
        <w:spacing w:before="181" w:line="219" w:lineRule="auto"/>
        <w:ind w:left="1810"/>
        <w:rPr>
          <w:rFonts w:ascii="宋体" w:hAnsi="宋体" w:eastAsia="宋体" w:cs="宋体"/>
          <w:sz w:val="24"/>
          <w:szCs w:val="24"/>
        </w:rPr>
      </w:pPr>
      <w:r>
        <w:rPr>
          <w:rFonts w:ascii="宋体" w:hAnsi="宋体" w:eastAsia="宋体" w:cs="宋体"/>
          <w:spacing w:val="6"/>
          <w:sz w:val="24"/>
          <w:szCs w:val="24"/>
        </w:rPr>
        <w:t>第十一条财产损毁及人身伤害的保险与赔偿</w:t>
      </w:r>
    </w:p>
    <w:p w14:paraId="783EEB2E">
      <w:pPr>
        <w:spacing w:before="166" w:line="315" w:lineRule="auto"/>
        <w:ind w:left="1810" w:right="770"/>
        <w:rPr>
          <w:rFonts w:ascii="宋体" w:hAnsi="宋体" w:eastAsia="宋体" w:cs="宋体"/>
          <w:sz w:val="25"/>
          <w:szCs w:val="25"/>
        </w:rPr>
      </w:pPr>
      <w:r>
        <w:rPr>
          <w:rFonts w:ascii="宋体" w:hAnsi="宋体" w:eastAsia="宋体" w:cs="宋体"/>
          <w:spacing w:val="-6"/>
          <w:sz w:val="25"/>
          <w:szCs w:val="25"/>
        </w:rPr>
        <w:t>11.1甲方财产由甲方负责购买保险，乙方财产由乙方负责购买保险</w:t>
      </w:r>
      <w:r>
        <w:rPr>
          <w:rFonts w:ascii="宋体" w:hAnsi="宋体" w:eastAsia="宋体" w:cs="宋体"/>
          <w:spacing w:val="-7"/>
          <w:sz w:val="25"/>
          <w:szCs w:val="25"/>
        </w:rPr>
        <w:t>。在发生甲</w:t>
      </w:r>
      <w:r>
        <w:rPr>
          <w:rFonts w:ascii="宋体" w:hAnsi="宋体" w:eastAsia="宋体" w:cs="宋体"/>
          <w:sz w:val="25"/>
          <w:szCs w:val="25"/>
        </w:rPr>
        <w:t xml:space="preserve"> </w:t>
      </w:r>
      <w:r>
        <w:rPr>
          <w:rFonts w:ascii="宋体" w:hAnsi="宋体" w:eastAsia="宋体" w:cs="宋体"/>
          <w:spacing w:val="-13"/>
          <w:sz w:val="25"/>
          <w:szCs w:val="25"/>
        </w:rPr>
        <w:t>方或乙方财产损毁的保险事故时，另一方应在合理范围内提供必要的协助，包括</w:t>
      </w:r>
      <w:r>
        <w:rPr>
          <w:rFonts w:ascii="宋体" w:hAnsi="宋体" w:eastAsia="宋体" w:cs="宋体"/>
          <w:spacing w:val="13"/>
          <w:sz w:val="25"/>
          <w:szCs w:val="25"/>
        </w:rPr>
        <w:t xml:space="preserve"> </w:t>
      </w:r>
      <w:r>
        <w:rPr>
          <w:rFonts w:ascii="宋体" w:hAnsi="宋体" w:eastAsia="宋体" w:cs="宋体"/>
          <w:spacing w:val="-13"/>
          <w:sz w:val="25"/>
          <w:szCs w:val="25"/>
        </w:rPr>
        <w:t>但不限于提供相关证明材料等。如因一方未履行协助义务导致另一方无法获得保</w:t>
      </w:r>
      <w:r>
        <w:rPr>
          <w:rFonts w:ascii="宋体" w:hAnsi="宋体" w:eastAsia="宋体" w:cs="宋体"/>
          <w:spacing w:val="12"/>
          <w:sz w:val="25"/>
          <w:szCs w:val="25"/>
        </w:rPr>
        <w:t xml:space="preserve"> </w:t>
      </w:r>
      <w:r>
        <w:rPr>
          <w:rFonts w:ascii="宋体" w:hAnsi="宋体" w:eastAsia="宋体" w:cs="宋体"/>
          <w:spacing w:val="-10"/>
          <w:sz w:val="25"/>
          <w:szCs w:val="25"/>
        </w:rPr>
        <w:t>险赔偿或赔偿金额减少的，未履行协助义务的一方应承担相应的赔偿责任。</w:t>
      </w:r>
    </w:p>
    <w:p w14:paraId="1BC18150">
      <w:pPr>
        <w:spacing w:before="152" w:line="290" w:lineRule="auto"/>
        <w:ind w:left="1810" w:right="801"/>
        <w:rPr>
          <w:rFonts w:ascii="宋体" w:hAnsi="宋体" w:eastAsia="宋体" w:cs="宋体"/>
          <w:sz w:val="24"/>
          <w:szCs w:val="24"/>
        </w:rPr>
      </w:pPr>
      <w:r>
        <w:rPr>
          <w:rFonts w:ascii="宋体" w:hAnsi="宋体" w:eastAsia="宋体" w:cs="宋体"/>
          <w:spacing w:val="3"/>
          <w:sz w:val="24"/>
          <w:szCs w:val="24"/>
        </w:rPr>
        <w:t>11.2乙方应按《中华人民共和国劳动法》的规定为乙方员工缴纳相应的社会保</w:t>
      </w:r>
      <w:r>
        <w:rPr>
          <w:rFonts w:ascii="宋体" w:hAnsi="宋体" w:eastAsia="宋体" w:cs="宋体"/>
          <w:spacing w:val="9"/>
          <w:sz w:val="24"/>
          <w:szCs w:val="24"/>
        </w:rPr>
        <w:t xml:space="preserve"> </w:t>
      </w:r>
      <w:r>
        <w:rPr>
          <w:rFonts w:ascii="宋体" w:hAnsi="宋体" w:eastAsia="宋体" w:cs="宋体"/>
          <w:spacing w:val="-1"/>
          <w:sz w:val="24"/>
          <w:szCs w:val="24"/>
        </w:rPr>
        <w:t>险，如乙方未为员工购买社会保险，由此产生的全部费用由乙方承担。</w:t>
      </w:r>
    </w:p>
    <w:p w14:paraId="2FAE79D0">
      <w:pPr>
        <w:spacing w:before="197" w:line="219" w:lineRule="auto"/>
        <w:ind w:left="1810"/>
        <w:rPr>
          <w:rFonts w:ascii="宋体" w:hAnsi="宋体" w:eastAsia="宋体" w:cs="宋体"/>
          <w:sz w:val="24"/>
          <w:szCs w:val="24"/>
        </w:rPr>
      </w:pPr>
      <w:r>
        <w:rPr>
          <w:rFonts w:ascii="宋体" w:hAnsi="宋体" w:eastAsia="宋体" w:cs="宋体"/>
          <w:spacing w:val="3"/>
          <w:sz w:val="24"/>
          <w:szCs w:val="24"/>
        </w:rPr>
        <w:t>11.3乙方按规定为乙方员工配备满足要求的劳动</w:t>
      </w:r>
      <w:r>
        <w:rPr>
          <w:rFonts w:ascii="宋体" w:hAnsi="宋体" w:eastAsia="宋体" w:cs="宋体"/>
          <w:spacing w:val="2"/>
          <w:sz w:val="24"/>
          <w:szCs w:val="24"/>
        </w:rPr>
        <w:t>保护用品。</w:t>
      </w:r>
    </w:p>
    <w:p w14:paraId="1B63B50B">
      <w:pPr>
        <w:spacing w:before="156" w:line="219" w:lineRule="auto"/>
        <w:ind w:left="1810"/>
        <w:rPr>
          <w:rFonts w:ascii="宋体" w:hAnsi="宋体" w:eastAsia="宋体" w:cs="宋体"/>
          <w:sz w:val="26"/>
          <w:szCs w:val="26"/>
        </w:rPr>
      </w:pPr>
      <w:r>
        <w:rPr>
          <w:rFonts w:ascii="宋体" w:hAnsi="宋体" w:eastAsia="宋体" w:cs="宋体"/>
          <w:spacing w:val="-4"/>
          <w:sz w:val="26"/>
          <w:szCs w:val="26"/>
        </w:rPr>
        <w:t>第十二条合同的变更</w:t>
      </w:r>
    </w:p>
    <w:p w14:paraId="56B5E5C6">
      <w:pPr>
        <w:spacing w:line="219" w:lineRule="auto"/>
        <w:rPr>
          <w:rFonts w:ascii="宋体" w:hAnsi="宋体" w:eastAsia="宋体" w:cs="宋体"/>
          <w:sz w:val="26"/>
          <w:szCs w:val="26"/>
        </w:rPr>
        <w:sectPr>
          <w:headerReference r:id="rId12" w:type="default"/>
          <w:footerReference r:id="rId13" w:type="default"/>
          <w:pgSz w:w="12220" w:h="16600"/>
          <w:pgMar w:top="1" w:right="1239" w:bottom="1022" w:left="89" w:header="0" w:footer="864" w:gutter="0"/>
          <w:cols w:space="720" w:num="1"/>
        </w:sectPr>
      </w:pPr>
    </w:p>
    <w:p w14:paraId="72D14A0D">
      <w:pPr>
        <w:pStyle w:val="2"/>
        <w:spacing w:line="314" w:lineRule="auto"/>
      </w:pPr>
    </w:p>
    <w:p w14:paraId="7B13584B">
      <w:pPr>
        <w:pStyle w:val="2"/>
        <w:spacing w:line="315" w:lineRule="auto"/>
      </w:pPr>
    </w:p>
    <w:p w14:paraId="580480F5">
      <w:pPr>
        <w:pStyle w:val="2"/>
        <w:spacing w:line="315" w:lineRule="auto"/>
      </w:pPr>
    </w:p>
    <w:p w14:paraId="42EA3E68">
      <w:pPr>
        <w:spacing w:before="78" w:line="291" w:lineRule="auto"/>
        <w:ind w:left="209" w:right="1787"/>
        <w:rPr>
          <w:rFonts w:ascii="宋体" w:hAnsi="宋体" w:eastAsia="宋体" w:cs="宋体"/>
          <w:sz w:val="24"/>
          <w:szCs w:val="24"/>
        </w:rPr>
      </w:pPr>
      <w:r>
        <w:rPr>
          <w:rFonts w:ascii="Times New Roman" w:hAnsi="Times New Roman" w:eastAsia="Times New Roman" w:cs="Times New Roman"/>
          <w:spacing w:val="2"/>
          <w:sz w:val="24"/>
          <w:szCs w:val="24"/>
        </w:rPr>
        <w:t xml:space="preserve">12.1   </w:t>
      </w:r>
      <w:r>
        <w:rPr>
          <w:rFonts w:ascii="宋体" w:hAnsi="宋体" w:eastAsia="宋体" w:cs="宋体"/>
          <w:spacing w:val="2"/>
          <w:sz w:val="24"/>
          <w:szCs w:val="24"/>
        </w:rPr>
        <w:t>本合同一经生效，除协商一致外，均不得擅自对本合同</w:t>
      </w:r>
      <w:r>
        <w:rPr>
          <w:rFonts w:ascii="宋体" w:hAnsi="宋体" w:eastAsia="宋体" w:cs="宋体"/>
          <w:spacing w:val="1"/>
          <w:sz w:val="24"/>
          <w:szCs w:val="24"/>
        </w:rPr>
        <w:t>的内容(包括附件)</w:t>
      </w:r>
      <w:r>
        <w:rPr>
          <w:rFonts w:ascii="宋体" w:hAnsi="宋体" w:eastAsia="宋体" w:cs="宋体"/>
          <w:sz w:val="24"/>
          <w:szCs w:val="24"/>
        </w:rPr>
        <w:t xml:space="preserve"> </w:t>
      </w:r>
      <w:r>
        <w:rPr>
          <w:rFonts w:ascii="宋体" w:hAnsi="宋体" w:eastAsia="宋体" w:cs="宋体"/>
          <w:spacing w:val="-1"/>
          <w:sz w:val="24"/>
          <w:szCs w:val="24"/>
        </w:rPr>
        <w:t>作任何单方的修改。</w:t>
      </w:r>
    </w:p>
    <w:p w14:paraId="0E787E41">
      <w:pPr>
        <w:spacing w:before="183" w:line="309" w:lineRule="auto"/>
        <w:ind w:left="209" w:right="1719"/>
        <w:rPr>
          <w:rFonts w:ascii="宋体" w:hAnsi="宋体" w:eastAsia="宋体" w:cs="宋体"/>
          <w:sz w:val="24"/>
          <w:szCs w:val="24"/>
        </w:rPr>
      </w:pPr>
      <w:r>
        <w:rPr>
          <w:rFonts w:ascii="Times New Roman" w:hAnsi="Times New Roman" w:eastAsia="Times New Roman" w:cs="Times New Roman"/>
          <w:spacing w:val="-2"/>
          <w:sz w:val="24"/>
          <w:szCs w:val="24"/>
        </w:rPr>
        <w:t xml:space="preserve">12.2   </w:t>
      </w:r>
      <w:r>
        <w:rPr>
          <w:rFonts w:ascii="宋体" w:hAnsi="宋体" w:eastAsia="宋体" w:cs="宋体"/>
          <w:spacing w:val="-2"/>
          <w:sz w:val="24"/>
          <w:szCs w:val="24"/>
        </w:rPr>
        <w:t>合同在执行过程中，任何一</w:t>
      </w:r>
      <w:r>
        <w:rPr>
          <w:rFonts w:ascii="宋体" w:hAnsi="宋体" w:eastAsia="宋体" w:cs="宋体"/>
          <w:spacing w:val="-3"/>
          <w:sz w:val="24"/>
          <w:szCs w:val="24"/>
        </w:rPr>
        <w:t>方均可对合同内容以书面形式提出变更、修改、</w:t>
      </w:r>
      <w:r>
        <w:rPr>
          <w:rFonts w:ascii="宋体" w:hAnsi="宋体" w:eastAsia="宋体" w:cs="宋体"/>
          <w:sz w:val="24"/>
          <w:szCs w:val="24"/>
        </w:rPr>
        <w:t xml:space="preserve"> </w:t>
      </w:r>
      <w:r>
        <w:rPr>
          <w:rFonts w:ascii="宋体" w:hAnsi="宋体" w:eastAsia="宋体" w:cs="宋体"/>
          <w:spacing w:val="-2"/>
          <w:sz w:val="24"/>
          <w:szCs w:val="24"/>
        </w:rPr>
        <w:t>取消或补充的建议。该建议应以书面的形式通知对方，对方同意后以补充协议的</w:t>
      </w:r>
      <w:r>
        <w:rPr>
          <w:rFonts w:ascii="宋体" w:hAnsi="宋体" w:eastAsia="宋体" w:cs="宋体"/>
          <w:spacing w:val="7"/>
          <w:sz w:val="24"/>
          <w:szCs w:val="24"/>
        </w:rPr>
        <w:t xml:space="preserve"> </w:t>
      </w:r>
      <w:r>
        <w:rPr>
          <w:rFonts w:ascii="宋体" w:hAnsi="宋体" w:eastAsia="宋体" w:cs="宋体"/>
          <w:sz w:val="24"/>
          <w:szCs w:val="24"/>
        </w:rPr>
        <w:t>方式经双方法定代表人或其授权人签字并加盖公章后生</w:t>
      </w:r>
      <w:r>
        <w:rPr>
          <w:rFonts w:ascii="宋体" w:hAnsi="宋体" w:eastAsia="宋体" w:cs="宋体"/>
          <w:spacing w:val="-1"/>
          <w:sz w:val="24"/>
          <w:szCs w:val="24"/>
        </w:rPr>
        <w:t>效。</w:t>
      </w:r>
    </w:p>
    <w:p w14:paraId="16FEA349">
      <w:pPr>
        <w:spacing w:before="167" w:line="219" w:lineRule="auto"/>
        <w:ind w:left="209"/>
        <w:rPr>
          <w:rFonts w:ascii="宋体" w:hAnsi="宋体" w:eastAsia="宋体" w:cs="宋体"/>
          <w:sz w:val="26"/>
          <w:szCs w:val="26"/>
        </w:rPr>
      </w:pPr>
      <w:r>
        <w:rPr>
          <w:rFonts w:ascii="宋体" w:hAnsi="宋体" w:eastAsia="宋体" w:cs="宋体"/>
          <w:spacing w:val="-2"/>
          <w:sz w:val="26"/>
          <w:szCs w:val="26"/>
        </w:rPr>
        <w:t>第十三条违约赔偿</w:t>
      </w:r>
    </w:p>
    <w:p w14:paraId="0E1F9A94">
      <w:pPr>
        <w:spacing w:before="171" w:line="320" w:lineRule="auto"/>
        <w:ind w:left="209" w:right="1807"/>
        <w:rPr>
          <w:rFonts w:ascii="宋体" w:hAnsi="宋体" w:eastAsia="宋体" w:cs="宋体"/>
          <w:sz w:val="24"/>
          <w:szCs w:val="24"/>
        </w:rPr>
      </w:pPr>
      <w:r>
        <w:drawing>
          <wp:anchor distT="0" distB="0" distL="0" distR="0" simplePos="0" relativeHeight="251662336" behindDoc="1" locked="0" layoutInCell="1" allowOverlap="1">
            <wp:simplePos x="0" y="0"/>
            <wp:positionH relativeFrom="column">
              <wp:posOffset>5962015</wp:posOffset>
            </wp:positionH>
            <wp:positionV relativeFrom="paragraph">
              <wp:posOffset>1219835</wp:posOffset>
            </wp:positionV>
            <wp:extent cx="193040" cy="1353185"/>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8"/>
                    <a:stretch>
                      <a:fillRect/>
                    </a:stretch>
                  </pic:blipFill>
                  <pic:spPr>
                    <a:xfrm>
                      <a:off x="0" y="0"/>
                      <a:ext cx="193061" cy="1352969"/>
                    </a:xfrm>
                    <a:prstGeom prst="rect">
                      <a:avLst/>
                    </a:prstGeom>
                  </pic:spPr>
                </pic:pic>
              </a:graphicData>
            </a:graphic>
          </wp:anchor>
        </w:drawing>
      </w:r>
      <w:r>
        <w:rPr>
          <w:rFonts w:ascii="宋体" w:hAnsi="宋体" w:eastAsia="宋体" w:cs="宋体"/>
          <w:spacing w:val="5"/>
          <w:sz w:val="24"/>
          <w:szCs w:val="24"/>
        </w:rPr>
        <w:t>13.1维护期内，乙方在接到甲方通知后48小时</w:t>
      </w:r>
      <w:r>
        <w:rPr>
          <w:rFonts w:ascii="宋体" w:hAnsi="宋体" w:eastAsia="宋体" w:cs="宋体"/>
          <w:spacing w:val="4"/>
          <w:sz w:val="24"/>
          <w:szCs w:val="24"/>
        </w:rPr>
        <w:t>内到达现场维修，如乙方未履行</w:t>
      </w:r>
      <w:r>
        <w:rPr>
          <w:rFonts w:ascii="宋体" w:hAnsi="宋体" w:eastAsia="宋体" w:cs="宋体"/>
          <w:sz w:val="24"/>
          <w:szCs w:val="24"/>
        </w:rPr>
        <w:t xml:space="preserve"> </w:t>
      </w:r>
      <w:r>
        <w:rPr>
          <w:rFonts w:ascii="宋体" w:hAnsi="宋体" w:eastAsia="宋体" w:cs="宋体"/>
          <w:spacing w:val="-2"/>
          <w:sz w:val="24"/>
          <w:szCs w:val="24"/>
        </w:rPr>
        <w:t>维修义务，甲方可聘请第三方对存在缺陷问题的设备进行维修，维修费用由</w:t>
      </w:r>
      <w:r>
        <w:rPr>
          <w:rFonts w:ascii="宋体" w:hAnsi="宋体" w:eastAsia="宋体" w:cs="宋体"/>
          <w:spacing w:val="-3"/>
          <w:sz w:val="24"/>
          <w:szCs w:val="24"/>
        </w:rPr>
        <w:t>乙方</w:t>
      </w:r>
      <w:r>
        <w:rPr>
          <w:rFonts w:ascii="宋体" w:hAnsi="宋体" w:eastAsia="宋体" w:cs="宋体"/>
          <w:sz w:val="24"/>
          <w:szCs w:val="24"/>
        </w:rPr>
        <w:t xml:space="preserve"> </w:t>
      </w:r>
      <w:r>
        <w:rPr>
          <w:rFonts w:ascii="宋体" w:hAnsi="宋体" w:eastAsia="宋体" w:cs="宋体"/>
          <w:spacing w:val="-2"/>
          <w:sz w:val="24"/>
          <w:szCs w:val="24"/>
        </w:rPr>
        <w:t>承担，甲方可从合同款中扣减相关费用，不足部分甲方可向乙方追偿，乙方</w:t>
      </w:r>
      <w:r>
        <w:rPr>
          <w:rFonts w:ascii="宋体" w:hAnsi="宋体" w:eastAsia="宋体" w:cs="宋体"/>
          <w:spacing w:val="-3"/>
          <w:sz w:val="24"/>
          <w:szCs w:val="24"/>
        </w:rPr>
        <w:t>对此</w:t>
      </w:r>
      <w:r>
        <w:rPr>
          <w:rFonts w:ascii="宋体" w:hAnsi="宋体" w:eastAsia="宋体" w:cs="宋体"/>
          <w:sz w:val="24"/>
          <w:szCs w:val="24"/>
        </w:rPr>
        <w:t xml:space="preserve"> </w:t>
      </w:r>
      <w:r>
        <w:rPr>
          <w:rFonts w:ascii="宋体" w:hAnsi="宋体" w:eastAsia="宋体" w:cs="宋体"/>
          <w:spacing w:val="-4"/>
          <w:sz w:val="24"/>
          <w:szCs w:val="24"/>
        </w:rPr>
        <w:t>无异议。</w:t>
      </w:r>
    </w:p>
    <w:p w14:paraId="43958E10">
      <w:pPr>
        <w:spacing w:before="204" w:line="327" w:lineRule="auto"/>
        <w:ind w:left="209" w:right="1826"/>
        <w:rPr>
          <w:rFonts w:ascii="宋体" w:hAnsi="宋体" w:eastAsia="宋体" w:cs="宋体"/>
          <w:sz w:val="24"/>
          <w:szCs w:val="24"/>
        </w:rPr>
      </w:pPr>
      <w:r>
        <w:rPr>
          <w:rFonts w:ascii="Times New Roman" w:hAnsi="Times New Roman" w:eastAsia="Times New Roman" w:cs="Times New Roman"/>
          <w:spacing w:val="-1"/>
          <w:sz w:val="24"/>
          <w:szCs w:val="24"/>
        </w:rPr>
        <w:t>13.2</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乙方未能按照合同规定的时间完成设备及系统安装调试工作的，应向甲方</w:t>
      </w:r>
      <w:r>
        <w:rPr>
          <w:rFonts w:ascii="宋体" w:hAnsi="宋体" w:eastAsia="宋体" w:cs="宋体"/>
          <w:spacing w:val="1"/>
          <w:sz w:val="24"/>
          <w:szCs w:val="24"/>
        </w:rPr>
        <w:t xml:space="preserve"> </w:t>
      </w:r>
      <w:r>
        <w:rPr>
          <w:rFonts w:ascii="宋体" w:hAnsi="宋体" w:eastAsia="宋体" w:cs="宋体"/>
          <w:spacing w:val="8"/>
          <w:sz w:val="24"/>
          <w:szCs w:val="24"/>
        </w:rPr>
        <w:t>支付违约金，每逾期一天，乙方按500元/</w:t>
      </w:r>
      <w:r>
        <w:rPr>
          <w:rFonts w:ascii="宋体" w:hAnsi="宋体" w:eastAsia="宋体" w:cs="宋体"/>
          <w:spacing w:val="7"/>
          <w:sz w:val="24"/>
          <w:szCs w:val="24"/>
        </w:rPr>
        <w:t>天的标准支付违约金给甲方(甲方支</w:t>
      </w:r>
      <w:r>
        <w:rPr>
          <w:rFonts w:ascii="宋体" w:hAnsi="宋体" w:eastAsia="宋体" w:cs="宋体"/>
          <w:sz w:val="24"/>
          <w:szCs w:val="24"/>
        </w:rPr>
        <w:t xml:space="preserve"> </w:t>
      </w:r>
      <w:r>
        <w:rPr>
          <w:rFonts w:ascii="宋体" w:hAnsi="宋体" w:eastAsia="宋体" w:cs="宋体"/>
          <w:spacing w:val="11"/>
          <w:sz w:val="24"/>
          <w:szCs w:val="24"/>
        </w:rPr>
        <w:t>付合同款时先扣减违约金，再支付剩余款项),逾期超过30日，甲方可单方面</w:t>
      </w:r>
      <w:r>
        <w:rPr>
          <w:rFonts w:ascii="宋体" w:hAnsi="宋体" w:eastAsia="宋体" w:cs="宋体"/>
          <w:spacing w:val="4"/>
          <w:sz w:val="24"/>
          <w:szCs w:val="24"/>
        </w:rPr>
        <w:t xml:space="preserve"> </w:t>
      </w:r>
      <w:r>
        <w:rPr>
          <w:rFonts w:ascii="宋体" w:hAnsi="宋体" w:eastAsia="宋体" w:cs="宋体"/>
          <w:spacing w:val="1"/>
          <w:sz w:val="24"/>
          <w:szCs w:val="24"/>
        </w:rPr>
        <w:t>解除合同，不支付任何费用，乙方向甲方支付合同总金额的20%</w:t>
      </w:r>
      <w:r>
        <w:rPr>
          <w:rFonts w:ascii="宋体" w:hAnsi="宋体" w:eastAsia="宋体" w:cs="宋体"/>
          <w:sz w:val="24"/>
          <w:szCs w:val="24"/>
        </w:rPr>
        <w:t xml:space="preserve">作为违约金，违 </w:t>
      </w:r>
      <w:r>
        <w:rPr>
          <w:rFonts w:ascii="宋体" w:hAnsi="宋体" w:eastAsia="宋体" w:cs="宋体"/>
          <w:spacing w:val="-1"/>
          <w:sz w:val="24"/>
          <w:szCs w:val="24"/>
        </w:rPr>
        <w:t>约金不足以弥补甲方损失的，不足部分由乙方赔偿。</w:t>
      </w:r>
    </w:p>
    <w:p w14:paraId="4C62C80D">
      <w:pPr>
        <w:spacing w:before="224" w:line="283" w:lineRule="auto"/>
        <w:ind w:left="209" w:right="1820"/>
        <w:rPr>
          <w:rFonts w:ascii="宋体" w:hAnsi="宋体" w:eastAsia="宋体" w:cs="宋体"/>
          <w:sz w:val="24"/>
          <w:szCs w:val="24"/>
        </w:rPr>
      </w:pPr>
      <w:r>
        <w:rPr>
          <w:rFonts w:ascii="宋体" w:hAnsi="宋体" w:eastAsia="宋体" w:cs="宋体"/>
          <w:spacing w:val="11"/>
          <w:sz w:val="24"/>
          <w:szCs w:val="24"/>
        </w:rPr>
        <w:t>13.3因乙方原因(包括但不限于设备质量问题、系统技术问题等)导致甲方损</w:t>
      </w:r>
      <w:r>
        <w:rPr>
          <w:rFonts w:ascii="宋体" w:hAnsi="宋体" w:eastAsia="宋体" w:cs="宋体"/>
          <w:spacing w:val="2"/>
          <w:sz w:val="24"/>
          <w:szCs w:val="24"/>
        </w:rPr>
        <w:t xml:space="preserve"> </w:t>
      </w:r>
      <w:r>
        <w:rPr>
          <w:rFonts w:ascii="宋体" w:hAnsi="宋体" w:eastAsia="宋体" w:cs="宋体"/>
          <w:sz w:val="24"/>
          <w:szCs w:val="24"/>
        </w:rPr>
        <w:t>失的，乙方应赔偿由此给甲方造成的所有损失。</w:t>
      </w:r>
    </w:p>
    <w:p w14:paraId="423B246A">
      <w:pPr>
        <w:spacing w:before="166" w:line="219" w:lineRule="auto"/>
        <w:ind w:left="209"/>
        <w:rPr>
          <w:rFonts w:ascii="宋体" w:hAnsi="宋体" w:eastAsia="宋体" w:cs="宋体"/>
          <w:sz w:val="26"/>
          <w:szCs w:val="26"/>
        </w:rPr>
      </w:pPr>
      <w:r>
        <w:rPr>
          <w:rFonts w:ascii="宋体" w:hAnsi="宋体" w:eastAsia="宋体" w:cs="宋体"/>
          <w:spacing w:val="-2"/>
          <w:sz w:val="26"/>
          <w:szCs w:val="26"/>
        </w:rPr>
        <w:t>第十四条合同的生效</w:t>
      </w:r>
    </w:p>
    <w:p w14:paraId="35605A9E">
      <w:pPr>
        <w:spacing w:before="180" w:line="339" w:lineRule="auto"/>
        <w:ind w:left="209" w:right="2339"/>
        <w:rPr>
          <w:rFonts w:ascii="宋体" w:hAnsi="宋体" w:eastAsia="宋体" w:cs="宋体"/>
          <w:sz w:val="24"/>
          <w:szCs w:val="24"/>
        </w:rPr>
      </w:pPr>
      <w:r>
        <w:rPr>
          <w:rFonts w:ascii="Times New Roman" w:hAnsi="Times New Roman" w:eastAsia="Times New Roman" w:cs="Times New Roman"/>
          <w:sz w:val="24"/>
          <w:szCs w:val="24"/>
        </w:rPr>
        <w:t xml:space="preserve">14.1   </w:t>
      </w:r>
      <w:r>
        <w:rPr>
          <w:rFonts w:ascii="宋体" w:hAnsi="宋体" w:eastAsia="宋体" w:cs="宋体"/>
          <w:sz w:val="24"/>
          <w:szCs w:val="24"/>
        </w:rPr>
        <w:t xml:space="preserve">本合同经甲、乙方法定代表人或委托代理人签字并加盖公章后生效。 </w:t>
      </w:r>
      <w:r>
        <w:rPr>
          <w:rFonts w:ascii="Times New Roman" w:hAnsi="Times New Roman" w:eastAsia="Times New Roman" w:cs="Times New Roman"/>
          <w:sz w:val="24"/>
          <w:szCs w:val="24"/>
        </w:rPr>
        <w:t xml:space="preserve">14.2   </w:t>
      </w:r>
      <w:r>
        <w:rPr>
          <w:rFonts w:ascii="宋体" w:hAnsi="宋体" w:eastAsia="宋体" w:cs="宋体"/>
          <w:sz w:val="24"/>
          <w:szCs w:val="24"/>
        </w:rPr>
        <w:t>本合同一式陆份，甲方执肆份，乙方执</w:t>
      </w:r>
      <w:r>
        <w:rPr>
          <w:rFonts w:ascii="宋体" w:hAnsi="宋体" w:eastAsia="宋体" w:cs="宋体"/>
          <w:spacing w:val="-1"/>
          <w:sz w:val="24"/>
          <w:szCs w:val="24"/>
        </w:rPr>
        <w:t>贰份，具有同等法律效力。</w:t>
      </w:r>
    </w:p>
    <w:p w14:paraId="6900A7BD">
      <w:pPr>
        <w:spacing w:line="219" w:lineRule="auto"/>
        <w:ind w:left="209"/>
        <w:rPr>
          <w:rFonts w:ascii="宋体" w:hAnsi="宋体" w:eastAsia="宋体" w:cs="宋体"/>
          <w:sz w:val="26"/>
          <w:szCs w:val="26"/>
        </w:rPr>
      </w:pPr>
      <w:r>
        <w:rPr>
          <w:rFonts w:ascii="宋体" w:hAnsi="宋体" w:eastAsia="宋体" w:cs="宋体"/>
          <w:spacing w:val="5"/>
          <w:sz w:val="26"/>
          <w:szCs w:val="26"/>
        </w:rPr>
        <w:t>第十五条其他</w:t>
      </w:r>
    </w:p>
    <w:p w14:paraId="2BD77318">
      <w:pPr>
        <w:spacing w:before="201" w:line="309" w:lineRule="auto"/>
        <w:ind w:left="209" w:right="1828"/>
        <w:rPr>
          <w:rFonts w:ascii="宋体" w:hAnsi="宋体" w:eastAsia="宋体" w:cs="宋体"/>
          <w:sz w:val="24"/>
          <w:szCs w:val="24"/>
        </w:rPr>
      </w:pPr>
      <w:r>
        <w:rPr>
          <w:rFonts w:ascii="Times New Roman" w:hAnsi="Times New Roman" w:eastAsia="Times New Roman" w:cs="Times New Roman"/>
          <w:sz w:val="24"/>
          <w:szCs w:val="24"/>
        </w:rPr>
        <w:t xml:space="preserve">15.1   </w:t>
      </w:r>
      <w:r>
        <w:rPr>
          <w:rFonts w:ascii="宋体" w:hAnsi="宋体" w:eastAsia="宋体" w:cs="宋体"/>
          <w:sz w:val="24"/>
          <w:szCs w:val="24"/>
        </w:rPr>
        <w:t>若发生合同纠纷，双方应积极协商解决；对于</w:t>
      </w:r>
      <w:r>
        <w:rPr>
          <w:rFonts w:ascii="宋体" w:hAnsi="宋体" w:eastAsia="宋体" w:cs="宋体"/>
          <w:spacing w:val="-1"/>
          <w:sz w:val="24"/>
          <w:szCs w:val="24"/>
        </w:rPr>
        <w:t>任何争议，在一方向另一方</w:t>
      </w:r>
      <w:r>
        <w:rPr>
          <w:rFonts w:ascii="宋体" w:hAnsi="宋体" w:eastAsia="宋体" w:cs="宋体"/>
          <w:sz w:val="24"/>
          <w:szCs w:val="24"/>
        </w:rPr>
        <w:t xml:space="preserve"> </w:t>
      </w:r>
      <w:r>
        <w:rPr>
          <w:rFonts w:ascii="宋体" w:hAnsi="宋体" w:eastAsia="宋体" w:cs="宋体"/>
          <w:spacing w:val="4"/>
          <w:sz w:val="24"/>
          <w:szCs w:val="24"/>
        </w:rPr>
        <w:t>提交争议通知之日后30日内未能通过友好协商解决，任一方可向合同签订地长</w:t>
      </w:r>
      <w:r>
        <w:rPr>
          <w:rFonts w:ascii="宋体" w:hAnsi="宋体" w:eastAsia="宋体" w:cs="宋体"/>
          <w:spacing w:val="10"/>
          <w:sz w:val="24"/>
          <w:szCs w:val="24"/>
        </w:rPr>
        <w:t xml:space="preserve"> </w:t>
      </w:r>
      <w:r>
        <w:rPr>
          <w:rFonts w:ascii="宋体" w:hAnsi="宋体" w:eastAsia="宋体" w:cs="宋体"/>
          <w:spacing w:val="-1"/>
          <w:sz w:val="24"/>
          <w:szCs w:val="24"/>
        </w:rPr>
        <w:t>沙市芙蓉区人民法院起诉。</w:t>
      </w:r>
    </w:p>
    <w:p w14:paraId="4963EE68">
      <w:pPr>
        <w:spacing w:before="185" w:line="219" w:lineRule="auto"/>
        <w:ind w:left="209"/>
        <w:rPr>
          <w:rFonts w:ascii="宋体" w:hAnsi="宋体" w:eastAsia="宋体" w:cs="宋体"/>
          <w:sz w:val="24"/>
          <w:szCs w:val="24"/>
        </w:rPr>
      </w:pPr>
      <w:r>
        <w:rPr>
          <w:rFonts w:ascii="宋体" w:hAnsi="宋体" w:eastAsia="宋体" w:cs="宋体"/>
          <w:spacing w:val="3"/>
          <w:sz w:val="24"/>
          <w:szCs w:val="24"/>
        </w:rPr>
        <w:t>15.2未尽事宜双方可协商签订补充协议，补充协议具有同等法律效力。</w:t>
      </w:r>
    </w:p>
    <w:p w14:paraId="3914DB5B">
      <w:pPr>
        <w:spacing w:before="174" w:line="219" w:lineRule="auto"/>
        <w:ind w:left="209"/>
        <w:rPr>
          <w:rFonts w:ascii="宋体" w:hAnsi="宋体" w:eastAsia="宋体" w:cs="宋体"/>
          <w:sz w:val="24"/>
          <w:szCs w:val="24"/>
        </w:rPr>
      </w:pPr>
      <w:r>
        <w:rPr>
          <w:rFonts w:ascii="Times New Roman" w:hAnsi="Times New Roman" w:eastAsia="Times New Roman" w:cs="Times New Roman"/>
          <w:spacing w:val="-1"/>
          <w:sz w:val="24"/>
          <w:szCs w:val="24"/>
        </w:rPr>
        <w:t xml:space="preserve">15.3   </w:t>
      </w:r>
      <w:r>
        <w:rPr>
          <w:rFonts w:ascii="宋体" w:hAnsi="宋体" w:eastAsia="宋体" w:cs="宋体"/>
          <w:spacing w:val="-1"/>
          <w:sz w:val="24"/>
          <w:szCs w:val="24"/>
        </w:rPr>
        <w:t>双方授权代表需提供法人签署的授权委托书。</w:t>
      </w:r>
    </w:p>
    <w:p w14:paraId="08CC0A45">
      <w:pPr>
        <w:spacing w:line="219" w:lineRule="auto"/>
        <w:rPr>
          <w:rFonts w:ascii="宋体" w:hAnsi="宋体" w:eastAsia="宋体" w:cs="宋体"/>
          <w:sz w:val="24"/>
          <w:szCs w:val="24"/>
        </w:rPr>
        <w:sectPr>
          <w:footerReference r:id="rId14" w:type="default"/>
          <w:pgSz w:w="12220" w:h="16600"/>
          <w:pgMar w:top="400" w:right="190" w:bottom="1029" w:left="1680" w:header="0" w:footer="849" w:gutter="0"/>
          <w:cols w:space="720" w:num="1"/>
        </w:sectPr>
      </w:pPr>
    </w:p>
    <w:p w14:paraId="7396A4C2">
      <w:pPr>
        <w:pStyle w:val="2"/>
        <w:spacing w:line="318" w:lineRule="auto"/>
      </w:pPr>
    </w:p>
    <w:p w14:paraId="4A0D91F5">
      <w:pPr>
        <w:pStyle w:val="2"/>
        <w:spacing w:line="319" w:lineRule="auto"/>
      </w:pPr>
    </w:p>
    <w:p w14:paraId="4FBFD78F">
      <w:pPr>
        <w:pStyle w:val="2"/>
        <w:spacing w:line="319" w:lineRule="auto"/>
      </w:pPr>
    </w:p>
    <w:p w14:paraId="3E236759">
      <w:pPr>
        <w:spacing w:before="98" w:line="222" w:lineRule="auto"/>
        <w:ind w:left="1860"/>
        <w:rPr>
          <w:rFonts w:ascii="仿宋" w:hAnsi="仿宋" w:eastAsia="仿宋" w:cs="仿宋"/>
          <w:sz w:val="30"/>
          <w:szCs w:val="30"/>
        </w:rPr>
      </w:pPr>
      <w:r>
        <w:drawing>
          <wp:anchor distT="0" distB="0" distL="0" distR="0" simplePos="0" relativeHeight="251663360" behindDoc="0" locked="0" layoutInCell="1" allowOverlap="1">
            <wp:simplePos x="0" y="0"/>
            <wp:positionH relativeFrom="column">
              <wp:posOffset>4685030</wp:posOffset>
            </wp:positionH>
            <wp:positionV relativeFrom="paragraph">
              <wp:posOffset>5916930</wp:posOffset>
            </wp:positionV>
            <wp:extent cx="591820" cy="5588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9"/>
                    <a:stretch>
                      <a:fillRect/>
                    </a:stretch>
                  </pic:blipFill>
                  <pic:spPr>
                    <a:xfrm>
                      <a:off x="0" y="0"/>
                      <a:ext cx="591704" cy="558791"/>
                    </a:xfrm>
                    <a:prstGeom prst="rect">
                      <a:avLst/>
                    </a:prstGeom>
                  </pic:spPr>
                </pic:pic>
              </a:graphicData>
            </a:graphic>
          </wp:anchor>
        </w:drawing>
      </w:r>
      <w:bookmarkStart w:id="0" w:name="_GoBack"/>
      <w:bookmarkEnd w:id="0"/>
      <w:r>
        <w:rPr>
          <w:rFonts w:ascii="仿宋" w:hAnsi="仿宋" w:eastAsia="仿宋" w:cs="仿宋"/>
          <w:spacing w:val="3"/>
          <w:sz w:val="30"/>
          <w:szCs w:val="30"/>
        </w:rPr>
        <w:t>签字页(本页无正文)</w:t>
      </w:r>
    </w:p>
    <w:p w14:paraId="64F1F1CE">
      <w:pPr>
        <w:spacing w:line="153" w:lineRule="exact"/>
      </w:pPr>
    </w:p>
    <w:tbl>
      <w:tblPr>
        <w:tblStyle w:val="5"/>
        <w:tblW w:w="8499" w:type="dxa"/>
        <w:tblInd w:w="1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4"/>
        <w:gridCol w:w="3086"/>
        <w:gridCol w:w="1168"/>
        <w:gridCol w:w="3091"/>
      </w:tblGrid>
      <w:tr w14:paraId="7C5D0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4240" w:type="dxa"/>
            <w:gridSpan w:val="2"/>
            <w:vAlign w:val="top"/>
          </w:tcPr>
          <w:p w14:paraId="2D385AAE">
            <w:pPr>
              <w:pStyle w:val="6"/>
              <w:spacing w:before="165" w:line="221" w:lineRule="auto"/>
              <w:ind w:left="1885"/>
              <w:rPr>
                <w:sz w:val="23"/>
                <w:szCs w:val="23"/>
              </w:rPr>
            </w:pPr>
            <w:r>
              <w:rPr>
                <w:spacing w:val="4"/>
                <w:sz w:val="23"/>
                <w:szCs w:val="23"/>
              </w:rPr>
              <w:t>甲方</w:t>
            </w:r>
          </w:p>
        </w:tc>
        <w:tc>
          <w:tcPr>
            <w:tcW w:w="4259" w:type="dxa"/>
            <w:gridSpan w:val="2"/>
            <w:vAlign w:val="top"/>
          </w:tcPr>
          <w:p w14:paraId="2721EDA1">
            <w:pPr>
              <w:pStyle w:val="6"/>
              <w:spacing w:before="165" w:line="221" w:lineRule="auto"/>
              <w:ind w:left="2094"/>
              <w:rPr>
                <w:sz w:val="23"/>
                <w:szCs w:val="23"/>
              </w:rPr>
            </w:pPr>
            <w:r>
              <w:rPr>
                <w:spacing w:val="4"/>
                <w:sz w:val="23"/>
                <w:szCs w:val="23"/>
              </w:rPr>
              <w:t>乙方</w:t>
            </w:r>
          </w:p>
        </w:tc>
      </w:tr>
      <w:tr w14:paraId="0B1ED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1154" w:type="dxa"/>
            <w:vAlign w:val="top"/>
          </w:tcPr>
          <w:p w14:paraId="03BE61AA">
            <w:pPr>
              <w:pStyle w:val="6"/>
              <w:spacing w:before="220" w:line="257" w:lineRule="auto"/>
              <w:ind w:left="274" w:right="188" w:hanging="110"/>
              <w:rPr>
                <w:sz w:val="23"/>
                <w:szCs w:val="23"/>
              </w:rPr>
            </w:pPr>
            <w:r>
              <w:rPr>
                <w:spacing w:val="-25"/>
                <w:sz w:val="23"/>
                <w:szCs w:val="23"/>
              </w:rPr>
              <w:t>甲</w:t>
            </w:r>
            <w:r>
              <w:rPr>
                <w:spacing w:val="11"/>
                <w:sz w:val="23"/>
                <w:szCs w:val="23"/>
              </w:rPr>
              <w:t xml:space="preserve">   </w:t>
            </w:r>
            <w:r>
              <w:rPr>
                <w:spacing w:val="-25"/>
                <w:sz w:val="23"/>
                <w:szCs w:val="23"/>
              </w:rPr>
              <w:t>方</w:t>
            </w:r>
            <w:r>
              <w:rPr>
                <w:spacing w:val="1"/>
                <w:sz w:val="23"/>
                <w:szCs w:val="23"/>
              </w:rPr>
              <w:t xml:space="preserve"> </w:t>
            </w:r>
            <w:r>
              <w:rPr>
                <w:spacing w:val="12"/>
                <w:sz w:val="23"/>
                <w:szCs w:val="23"/>
              </w:rPr>
              <w:t>(章):</w:t>
            </w:r>
          </w:p>
        </w:tc>
        <w:tc>
          <w:tcPr>
            <w:tcW w:w="3086" w:type="dxa"/>
            <w:vAlign w:val="top"/>
          </w:tcPr>
          <w:p w14:paraId="71993B8F">
            <w:pPr>
              <w:pStyle w:val="6"/>
              <w:spacing w:before="198" w:line="253" w:lineRule="auto"/>
              <w:ind w:left="71" w:firstLine="49"/>
              <w:rPr>
                <w:sz w:val="23"/>
                <w:szCs w:val="23"/>
              </w:rPr>
            </w:pPr>
            <w:r>
              <w:rPr>
                <w:spacing w:val="-3"/>
                <w:sz w:val="23"/>
                <w:szCs w:val="23"/>
              </w:rPr>
              <w:t>国电电力湖南郴州风电开发有</w:t>
            </w:r>
            <w:r>
              <w:rPr>
                <w:spacing w:val="3"/>
                <w:sz w:val="23"/>
                <w:szCs w:val="23"/>
              </w:rPr>
              <w:t xml:space="preserve"> </w:t>
            </w:r>
            <w:r>
              <w:rPr>
                <w:spacing w:val="10"/>
                <w:sz w:val="23"/>
                <w:szCs w:val="23"/>
              </w:rPr>
              <w:t>限公司</w:t>
            </w:r>
          </w:p>
        </w:tc>
        <w:tc>
          <w:tcPr>
            <w:tcW w:w="1168" w:type="dxa"/>
            <w:vAlign w:val="top"/>
          </w:tcPr>
          <w:p w14:paraId="2BA3BB6B">
            <w:pPr>
              <w:pStyle w:val="6"/>
              <w:spacing w:before="223"/>
              <w:ind w:left="284" w:right="192" w:hanging="110"/>
              <w:rPr>
                <w:sz w:val="23"/>
                <w:szCs w:val="23"/>
              </w:rPr>
            </w:pPr>
            <w:r>
              <w:rPr>
                <w:spacing w:val="-21"/>
                <w:sz w:val="23"/>
                <w:szCs w:val="23"/>
              </w:rPr>
              <w:t>乙</w:t>
            </w:r>
            <w:r>
              <w:rPr>
                <w:spacing w:val="8"/>
                <w:sz w:val="23"/>
                <w:szCs w:val="23"/>
              </w:rPr>
              <w:t xml:space="preserve">   </w:t>
            </w:r>
            <w:r>
              <w:rPr>
                <w:spacing w:val="-21"/>
                <w:sz w:val="23"/>
                <w:szCs w:val="23"/>
              </w:rPr>
              <w:t>方</w:t>
            </w:r>
            <w:r>
              <w:rPr>
                <w:spacing w:val="2"/>
                <w:sz w:val="23"/>
                <w:szCs w:val="23"/>
              </w:rPr>
              <w:t xml:space="preserve"> </w:t>
            </w:r>
            <w:r>
              <w:rPr>
                <w:spacing w:val="12"/>
                <w:sz w:val="23"/>
                <w:szCs w:val="23"/>
              </w:rPr>
              <w:t>(章):</w:t>
            </w:r>
          </w:p>
        </w:tc>
        <w:tc>
          <w:tcPr>
            <w:tcW w:w="3091" w:type="dxa"/>
            <w:vAlign w:val="top"/>
          </w:tcPr>
          <w:p w14:paraId="6B85E8D6">
            <w:pPr>
              <w:spacing w:line="303" w:lineRule="auto"/>
              <w:rPr>
                <w:rFonts w:ascii="Arial"/>
                <w:sz w:val="21"/>
              </w:rPr>
            </w:pPr>
          </w:p>
          <w:p w14:paraId="5373ACDE">
            <w:pPr>
              <w:pStyle w:val="6"/>
              <w:spacing w:before="75" w:line="219" w:lineRule="auto"/>
              <w:ind w:left="156"/>
              <w:rPr>
                <w:sz w:val="23"/>
                <w:szCs w:val="23"/>
              </w:rPr>
            </w:pPr>
            <w:r>
              <w:rPr>
                <w:spacing w:val="2"/>
                <w:sz w:val="23"/>
                <w:szCs w:val="23"/>
              </w:rPr>
              <w:t>华风数据(深圳)有限公司</w:t>
            </w:r>
          </w:p>
        </w:tc>
      </w:tr>
      <w:tr w14:paraId="3E525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4240" w:type="dxa"/>
            <w:gridSpan w:val="2"/>
            <w:vAlign w:val="top"/>
          </w:tcPr>
          <w:p w14:paraId="626B066E">
            <w:pPr>
              <w:pStyle w:val="6"/>
              <w:spacing w:before="11" w:line="248" w:lineRule="auto"/>
              <w:ind w:left="75" w:firstLine="9"/>
              <w:rPr>
                <w:sz w:val="23"/>
                <w:szCs w:val="23"/>
              </w:rPr>
            </w:pPr>
            <w:r>
              <w:rPr>
                <w:spacing w:val="-5"/>
                <w:sz w:val="23"/>
                <w:szCs w:val="23"/>
              </w:rPr>
              <w:t>地址：郴州市苏仙区苏园东路6号801、8</w:t>
            </w:r>
            <w:r>
              <w:rPr>
                <w:spacing w:val="-6"/>
                <w:sz w:val="23"/>
                <w:szCs w:val="23"/>
              </w:rPr>
              <w:t>02</w:t>
            </w:r>
            <w:r>
              <w:rPr>
                <w:sz w:val="23"/>
                <w:szCs w:val="23"/>
              </w:rPr>
              <w:t xml:space="preserve"> 室</w:t>
            </w:r>
          </w:p>
        </w:tc>
        <w:tc>
          <w:tcPr>
            <w:tcW w:w="4259" w:type="dxa"/>
            <w:gridSpan w:val="2"/>
            <w:vAlign w:val="top"/>
          </w:tcPr>
          <w:p w14:paraId="06CE6BD4">
            <w:pPr>
              <w:pStyle w:val="6"/>
              <w:spacing w:before="31"/>
              <w:ind w:left="95" w:right="2"/>
              <w:rPr>
                <w:sz w:val="23"/>
                <w:szCs w:val="23"/>
              </w:rPr>
            </w:pPr>
            <w:r>
              <w:rPr>
                <w:sz w:val="23"/>
                <w:szCs w:val="23"/>
              </w:rPr>
              <w:t>地址：深圳市龙华区观澜街道新澜社区观</w:t>
            </w:r>
            <w:r>
              <w:rPr>
                <w:spacing w:val="10"/>
                <w:sz w:val="23"/>
                <w:szCs w:val="23"/>
              </w:rPr>
              <w:t xml:space="preserve"> </w:t>
            </w:r>
            <w:r>
              <w:rPr>
                <w:sz w:val="23"/>
                <w:szCs w:val="23"/>
              </w:rPr>
              <w:t>光路1301号银星科技大厦.D609</w:t>
            </w:r>
          </w:p>
        </w:tc>
      </w:tr>
      <w:tr w14:paraId="784A1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4240" w:type="dxa"/>
            <w:gridSpan w:val="2"/>
            <w:vAlign w:val="top"/>
          </w:tcPr>
          <w:p w14:paraId="45D579F5">
            <w:pPr>
              <w:pStyle w:val="6"/>
              <w:spacing w:before="165" w:line="221" w:lineRule="auto"/>
              <w:ind w:left="75"/>
              <w:rPr>
                <w:sz w:val="23"/>
                <w:szCs w:val="23"/>
              </w:rPr>
            </w:pPr>
            <w:r>
              <w:rPr>
                <w:sz w:val="23"/>
                <w:szCs w:val="23"/>
              </w:rPr>
              <w:t>电话：13142331115</w:t>
            </w:r>
          </w:p>
        </w:tc>
        <w:tc>
          <w:tcPr>
            <w:tcW w:w="4259" w:type="dxa"/>
            <w:gridSpan w:val="2"/>
            <w:vAlign w:val="top"/>
          </w:tcPr>
          <w:p w14:paraId="651AB335">
            <w:pPr>
              <w:pStyle w:val="6"/>
              <w:spacing w:before="165" w:line="221" w:lineRule="auto"/>
              <w:ind w:left="95"/>
              <w:rPr>
                <w:sz w:val="23"/>
                <w:szCs w:val="23"/>
              </w:rPr>
            </w:pPr>
            <w:r>
              <w:rPr>
                <w:spacing w:val="1"/>
                <w:sz w:val="23"/>
                <w:szCs w:val="23"/>
              </w:rPr>
              <w:t>电话：0755-23778551</w:t>
            </w:r>
          </w:p>
        </w:tc>
      </w:tr>
      <w:tr w14:paraId="6FD57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4240" w:type="dxa"/>
            <w:gridSpan w:val="2"/>
            <w:vAlign w:val="top"/>
          </w:tcPr>
          <w:p w14:paraId="5906D847">
            <w:pPr>
              <w:pStyle w:val="6"/>
              <w:spacing w:before="173" w:line="219" w:lineRule="auto"/>
              <w:ind w:left="75"/>
              <w:rPr>
                <w:sz w:val="23"/>
                <w:szCs w:val="23"/>
              </w:rPr>
            </w:pPr>
            <w:r>
              <w:rPr>
                <w:spacing w:val="3"/>
                <w:sz w:val="23"/>
                <w:szCs w:val="23"/>
              </w:rPr>
              <w:t>联系人：熊宇明</w:t>
            </w:r>
          </w:p>
        </w:tc>
        <w:tc>
          <w:tcPr>
            <w:tcW w:w="4259" w:type="dxa"/>
            <w:gridSpan w:val="2"/>
            <w:vAlign w:val="top"/>
          </w:tcPr>
          <w:p w14:paraId="5FF67BEF">
            <w:pPr>
              <w:pStyle w:val="6"/>
              <w:spacing w:before="173" w:line="219" w:lineRule="auto"/>
              <w:ind w:left="95"/>
              <w:rPr>
                <w:sz w:val="23"/>
                <w:szCs w:val="23"/>
              </w:rPr>
            </w:pPr>
            <w:r>
              <w:rPr>
                <w:spacing w:val="-2"/>
                <w:sz w:val="23"/>
                <w:szCs w:val="23"/>
              </w:rPr>
              <w:t>联系人：黄剑锋</w:t>
            </w:r>
          </w:p>
        </w:tc>
      </w:tr>
      <w:tr w14:paraId="4018F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4240" w:type="dxa"/>
            <w:gridSpan w:val="2"/>
            <w:vAlign w:val="top"/>
          </w:tcPr>
          <w:p w14:paraId="5E749357">
            <w:pPr>
              <w:pStyle w:val="6"/>
              <w:spacing w:before="173" w:line="219" w:lineRule="auto"/>
              <w:ind w:left="75"/>
              <w:rPr>
                <w:sz w:val="23"/>
                <w:szCs w:val="23"/>
              </w:rPr>
            </w:pPr>
            <w:r>
              <w:rPr>
                <w:spacing w:val="-1"/>
                <w:sz w:val="23"/>
                <w:szCs w:val="23"/>
              </w:rPr>
              <w:t>开票信息：</w:t>
            </w:r>
          </w:p>
        </w:tc>
        <w:tc>
          <w:tcPr>
            <w:tcW w:w="4259" w:type="dxa"/>
            <w:gridSpan w:val="2"/>
            <w:vAlign w:val="top"/>
          </w:tcPr>
          <w:p w14:paraId="17ECAA23">
            <w:pPr>
              <w:pStyle w:val="6"/>
              <w:spacing w:before="173" w:line="219" w:lineRule="auto"/>
              <w:ind w:left="95"/>
              <w:rPr>
                <w:sz w:val="23"/>
                <w:szCs w:val="23"/>
              </w:rPr>
            </w:pPr>
            <w:r>
              <w:rPr>
                <w:sz w:val="23"/>
                <w:szCs w:val="23"/>
              </w:rPr>
              <w:t>开票信息：</w:t>
            </w:r>
          </w:p>
        </w:tc>
      </w:tr>
      <w:tr w14:paraId="26D85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4240" w:type="dxa"/>
            <w:gridSpan w:val="2"/>
            <w:vAlign w:val="top"/>
          </w:tcPr>
          <w:p w14:paraId="74FFE978">
            <w:pPr>
              <w:pStyle w:val="6"/>
              <w:spacing w:before="173" w:line="219" w:lineRule="auto"/>
              <w:ind w:left="75"/>
              <w:rPr>
                <w:sz w:val="23"/>
                <w:szCs w:val="23"/>
              </w:rPr>
            </w:pPr>
            <w:r>
              <w:rPr>
                <w:spacing w:val="1"/>
                <w:sz w:val="23"/>
                <w:szCs w:val="23"/>
              </w:rPr>
              <w:t>国电电力湖南郴州风电开发有限公司</w:t>
            </w:r>
          </w:p>
        </w:tc>
        <w:tc>
          <w:tcPr>
            <w:tcW w:w="4259" w:type="dxa"/>
            <w:gridSpan w:val="2"/>
            <w:vAlign w:val="top"/>
          </w:tcPr>
          <w:p w14:paraId="75F4F3C2">
            <w:pPr>
              <w:pStyle w:val="6"/>
              <w:spacing w:before="174" w:line="219" w:lineRule="auto"/>
              <w:ind w:left="95"/>
              <w:rPr>
                <w:sz w:val="23"/>
                <w:szCs w:val="23"/>
              </w:rPr>
            </w:pPr>
            <w:r>
              <w:rPr>
                <w:spacing w:val="2"/>
                <w:sz w:val="23"/>
                <w:szCs w:val="23"/>
              </w:rPr>
              <w:t>华风数据(深圳)有限公司</w:t>
            </w:r>
          </w:p>
        </w:tc>
      </w:tr>
      <w:tr w14:paraId="3BE43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4240" w:type="dxa"/>
            <w:gridSpan w:val="2"/>
            <w:vAlign w:val="top"/>
          </w:tcPr>
          <w:p w14:paraId="44EFA183">
            <w:pPr>
              <w:pStyle w:val="6"/>
              <w:spacing w:before="43" w:line="231" w:lineRule="auto"/>
              <w:ind w:left="75" w:right="1"/>
              <w:rPr>
                <w:sz w:val="23"/>
                <w:szCs w:val="23"/>
              </w:rPr>
            </w:pPr>
            <w:r>
              <w:rPr>
                <w:sz w:val="23"/>
                <w:szCs w:val="23"/>
              </w:rPr>
              <w:t>开户银行：中国建设银行股份有限公司郴</w:t>
            </w:r>
            <w:r>
              <w:rPr>
                <w:spacing w:val="12"/>
                <w:sz w:val="23"/>
                <w:szCs w:val="23"/>
              </w:rPr>
              <w:t xml:space="preserve"> </w:t>
            </w:r>
            <w:r>
              <w:rPr>
                <w:spacing w:val="1"/>
                <w:sz w:val="23"/>
                <w:szCs w:val="23"/>
              </w:rPr>
              <w:t>州同心路支行</w:t>
            </w:r>
          </w:p>
        </w:tc>
        <w:tc>
          <w:tcPr>
            <w:tcW w:w="4259" w:type="dxa"/>
            <w:gridSpan w:val="2"/>
            <w:vAlign w:val="top"/>
          </w:tcPr>
          <w:p w14:paraId="4303E615">
            <w:pPr>
              <w:pStyle w:val="6"/>
              <w:spacing w:before="23" w:line="239" w:lineRule="auto"/>
              <w:ind w:left="95" w:right="9" w:hanging="10"/>
              <w:rPr>
                <w:sz w:val="23"/>
                <w:szCs w:val="23"/>
              </w:rPr>
            </w:pPr>
            <w:r>
              <w:rPr>
                <w:sz w:val="23"/>
                <w:szCs w:val="23"/>
              </w:rPr>
              <w:t>开户银行：平安银行股份有限公司深圳鹭</w:t>
            </w:r>
            <w:r>
              <w:rPr>
                <w:spacing w:val="13"/>
                <w:sz w:val="23"/>
                <w:szCs w:val="23"/>
              </w:rPr>
              <w:t xml:space="preserve"> </w:t>
            </w:r>
            <w:r>
              <w:rPr>
                <w:spacing w:val="-2"/>
                <w:sz w:val="23"/>
                <w:szCs w:val="23"/>
              </w:rPr>
              <w:t>湖支行</w:t>
            </w:r>
          </w:p>
        </w:tc>
      </w:tr>
      <w:tr w14:paraId="4000D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240" w:type="dxa"/>
            <w:gridSpan w:val="2"/>
            <w:vAlign w:val="top"/>
          </w:tcPr>
          <w:p w14:paraId="71E0909D">
            <w:pPr>
              <w:pStyle w:val="6"/>
              <w:spacing w:before="166" w:line="221" w:lineRule="auto"/>
              <w:ind w:left="75"/>
              <w:rPr>
                <w:sz w:val="23"/>
                <w:szCs w:val="23"/>
              </w:rPr>
            </w:pPr>
            <w:r>
              <w:rPr>
                <w:sz w:val="23"/>
                <w:szCs w:val="23"/>
              </w:rPr>
              <w:t>账号：43001501170052502336</w:t>
            </w:r>
          </w:p>
        </w:tc>
        <w:tc>
          <w:tcPr>
            <w:tcW w:w="4259" w:type="dxa"/>
            <w:gridSpan w:val="2"/>
            <w:vAlign w:val="top"/>
          </w:tcPr>
          <w:p w14:paraId="4D5A8531">
            <w:pPr>
              <w:pStyle w:val="6"/>
              <w:spacing w:before="166" w:line="221" w:lineRule="auto"/>
              <w:ind w:left="95"/>
              <w:rPr>
                <w:sz w:val="23"/>
                <w:szCs w:val="23"/>
              </w:rPr>
            </w:pPr>
            <w:r>
              <w:rPr>
                <w:sz w:val="23"/>
                <w:szCs w:val="23"/>
              </w:rPr>
              <w:t>账号：11016905536003</w:t>
            </w:r>
          </w:p>
        </w:tc>
      </w:tr>
      <w:tr w14:paraId="74652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4240" w:type="dxa"/>
            <w:gridSpan w:val="2"/>
            <w:vAlign w:val="top"/>
          </w:tcPr>
          <w:p w14:paraId="4E3811A4">
            <w:pPr>
              <w:pStyle w:val="6"/>
              <w:spacing w:before="176" w:line="220" w:lineRule="auto"/>
              <w:ind w:left="75"/>
              <w:rPr>
                <w:sz w:val="23"/>
                <w:szCs w:val="23"/>
              </w:rPr>
            </w:pPr>
            <w:r>
              <w:rPr>
                <w:spacing w:val="-1"/>
                <w:sz w:val="23"/>
                <w:szCs w:val="23"/>
              </w:rPr>
              <w:t>税号：914310030854339476</w:t>
            </w:r>
          </w:p>
        </w:tc>
        <w:tc>
          <w:tcPr>
            <w:tcW w:w="4259" w:type="dxa"/>
            <w:gridSpan w:val="2"/>
            <w:vAlign w:val="top"/>
          </w:tcPr>
          <w:p w14:paraId="07C9490C">
            <w:pPr>
              <w:pStyle w:val="6"/>
              <w:spacing w:before="176" w:line="220" w:lineRule="auto"/>
              <w:ind w:left="95"/>
              <w:rPr>
                <w:sz w:val="23"/>
                <w:szCs w:val="23"/>
              </w:rPr>
            </w:pPr>
            <w:r>
              <w:rPr>
                <w:spacing w:val="-1"/>
                <w:sz w:val="23"/>
                <w:szCs w:val="23"/>
              </w:rPr>
              <w:t>税号：91440300MA5DGPT914</w:t>
            </w:r>
          </w:p>
        </w:tc>
      </w:tr>
      <w:tr w14:paraId="412F3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4240" w:type="dxa"/>
            <w:gridSpan w:val="2"/>
            <w:vAlign w:val="top"/>
          </w:tcPr>
          <w:p w14:paraId="071AFDDD">
            <w:pPr>
              <w:pStyle w:val="6"/>
              <w:spacing w:before="153" w:line="219" w:lineRule="auto"/>
              <w:ind w:left="104"/>
              <w:rPr>
                <w:sz w:val="23"/>
                <w:szCs w:val="23"/>
              </w:rPr>
            </w:pPr>
            <w:r>
              <w:rPr>
                <w:spacing w:val="-1"/>
                <w:sz w:val="23"/>
                <w:szCs w:val="23"/>
              </w:rPr>
              <w:t>开户地址：郴州市苏仙区苏园东路6号</w:t>
            </w:r>
          </w:p>
          <w:p w14:paraId="3D507ACF">
            <w:pPr>
              <w:pStyle w:val="6"/>
              <w:spacing w:before="48" w:line="227" w:lineRule="auto"/>
              <w:ind w:left="75"/>
              <w:rPr>
                <w:sz w:val="23"/>
                <w:szCs w:val="23"/>
              </w:rPr>
            </w:pPr>
            <w:r>
              <w:rPr>
                <w:spacing w:val="1"/>
                <w:sz w:val="23"/>
                <w:szCs w:val="23"/>
              </w:rPr>
              <w:t>801、802室</w:t>
            </w:r>
          </w:p>
          <w:p w14:paraId="3B40A41E">
            <w:pPr>
              <w:pStyle w:val="6"/>
              <w:spacing w:before="20" w:line="221" w:lineRule="auto"/>
              <w:ind w:left="75"/>
              <w:rPr>
                <w:sz w:val="23"/>
                <w:szCs w:val="23"/>
              </w:rPr>
            </w:pPr>
            <w:r>
              <w:rPr>
                <w:sz w:val="23"/>
                <w:szCs w:val="23"/>
              </w:rPr>
              <w:t>电话：0731-81887576</w:t>
            </w:r>
          </w:p>
        </w:tc>
        <w:tc>
          <w:tcPr>
            <w:tcW w:w="4259" w:type="dxa"/>
            <w:gridSpan w:val="2"/>
            <w:vAlign w:val="top"/>
          </w:tcPr>
          <w:p w14:paraId="34B67AF0">
            <w:pPr>
              <w:pStyle w:val="6"/>
              <w:spacing w:before="135" w:line="266" w:lineRule="auto"/>
              <w:ind w:left="95" w:right="13" w:firstLine="10"/>
              <w:rPr>
                <w:sz w:val="23"/>
                <w:szCs w:val="23"/>
              </w:rPr>
            </w:pPr>
            <w:r>
              <w:rPr>
                <w:spacing w:val="-1"/>
                <w:sz w:val="23"/>
                <w:szCs w:val="23"/>
              </w:rPr>
              <w:t>开户地址：深圳市龙华区观澜街道新澜社</w:t>
            </w:r>
            <w:r>
              <w:rPr>
                <w:spacing w:val="7"/>
                <w:sz w:val="23"/>
                <w:szCs w:val="23"/>
              </w:rPr>
              <w:t xml:space="preserve"> </w:t>
            </w:r>
            <w:r>
              <w:rPr>
                <w:sz w:val="23"/>
                <w:szCs w:val="23"/>
              </w:rPr>
              <w:t>区观光路1301号银星科技大厦D609</w:t>
            </w:r>
          </w:p>
          <w:p w14:paraId="0BCF183C">
            <w:pPr>
              <w:pStyle w:val="6"/>
              <w:spacing w:line="221" w:lineRule="auto"/>
              <w:ind w:left="95"/>
              <w:rPr>
                <w:sz w:val="23"/>
                <w:szCs w:val="23"/>
              </w:rPr>
            </w:pPr>
            <w:r>
              <w:rPr>
                <w:spacing w:val="1"/>
                <w:sz w:val="23"/>
                <w:szCs w:val="23"/>
              </w:rPr>
              <w:t>电话：0755-23778551</w:t>
            </w:r>
          </w:p>
        </w:tc>
      </w:tr>
      <w:tr w14:paraId="3F215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4240" w:type="dxa"/>
            <w:gridSpan w:val="2"/>
            <w:vAlign w:val="top"/>
          </w:tcPr>
          <w:p w14:paraId="5CDAC52E">
            <w:pPr>
              <w:pStyle w:val="6"/>
              <w:spacing w:before="176" w:line="219" w:lineRule="auto"/>
              <w:ind w:left="75"/>
              <w:rPr>
                <w:sz w:val="23"/>
                <w:szCs w:val="23"/>
              </w:rPr>
            </w:pPr>
            <w:r>
              <w:rPr>
                <w:spacing w:val="-1"/>
                <w:sz w:val="23"/>
                <w:szCs w:val="23"/>
              </w:rPr>
              <w:t>邮政编码：</w:t>
            </w:r>
          </w:p>
        </w:tc>
        <w:tc>
          <w:tcPr>
            <w:tcW w:w="4259" w:type="dxa"/>
            <w:gridSpan w:val="2"/>
            <w:vAlign w:val="top"/>
          </w:tcPr>
          <w:p w14:paraId="0D63D1A1">
            <w:pPr>
              <w:pStyle w:val="6"/>
              <w:spacing w:before="176" w:line="219" w:lineRule="auto"/>
              <w:ind w:left="95"/>
              <w:rPr>
                <w:sz w:val="23"/>
                <w:szCs w:val="23"/>
              </w:rPr>
            </w:pPr>
            <w:r>
              <w:rPr>
                <w:spacing w:val="1"/>
                <w:sz w:val="23"/>
                <w:szCs w:val="23"/>
              </w:rPr>
              <w:t>邮政编码：518000</w:t>
            </w:r>
          </w:p>
        </w:tc>
      </w:tr>
      <w:tr w14:paraId="0D900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58" w:hRule="atLeast"/>
        </w:trPr>
        <w:tc>
          <w:tcPr>
            <w:tcW w:w="4240" w:type="dxa"/>
            <w:gridSpan w:val="2"/>
            <w:vAlign w:val="top"/>
          </w:tcPr>
          <w:p w14:paraId="5925DEA2">
            <w:pPr>
              <w:pStyle w:val="6"/>
              <w:spacing w:before="197" w:line="219" w:lineRule="auto"/>
              <w:ind w:left="75"/>
              <w:rPr>
                <w:sz w:val="23"/>
                <w:szCs w:val="23"/>
              </w:rPr>
            </w:pPr>
            <w:r>
              <w:rPr>
                <w:spacing w:val="-1"/>
                <w:sz w:val="23"/>
                <w:szCs w:val="23"/>
              </w:rPr>
              <w:t>法定代表人/委托代理人签字：</w:t>
            </w:r>
          </w:p>
          <w:p w14:paraId="60356447">
            <w:pPr>
              <w:spacing w:line="323" w:lineRule="auto"/>
              <w:rPr>
                <w:rFonts w:ascii="Arial"/>
                <w:sz w:val="21"/>
              </w:rPr>
            </w:pPr>
          </w:p>
          <w:p w14:paraId="523B28DD">
            <w:pPr>
              <w:pStyle w:val="6"/>
              <w:spacing w:before="74" w:line="241" w:lineRule="auto"/>
              <w:ind w:left="2495"/>
              <w:rPr>
                <w:sz w:val="23"/>
                <w:szCs w:val="23"/>
              </w:rPr>
            </w:pPr>
            <w:r>
              <w:rPr>
                <w:spacing w:val="-3"/>
                <w:sz w:val="23"/>
                <w:szCs w:val="23"/>
              </w:rPr>
              <w:t>24</w:t>
            </w:r>
          </w:p>
        </w:tc>
        <w:tc>
          <w:tcPr>
            <w:tcW w:w="4259" w:type="dxa"/>
            <w:gridSpan w:val="2"/>
            <w:vAlign w:val="top"/>
          </w:tcPr>
          <w:p w14:paraId="58C67483">
            <w:pPr>
              <w:pStyle w:val="6"/>
              <w:spacing w:before="207" w:line="219" w:lineRule="auto"/>
              <w:ind w:left="95"/>
              <w:rPr>
                <w:sz w:val="23"/>
                <w:szCs w:val="23"/>
              </w:rPr>
            </w:pPr>
            <w:r>
              <w:rPr>
                <w:spacing w:val="-1"/>
                <w:sz w:val="23"/>
                <w:szCs w:val="23"/>
              </w:rPr>
              <w:t>法定代表人/委托代理人签字：</w:t>
            </w:r>
          </w:p>
        </w:tc>
      </w:tr>
      <w:tr w14:paraId="576CE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4240" w:type="dxa"/>
            <w:gridSpan w:val="2"/>
            <w:vAlign w:val="top"/>
          </w:tcPr>
          <w:p w14:paraId="7576E4D5">
            <w:pPr>
              <w:pStyle w:val="6"/>
              <w:spacing w:before="169" w:line="220" w:lineRule="auto"/>
              <w:ind w:left="75"/>
              <w:rPr>
                <w:sz w:val="23"/>
                <w:szCs w:val="23"/>
              </w:rPr>
            </w:pPr>
            <w:r>
              <w:rPr>
                <w:spacing w:val="-1"/>
                <w:sz w:val="23"/>
                <w:szCs w:val="23"/>
              </w:rPr>
              <w:t>日期：</w:t>
            </w:r>
            <w:r>
              <w:rPr>
                <w:spacing w:val="35"/>
                <w:sz w:val="23"/>
                <w:szCs w:val="23"/>
              </w:rPr>
              <w:t xml:space="preserve">   </w:t>
            </w:r>
            <w:r>
              <w:rPr>
                <w:spacing w:val="-1"/>
                <w:sz w:val="23"/>
                <w:szCs w:val="23"/>
              </w:rPr>
              <w:t>2025年7月16日</w:t>
            </w:r>
          </w:p>
        </w:tc>
        <w:tc>
          <w:tcPr>
            <w:tcW w:w="4259" w:type="dxa"/>
            <w:gridSpan w:val="2"/>
            <w:vAlign w:val="top"/>
          </w:tcPr>
          <w:p w14:paraId="68A9BDAF">
            <w:pPr>
              <w:pStyle w:val="6"/>
              <w:spacing w:before="159" w:line="228" w:lineRule="auto"/>
              <w:ind w:left="95"/>
              <w:rPr>
                <w:sz w:val="23"/>
                <w:szCs w:val="23"/>
              </w:rPr>
            </w:pPr>
            <w:r>
              <w:rPr>
                <w:spacing w:val="-9"/>
                <w:sz w:val="23"/>
                <w:szCs w:val="23"/>
              </w:rPr>
              <w:t>日</w:t>
            </w:r>
            <w:r>
              <w:rPr>
                <w:spacing w:val="-41"/>
                <w:sz w:val="23"/>
                <w:szCs w:val="23"/>
              </w:rPr>
              <w:t xml:space="preserve"> </w:t>
            </w:r>
            <w:r>
              <w:rPr>
                <w:spacing w:val="-9"/>
                <w:sz w:val="23"/>
                <w:szCs w:val="23"/>
              </w:rPr>
              <w:t>期</w:t>
            </w:r>
            <w:r>
              <w:rPr>
                <w:spacing w:val="-34"/>
                <w:sz w:val="23"/>
                <w:szCs w:val="23"/>
              </w:rPr>
              <w:t xml:space="preserve"> </w:t>
            </w:r>
            <w:r>
              <w:rPr>
                <w:spacing w:val="-9"/>
                <w:sz w:val="23"/>
                <w:szCs w:val="23"/>
              </w:rPr>
              <w:t>：</w:t>
            </w:r>
            <w:r>
              <w:rPr>
                <w:spacing w:val="15"/>
                <w:sz w:val="23"/>
                <w:szCs w:val="23"/>
              </w:rPr>
              <w:t xml:space="preserve">   </w:t>
            </w:r>
            <w:r>
              <w:rPr>
                <w:spacing w:val="-9"/>
                <w:sz w:val="23"/>
                <w:szCs w:val="23"/>
              </w:rPr>
              <w:t>025年7月16日</w:t>
            </w:r>
          </w:p>
        </w:tc>
      </w:tr>
    </w:tbl>
    <w:p w14:paraId="0BB9D0D1">
      <w:pPr>
        <w:pStyle w:val="2"/>
      </w:pPr>
    </w:p>
    <w:p w14:paraId="7A9937E2">
      <w:pPr>
        <w:sectPr>
          <w:footerReference r:id="rId15" w:type="default"/>
          <w:pgSz w:w="12220" w:h="16600"/>
          <w:pgMar w:top="400" w:right="1810" w:bottom="1004" w:left="70" w:header="0" w:footer="869" w:gutter="0"/>
          <w:cols w:space="720" w:num="1"/>
        </w:sectPr>
      </w:pPr>
    </w:p>
    <w:p w14:paraId="5E6DA0F1">
      <w:pPr>
        <w:spacing w:line="160" w:lineRule="exact"/>
      </w:pPr>
      <w:r>
        <w:rPr>
          <w:position w:val="-3"/>
        </w:rPr>
        <w:drawing>
          <wp:inline distT="0" distB="0" distL="0" distR="0">
            <wp:extent cx="69215" cy="1016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0"/>
                    <a:stretch>
                      <a:fillRect/>
                    </a:stretch>
                  </pic:blipFill>
                  <pic:spPr>
                    <a:xfrm>
                      <a:off x="0" y="0"/>
                      <a:ext cx="69837" cy="101615"/>
                    </a:xfrm>
                    <a:prstGeom prst="rect">
                      <a:avLst/>
                    </a:prstGeom>
                  </pic:spPr>
                </pic:pic>
              </a:graphicData>
            </a:graphic>
          </wp:inline>
        </w:drawing>
      </w:r>
    </w:p>
    <w:p w14:paraId="3926FED9">
      <w:pPr>
        <w:pStyle w:val="2"/>
        <w:spacing w:line="259" w:lineRule="auto"/>
      </w:pPr>
    </w:p>
    <w:p w14:paraId="2F35092F">
      <w:pPr>
        <w:pStyle w:val="2"/>
        <w:spacing w:line="259" w:lineRule="auto"/>
      </w:pPr>
    </w:p>
    <w:p w14:paraId="22CED3E4">
      <w:pPr>
        <w:pStyle w:val="2"/>
        <w:spacing w:line="260" w:lineRule="auto"/>
      </w:pPr>
    </w:p>
    <w:p w14:paraId="64E9D410">
      <w:pPr>
        <w:pStyle w:val="2"/>
        <w:spacing w:line="260" w:lineRule="auto"/>
      </w:pPr>
    </w:p>
    <w:p w14:paraId="225F733C">
      <w:pPr>
        <w:pStyle w:val="2"/>
        <w:spacing w:line="260" w:lineRule="auto"/>
      </w:pPr>
    </w:p>
    <w:p w14:paraId="4B6DABF1">
      <w:pPr>
        <w:spacing w:before="127" w:line="222" w:lineRule="auto"/>
        <w:ind w:left="4780"/>
        <w:rPr>
          <w:rFonts w:ascii="黑体" w:hAnsi="黑体" w:eastAsia="黑体" w:cs="黑体"/>
          <w:sz w:val="39"/>
          <w:szCs w:val="39"/>
        </w:rPr>
      </w:pPr>
      <w:r>
        <w:rPr>
          <w:rFonts w:ascii="黑体" w:hAnsi="黑体" w:eastAsia="黑体" w:cs="黑体"/>
          <w:spacing w:val="-28"/>
          <w:sz w:val="39"/>
          <w:szCs w:val="39"/>
        </w:rPr>
        <w:t>安全管理协议</w:t>
      </w:r>
    </w:p>
    <w:p w14:paraId="2575418A">
      <w:pPr>
        <w:pStyle w:val="2"/>
        <w:spacing w:line="352" w:lineRule="auto"/>
      </w:pPr>
    </w:p>
    <w:p w14:paraId="6AA38DEA">
      <w:pPr>
        <w:spacing w:before="72" w:line="219" w:lineRule="auto"/>
        <w:ind w:left="1040"/>
        <w:rPr>
          <w:rFonts w:ascii="宋体" w:hAnsi="宋体" w:eastAsia="宋体" w:cs="宋体"/>
          <w:sz w:val="22"/>
          <w:szCs w:val="22"/>
        </w:rPr>
      </w:pPr>
      <w:r>
        <w:rPr>
          <w:rFonts w:ascii="宋体" w:hAnsi="宋体" w:eastAsia="宋体" w:cs="宋体"/>
          <w:spacing w:val="-21"/>
          <w:sz w:val="22"/>
          <w:szCs w:val="22"/>
        </w:rPr>
        <w:t>项目名称：2025湖南新能源贤良风电场系统及网络设备运维服务</w:t>
      </w:r>
    </w:p>
    <w:p w14:paraId="1F0B0F33">
      <w:pPr>
        <w:spacing w:before="156" w:line="219" w:lineRule="auto"/>
        <w:ind w:left="1040"/>
        <w:rPr>
          <w:rFonts w:ascii="宋体" w:hAnsi="宋体" w:eastAsia="宋体" w:cs="宋体"/>
          <w:sz w:val="20"/>
          <w:szCs w:val="20"/>
        </w:rPr>
      </w:pPr>
      <w:r>
        <w:rPr>
          <w:rFonts w:ascii="宋体" w:hAnsi="宋体" w:eastAsia="宋体" w:cs="宋体"/>
          <w:spacing w:val="-5"/>
          <w:sz w:val="20"/>
          <w:szCs w:val="20"/>
        </w:rPr>
        <w:t>甲</w:t>
      </w:r>
      <w:r>
        <w:rPr>
          <w:rFonts w:ascii="宋体" w:hAnsi="宋体" w:eastAsia="宋体" w:cs="宋体"/>
          <w:spacing w:val="18"/>
          <w:sz w:val="20"/>
          <w:szCs w:val="20"/>
        </w:rPr>
        <w:t xml:space="preserve">   </w:t>
      </w:r>
      <w:r>
        <w:rPr>
          <w:rFonts w:ascii="宋体" w:hAnsi="宋体" w:eastAsia="宋体" w:cs="宋体"/>
          <w:spacing w:val="-5"/>
          <w:sz w:val="20"/>
          <w:szCs w:val="20"/>
        </w:rPr>
        <w:t>方：国电电力湖南郴州风电开发有限公司</w:t>
      </w:r>
    </w:p>
    <w:p w14:paraId="01B93FA9">
      <w:pPr>
        <w:spacing w:before="174" w:line="219" w:lineRule="auto"/>
        <w:ind w:left="1040"/>
        <w:rPr>
          <w:rFonts w:ascii="宋体" w:hAnsi="宋体" w:eastAsia="宋体" w:cs="宋体"/>
          <w:sz w:val="20"/>
          <w:szCs w:val="20"/>
        </w:rPr>
      </w:pPr>
      <w:r>
        <w:rPr>
          <w:rFonts w:ascii="宋体" w:hAnsi="宋体" w:eastAsia="宋体" w:cs="宋体"/>
          <w:spacing w:val="8"/>
          <w:sz w:val="20"/>
          <w:szCs w:val="20"/>
        </w:rPr>
        <w:t>乙</w:t>
      </w:r>
      <w:r>
        <w:rPr>
          <w:rFonts w:ascii="宋体" w:hAnsi="宋体" w:eastAsia="宋体" w:cs="宋体"/>
          <w:spacing w:val="22"/>
          <w:sz w:val="20"/>
          <w:szCs w:val="20"/>
        </w:rPr>
        <w:t xml:space="preserve">   </w:t>
      </w:r>
      <w:r>
        <w:rPr>
          <w:rFonts w:ascii="宋体" w:hAnsi="宋体" w:eastAsia="宋体" w:cs="宋体"/>
          <w:spacing w:val="8"/>
          <w:sz w:val="20"/>
          <w:szCs w:val="20"/>
        </w:rPr>
        <w:t>方：华风数据(深圳)有限公司</w:t>
      </w:r>
    </w:p>
    <w:p w14:paraId="3E3B29F8">
      <w:pPr>
        <w:spacing w:before="185" w:line="219" w:lineRule="auto"/>
        <w:ind w:left="1040"/>
        <w:rPr>
          <w:rFonts w:ascii="Times New Roman" w:hAnsi="Times New Roman" w:eastAsia="Times New Roman" w:cs="Times New Roman"/>
          <w:sz w:val="26"/>
          <w:szCs w:val="26"/>
        </w:rPr>
      </w:pPr>
      <w:r>
        <w:rPr>
          <w:rFonts w:ascii="宋体" w:hAnsi="宋体" w:eastAsia="宋体" w:cs="宋体"/>
          <w:spacing w:val="-19"/>
          <w:sz w:val="26"/>
          <w:szCs w:val="26"/>
        </w:rPr>
        <w:t>合同编号：</w:t>
      </w:r>
      <w:r>
        <w:rPr>
          <w:rFonts w:ascii="Times New Roman" w:hAnsi="Times New Roman" w:eastAsia="Times New Roman" w:cs="Times New Roman"/>
          <w:spacing w:val="-19"/>
          <w:sz w:val="26"/>
          <w:szCs w:val="26"/>
        </w:rPr>
        <w:t>C26S-k-2025-023</w:t>
      </w:r>
    </w:p>
    <w:p w14:paraId="39E32909">
      <w:pPr>
        <w:spacing w:before="70" w:line="219" w:lineRule="auto"/>
        <w:ind w:left="1040"/>
        <w:rPr>
          <w:rFonts w:ascii="宋体" w:hAnsi="宋体" w:eastAsia="宋体" w:cs="宋体"/>
          <w:sz w:val="22"/>
          <w:szCs w:val="22"/>
        </w:rPr>
      </w:pPr>
      <w:r>
        <w:rPr>
          <w:rFonts w:ascii="宋体" w:hAnsi="宋体" w:eastAsia="宋体" w:cs="宋体"/>
          <w:spacing w:val="-7"/>
          <w:sz w:val="22"/>
          <w:szCs w:val="22"/>
        </w:rPr>
        <w:t>协议有效期：</w:t>
      </w:r>
      <w:r>
        <w:rPr>
          <w:rFonts w:ascii="宋体" w:hAnsi="宋体" w:eastAsia="宋体" w:cs="宋体"/>
          <w:spacing w:val="-7"/>
          <w:sz w:val="22"/>
          <w:szCs w:val="22"/>
          <w:u w:val="single" w:color="auto"/>
        </w:rPr>
        <w:t>合同生效日起</w:t>
      </w:r>
      <w:r>
        <w:rPr>
          <w:rFonts w:ascii="宋体" w:hAnsi="宋体" w:eastAsia="宋体" w:cs="宋体"/>
          <w:spacing w:val="-7"/>
          <w:sz w:val="22"/>
          <w:szCs w:val="22"/>
        </w:rPr>
        <w:t xml:space="preserve">  ～  </w:t>
      </w:r>
      <w:r>
        <w:rPr>
          <w:rFonts w:ascii="宋体" w:hAnsi="宋体" w:eastAsia="宋体" w:cs="宋体"/>
          <w:spacing w:val="-101"/>
          <w:sz w:val="22"/>
          <w:szCs w:val="22"/>
          <w:u w:val="single" w:color="auto"/>
        </w:rPr>
        <w:t xml:space="preserve"> </w:t>
      </w:r>
      <w:r>
        <w:rPr>
          <w:rFonts w:ascii="宋体" w:hAnsi="宋体" w:eastAsia="宋体" w:cs="宋体"/>
          <w:spacing w:val="-7"/>
          <w:sz w:val="22"/>
          <w:szCs w:val="22"/>
          <w:u w:val="single" w:color="auto"/>
        </w:rPr>
        <w:t>合同履行</w:t>
      </w:r>
      <w:r>
        <w:rPr>
          <w:rFonts w:ascii="宋体" w:hAnsi="宋体" w:eastAsia="宋体" w:cs="宋体"/>
          <w:spacing w:val="-8"/>
          <w:sz w:val="22"/>
          <w:szCs w:val="22"/>
          <w:u w:val="single" w:color="auto"/>
        </w:rPr>
        <w:t>结束</w:t>
      </w:r>
    </w:p>
    <w:p w14:paraId="679F8D8A">
      <w:pPr>
        <w:pStyle w:val="2"/>
        <w:spacing w:line="288" w:lineRule="auto"/>
      </w:pPr>
    </w:p>
    <w:p w14:paraId="72F30195">
      <w:pPr>
        <w:pStyle w:val="2"/>
        <w:spacing w:line="289" w:lineRule="auto"/>
      </w:pPr>
    </w:p>
    <w:p w14:paraId="00918647">
      <w:pPr>
        <w:spacing w:before="66" w:line="364" w:lineRule="auto"/>
        <w:ind w:left="1040" w:right="999" w:firstLine="420"/>
        <w:jc w:val="both"/>
        <w:rPr>
          <w:rFonts w:ascii="宋体" w:hAnsi="宋体" w:eastAsia="宋体" w:cs="宋体"/>
          <w:sz w:val="20"/>
          <w:szCs w:val="20"/>
        </w:rPr>
      </w:pPr>
      <w:r>
        <w:rPr>
          <w:rFonts w:ascii="宋体" w:hAnsi="宋体" w:eastAsia="宋体" w:cs="宋体"/>
          <w:spacing w:val="-5"/>
          <w:sz w:val="20"/>
          <w:szCs w:val="20"/>
        </w:rPr>
        <w:t>为贯彻“安全第一，预防为主，综合治理”的方针，明确甲乙双方在项目实施过程中的权利、义务和安全生</w:t>
      </w:r>
      <w:r>
        <w:rPr>
          <w:rFonts w:ascii="宋体" w:hAnsi="宋体" w:eastAsia="宋体" w:cs="宋体"/>
          <w:spacing w:val="3"/>
          <w:sz w:val="20"/>
          <w:szCs w:val="20"/>
        </w:rPr>
        <w:t xml:space="preserve"> </w:t>
      </w:r>
      <w:r>
        <w:rPr>
          <w:rFonts w:ascii="宋体" w:hAnsi="宋体" w:eastAsia="宋体" w:cs="宋体"/>
          <w:spacing w:val="-18"/>
          <w:sz w:val="20"/>
          <w:szCs w:val="20"/>
        </w:rPr>
        <w:t>产责任，加强和规范项目管理工作，根据《中华人民共和国安全生产法》《中华人</w:t>
      </w:r>
      <w:r>
        <w:rPr>
          <w:rFonts w:ascii="宋体" w:hAnsi="宋体" w:eastAsia="宋体" w:cs="宋体"/>
          <w:spacing w:val="-19"/>
          <w:sz w:val="20"/>
          <w:szCs w:val="20"/>
        </w:rPr>
        <w:t>民共和国职业病防治法》《建设工程安</w:t>
      </w:r>
      <w:r>
        <w:rPr>
          <w:rFonts w:ascii="宋体" w:hAnsi="宋体" w:eastAsia="宋体" w:cs="宋体"/>
          <w:sz w:val="20"/>
          <w:szCs w:val="20"/>
        </w:rPr>
        <w:t xml:space="preserve"> </w:t>
      </w:r>
      <w:r>
        <w:rPr>
          <w:rFonts w:ascii="宋体" w:hAnsi="宋体" w:eastAsia="宋体" w:cs="宋体"/>
          <w:spacing w:val="-4"/>
          <w:sz w:val="20"/>
          <w:szCs w:val="20"/>
        </w:rPr>
        <w:t>全生产管理条例》及相关法律、法规和规章的规定，甲乙双方经协商</w:t>
      </w:r>
      <w:r>
        <w:rPr>
          <w:rFonts w:ascii="宋体" w:hAnsi="宋体" w:eastAsia="宋体" w:cs="宋体"/>
          <w:spacing w:val="-5"/>
          <w:sz w:val="20"/>
          <w:szCs w:val="20"/>
        </w:rPr>
        <w:t>一致，订立本协议。</w:t>
      </w:r>
    </w:p>
    <w:p w14:paraId="57A5BC54">
      <w:pPr>
        <w:spacing w:line="220" w:lineRule="auto"/>
        <w:ind w:left="1040"/>
        <w:rPr>
          <w:rFonts w:ascii="宋体" w:hAnsi="宋体" w:eastAsia="宋体" w:cs="宋体"/>
          <w:sz w:val="22"/>
          <w:szCs w:val="22"/>
        </w:rPr>
      </w:pPr>
      <w:r>
        <w:rPr>
          <w:rFonts w:ascii="Times New Roman" w:hAnsi="Times New Roman" w:eastAsia="Times New Roman" w:cs="Times New Roman"/>
          <w:spacing w:val="-5"/>
          <w:sz w:val="22"/>
          <w:szCs w:val="22"/>
        </w:rPr>
        <w:t xml:space="preserve">1  </w:t>
      </w:r>
      <w:r>
        <w:rPr>
          <w:rFonts w:ascii="宋体" w:hAnsi="宋体" w:eastAsia="宋体" w:cs="宋体"/>
          <w:spacing w:val="-5"/>
          <w:sz w:val="22"/>
          <w:szCs w:val="22"/>
        </w:rPr>
        <w:t>安全目标</w:t>
      </w:r>
    </w:p>
    <w:p w14:paraId="3624A746">
      <w:pPr>
        <w:spacing w:before="137" w:line="219" w:lineRule="auto"/>
        <w:ind w:left="1460"/>
        <w:rPr>
          <w:rFonts w:ascii="宋体" w:hAnsi="宋体" w:eastAsia="宋体" w:cs="宋体"/>
          <w:sz w:val="22"/>
          <w:szCs w:val="22"/>
        </w:rPr>
      </w:pPr>
      <w:r>
        <w:rPr>
          <w:rFonts w:ascii="Times New Roman" w:hAnsi="Times New Roman" w:eastAsia="Times New Roman" w:cs="Times New Roman"/>
          <w:spacing w:val="-10"/>
          <w:sz w:val="22"/>
          <w:szCs w:val="22"/>
        </w:rPr>
        <w:t>1.1</w:t>
      </w:r>
      <w:r>
        <w:rPr>
          <w:rFonts w:ascii="Times New Roman" w:hAnsi="Times New Roman" w:eastAsia="Times New Roman" w:cs="Times New Roman"/>
          <w:spacing w:val="22"/>
          <w:sz w:val="22"/>
          <w:szCs w:val="22"/>
        </w:rPr>
        <w:t xml:space="preserve">  </w:t>
      </w:r>
      <w:r>
        <w:rPr>
          <w:rFonts w:ascii="宋体" w:hAnsi="宋体" w:eastAsia="宋体" w:cs="宋体"/>
          <w:spacing w:val="-10"/>
          <w:sz w:val="22"/>
          <w:szCs w:val="22"/>
        </w:rPr>
        <w:t>不发生人身轻伤及以上事故。</w:t>
      </w:r>
    </w:p>
    <w:p w14:paraId="37107F02">
      <w:pPr>
        <w:spacing w:before="140" w:line="220" w:lineRule="auto"/>
        <w:ind w:left="1460"/>
        <w:rPr>
          <w:rFonts w:ascii="宋体" w:hAnsi="宋体" w:eastAsia="宋体" w:cs="宋体"/>
          <w:sz w:val="22"/>
          <w:szCs w:val="22"/>
        </w:rPr>
      </w:pPr>
      <w:r>
        <w:rPr>
          <w:rFonts w:ascii="Times New Roman" w:hAnsi="Times New Roman" w:eastAsia="Times New Roman" w:cs="Times New Roman"/>
          <w:spacing w:val="-7"/>
          <w:sz w:val="22"/>
          <w:szCs w:val="22"/>
        </w:rPr>
        <w:t xml:space="preserve">1.2  </w:t>
      </w:r>
      <w:r>
        <w:rPr>
          <w:rFonts w:ascii="宋体" w:hAnsi="宋体" w:eastAsia="宋体" w:cs="宋体"/>
          <w:spacing w:val="-7"/>
          <w:sz w:val="22"/>
          <w:szCs w:val="22"/>
        </w:rPr>
        <w:t>不发生一般及以上设备事故。</w:t>
      </w:r>
    </w:p>
    <w:p w14:paraId="02E1571E">
      <w:pPr>
        <w:spacing w:before="147" w:line="219" w:lineRule="auto"/>
        <w:ind w:left="1460"/>
        <w:rPr>
          <w:rFonts w:ascii="宋体" w:hAnsi="宋体" w:eastAsia="宋体" w:cs="宋体"/>
          <w:sz w:val="22"/>
          <w:szCs w:val="22"/>
        </w:rPr>
      </w:pPr>
      <w:r>
        <w:rPr>
          <w:rFonts w:ascii="宋体" w:hAnsi="宋体" w:eastAsia="宋体" w:cs="宋体"/>
          <w:spacing w:val="-4"/>
          <w:sz w:val="22"/>
          <w:szCs w:val="22"/>
        </w:rPr>
        <w:t>1.3不发生一般及以上火灾事故。</w:t>
      </w:r>
    </w:p>
    <w:p w14:paraId="6912A3A3">
      <w:pPr>
        <w:spacing w:before="129" w:line="219" w:lineRule="auto"/>
        <w:ind w:left="1460"/>
        <w:rPr>
          <w:rFonts w:ascii="宋体" w:hAnsi="宋体" w:eastAsia="宋体" w:cs="宋体"/>
          <w:sz w:val="22"/>
          <w:szCs w:val="22"/>
        </w:rPr>
      </w:pPr>
      <w:r>
        <w:rPr>
          <w:rFonts w:ascii="Times New Roman" w:hAnsi="Times New Roman" w:eastAsia="Times New Roman" w:cs="Times New Roman"/>
          <w:spacing w:val="-9"/>
          <w:sz w:val="22"/>
          <w:szCs w:val="22"/>
        </w:rPr>
        <w:t>1.4</w:t>
      </w:r>
      <w:r>
        <w:rPr>
          <w:rFonts w:ascii="Times New Roman" w:hAnsi="Times New Roman" w:eastAsia="Times New Roman" w:cs="Times New Roman"/>
          <w:spacing w:val="15"/>
          <w:sz w:val="22"/>
          <w:szCs w:val="22"/>
        </w:rPr>
        <w:t xml:space="preserve">  </w:t>
      </w:r>
      <w:r>
        <w:rPr>
          <w:rFonts w:ascii="宋体" w:hAnsi="宋体" w:eastAsia="宋体" w:cs="宋体"/>
          <w:spacing w:val="-9"/>
          <w:sz w:val="22"/>
          <w:szCs w:val="22"/>
        </w:rPr>
        <w:t>不发生误操作事故。</w:t>
      </w:r>
    </w:p>
    <w:p w14:paraId="12A2A8ED">
      <w:pPr>
        <w:spacing w:before="147" w:line="219" w:lineRule="auto"/>
        <w:ind w:left="1460"/>
        <w:rPr>
          <w:rFonts w:ascii="宋体" w:hAnsi="宋体" w:eastAsia="宋体" w:cs="宋体"/>
          <w:sz w:val="22"/>
          <w:szCs w:val="22"/>
        </w:rPr>
      </w:pPr>
      <w:r>
        <w:rPr>
          <w:rFonts w:ascii="Times New Roman" w:hAnsi="Times New Roman" w:eastAsia="Times New Roman" w:cs="Times New Roman"/>
          <w:spacing w:val="-10"/>
          <w:sz w:val="22"/>
          <w:szCs w:val="22"/>
        </w:rPr>
        <w:t>1.5</w:t>
      </w:r>
      <w:r>
        <w:rPr>
          <w:rFonts w:ascii="Times New Roman" w:hAnsi="Times New Roman" w:eastAsia="Times New Roman" w:cs="Times New Roman"/>
          <w:spacing w:val="21"/>
          <w:w w:val="101"/>
          <w:sz w:val="22"/>
          <w:szCs w:val="22"/>
        </w:rPr>
        <w:t xml:space="preserve">  </w:t>
      </w:r>
      <w:r>
        <w:rPr>
          <w:rFonts w:ascii="宋体" w:hAnsi="宋体" w:eastAsia="宋体" w:cs="宋体"/>
          <w:spacing w:val="-10"/>
          <w:sz w:val="22"/>
          <w:szCs w:val="22"/>
        </w:rPr>
        <w:t>不发生大型施工机械损坏事故。</w:t>
      </w:r>
    </w:p>
    <w:p w14:paraId="2A93F649">
      <w:pPr>
        <w:spacing w:before="132" w:line="220" w:lineRule="auto"/>
        <w:ind w:left="1460"/>
        <w:rPr>
          <w:rFonts w:ascii="宋体" w:hAnsi="宋体" w:eastAsia="宋体" w:cs="宋体"/>
          <w:sz w:val="22"/>
          <w:szCs w:val="22"/>
        </w:rPr>
      </w:pPr>
      <w:r>
        <w:rPr>
          <w:rFonts w:ascii="宋体" w:hAnsi="宋体" w:eastAsia="宋体" w:cs="宋体"/>
          <w:spacing w:val="-3"/>
          <w:sz w:val="22"/>
          <w:szCs w:val="22"/>
        </w:rPr>
        <w:t>1.6不发生交通事故。</w:t>
      </w:r>
    </w:p>
    <w:p w14:paraId="0BC783A7">
      <w:pPr>
        <w:spacing w:before="127" w:line="219" w:lineRule="auto"/>
        <w:ind w:left="1460"/>
        <w:rPr>
          <w:rFonts w:ascii="宋体" w:hAnsi="宋体" w:eastAsia="宋体" w:cs="宋体"/>
          <w:sz w:val="22"/>
          <w:szCs w:val="22"/>
        </w:rPr>
      </w:pPr>
      <w:r>
        <w:rPr>
          <w:rFonts w:ascii="宋体" w:hAnsi="宋体" w:eastAsia="宋体" w:cs="宋体"/>
          <w:spacing w:val="-3"/>
          <w:sz w:val="22"/>
          <w:szCs w:val="22"/>
        </w:rPr>
        <w:t>1.7不发生环保事件。</w:t>
      </w:r>
    </w:p>
    <w:p w14:paraId="7414E9F6">
      <w:pPr>
        <w:spacing w:before="149" w:line="220" w:lineRule="auto"/>
        <w:ind w:left="1460"/>
        <w:rPr>
          <w:rFonts w:ascii="宋体" w:hAnsi="宋体" w:eastAsia="宋体" w:cs="宋体"/>
          <w:sz w:val="20"/>
          <w:szCs w:val="20"/>
        </w:rPr>
      </w:pPr>
      <w:r>
        <w:rPr>
          <w:rFonts w:ascii="Times New Roman" w:hAnsi="Times New Roman" w:eastAsia="Times New Roman" w:cs="Times New Roman"/>
          <w:spacing w:val="6"/>
          <w:sz w:val="20"/>
          <w:szCs w:val="20"/>
        </w:rPr>
        <w:t>1.8</w:t>
      </w:r>
      <w:r>
        <w:rPr>
          <w:rFonts w:ascii="Times New Roman" w:hAnsi="Times New Roman" w:eastAsia="Times New Roman" w:cs="Times New Roman"/>
          <w:spacing w:val="1"/>
          <w:sz w:val="20"/>
          <w:szCs w:val="20"/>
        </w:rPr>
        <w:t xml:space="preserve">   </w:t>
      </w:r>
      <w:r>
        <w:rPr>
          <w:rFonts w:ascii="宋体" w:hAnsi="宋体" w:eastAsia="宋体" w:cs="宋体"/>
          <w:spacing w:val="6"/>
          <w:sz w:val="20"/>
          <w:szCs w:val="20"/>
        </w:rPr>
        <w:t>不发生职业病危害事故。</w:t>
      </w:r>
    </w:p>
    <w:p w14:paraId="4567A9AE">
      <w:pPr>
        <w:spacing w:before="171" w:line="219" w:lineRule="auto"/>
        <w:ind w:left="1460"/>
        <w:rPr>
          <w:rFonts w:ascii="宋体" w:hAnsi="宋体" w:eastAsia="宋体" w:cs="宋体"/>
          <w:sz w:val="22"/>
          <w:szCs w:val="22"/>
        </w:rPr>
      </w:pPr>
      <w:r>
        <w:rPr>
          <w:rFonts w:ascii="宋体" w:hAnsi="宋体" w:eastAsia="宋体" w:cs="宋体"/>
          <w:spacing w:val="-6"/>
          <w:sz w:val="22"/>
          <w:szCs w:val="22"/>
        </w:rPr>
        <w:t>1.9不发生影响电站安全稳定的不安全事件。</w:t>
      </w:r>
    </w:p>
    <w:p w14:paraId="26DF9870">
      <w:pPr>
        <w:spacing w:before="140" w:line="219" w:lineRule="auto"/>
        <w:ind w:left="1460"/>
        <w:rPr>
          <w:rFonts w:ascii="宋体" w:hAnsi="宋体" w:eastAsia="宋体" w:cs="宋体"/>
          <w:sz w:val="22"/>
          <w:szCs w:val="22"/>
        </w:rPr>
      </w:pPr>
      <w:r>
        <w:rPr>
          <w:rFonts w:ascii="宋体" w:hAnsi="宋体" w:eastAsia="宋体" w:cs="宋体"/>
          <w:spacing w:val="-5"/>
          <w:sz w:val="22"/>
          <w:szCs w:val="22"/>
        </w:rPr>
        <w:t>1.10不发生违法、违纪等治安事件。</w:t>
      </w:r>
    </w:p>
    <w:p w14:paraId="138DD077">
      <w:pPr>
        <w:spacing w:before="128" w:line="219" w:lineRule="auto"/>
        <w:ind w:left="1040"/>
        <w:rPr>
          <w:rFonts w:ascii="宋体" w:hAnsi="宋体" w:eastAsia="宋体" w:cs="宋体"/>
          <w:sz w:val="20"/>
          <w:szCs w:val="20"/>
        </w:rPr>
      </w:pPr>
      <w:r>
        <w:rPr>
          <w:rFonts w:ascii="宋体" w:hAnsi="宋体" w:eastAsia="宋体" w:cs="宋体"/>
          <w:spacing w:val="6"/>
          <w:sz w:val="20"/>
          <w:szCs w:val="20"/>
        </w:rPr>
        <w:t>2</w:t>
      </w:r>
      <w:r>
        <w:rPr>
          <w:rFonts w:ascii="宋体" w:hAnsi="宋体" w:eastAsia="宋体" w:cs="宋体"/>
          <w:spacing w:val="63"/>
          <w:sz w:val="20"/>
          <w:szCs w:val="20"/>
        </w:rPr>
        <w:t xml:space="preserve"> </w:t>
      </w:r>
      <w:r>
        <w:rPr>
          <w:rFonts w:ascii="宋体" w:hAnsi="宋体" w:eastAsia="宋体" w:cs="宋体"/>
          <w:spacing w:val="6"/>
          <w:sz w:val="20"/>
          <w:szCs w:val="20"/>
        </w:rPr>
        <w:t>甲方的权利和责任</w:t>
      </w:r>
    </w:p>
    <w:p w14:paraId="0983AEAD">
      <w:pPr>
        <w:spacing w:before="161" w:line="290" w:lineRule="auto"/>
        <w:ind w:left="1040" w:right="1032" w:firstLine="420"/>
        <w:rPr>
          <w:rFonts w:ascii="宋体" w:hAnsi="宋体" w:eastAsia="宋体" w:cs="宋体"/>
          <w:sz w:val="20"/>
          <w:szCs w:val="20"/>
        </w:rPr>
      </w:pPr>
      <w:r>
        <w:rPr>
          <w:rFonts w:ascii="Times New Roman" w:hAnsi="Times New Roman" w:eastAsia="Times New Roman" w:cs="Times New Roman"/>
          <w:spacing w:val="4"/>
          <w:sz w:val="20"/>
          <w:szCs w:val="20"/>
        </w:rPr>
        <w:t xml:space="preserve">2.1   </w:t>
      </w:r>
      <w:r>
        <w:rPr>
          <w:rFonts w:ascii="宋体" w:hAnsi="宋体" w:eastAsia="宋体" w:cs="宋体"/>
          <w:spacing w:val="4"/>
          <w:sz w:val="20"/>
          <w:szCs w:val="20"/>
        </w:rPr>
        <w:t>甲方应认真贯彻落实国家有关安全生产的方针、政策</w:t>
      </w:r>
      <w:r>
        <w:rPr>
          <w:rFonts w:ascii="宋体" w:hAnsi="宋体" w:eastAsia="宋体" w:cs="宋体"/>
          <w:spacing w:val="3"/>
          <w:sz w:val="20"/>
          <w:szCs w:val="20"/>
        </w:rPr>
        <w:t>，严格执行各项安全生产规章制度。甲方有权</w:t>
      </w:r>
      <w:r>
        <w:rPr>
          <w:rFonts w:ascii="宋体" w:hAnsi="宋体" w:eastAsia="宋体" w:cs="宋体"/>
          <w:sz w:val="20"/>
          <w:szCs w:val="20"/>
        </w:rPr>
        <w:t xml:space="preserve"> </w:t>
      </w:r>
      <w:r>
        <w:rPr>
          <w:rFonts w:ascii="宋体" w:hAnsi="宋体" w:eastAsia="宋体" w:cs="宋体"/>
          <w:spacing w:val="-1"/>
          <w:sz w:val="20"/>
          <w:szCs w:val="20"/>
        </w:rPr>
        <w:t>对乙方安全资质进行审查，确认乙方承包的项目与其资</w:t>
      </w:r>
      <w:r>
        <w:rPr>
          <w:rFonts w:ascii="宋体" w:hAnsi="宋体" w:eastAsia="宋体" w:cs="宋体"/>
          <w:spacing w:val="-2"/>
          <w:sz w:val="20"/>
          <w:szCs w:val="20"/>
        </w:rPr>
        <w:t>质是否相符。</w:t>
      </w:r>
    </w:p>
    <w:p w14:paraId="273293AB">
      <w:pPr>
        <w:spacing w:before="133" w:line="314" w:lineRule="auto"/>
        <w:ind w:left="1040" w:right="1027" w:firstLine="420"/>
        <w:rPr>
          <w:rFonts w:ascii="宋体" w:hAnsi="宋体" w:eastAsia="宋体" w:cs="宋体"/>
          <w:sz w:val="21"/>
          <w:szCs w:val="21"/>
        </w:rPr>
      </w:pPr>
      <w:r>
        <w:rPr>
          <w:rFonts w:ascii="Times New Roman" w:hAnsi="Times New Roman" w:eastAsia="Times New Roman" w:cs="Times New Roman"/>
          <w:spacing w:val="-6"/>
          <w:sz w:val="21"/>
          <w:szCs w:val="21"/>
        </w:rPr>
        <w:t>2.2</w:t>
      </w:r>
      <w:r>
        <w:rPr>
          <w:rFonts w:ascii="Times New Roman" w:hAnsi="Times New Roman" w:eastAsia="Times New Roman" w:cs="Times New Roman"/>
          <w:spacing w:val="29"/>
          <w:w w:val="101"/>
          <w:sz w:val="21"/>
          <w:szCs w:val="21"/>
        </w:rPr>
        <w:t xml:space="preserve">  </w:t>
      </w:r>
      <w:r>
        <w:rPr>
          <w:rFonts w:ascii="宋体" w:hAnsi="宋体" w:eastAsia="宋体" w:cs="宋体"/>
          <w:spacing w:val="-6"/>
          <w:sz w:val="21"/>
          <w:szCs w:val="21"/>
        </w:rPr>
        <w:t>甲方有权要求乙方履行入厂审查和开工许可手续、建立安全管理体系、落实相关安全措施、开展安</w:t>
      </w:r>
      <w:r>
        <w:rPr>
          <w:rFonts w:ascii="宋体" w:hAnsi="宋体" w:eastAsia="宋体" w:cs="宋体"/>
          <w:sz w:val="21"/>
          <w:szCs w:val="21"/>
        </w:rPr>
        <w:t xml:space="preserve"> </w:t>
      </w:r>
      <w:r>
        <w:rPr>
          <w:rFonts w:ascii="宋体" w:hAnsi="宋体" w:eastAsia="宋体" w:cs="宋体"/>
          <w:spacing w:val="3"/>
          <w:sz w:val="21"/>
          <w:szCs w:val="21"/>
        </w:rPr>
        <w:t>全教育培训等，有权禁止不具备条件的施工(作业)人员、工</w:t>
      </w:r>
      <w:r>
        <w:rPr>
          <w:rFonts w:ascii="宋体" w:hAnsi="宋体" w:eastAsia="宋体" w:cs="宋体"/>
          <w:spacing w:val="2"/>
          <w:sz w:val="21"/>
          <w:szCs w:val="21"/>
        </w:rPr>
        <w:t>器具、施工(作业)机械、物资材料等进入厂</w:t>
      </w:r>
      <w:r>
        <w:rPr>
          <w:rFonts w:ascii="宋体" w:hAnsi="宋体" w:eastAsia="宋体" w:cs="宋体"/>
          <w:sz w:val="21"/>
          <w:szCs w:val="21"/>
        </w:rPr>
        <w:t xml:space="preserve"> </w:t>
      </w:r>
      <w:r>
        <w:rPr>
          <w:rFonts w:ascii="宋体" w:hAnsi="宋体" w:eastAsia="宋体" w:cs="宋体"/>
          <w:spacing w:val="18"/>
          <w:sz w:val="21"/>
          <w:szCs w:val="21"/>
        </w:rPr>
        <w:t>区和施工(作业)区域。</w:t>
      </w:r>
    </w:p>
    <w:p w14:paraId="292FFDAC">
      <w:pPr>
        <w:spacing w:before="159" w:line="313" w:lineRule="auto"/>
        <w:ind w:left="1040" w:right="1028" w:firstLine="420"/>
        <w:rPr>
          <w:rFonts w:ascii="宋体" w:hAnsi="宋体" w:eastAsia="宋体" w:cs="宋体"/>
          <w:sz w:val="20"/>
          <w:szCs w:val="20"/>
        </w:rPr>
      </w:pPr>
      <w:r>
        <w:rPr>
          <w:rFonts w:ascii="Times New Roman" w:hAnsi="Times New Roman" w:eastAsia="Times New Roman" w:cs="Times New Roman"/>
          <w:spacing w:val="4"/>
          <w:sz w:val="20"/>
          <w:szCs w:val="20"/>
        </w:rPr>
        <w:t xml:space="preserve">2.3   </w:t>
      </w:r>
      <w:r>
        <w:rPr>
          <w:rFonts w:ascii="宋体" w:hAnsi="宋体" w:eastAsia="宋体" w:cs="宋体"/>
          <w:spacing w:val="4"/>
          <w:sz w:val="20"/>
          <w:szCs w:val="20"/>
        </w:rPr>
        <w:t>甲方有权对乙方企业营业执照、资质等级证书、安全生产许可</w:t>
      </w:r>
      <w:r>
        <w:rPr>
          <w:rFonts w:ascii="宋体" w:hAnsi="宋体" w:eastAsia="宋体" w:cs="宋体"/>
          <w:spacing w:val="3"/>
          <w:sz w:val="20"/>
          <w:szCs w:val="20"/>
        </w:rPr>
        <w:t>证、相关人员从业资格证书、安全管</w:t>
      </w:r>
      <w:r>
        <w:rPr>
          <w:rFonts w:ascii="宋体" w:hAnsi="宋体" w:eastAsia="宋体" w:cs="宋体"/>
          <w:sz w:val="20"/>
          <w:szCs w:val="20"/>
        </w:rPr>
        <w:t xml:space="preserve"> 理体系设置情况等进行审查和备案，甲方有权审批乙方相关施工(作业)方案和措施</w:t>
      </w:r>
      <w:r>
        <w:rPr>
          <w:rFonts w:ascii="宋体" w:hAnsi="宋体" w:eastAsia="宋体" w:cs="宋体"/>
          <w:spacing w:val="-1"/>
          <w:sz w:val="20"/>
          <w:szCs w:val="20"/>
        </w:rPr>
        <w:t>等，有权要求乙方针对危险</w:t>
      </w:r>
      <w:r>
        <w:rPr>
          <w:rFonts w:ascii="宋体" w:hAnsi="宋体" w:eastAsia="宋体" w:cs="宋体"/>
          <w:sz w:val="20"/>
          <w:szCs w:val="20"/>
        </w:rPr>
        <w:t xml:space="preserve"> </w:t>
      </w:r>
      <w:r>
        <w:rPr>
          <w:rFonts w:ascii="宋体" w:hAnsi="宋体" w:eastAsia="宋体" w:cs="宋体"/>
          <w:spacing w:val="9"/>
          <w:sz w:val="20"/>
          <w:szCs w:val="20"/>
        </w:rPr>
        <w:t>性作业编制专项施工(作业)方案和措施。</w:t>
      </w:r>
    </w:p>
    <w:p w14:paraId="7C230533">
      <w:pPr>
        <w:spacing w:before="172" w:line="219" w:lineRule="auto"/>
        <w:ind w:left="1460"/>
        <w:rPr>
          <w:rFonts w:ascii="宋体" w:hAnsi="宋体" w:eastAsia="宋体" w:cs="宋体"/>
          <w:sz w:val="20"/>
          <w:szCs w:val="20"/>
        </w:rPr>
      </w:pPr>
      <w:r>
        <w:rPr>
          <w:rFonts w:ascii="宋体" w:hAnsi="宋体" w:eastAsia="宋体" w:cs="宋体"/>
          <w:spacing w:val="2"/>
          <w:sz w:val="20"/>
          <w:szCs w:val="20"/>
        </w:rPr>
        <w:t>2.4甲方有权监督、指导和检查乙方项目实施过程，对乙方安全生产</w:t>
      </w:r>
      <w:r>
        <w:rPr>
          <w:rFonts w:ascii="宋体" w:hAnsi="宋体" w:eastAsia="宋体" w:cs="宋体"/>
          <w:spacing w:val="1"/>
          <w:sz w:val="20"/>
          <w:szCs w:val="20"/>
        </w:rPr>
        <w:t>工作有权进行表彰奖励，对乙方安全</w:t>
      </w:r>
    </w:p>
    <w:p w14:paraId="09870904">
      <w:pPr>
        <w:spacing w:before="182" w:line="219" w:lineRule="auto"/>
        <w:ind w:left="1040"/>
        <w:rPr>
          <w:rFonts w:ascii="宋体" w:hAnsi="宋体" w:eastAsia="宋体" w:cs="宋体"/>
          <w:sz w:val="20"/>
          <w:szCs w:val="20"/>
        </w:rPr>
      </w:pPr>
      <w:r>
        <w:rPr>
          <w:rFonts w:ascii="宋体" w:hAnsi="宋体" w:eastAsia="宋体" w:cs="宋体"/>
          <w:spacing w:val="-1"/>
          <w:sz w:val="20"/>
          <w:szCs w:val="20"/>
        </w:rPr>
        <w:t>生产违章违规行为有权提出整改或停工要求</w:t>
      </w:r>
      <w:r>
        <w:rPr>
          <w:rFonts w:ascii="宋体" w:hAnsi="宋体" w:eastAsia="宋体" w:cs="宋体"/>
          <w:spacing w:val="-2"/>
          <w:sz w:val="20"/>
          <w:szCs w:val="20"/>
        </w:rPr>
        <w:t>，并进行通报和考核。</w:t>
      </w:r>
    </w:p>
    <w:p w14:paraId="3FDED88D">
      <w:pPr>
        <w:spacing w:before="135" w:line="219" w:lineRule="auto"/>
        <w:ind w:left="1460"/>
        <w:rPr>
          <w:rFonts w:ascii="宋体" w:hAnsi="宋体" w:eastAsia="宋体" w:cs="宋体"/>
          <w:sz w:val="22"/>
          <w:szCs w:val="22"/>
        </w:rPr>
      </w:pPr>
      <w:r>
        <w:rPr>
          <w:rFonts w:ascii="Times New Roman" w:hAnsi="Times New Roman" w:eastAsia="Times New Roman" w:cs="Times New Roman"/>
          <w:spacing w:val="-22"/>
          <w:sz w:val="22"/>
          <w:szCs w:val="22"/>
        </w:rPr>
        <w:t xml:space="preserve">2.5   </w:t>
      </w:r>
      <w:r>
        <w:rPr>
          <w:rFonts w:ascii="宋体" w:hAnsi="宋体" w:eastAsia="宋体" w:cs="宋体"/>
          <w:spacing w:val="-22"/>
          <w:sz w:val="22"/>
          <w:szCs w:val="22"/>
        </w:rPr>
        <w:t>甲方应按照“统一组织、统一协调、统一管理、统一考核”的原则，对</w:t>
      </w:r>
      <w:r>
        <w:rPr>
          <w:rFonts w:ascii="宋体" w:hAnsi="宋体" w:eastAsia="宋体" w:cs="宋体"/>
          <w:spacing w:val="-23"/>
          <w:sz w:val="22"/>
          <w:szCs w:val="22"/>
        </w:rPr>
        <w:t>乙方进行“无差别、一体化”管</w:t>
      </w:r>
    </w:p>
    <w:p w14:paraId="6865DB1D">
      <w:pPr>
        <w:spacing w:line="219" w:lineRule="auto"/>
        <w:rPr>
          <w:rFonts w:ascii="宋体" w:hAnsi="宋体" w:eastAsia="宋体" w:cs="宋体"/>
          <w:sz w:val="22"/>
          <w:szCs w:val="22"/>
        </w:rPr>
        <w:sectPr>
          <w:footerReference r:id="rId16" w:type="default"/>
          <w:pgSz w:w="12220" w:h="16600"/>
          <w:pgMar w:top="259" w:right="209" w:bottom="847" w:left="339" w:header="0" w:footer="638" w:gutter="0"/>
          <w:cols w:space="720" w:num="1"/>
        </w:sectPr>
      </w:pPr>
    </w:p>
    <w:p w14:paraId="544B3249">
      <w:pPr>
        <w:pStyle w:val="2"/>
        <w:spacing w:line="244" w:lineRule="auto"/>
      </w:pPr>
    </w:p>
    <w:p w14:paraId="5572C70B">
      <w:pPr>
        <w:pStyle w:val="2"/>
        <w:spacing w:line="244" w:lineRule="auto"/>
      </w:pPr>
    </w:p>
    <w:p w14:paraId="76DF0CDA">
      <w:pPr>
        <w:pStyle w:val="2"/>
        <w:spacing w:line="244" w:lineRule="auto"/>
      </w:pPr>
    </w:p>
    <w:p w14:paraId="740DB0BC">
      <w:pPr>
        <w:pStyle w:val="2"/>
        <w:spacing w:line="244" w:lineRule="auto"/>
      </w:pPr>
    </w:p>
    <w:p w14:paraId="7914EBD8">
      <w:pPr>
        <w:spacing w:before="65" w:line="373" w:lineRule="auto"/>
        <w:ind w:left="1349" w:right="96"/>
        <w:rPr>
          <w:rFonts w:ascii="宋体" w:hAnsi="宋体" w:eastAsia="宋体" w:cs="宋体"/>
          <w:sz w:val="20"/>
          <w:szCs w:val="20"/>
        </w:rPr>
      </w:pPr>
      <w:r>
        <w:rPr>
          <w:rFonts w:ascii="宋体" w:hAnsi="宋体" w:eastAsia="宋体" w:cs="宋体"/>
          <w:spacing w:val="-5"/>
          <w:sz w:val="20"/>
          <w:szCs w:val="20"/>
        </w:rPr>
        <w:t>理，将乙方纳入日常管理体系，落实企业外包服</w:t>
      </w:r>
      <w:r>
        <w:rPr>
          <w:rFonts w:ascii="宋体" w:hAnsi="宋体" w:eastAsia="宋体" w:cs="宋体"/>
          <w:spacing w:val="-6"/>
          <w:sz w:val="20"/>
          <w:szCs w:val="20"/>
        </w:rPr>
        <w:t>务过程管理责任，将乙方纳入甲方标准化管理体系，监督乙方履</w:t>
      </w:r>
      <w:r>
        <w:rPr>
          <w:rFonts w:ascii="宋体" w:hAnsi="宋体" w:eastAsia="宋体" w:cs="宋体"/>
          <w:sz w:val="20"/>
          <w:szCs w:val="20"/>
        </w:rPr>
        <w:t xml:space="preserve"> </w:t>
      </w:r>
      <w:r>
        <w:rPr>
          <w:rFonts w:ascii="宋体" w:hAnsi="宋体" w:eastAsia="宋体" w:cs="宋体"/>
          <w:spacing w:val="-7"/>
          <w:sz w:val="20"/>
          <w:szCs w:val="20"/>
        </w:rPr>
        <w:t>行安全生产责任，推行外包项目管理标准化。</w:t>
      </w:r>
    </w:p>
    <w:p w14:paraId="48C0F9BD">
      <w:pPr>
        <w:spacing w:before="1" w:line="314" w:lineRule="auto"/>
        <w:ind w:left="1349" w:right="89" w:firstLine="409"/>
        <w:rPr>
          <w:rFonts w:ascii="宋体" w:hAnsi="宋体" w:eastAsia="宋体" w:cs="宋体"/>
          <w:sz w:val="21"/>
          <w:szCs w:val="21"/>
        </w:rPr>
      </w:pPr>
      <w:r>
        <w:rPr>
          <w:rFonts w:ascii="Times New Roman" w:hAnsi="Times New Roman" w:eastAsia="Times New Roman" w:cs="Times New Roman"/>
          <w:sz w:val="21"/>
          <w:szCs w:val="21"/>
        </w:rPr>
        <w:t xml:space="preserve">2.6   </w:t>
      </w:r>
      <w:r>
        <w:rPr>
          <w:rFonts w:ascii="宋体" w:hAnsi="宋体" w:eastAsia="宋体" w:cs="宋体"/>
          <w:sz w:val="21"/>
          <w:szCs w:val="21"/>
        </w:rPr>
        <w:t>甲方有权对乙方所有人员进行入厂安全教育培训(含职业病危害因素告知</w:t>
      </w:r>
      <w:r>
        <w:rPr>
          <w:rFonts w:ascii="宋体" w:hAnsi="宋体" w:eastAsia="宋体" w:cs="宋体"/>
          <w:spacing w:val="-1"/>
          <w:sz w:val="21"/>
          <w:szCs w:val="21"/>
        </w:rPr>
        <w:t>),建立安全教育培训档</w:t>
      </w:r>
      <w:r>
        <w:rPr>
          <w:rFonts w:ascii="宋体" w:hAnsi="宋体" w:eastAsia="宋体" w:cs="宋体"/>
          <w:sz w:val="21"/>
          <w:szCs w:val="21"/>
        </w:rPr>
        <w:t xml:space="preserve"> </w:t>
      </w:r>
      <w:r>
        <w:rPr>
          <w:rFonts w:ascii="宋体" w:hAnsi="宋体" w:eastAsia="宋体" w:cs="宋体"/>
          <w:spacing w:val="-7"/>
          <w:sz w:val="21"/>
          <w:szCs w:val="21"/>
        </w:rPr>
        <w:t>案，所有人员经考核合格后方可进入现场。同时，甲方有权监督指导乙方</w:t>
      </w:r>
      <w:r>
        <w:rPr>
          <w:rFonts w:ascii="宋体" w:hAnsi="宋体" w:eastAsia="宋体" w:cs="宋体"/>
          <w:spacing w:val="-8"/>
          <w:sz w:val="21"/>
          <w:szCs w:val="21"/>
        </w:rPr>
        <w:t>进行自身安全教育培训，并对乙方</w:t>
      </w:r>
      <w:r>
        <w:rPr>
          <w:rFonts w:ascii="宋体" w:hAnsi="宋体" w:eastAsia="宋体" w:cs="宋体"/>
          <w:sz w:val="21"/>
          <w:szCs w:val="21"/>
        </w:rPr>
        <w:t xml:space="preserve"> </w:t>
      </w:r>
      <w:r>
        <w:rPr>
          <w:rFonts w:ascii="宋体" w:hAnsi="宋体" w:eastAsia="宋体" w:cs="宋体"/>
          <w:spacing w:val="-3"/>
          <w:sz w:val="21"/>
          <w:szCs w:val="21"/>
        </w:rPr>
        <w:t>安全培训和考试情况进行备案。</w:t>
      </w:r>
    </w:p>
    <w:p w14:paraId="1375F7C7">
      <w:pPr>
        <w:spacing w:before="110" w:line="296" w:lineRule="auto"/>
        <w:ind w:left="1349" w:right="95" w:firstLine="409"/>
        <w:rPr>
          <w:rFonts w:ascii="仿宋" w:hAnsi="仿宋" w:eastAsia="仿宋" w:cs="仿宋"/>
          <w:sz w:val="21"/>
          <w:szCs w:val="21"/>
        </w:rPr>
      </w:pPr>
      <w:r>
        <w:rPr>
          <w:rFonts w:ascii="宋体" w:hAnsi="宋体" w:eastAsia="宋体" w:cs="宋体"/>
          <w:spacing w:val="-5"/>
          <w:sz w:val="21"/>
          <w:szCs w:val="21"/>
        </w:rPr>
        <w:t>2.7甲方应在开工前向乙方项目负责人及安全、技术管理人员进行安全技术交底，并保存完整的交底记</w:t>
      </w:r>
      <w:r>
        <w:rPr>
          <w:rFonts w:ascii="宋体" w:hAnsi="宋体" w:eastAsia="宋体" w:cs="宋体"/>
          <w:spacing w:val="3"/>
          <w:sz w:val="21"/>
          <w:szCs w:val="21"/>
        </w:rPr>
        <w:t xml:space="preserve"> </w:t>
      </w:r>
      <w:r>
        <w:rPr>
          <w:rFonts w:ascii="仿宋" w:hAnsi="仿宋" w:eastAsia="仿宋" w:cs="仿宋"/>
          <w:spacing w:val="-2"/>
          <w:sz w:val="21"/>
          <w:szCs w:val="21"/>
        </w:rPr>
        <w:t>录。</w:t>
      </w:r>
    </w:p>
    <w:p w14:paraId="528FDED8">
      <w:pPr>
        <w:spacing w:before="126" w:line="290" w:lineRule="auto"/>
        <w:ind w:left="1349" w:firstLine="409"/>
        <w:rPr>
          <w:rFonts w:ascii="宋体" w:hAnsi="宋体" w:eastAsia="宋体" w:cs="宋体"/>
          <w:sz w:val="21"/>
          <w:szCs w:val="21"/>
        </w:rPr>
      </w:pPr>
      <w:r>
        <w:rPr>
          <w:rFonts w:ascii="Times New Roman" w:hAnsi="Times New Roman" w:eastAsia="Times New Roman" w:cs="Times New Roman"/>
          <w:spacing w:val="-13"/>
          <w:sz w:val="21"/>
          <w:szCs w:val="21"/>
        </w:rPr>
        <w:t xml:space="preserve">2.8   </w:t>
      </w:r>
      <w:r>
        <w:rPr>
          <w:rFonts w:ascii="宋体" w:hAnsi="宋体" w:eastAsia="宋体" w:cs="宋体"/>
          <w:spacing w:val="-13"/>
          <w:sz w:val="21"/>
          <w:szCs w:val="21"/>
        </w:rPr>
        <w:t>甲方应严格执行外包项目工作许可手续，办理工作票时有权审核作业任务的必要性、合理性、安全性，</w:t>
      </w:r>
      <w:r>
        <w:rPr>
          <w:rFonts w:ascii="宋体" w:hAnsi="宋体" w:eastAsia="宋体" w:cs="宋体"/>
          <w:spacing w:val="6"/>
          <w:sz w:val="21"/>
          <w:szCs w:val="21"/>
        </w:rPr>
        <w:t xml:space="preserve"> </w:t>
      </w:r>
      <w:r>
        <w:rPr>
          <w:rFonts w:ascii="宋体" w:hAnsi="宋体" w:eastAsia="宋体" w:cs="宋体"/>
          <w:spacing w:val="-9"/>
          <w:sz w:val="21"/>
          <w:szCs w:val="21"/>
        </w:rPr>
        <w:t>根据工作特点安排现场监护人员，需实施“双监护”的工作，甲方监护人员未到场乙方不得进入现</w:t>
      </w:r>
      <w:r>
        <w:rPr>
          <w:rFonts w:ascii="宋体" w:hAnsi="宋体" w:eastAsia="宋体" w:cs="宋体"/>
          <w:spacing w:val="-10"/>
          <w:sz w:val="21"/>
          <w:szCs w:val="21"/>
        </w:rPr>
        <w:t>场作业。</w:t>
      </w:r>
    </w:p>
    <w:p w14:paraId="0E9BAA09">
      <w:pPr>
        <w:spacing w:before="128" w:line="218" w:lineRule="auto"/>
        <w:ind w:left="1759"/>
        <w:rPr>
          <w:rFonts w:ascii="宋体" w:hAnsi="宋体" w:eastAsia="宋体" w:cs="宋体"/>
          <w:sz w:val="21"/>
          <w:szCs w:val="21"/>
        </w:rPr>
      </w:pPr>
      <w:r>
        <w:rPr>
          <w:rFonts w:ascii="宋体" w:hAnsi="宋体" w:eastAsia="宋体" w:cs="宋体"/>
          <w:spacing w:val="-9"/>
          <w:sz w:val="21"/>
          <w:szCs w:val="21"/>
        </w:rPr>
        <w:t>2.9甲方可根据自身便利条件，为乙方提供必要的电、汽、气、水源，或相关设备设施，告知乙方接入点</w:t>
      </w:r>
    </w:p>
    <w:p w14:paraId="33A072B7">
      <w:pPr>
        <w:spacing w:before="183" w:line="219" w:lineRule="auto"/>
        <w:ind w:left="1349"/>
        <w:rPr>
          <w:rFonts w:ascii="宋体" w:hAnsi="宋体" w:eastAsia="宋体" w:cs="宋体"/>
          <w:sz w:val="21"/>
          <w:szCs w:val="21"/>
        </w:rPr>
      </w:pPr>
      <w:r>
        <w:rPr>
          <w:rFonts w:ascii="宋体" w:hAnsi="宋体" w:eastAsia="宋体" w:cs="宋体"/>
          <w:spacing w:val="-2"/>
          <w:sz w:val="21"/>
          <w:szCs w:val="21"/>
        </w:rPr>
        <w:t>允许的最大负荷和有关使用要求，并办理相关使用手续。</w:t>
      </w:r>
    </w:p>
    <w:p w14:paraId="60C3002B">
      <w:pPr>
        <w:spacing w:before="108" w:line="314" w:lineRule="auto"/>
        <w:ind w:left="1349" w:right="90" w:firstLine="409"/>
        <w:rPr>
          <w:rFonts w:ascii="宋体" w:hAnsi="宋体" w:eastAsia="宋体" w:cs="宋体"/>
          <w:sz w:val="22"/>
          <w:szCs w:val="22"/>
        </w:rPr>
      </w:pPr>
      <w:r>
        <w:rPr>
          <w:rFonts w:ascii="宋体" w:hAnsi="宋体" w:eastAsia="宋体" w:cs="宋体"/>
          <w:spacing w:val="-7"/>
          <w:sz w:val="22"/>
          <w:szCs w:val="22"/>
        </w:rPr>
        <w:t>2.10甲方应在生产区域存在噪声、工频电场、有</w:t>
      </w:r>
      <w:r>
        <w:rPr>
          <w:rFonts w:ascii="宋体" w:hAnsi="宋体" w:eastAsia="宋体" w:cs="宋体"/>
          <w:spacing w:val="-8"/>
          <w:sz w:val="22"/>
          <w:szCs w:val="22"/>
        </w:rPr>
        <w:t>毒、有害危害的岗位必须现场悬挂职业健康危害告</w:t>
      </w:r>
      <w:r>
        <w:rPr>
          <w:rFonts w:ascii="宋体" w:hAnsi="宋体" w:eastAsia="宋体" w:cs="宋体"/>
          <w:sz w:val="22"/>
          <w:szCs w:val="22"/>
        </w:rPr>
        <w:t xml:space="preserve"> </w:t>
      </w:r>
      <w:r>
        <w:rPr>
          <w:rFonts w:ascii="宋体" w:hAnsi="宋体" w:eastAsia="宋体" w:cs="宋体"/>
          <w:spacing w:val="-8"/>
          <w:sz w:val="22"/>
          <w:szCs w:val="22"/>
        </w:rPr>
        <w:t>知卡，说明可能存在的危害，应采取的防护措施，正确的防护方法，作业前进</w:t>
      </w:r>
      <w:r>
        <w:rPr>
          <w:rFonts w:ascii="宋体" w:hAnsi="宋体" w:eastAsia="宋体" w:cs="宋体"/>
          <w:spacing w:val="-9"/>
          <w:sz w:val="22"/>
          <w:szCs w:val="22"/>
        </w:rPr>
        <w:t>行安全培训教育，掌握各</w:t>
      </w:r>
      <w:r>
        <w:rPr>
          <w:rFonts w:ascii="宋体" w:hAnsi="宋体" w:eastAsia="宋体" w:cs="宋体"/>
          <w:sz w:val="22"/>
          <w:szCs w:val="22"/>
        </w:rPr>
        <w:t xml:space="preserve"> </w:t>
      </w:r>
      <w:r>
        <w:rPr>
          <w:rFonts w:ascii="宋体" w:hAnsi="宋体" w:eastAsia="宋体" w:cs="宋体"/>
          <w:spacing w:val="-13"/>
          <w:sz w:val="22"/>
          <w:szCs w:val="22"/>
        </w:rPr>
        <w:t>种急救器具的使用方法及急救知识，设立醒目的“当心辐射”“噪声有害”等警示标识牌，给从业人员足</w:t>
      </w:r>
      <w:r>
        <w:rPr>
          <w:rFonts w:ascii="宋体" w:hAnsi="宋体" w:eastAsia="宋体" w:cs="宋体"/>
          <w:spacing w:val="5"/>
          <w:sz w:val="22"/>
          <w:szCs w:val="22"/>
        </w:rPr>
        <w:t xml:space="preserve"> </w:t>
      </w:r>
      <w:r>
        <w:rPr>
          <w:rFonts w:ascii="宋体" w:hAnsi="宋体" w:eastAsia="宋体" w:cs="宋体"/>
          <w:spacing w:val="-7"/>
          <w:sz w:val="22"/>
          <w:szCs w:val="22"/>
        </w:rPr>
        <w:t>够的提醒。</w:t>
      </w:r>
    </w:p>
    <w:p w14:paraId="2EEA0F3B">
      <w:pPr>
        <w:spacing w:before="96" w:line="325" w:lineRule="auto"/>
        <w:ind w:left="1349" w:right="83" w:firstLine="409"/>
        <w:rPr>
          <w:rFonts w:ascii="仿宋" w:hAnsi="仿宋" w:eastAsia="仿宋" w:cs="仿宋"/>
          <w:sz w:val="21"/>
          <w:szCs w:val="21"/>
        </w:rPr>
      </w:pPr>
      <w:r>
        <w:rPr>
          <w:rFonts w:ascii="宋体" w:hAnsi="宋体" w:eastAsia="宋体" w:cs="宋体"/>
          <w:spacing w:val="-1"/>
          <w:sz w:val="21"/>
          <w:szCs w:val="21"/>
        </w:rPr>
        <w:t>2.11甲方有权根据反违章管理实施细则对乙方人员发生违章进行相应的经济处罚： 严重违章：</w:t>
      </w:r>
      <w:r>
        <w:rPr>
          <w:rFonts w:ascii="仿宋" w:hAnsi="仿宋" w:eastAsia="仿宋" w:cs="仿宋"/>
          <w:spacing w:val="-1"/>
          <w:sz w:val="21"/>
          <w:szCs w:val="21"/>
        </w:rPr>
        <w:t>考核</w:t>
      </w:r>
      <w:r>
        <w:rPr>
          <w:rFonts w:ascii="仿宋" w:hAnsi="仿宋" w:eastAsia="仿宋" w:cs="仿宋"/>
          <w:spacing w:val="15"/>
          <w:sz w:val="21"/>
          <w:szCs w:val="21"/>
        </w:rPr>
        <w:t xml:space="preserve"> </w:t>
      </w:r>
      <w:r>
        <w:rPr>
          <w:rFonts w:ascii="宋体" w:hAnsi="宋体" w:eastAsia="宋体" w:cs="宋体"/>
          <w:spacing w:val="1"/>
          <w:sz w:val="21"/>
          <w:szCs w:val="21"/>
        </w:rPr>
        <w:t>乙方2000元；较严重违章：考核乙方10</w:t>
      </w:r>
      <w:r>
        <w:rPr>
          <w:rFonts w:ascii="宋体" w:hAnsi="宋体" w:eastAsia="宋体" w:cs="宋体"/>
          <w:sz w:val="21"/>
          <w:szCs w:val="21"/>
        </w:rPr>
        <w:t xml:space="preserve">00元； 一般违章：考核乙方500元。违章积分考核： </w:t>
      </w:r>
      <w:r>
        <w:rPr>
          <w:rFonts w:ascii="Times New Roman" w:hAnsi="Times New Roman" w:eastAsia="Times New Roman" w:cs="Times New Roman"/>
          <w:sz w:val="21"/>
          <w:szCs w:val="21"/>
        </w:rPr>
        <w:t>I</w:t>
      </w:r>
      <w:r>
        <w:rPr>
          <w:rFonts w:ascii="Times New Roman" w:hAnsi="Times New Roman" w:eastAsia="Times New Roman" w:cs="Times New Roman"/>
          <w:spacing w:val="33"/>
          <w:sz w:val="21"/>
          <w:szCs w:val="21"/>
        </w:rPr>
        <w:t xml:space="preserve"> </w:t>
      </w:r>
      <w:r>
        <w:rPr>
          <w:rFonts w:ascii="宋体" w:hAnsi="宋体" w:eastAsia="宋体" w:cs="宋体"/>
          <w:sz w:val="21"/>
          <w:szCs w:val="21"/>
        </w:rPr>
        <w:t>类违章每 次扣3分；Ⅱ类违章每次扣2分；Ⅲ类违章每次扣1分。甲方按照“四不</w:t>
      </w:r>
      <w:r>
        <w:rPr>
          <w:rFonts w:ascii="宋体" w:hAnsi="宋体" w:eastAsia="宋体" w:cs="宋体"/>
          <w:spacing w:val="-1"/>
          <w:sz w:val="21"/>
          <w:szCs w:val="21"/>
        </w:rPr>
        <w:t>放过”原则监督乙方落实违章安全</w:t>
      </w:r>
      <w:r>
        <w:rPr>
          <w:rFonts w:ascii="宋体" w:hAnsi="宋体" w:eastAsia="宋体" w:cs="宋体"/>
          <w:sz w:val="21"/>
          <w:szCs w:val="21"/>
        </w:rPr>
        <w:t xml:space="preserve"> </w:t>
      </w:r>
      <w:r>
        <w:rPr>
          <w:rFonts w:ascii="宋体" w:hAnsi="宋体" w:eastAsia="宋体" w:cs="宋体"/>
          <w:spacing w:val="2"/>
          <w:sz w:val="21"/>
          <w:szCs w:val="21"/>
        </w:rPr>
        <w:t>教育培训并根据违章等级类型开展承包商约谈。乙方所有成员的违章积分累计</w:t>
      </w:r>
      <w:r>
        <w:rPr>
          <w:rFonts w:ascii="宋体" w:hAnsi="宋体" w:eastAsia="宋体" w:cs="宋体"/>
          <w:spacing w:val="1"/>
          <w:sz w:val="21"/>
          <w:szCs w:val="21"/>
        </w:rPr>
        <w:t>达到18分，应进行停工整</w:t>
      </w:r>
      <w:r>
        <w:rPr>
          <w:rFonts w:ascii="宋体" w:hAnsi="宋体" w:eastAsia="宋体" w:cs="宋体"/>
          <w:sz w:val="21"/>
          <w:szCs w:val="21"/>
        </w:rPr>
        <w:t xml:space="preserve"> 顿，经验收合格后方可重新开工。乙方所有成员的违章积分累计达到24分，</w:t>
      </w:r>
      <w:r>
        <w:rPr>
          <w:rFonts w:ascii="仿宋" w:hAnsi="仿宋" w:eastAsia="仿宋" w:cs="仿宋"/>
          <w:sz w:val="21"/>
          <w:szCs w:val="21"/>
        </w:rPr>
        <w:t>将列入甲</w:t>
      </w:r>
      <w:r>
        <w:rPr>
          <w:rFonts w:ascii="仿宋" w:hAnsi="仿宋" w:eastAsia="仿宋" w:cs="仿宋"/>
          <w:spacing w:val="-1"/>
          <w:sz w:val="21"/>
          <w:szCs w:val="21"/>
        </w:rPr>
        <w:t>方黑名单。</w:t>
      </w:r>
    </w:p>
    <w:p w14:paraId="1176FE67">
      <w:pPr>
        <w:spacing w:before="183" w:line="219" w:lineRule="auto"/>
        <w:ind w:left="1759"/>
        <w:rPr>
          <w:rFonts w:ascii="宋体" w:hAnsi="宋体" w:eastAsia="宋体" w:cs="宋体"/>
          <w:sz w:val="22"/>
          <w:szCs w:val="22"/>
        </w:rPr>
      </w:pPr>
      <w:r>
        <w:rPr>
          <w:rFonts w:ascii="宋体" w:hAnsi="宋体" w:eastAsia="宋体" w:cs="宋体"/>
          <w:spacing w:val="-7"/>
          <w:sz w:val="22"/>
          <w:szCs w:val="22"/>
        </w:rPr>
        <w:t>2.12发生下列任一情况时，甲方有权要求乙方停</w:t>
      </w:r>
      <w:r>
        <w:rPr>
          <w:rFonts w:ascii="宋体" w:hAnsi="宋体" w:eastAsia="宋体" w:cs="宋体"/>
          <w:spacing w:val="-8"/>
          <w:sz w:val="22"/>
          <w:szCs w:val="22"/>
        </w:rPr>
        <w:t>工整顿：</w:t>
      </w:r>
    </w:p>
    <w:p w14:paraId="17C39B16">
      <w:pPr>
        <w:spacing w:before="129" w:line="219" w:lineRule="auto"/>
        <w:ind w:left="1759"/>
        <w:rPr>
          <w:rFonts w:ascii="宋体" w:hAnsi="宋体" w:eastAsia="宋体" w:cs="宋体"/>
          <w:sz w:val="22"/>
          <w:szCs w:val="22"/>
        </w:rPr>
      </w:pPr>
      <w:r>
        <w:rPr>
          <w:rFonts w:ascii="Times New Roman" w:hAnsi="Times New Roman" w:eastAsia="Times New Roman" w:cs="Times New Roman"/>
          <w:spacing w:val="-6"/>
          <w:sz w:val="22"/>
          <w:szCs w:val="22"/>
        </w:rPr>
        <w:t>2.12.1</w:t>
      </w:r>
      <w:r>
        <w:rPr>
          <w:rFonts w:ascii="Times New Roman" w:hAnsi="Times New Roman" w:eastAsia="Times New Roman" w:cs="Times New Roman"/>
          <w:spacing w:val="20"/>
          <w:sz w:val="22"/>
          <w:szCs w:val="22"/>
        </w:rPr>
        <w:t xml:space="preserve">  </w:t>
      </w:r>
      <w:r>
        <w:rPr>
          <w:rFonts w:ascii="宋体" w:hAnsi="宋体" w:eastAsia="宋体" w:cs="宋体"/>
          <w:spacing w:val="-6"/>
          <w:sz w:val="22"/>
          <w:szCs w:val="22"/>
        </w:rPr>
        <w:t>乙方发生人员伤亡事故。</w:t>
      </w:r>
    </w:p>
    <w:p w14:paraId="509E4880">
      <w:pPr>
        <w:spacing w:before="137" w:line="219" w:lineRule="auto"/>
        <w:ind w:left="1759"/>
        <w:rPr>
          <w:rFonts w:ascii="宋体" w:hAnsi="宋体" w:eastAsia="宋体" w:cs="宋体"/>
          <w:sz w:val="22"/>
          <w:szCs w:val="22"/>
        </w:rPr>
      </w:pPr>
      <w:r>
        <w:rPr>
          <w:rFonts w:ascii="Times New Roman" w:hAnsi="Times New Roman" w:eastAsia="Times New Roman" w:cs="Times New Roman"/>
          <w:spacing w:val="-8"/>
          <w:sz w:val="22"/>
          <w:szCs w:val="22"/>
        </w:rPr>
        <w:t>2.12.2</w:t>
      </w:r>
      <w:r>
        <w:rPr>
          <w:rFonts w:ascii="Times New Roman" w:hAnsi="Times New Roman" w:eastAsia="Times New Roman" w:cs="Times New Roman"/>
          <w:spacing w:val="17"/>
          <w:w w:val="101"/>
          <w:sz w:val="22"/>
          <w:szCs w:val="22"/>
        </w:rPr>
        <w:t xml:space="preserve">  </w:t>
      </w:r>
      <w:r>
        <w:rPr>
          <w:rFonts w:ascii="宋体" w:hAnsi="宋体" w:eastAsia="宋体" w:cs="宋体"/>
          <w:spacing w:val="-8"/>
          <w:sz w:val="22"/>
          <w:szCs w:val="22"/>
        </w:rPr>
        <w:t>乙方发生因管理原因或违章作</w:t>
      </w:r>
      <w:r>
        <w:rPr>
          <w:rFonts w:ascii="宋体" w:hAnsi="宋体" w:eastAsia="宋体" w:cs="宋体"/>
          <w:spacing w:val="-9"/>
          <w:sz w:val="22"/>
          <w:szCs w:val="22"/>
        </w:rPr>
        <w:t>业，影响到现场人员、设备安全的。</w:t>
      </w:r>
    </w:p>
    <w:p w14:paraId="61A3B3AF">
      <w:pPr>
        <w:spacing w:before="121" w:line="219" w:lineRule="auto"/>
        <w:ind w:left="1759"/>
        <w:rPr>
          <w:rFonts w:ascii="宋体" w:hAnsi="宋体" w:eastAsia="宋体" w:cs="宋体"/>
          <w:sz w:val="22"/>
          <w:szCs w:val="22"/>
        </w:rPr>
      </w:pPr>
      <w:r>
        <w:rPr>
          <w:rFonts w:ascii="Times New Roman" w:hAnsi="Times New Roman" w:eastAsia="Times New Roman" w:cs="Times New Roman"/>
          <w:spacing w:val="-11"/>
          <w:sz w:val="22"/>
          <w:szCs w:val="22"/>
        </w:rPr>
        <w:t>2.12.3</w:t>
      </w:r>
      <w:r>
        <w:rPr>
          <w:rFonts w:ascii="Times New Roman" w:hAnsi="Times New Roman" w:eastAsia="Times New Roman" w:cs="Times New Roman"/>
          <w:spacing w:val="17"/>
          <w:w w:val="101"/>
          <w:sz w:val="22"/>
          <w:szCs w:val="22"/>
        </w:rPr>
        <w:t xml:space="preserve">  </w:t>
      </w:r>
      <w:r>
        <w:rPr>
          <w:rFonts w:ascii="宋体" w:hAnsi="宋体" w:eastAsia="宋体" w:cs="宋体"/>
          <w:spacing w:val="-11"/>
          <w:sz w:val="22"/>
          <w:szCs w:val="22"/>
        </w:rPr>
        <w:t>乙方工作人员在工作中不认真执行安全文明生产相关管理制度，经指出不改</w:t>
      </w:r>
      <w:r>
        <w:rPr>
          <w:rFonts w:ascii="宋体" w:hAnsi="宋体" w:eastAsia="宋体" w:cs="宋体"/>
          <w:spacing w:val="-12"/>
          <w:sz w:val="22"/>
          <w:szCs w:val="22"/>
        </w:rPr>
        <w:t>的。</w:t>
      </w:r>
    </w:p>
    <w:p w14:paraId="0D800F6A">
      <w:pPr>
        <w:spacing w:before="158" w:line="219" w:lineRule="auto"/>
        <w:ind w:left="1759"/>
        <w:rPr>
          <w:rFonts w:ascii="宋体" w:hAnsi="宋体" w:eastAsia="宋体" w:cs="宋体"/>
          <w:sz w:val="20"/>
          <w:szCs w:val="20"/>
        </w:rPr>
      </w:pPr>
      <w:r>
        <w:rPr>
          <w:rFonts w:ascii="Times New Roman" w:hAnsi="Times New Roman" w:eastAsia="Times New Roman" w:cs="Times New Roman"/>
          <w:spacing w:val="4"/>
          <w:sz w:val="20"/>
          <w:szCs w:val="20"/>
        </w:rPr>
        <w:t xml:space="preserve">2.12.4    </w:t>
      </w:r>
      <w:r>
        <w:rPr>
          <w:rFonts w:ascii="宋体" w:hAnsi="宋体" w:eastAsia="宋体" w:cs="宋体"/>
          <w:spacing w:val="4"/>
          <w:sz w:val="20"/>
          <w:szCs w:val="20"/>
        </w:rPr>
        <w:t>乙方安全管理人员不到位，现场安</w:t>
      </w:r>
      <w:r>
        <w:rPr>
          <w:rFonts w:ascii="宋体" w:hAnsi="宋体" w:eastAsia="宋体" w:cs="宋体"/>
          <w:spacing w:val="3"/>
          <w:sz w:val="20"/>
          <w:szCs w:val="20"/>
        </w:rPr>
        <w:t>全管理混乱或存在可能严重污染环境的作业行为的。</w:t>
      </w:r>
    </w:p>
    <w:p w14:paraId="096082F7">
      <w:pPr>
        <w:spacing w:before="124" w:line="219" w:lineRule="auto"/>
        <w:ind w:left="1759"/>
        <w:rPr>
          <w:rFonts w:ascii="宋体" w:hAnsi="宋体" w:eastAsia="宋体" w:cs="宋体"/>
          <w:sz w:val="22"/>
          <w:szCs w:val="22"/>
        </w:rPr>
      </w:pPr>
      <w:r>
        <w:rPr>
          <w:rFonts w:ascii="宋体" w:hAnsi="宋体" w:eastAsia="宋体" w:cs="宋体"/>
          <w:spacing w:val="-12"/>
          <w:sz w:val="22"/>
          <w:szCs w:val="22"/>
        </w:rPr>
        <w:t>2.12.5 现场脏、乱、差，不能满足安全环保和文明施工(作业)要求，经指出不整改的。</w:t>
      </w:r>
    </w:p>
    <w:p w14:paraId="07367903">
      <w:pPr>
        <w:spacing w:before="138" w:line="219" w:lineRule="auto"/>
        <w:ind w:left="1759"/>
        <w:rPr>
          <w:rFonts w:ascii="宋体" w:hAnsi="宋体" w:eastAsia="宋体" w:cs="宋体"/>
          <w:sz w:val="22"/>
          <w:szCs w:val="22"/>
        </w:rPr>
      </w:pPr>
      <w:r>
        <w:rPr>
          <w:rFonts w:ascii="宋体" w:hAnsi="宋体" w:eastAsia="宋体" w:cs="宋体"/>
          <w:spacing w:val="-7"/>
          <w:sz w:val="22"/>
          <w:szCs w:val="22"/>
        </w:rPr>
        <w:t>2.12.6乙方安全生产投入或应急准备能力不满足甲方要</w:t>
      </w:r>
      <w:r>
        <w:rPr>
          <w:rFonts w:ascii="宋体" w:hAnsi="宋体" w:eastAsia="宋体" w:cs="宋体"/>
          <w:spacing w:val="-8"/>
          <w:sz w:val="22"/>
          <w:szCs w:val="22"/>
        </w:rPr>
        <w:t>求的。</w:t>
      </w:r>
    </w:p>
    <w:p w14:paraId="7C697E3C">
      <w:pPr>
        <w:spacing w:before="159" w:line="219" w:lineRule="auto"/>
        <w:ind w:left="1349"/>
        <w:rPr>
          <w:rFonts w:ascii="宋体" w:hAnsi="宋体" w:eastAsia="宋体" w:cs="宋体"/>
          <w:sz w:val="22"/>
          <w:szCs w:val="22"/>
        </w:rPr>
      </w:pPr>
      <w:r>
        <w:rPr>
          <w:rFonts w:ascii="宋体" w:hAnsi="宋体" w:eastAsia="宋体" w:cs="宋体"/>
          <w:spacing w:val="5"/>
          <w:sz w:val="22"/>
          <w:szCs w:val="22"/>
        </w:rPr>
        <w:t>3乙方的权利和责任</w:t>
      </w:r>
    </w:p>
    <w:p w14:paraId="0BBFE005">
      <w:pPr>
        <w:spacing w:before="149" w:line="313" w:lineRule="auto"/>
        <w:ind w:left="1349" w:right="74" w:firstLine="409"/>
        <w:rPr>
          <w:rFonts w:ascii="宋体" w:hAnsi="宋体" w:eastAsia="宋体" w:cs="宋体"/>
          <w:sz w:val="20"/>
          <w:szCs w:val="20"/>
        </w:rPr>
      </w:pPr>
      <w:r>
        <w:rPr>
          <w:rFonts w:ascii="宋体" w:hAnsi="宋体" w:eastAsia="宋体" w:cs="宋体"/>
          <w:spacing w:val="-2"/>
          <w:sz w:val="20"/>
          <w:szCs w:val="20"/>
        </w:rPr>
        <w:t>3.1 遵守安全法规：乙方应认真遵守《中华人民共和国安全生产法》《中华人民共和国职业病防治法》等</w:t>
      </w:r>
      <w:r>
        <w:rPr>
          <w:rFonts w:ascii="宋体" w:hAnsi="宋体" w:eastAsia="宋体" w:cs="宋体"/>
          <w:spacing w:val="14"/>
          <w:sz w:val="20"/>
          <w:szCs w:val="20"/>
        </w:rPr>
        <w:t xml:space="preserve"> </w:t>
      </w:r>
      <w:r>
        <w:rPr>
          <w:rFonts w:ascii="宋体" w:hAnsi="宋体" w:eastAsia="宋体" w:cs="宋体"/>
          <w:spacing w:val="-5"/>
          <w:sz w:val="20"/>
          <w:szCs w:val="20"/>
        </w:rPr>
        <w:t>国家有关安全生产的法律、法规和标准，以及甲方印发的有关安全生产、环境保护、职业健康的管</w:t>
      </w:r>
      <w:r>
        <w:rPr>
          <w:rFonts w:ascii="宋体" w:hAnsi="宋体" w:eastAsia="宋体" w:cs="宋体"/>
          <w:spacing w:val="-6"/>
          <w:sz w:val="20"/>
          <w:szCs w:val="20"/>
        </w:rPr>
        <w:t>理办法，并按</w:t>
      </w:r>
      <w:r>
        <w:rPr>
          <w:rFonts w:ascii="宋体" w:hAnsi="宋体" w:eastAsia="宋体" w:cs="宋体"/>
          <w:sz w:val="20"/>
          <w:szCs w:val="20"/>
        </w:rPr>
        <w:t xml:space="preserve"> </w:t>
      </w:r>
      <w:r>
        <w:rPr>
          <w:rFonts w:ascii="宋体" w:hAnsi="宋体" w:eastAsia="宋体" w:cs="宋体"/>
          <w:spacing w:val="-1"/>
          <w:sz w:val="20"/>
          <w:szCs w:val="20"/>
        </w:rPr>
        <w:t>照相关国际通用标准，确保满足法律、法规和标准的安全要求。</w:t>
      </w:r>
    </w:p>
    <w:p w14:paraId="1FDA0D01">
      <w:pPr>
        <w:spacing w:before="142" w:line="299" w:lineRule="auto"/>
        <w:ind w:left="1349" w:right="89" w:firstLine="409"/>
        <w:rPr>
          <w:rFonts w:ascii="宋体" w:hAnsi="宋体" w:eastAsia="宋体" w:cs="宋体"/>
          <w:sz w:val="21"/>
          <w:szCs w:val="21"/>
        </w:rPr>
      </w:pPr>
      <w:r>
        <w:rPr>
          <w:rFonts w:ascii="宋体" w:hAnsi="宋体" w:eastAsia="宋体" w:cs="宋体"/>
          <w:spacing w:val="-5"/>
          <w:sz w:val="21"/>
          <w:szCs w:val="21"/>
        </w:rPr>
        <w:t>3.2提供备查资料：乙方进厂前应按照甲方要求提供相关材料，接受安全资质和条件审查，并对材料的</w:t>
      </w:r>
      <w:r>
        <w:rPr>
          <w:rFonts w:ascii="宋体" w:hAnsi="宋体" w:eastAsia="宋体" w:cs="宋体"/>
          <w:spacing w:val="9"/>
          <w:sz w:val="21"/>
          <w:szCs w:val="21"/>
        </w:rPr>
        <w:t xml:space="preserve"> </w:t>
      </w:r>
      <w:r>
        <w:rPr>
          <w:rFonts w:ascii="宋体" w:hAnsi="宋体" w:eastAsia="宋体" w:cs="宋体"/>
          <w:spacing w:val="-3"/>
          <w:sz w:val="21"/>
          <w:szCs w:val="21"/>
        </w:rPr>
        <w:t>真实性、合法性和有效性负责。</w:t>
      </w:r>
    </w:p>
    <w:p w14:paraId="7C6880E7">
      <w:pPr>
        <w:spacing w:before="141" w:line="284" w:lineRule="auto"/>
        <w:ind w:left="1349" w:right="72" w:firstLine="409"/>
        <w:rPr>
          <w:rFonts w:ascii="宋体" w:hAnsi="宋体" w:eastAsia="宋体" w:cs="宋体"/>
          <w:sz w:val="21"/>
          <w:szCs w:val="21"/>
        </w:rPr>
      </w:pPr>
      <w:r>
        <w:rPr>
          <w:rFonts w:ascii="宋体" w:hAnsi="宋体" w:eastAsia="宋体" w:cs="宋体"/>
          <w:spacing w:val="2"/>
          <w:sz w:val="21"/>
          <w:szCs w:val="21"/>
        </w:rPr>
        <w:t>3.3开展安全教育培训：乙方应在开工前对本单位从业人员进行安全教育和安全考试(培训时间不低</w:t>
      </w:r>
      <w:r>
        <w:rPr>
          <w:rFonts w:ascii="宋体" w:hAnsi="宋体" w:eastAsia="宋体" w:cs="宋体"/>
          <w:spacing w:val="3"/>
          <w:sz w:val="21"/>
          <w:szCs w:val="21"/>
        </w:rPr>
        <w:t xml:space="preserve"> </w:t>
      </w:r>
      <w:r>
        <w:rPr>
          <w:rFonts w:ascii="宋体" w:hAnsi="宋体" w:eastAsia="宋体" w:cs="宋体"/>
          <w:spacing w:val="-2"/>
          <w:sz w:val="21"/>
          <w:szCs w:val="21"/>
        </w:rPr>
        <w:t>于24学时的三级安全教育培训考试，社会新招收新进人员三级安全教育，不低于72</w:t>
      </w:r>
      <w:r>
        <w:rPr>
          <w:rFonts w:ascii="宋体" w:hAnsi="宋体" w:eastAsia="宋体" w:cs="宋体"/>
          <w:spacing w:val="-3"/>
          <w:sz w:val="21"/>
          <w:szCs w:val="21"/>
        </w:rPr>
        <w:t>学时),进行全面的现场</w:t>
      </w:r>
      <w:r>
        <w:rPr>
          <w:rFonts w:ascii="宋体" w:hAnsi="宋体" w:eastAsia="宋体" w:cs="宋体"/>
          <w:sz w:val="21"/>
          <w:szCs w:val="21"/>
        </w:rPr>
        <w:t xml:space="preserve"> </w:t>
      </w:r>
      <w:r>
        <w:rPr>
          <w:rFonts w:ascii="宋体" w:hAnsi="宋体" w:eastAsia="宋体" w:cs="宋体"/>
          <w:spacing w:val="-11"/>
          <w:sz w:val="21"/>
          <w:szCs w:val="21"/>
        </w:rPr>
        <w:t>安全技术交底，未接受安全教育和安全考试不合格者不得进入现场作业。乙方应每周开展安全教</w:t>
      </w:r>
      <w:r>
        <w:rPr>
          <w:rFonts w:ascii="宋体" w:hAnsi="宋体" w:eastAsia="宋体" w:cs="宋体"/>
          <w:spacing w:val="-12"/>
          <w:sz w:val="21"/>
          <w:szCs w:val="21"/>
        </w:rPr>
        <w:t>育培训，建立</w:t>
      </w:r>
    </w:p>
    <w:p w14:paraId="1ECF7DF9">
      <w:pPr>
        <w:spacing w:line="284" w:lineRule="auto"/>
        <w:rPr>
          <w:rFonts w:ascii="宋体" w:hAnsi="宋体" w:eastAsia="宋体" w:cs="宋体"/>
          <w:sz w:val="21"/>
          <w:szCs w:val="21"/>
        </w:rPr>
        <w:sectPr>
          <w:footerReference r:id="rId17" w:type="default"/>
          <w:pgSz w:w="12220" w:h="16600"/>
          <w:pgMar w:top="400" w:right="1165" w:bottom="900" w:left="80" w:header="0" w:footer="626" w:gutter="0"/>
          <w:cols w:space="720" w:num="1"/>
        </w:sectPr>
      </w:pPr>
    </w:p>
    <w:p w14:paraId="41E8854D">
      <w:pPr>
        <w:pStyle w:val="2"/>
        <w:spacing w:line="252" w:lineRule="auto"/>
      </w:pPr>
    </w:p>
    <w:p w14:paraId="2C23930C">
      <w:pPr>
        <w:pStyle w:val="2"/>
        <w:spacing w:line="252" w:lineRule="auto"/>
      </w:pPr>
    </w:p>
    <w:p w14:paraId="59E08670">
      <w:pPr>
        <w:pStyle w:val="2"/>
        <w:spacing w:line="252" w:lineRule="auto"/>
      </w:pPr>
    </w:p>
    <w:p w14:paraId="0DF155B2">
      <w:pPr>
        <w:pStyle w:val="2"/>
        <w:spacing w:line="252" w:lineRule="auto"/>
      </w:pPr>
    </w:p>
    <w:p w14:paraId="4F5C4AEE">
      <w:pPr>
        <w:spacing w:before="65" w:line="362" w:lineRule="auto"/>
        <w:ind w:right="1018"/>
        <w:jc w:val="both"/>
        <w:rPr>
          <w:rFonts w:ascii="仿宋" w:hAnsi="仿宋" w:eastAsia="仿宋" w:cs="仿宋"/>
          <w:sz w:val="20"/>
          <w:szCs w:val="20"/>
        </w:rPr>
      </w:pPr>
      <w:r>
        <w:rPr>
          <w:rFonts w:ascii="宋体" w:hAnsi="宋体" w:eastAsia="宋体" w:cs="宋体"/>
          <w:sz w:val="20"/>
          <w:szCs w:val="20"/>
        </w:rPr>
        <w:t>培训台账，并应定期将员工的安全教育培训情况报送甲方或监理单位备案，接受甲方或</w:t>
      </w:r>
      <w:r>
        <w:rPr>
          <w:rFonts w:ascii="宋体" w:hAnsi="宋体" w:eastAsia="宋体" w:cs="宋体"/>
          <w:spacing w:val="-1"/>
          <w:sz w:val="20"/>
          <w:szCs w:val="20"/>
        </w:rPr>
        <w:t>监理单位监督检查。乙</w:t>
      </w:r>
      <w:r>
        <w:rPr>
          <w:rFonts w:ascii="宋体" w:hAnsi="宋体" w:eastAsia="宋体" w:cs="宋体"/>
          <w:sz w:val="20"/>
          <w:szCs w:val="20"/>
        </w:rPr>
        <w:t xml:space="preserve"> </w:t>
      </w:r>
      <w:r>
        <w:rPr>
          <w:rFonts w:ascii="宋体" w:hAnsi="宋体" w:eastAsia="宋体" w:cs="宋体"/>
          <w:spacing w:val="4"/>
          <w:sz w:val="20"/>
          <w:szCs w:val="20"/>
        </w:rPr>
        <w:t>方在办理安全教育培训手续时需向甲方提供工作人员的名册，注明所有工作人员的年龄、身体健康状况、工</w:t>
      </w:r>
      <w:r>
        <w:rPr>
          <w:rFonts w:ascii="宋体" w:hAnsi="宋体" w:eastAsia="宋体" w:cs="宋体"/>
          <w:spacing w:val="12"/>
          <w:sz w:val="20"/>
          <w:szCs w:val="20"/>
        </w:rPr>
        <w:t xml:space="preserve"> </w:t>
      </w:r>
      <w:r>
        <w:rPr>
          <w:rFonts w:ascii="宋体" w:hAnsi="宋体" w:eastAsia="宋体" w:cs="宋体"/>
          <w:spacing w:val="-4"/>
          <w:sz w:val="20"/>
          <w:szCs w:val="20"/>
        </w:rPr>
        <w:t>种、岗位等内容。乙方应根据甲方要求接受入厂安全教育</w:t>
      </w:r>
      <w:r>
        <w:rPr>
          <w:rFonts w:ascii="宋体" w:hAnsi="宋体" w:eastAsia="宋体" w:cs="宋体"/>
          <w:spacing w:val="-5"/>
          <w:sz w:val="20"/>
          <w:szCs w:val="20"/>
        </w:rPr>
        <w:t>培训，有权了解并遵守与承包项目有关的甲方规章制度</w:t>
      </w:r>
      <w:r>
        <w:rPr>
          <w:rFonts w:ascii="宋体" w:hAnsi="宋体" w:eastAsia="宋体" w:cs="宋体"/>
          <w:sz w:val="20"/>
          <w:szCs w:val="20"/>
        </w:rPr>
        <w:t xml:space="preserve"> </w:t>
      </w:r>
      <w:r>
        <w:rPr>
          <w:rFonts w:ascii="宋体" w:hAnsi="宋体" w:eastAsia="宋体" w:cs="宋体"/>
          <w:spacing w:val="8"/>
          <w:sz w:val="20"/>
          <w:szCs w:val="20"/>
        </w:rPr>
        <w:t>要求，包括进出厂区注意事项、施工(作业)手续办理方式、现场安全作业</w:t>
      </w:r>
      <w:r>
        <w:rPr>
          <w:rFonts w:ascii="宋体" w:hAnsi="宋体" w:eastAsia="宋体" w:cs="宋体"/>
          <w:spacing w:val="7"/>
          <w:sz w:val="20"/>
          <w:szCs w:val="20"/>
        </w:rPr>
        <w:t>要求、安全文明生产标准化规定</w:t>
      </w:r>
      <w:r>
        <w:rPr>
          <w:rFonts w:ascii="宋体" w:hAnsi="宋体" w:eastAsia="宋体" w:cs="宋体"/>
          <w:sz w:val="20"/>
          <w:szCs w:val="20"/>
        </w:rPr>
        <w:t xml:space="preserve"> </w:t>
      </w:r>
      <w:r>
        <w:rPr>
          <w:rFonts w:ascii="仿宋" w:hAnsi="仿宋" w:eastAsia="仿宋" w:cs="仿宋"/>
          <w:spacing w:val="-11"/>
          <w:sz w:val="20"/>
          <w:szCs w:val="20"/>
        </w:rPr>
        <w:t>等</w:t>
      </w:r>
      <w:r>
        <w:rPr>
          <w:rFonts w:ascii="仿宋" w:hAnsi="仿宋" w:eastAsia="仿宋" w:cs="仿宋"/>
          <w:spacing w:val="-43"/>
          <w:sz w:val="20"/>
          <w:szCs w:val="20"/>
        </w:rPr>
        <w:t xml:space="preserve"> </w:t>
      </w:r>
      <w:r>
        <w:rPr>
          <w:rFonts w:ascii="仿宋" w:hAnsi="仿宋" w:eastAsia="仿宋" w:cs="仿宋"/>
          <w:spacing w:val="-11"/>
          <w:sz w:val="20"/>
          <w:szCs w:val="20"/>
        </w:rPr>
        <w:t>。</w:t>
      </w:r>
    </w:p>
    <w:p w14:paraId="5C2EF01E">
      <w:pPr>
        <w:spacing w:before="8" w:line="306" w:lineRule="auto"/>
        <w:ind w:right="1036" w:firstLine="409"/>
        <w:rPr>
          <w:rFonts w:ascii="宋体" w:hAnsi="宋体" w:eastAsia="宋体" w:cs="宋体"/>
          <w:sz w:val="22"/>
          <w:szCs w:val="22"/>
        </w:rPr>
      </w:pPr>
      <w:r>
        <w:rPr>
          <w:rFonts w:ascii="宋体" w:hAnsi="宋体" w:eastAsia="宋体" w:cs="宋体"/>
          <w:spacing w:val="-9"/>
          <w:sz w:val="22"/>
          <w:szCs w:val="22"/>
        </w:rPr>
        <w:t>3.4特种作业持证上岗：乙方所有人员必须满足项目关于人员资质和配置的要求。承接工程施工类承</w:t>
      </w:r>
      <w:r>
        <w:rPr>
          <w:rFonts w:ascii="宋体" w:hAnsi="宋体" w:eastAsia="宋体" w:cs="宋体"/>
          <w:spacing w:val="3"/>
          <w:sz w:val="22"/>
          <w:szCs w:val="22"/>
        </w:rPr>
        <w:t xml:space="preserve"> </w:t>
      </w:r>
      <w:r>
        <w:rPr>
          <w:rFonts w:ascii="宋体" w:hAnsi="宋体" w:eastAsia="宋体" w:cs="宋体"/>
          <w:spacing w:val="-12"/>
          <w:sz w:val="22"/>
          <w:szCs w:val="22"/>
        </w:rPr>
        <w:t>包单位项目负责人应具备二级及以上建造师资质，乙方项目负责人和安全管理人员应具备相应的安全管理</w:t>
      </w:r>
      <w:r>
        <w:rPr>
          <w:rFonts w:ascii="宋体" w:hAnsi="宋体" w:eastAsia="宋体" w:cs="宋体"/>
          <w:spacing w:val="8"/>
          <w:sz w:val="22"/>
          <w:szCs w:val="22"/>
        </w:rPr>
        <w:t xml:space="preserve"> </w:t>
      </w:r>
      <w:r>
        <w:rPr>
          <w:rFonts w:ascii="宋体" w:hAnsi="宋体" w:eastAsia="宋体" w:cs="宋体"/>
          <w:spacing w:val="-14"/>
          <w:sz w:val="22"/>
          <w:szCs w:val="22"/>
        </w:rPr>
        <w:t>专业知识和管理能力，从事安全生产相关工作2年及以上，取得安全管理人员培训合格证。乙方电工、电气</w:t>
      </w:r>
      <w:r>
        <w:rPr>
          <w:rFonts w:ascii="宋体" w:hAnsi="宋体" w:eastAsia="宋体" w:cs="宋体"/>
          <w:spacing w:val="10"/>
          <w:sz w:val="22"/>
          <w:szCs w:val="22"/>
        </w:rPr>
        <w:t xml:space="preserve"> </w:t>
      </w:r>
      <w:r>
        <w:rPr>
          <w:rFonts w:ascii="宋体" w:hAnsi="宋体" w:eastAsia="宋体" w:cs="宋体"/>
          <w:spacing w:val="-20"/>
          <w:sz w:val="22"/>
          <w:szCs w:val="22"/>
        </w:rPr>
        <w:t>焊接、起重等特种作业人员必须持证上岗，证件应交甲</w:t>
      </w:r>
      <w:r>
        <w:rPr>
          <w:rFonts w:ascii="宋体" w:hAnsi="宋体" w:eastAsia="宋体" w:cs="宋体"/>
          <w:spacing w:val="-21"/>
          <w:sz w:val="22"/>
          <w:szCs w:val="22"/>
        </w:rPr>
        <w:t>方备案；临时增加的特种作业人员经甲方审核备案后方</w:t>
      </w:r>
      <w:r>
        <w:rPr>
          <w:rFonts w:ascii="宋体" w:hAnsi="宋体" w:eastAsia="宋体" w:cs="宋体"/>
          <w:sz w:val="22"/>
          <w:szCs w:val="22"/>
        </w:rPr>
        <w:t xml:space="preserve"> </w:t>
      </w:r>
      <w:r>
        <w:rPr>
          <w:rFonts w:ascii="宋体" w:hAnsi="宋体" w:eastAsia="宋体" w:cs="宋体"/>
          <w:spacing w:val="-21"/>
          <w:sz w:val="22"/>
          <w:szCs w:val="22"/>
        </w:rPr>
        <w:t>可进行作业。</w:t>
      </w:r>
    </w:p>
    <w:p w14:paraId="4DECC9DF">
      <w:pPr>
        <w:spacing w:before="195" w:line="325" w:lineRule="auto"/>
        <w:ind w:right="1020" w:firstLine="409"/>
        <w:rPr>
          <w:rFonts w:ascii="宋体" w:hAnsi="宋体" w:eastAsia="宋体" w:cs="宋体"/>
          <w:sz w:val="20"/>
          <w:szCs w:val="20"/>
        </w:rPr>
      </w:pPr>
      <w:r>
        <w:pict>
          <v:shape id="_x0000_s1029" o:spid="_x0000_s1029" o:spt="202" type="#_x0000_t202" style="position:absolute;left:0pt;margin-left:509.45pt;margin-top:77.05pt;height:20.5pt;width:9.45pt;z-index:-251652096;mso-width-relative:page;mso-height-relative:page;" filled="f" stroked="f" coordsize="21600,21600">
            <v:path/>
            <v:fill on="f" focussize="0,0"/>
            <v:stroke on="f"/>
            <v:imagedata o:title=""/>
            <o:lock v:ext="edit" aspectratio="f"/>
            <v:textbox inset="0mm,0mm,0mm,0mm">
              <w:txbxContent>
                <w:p w14:paraId="069B9029">
                  <w:pPr>
                    <w:spacing w:before="20" w:line="369" w:lineRule="exact"/>
                    <w:jc w:val="right"/>
                    <w:rPr>
                      <w:rFonts w:ascii="宋体" w:hAnsi="宋体" w:eastAsia="宋体" w:cs="宋体"/>
                      <w:sz w:val="24"/>
                      <w:szCs w:val="24"/>
                    </w:rPr>
                  </w:pPr>
                  <w:r>
                    <w:rPr>
                      <w:rFonts w:ascii="宋体" w:hAnsi="宋体" w:eastAsia="宋体" w:cs="宋体"/>
                      <w:color w:val="D09090"/>
                      <w:spacing w:val="-92"/>
                      <w:position w:val="2"/>
                      <w:sz w:val="24"/>
                      <w:szCs w:val="24"/>
                    </w:rPr>
                    <w:t>·</w:t>
                  </w:r>
                </w:p>
              </w:txbxContent>
            </v:textbox>
          </v:shape>
        </w:pict>
      </w:r>
      <w:r>
        <w:rPr>
          <w:rFonts w:ascii="Times New Roman" w:hAnsi="Times New Roman" w:eastAsia="Times New Roman" w:cs="Times New Roman"/>
          <w:spacing w:val="8"/>
          <w:sz w:val="20"/>
          <w:szCs w:val="20"/>
        </w:rPr>
        <w:t xml:space="preserve">3.5   </w:t>
      </w:r>
      <w:r>
        <w:rPr>
          <w:rFonts w:ascii="宋体" w:hAnsi="宋体" w:eastAsia="宋体" w:cs="宋体"/>
          <w:spacing w:val="8"/>
          <w:sz w:val="20"/>
          <w:szCs w:val="20"/>
        </w:rPr>
        <w:t>设备及工器具满足安全要求：乙方的特种设备、工器具、施</w:t>
      </w:r>
      <w:r>
        <w:rPr>
          <w:rFonts w:ascii="宋体" w:hAnsi="宋体" w:eastAsia="宋体" w:cs="宋体"/>
          <w:spacing w:val="7"/>
          <w:sz w:val="20"/>
          <w:szCs w:val="20"/>
        </w:rPr>
        <w:t>工(作业)机具、安全防护用品等，必</w:t>
      </w:r>
      <w:r>
        <w:rPr>
          <w:rFonts w:ascii="宋体" w:hAnsi="宋体" w:eastAsia="宋体" w:cs="宋体"/>
          <w:sz w:val="20"/>
          <w:szCs w:val="20"/>
        </w:rPr>
        <w:t xml:space="preserve"> </w:t>
      </w:r>
      <w:r>
        <w:rPr>
          <w:rFonts w:ascii="宋体" w:hAnsi="宋体" w:eastAsia="宋体" w:cs="宋体"/>
          <w:spacing w:val="-4"/>
          <w:sz w:val="20"/>
          <w:szCs w:val="20"/>
        </w:rPr>
        <w:t>须满足安全作业要求，由具备资质的机构或部门出具检验检测合</w:t>
      </w:r>
      <w:r>
        <w:rPr>
          <w:rFonts w:ascii="宋体" w:hAnsi="宋体" w:eastAsia="宋体" w:cs="宋体"/>
          <w:spacing w:val="-5"/>
          <w:sz w:val="20"/>
          <w:szCs w:val="20"/>
        </w:rPr>
        <w:t>格报告，按规定履行审查验收、登记备案手续后</w:t>
      </w:r>
      <w:r>
        <w:rPr>
          <w:rFonts w:ascii="宋体" w:hAnsi="宋体" w:eastAsia="宋体" w:cs="宋体"/>
          <w:sz w:val="20"/>
          <w:szCs w:val="20"/>
        </w:rPr>
        <w:t xml:space="preserve"> </w:t>
      </w:r>
      <w:r>
        <w:rPr>
          <w:rFonts w:ascii="宋体" w:hAnsi="宋体" w:eastAsia="宋体" w:cs="宋体"/>
          <w:spacing w:val="-8"/>
          <w:sz w:val="20"/>
          <w:szCs w:val="20"/>
        </w:rPr>
        <w:t>方可入厂正确使用，合格证或检验记录应粘贴于明显位置，相关清册应提交甲方，并保护和维持好现场安全文</w:t>
      </w:r>
      <w:r>
        <w:rPr>
          <w:rFonts w:ascii="宋体" w:hAnsi="宋体" w:eastAsia="宋体" w:cs="宋体"/>
          <w:spacing w:val="-9"/>
          <w:sz w:val="20"/>
          <w:szCs w:val="20"/>
        </w:rPr>
        <w:t>明生</w:t>
      </w:r>
      <w:r>
        <w:rPr>
          <w:rFonts w:ascii="宋体" w:hAnsi="宋体" w:eastAsia="宋体" w:cs="宋体"/>
          <w:sz w:val="20"/>
          <w:szCs w:val="20"/>
        </w:rPr>
        <w:t xml:space="preserve"> </w:t>
      </w:r>
      <w:r>
        <w:rPr>
          <w:rFonts w:ascii="宋体" w:hAnsi="宋体" w:eastAsia="宋体" w:cs="宋体"/>
          <w:spacing w:val="-9"/>
          <w:sz w:val="20"/>
          <w:szCs w:val="20"/>
        </w:rPr>
        <w:t>产环境卫生。</w:t>
      </w:r>
    </w:p>
    <w:p w14:paraId="79EC288D">
      <w:pPr>
        <w:spacing w:before="170" w:line="326" w:lineRule="auto"/>
        <w:ind w:right="965" w:firstLine="409"/>
        <w:rPr>
          <w:rFonts w:ascii="宋体" w:hAnsi="宋体" w:eastAsia="宋体" w:cs="宋体"/>
          <w:sz w:val="21"/>
          <w:szCs w:val="21"/>
        </w:rPr>
      </w:pPr>
      <w:r>
        <w:rPr>
          <w:rFonts w:ascii="宋体" w:hAnsi="宋体" w:eastAsia="宋体" w:cs="宋体"/>
          <w:spacing w:val="1"/>
          <w:sz w:val="21"/>
          <w:szCs w:val="21"/>
        </w:rPr>
        <w:t>3.6办理临时通行证：乙方车辆、施工(作业)机械必须办理临时通行证</w:t>
      </w:r>
      <w:r>
        <w:rPr>
          <w:rFonts w:ascii="宋体" w:hAnsi="宋体" w:eastAsia="宋体" w:cs="宋体"/>
          <w:sz w:val="21"/>
          <w:szCs w:val="21"/>
        </w:rPr>
        <w:t>，车辆进出生产区域必须出示 有效证件，乙方车辆、施工(作业)机械入厂需按甲方指定路线行驶，指定位置停放。严禁</w:t>
      </w:r>
      <w:r>
        <w:rPr>
          <w:rFonts w:ascii="宋体" w:hAnsi="宋体" w:eastAsia="宋体" w:cs="宋体"/>
          <w:spacing w:val="-1"/>
          <w:sz w:val="21"/>
          <w:szCs w:val="21"/>
        </w:rPr>
        <w:t>违章违规驾驶，</w:t>
      </w:r>
      <w:r>
        <w:rPr>
          <w:rFonts w:ascii="宋体" w:hAnsi="宋体" w:eastAsia="宋体" w:cs="宋体"/>
          <w:sz w:val="21"/>
          <w:szCs w:val="21"/>
        </w:rPr>
        <w:t xml:space="preserve"> </w:t>
      </w:r>
      <w:r>
        <w:rPr>
          <w:rFonts w:ascii="宋体" w:hAnsi="宋体" w:eastAsia="宋体" w:cs="宋体"/>
          <w:spacing w:val="3"/>
          <w:sz w:val="21"/>
          <w:szCs w:val="21"/>
        </w:rPr>
        <w:t>严禁极端天气和恶劣路况下出行作业。定期做好车辆维护，严禁车辆带病出行作业，配</w:t>
      </w:r>
      <w:r>
        <w:rPr>
          <w:rFonts w:ascii="宋体" w:hAnsi="宋体" w:eastAsia="宋体" w:cs="宋体"/>
          <w:spacing w:val="2"/>
          <w:sz w:val="21"/>
          <w:szCs w:val="21"/>
        </w:rPr>
        <w:t>齐车辆安全设施</w:t>
      </w:r>
      <w:r>
        <w:rPr>
          <w:rFonts w:ascii="宋体" w:hAnsi="宋体" w:eastAsia="宋体" w:cs="宋体"/>
          <w:sz w:val="21"/>
          <w:szCs w:val="21"/>
        </w:rPr>
        <w:t xml:space="preserve"> </w:t>
      </w:r>
      <w:r>
        <w:rPr>
          <w:rFonts w:ascii="宋体" w:hAnsi="宋体" w:eastAsia="宋体" w:cs="宋体"/>
          <w:spacing w:val="3"/>
          <w:sz w:val="21"/>
          <w:szCs w:val="21"/>
        </w:rPr>
        <w:t>和应急装备，配备必要的医药箱、消防器材和通讯设备。参加甲方的交通安全培训，</w:t>
      </w:r>
      <w:r>
        <w:rPr>
          <w:rFonts w:ascii="宋体" w:hAnsi="宋体" w:eastAsia="宋体" w:cs="宋体"/>
          <w:spacing w:val="2"/>
          <w:sz w:val="21"/>
          <w:szCs w:val="21"/>
        </w:rPr>
        <w:t>学习山地场站驾驶</w:t>
      </w:r>
      <w:r>
        <w:rPr>
          <w:rFonts w:ascii="宋体" w:hAnsi="宋体" w:eastAsia="宋体" w:cs="宋体"/>
          <w:sz w:val="21"/>
          <w:szCs w:val="21"/>
        </w:rPr>
        <w:t xml:space="preserve"> </w:t>
      </w:r>
      <w:r>
        <w:rPr>
          <w:rFonts w:ascii="宋体" w:hAnsi="宋体" w:eastAsia="宋体" w:cs="宋体"/>
          <w:spacing w:val="3"/>
          <w:sz w:val="21"/>
          <w:szCs w:val="21"/>
        </w:rPr>
        <w:t>安全注意事项和道路交通安全法律法规，强化交通安全意识。乙方发生的道路交通事故</w:t>
      </w:r>
      <w:r>
        <w:rPr>
          <w:rFonts w:ascii="宋体" w:hAnsi="宋体" w:eastAsia="宋体" w:cs="宋体"/>
          <w:spacing w:val="2"/>
          <w:sz w:val="21"/>
          <w:szCs w:val="21"/>
        </w:rPr>
        <w:t>，由乙方负责处</w:t>
      </w:r>
      <w:r>
        <w:rPr>
          <w:rFonts w:ascii="宋体" w:hAnsi="宋体" w:eastAsia="宋体" w:cs="宋体"/>
          <w:sz w:val="21"/>
          <w:szCs w:val="21"/>
        </w:rPr>
        <w:t xml:space="preserve"> </w:t>
      </w:r>
      <w:r>
        <w:rPr>
          <w:rFonts w:ascii="宋体" w:hAnsi="宋体" w:eastAsia="宋体" w:cs="宋体"/>
          <w:spacing w:val="-2"/>
          <w:sz w:val="21"/>
          <w:szCs w:val="21"/>
        </w:rPr>
        <w:t>理。</w:t>
      </w:r>
    </w:p>
    <w:p w14:paraId="6B4B1575">
      <w:pPr>
        <w:spacing w:before="184" w:line="295" w:lineRule="auto"/>
        <w:ind w:right="1041" w:firstLine="412"/>
        <w:rPr>
          <w:rFonts w:ascii="宋体" w:hAnsi="宋体" w:eastAsia="宋体" w:cs="宋体"/>
          <w:sz w:val="20"/>
          <w:szCs w:val="20"/>
        </w:rPr>
      </w:pPr>
      <w:r>
        <w:rPr>
          <w:rFonts w:ascii="宋体" w:hAnsi="宋体" w:eastAsia="宋体" w:cs="宋体"/>
          <w:b/>
          <w:bCs/>
          <w:spacing w:val="8"/>
          <w:sz w:val="20"/>
          <w:szCs w:val="20"/>
        </w:rPr>
        <w:t>3.7进行安全交底：</w:t>
      </w:r>
      <w:r>
        <w:rPr>
          <w:rFonts w:ascii="宋体" w:hAnsi="宋体" w:eastAsia="宋体" w:cs="宋体"/>
          <w:spacing w:val="-17"/>
          <w:sz w:val="20"/>
          <w:szCs w:val="20"/>
        </w:rPr>
        <w:t xml:space="preserve"> </w:t>
      </w:r>
      <w:r>
        <w:rPr>
          <w:rFonts w:ascii="宋体" w:hAnsi="宋体" w:eastAsia="宋体" w:cs="宋体"/>
          <w:spacing w:val="8"/>
          <w:sz w:val="20"/>
          <w:szCs w:val="20"/>
        </w:rPr>
        <w:t>乙方施工(作业)负责人应在开工前应向全体作业人员进行安全</w:t>
      </w:r>
      <w:r>
        <w:rPr>
          <w:rFonts w:ascii="宋体" w:hAnsi="宋体" w:eastAsia="宋体" w:cs="宋体"/>
          <w:spacing w:val="7"/>
          <w:sz w:val="20"/>
          <w:szCs w:val="20"/>
        </w:rPr>
        <w:t>风险交底；作业人</w:t>
      </w:r>
      <w:r>
        <w:rPr>
          <w:rFonts w:ascii="宋体" w:hAnsi="宋体" w:eastAsia="宋体" w:cs="宋体"/>
          <w:sz w:val="20"/>
          <w:szCs w:val="20"/>
        </w:rPr>
        <w:t xml:space="preserve"> </w:t>
      </w:r>
      <w:r>
        <w:rPr>
          <w:rFonts w:ascii="宋体" w:hAnsi="宋体" w:eastAsia="宋体" w:cs="宋体"/>
          <w:spacing w:val="-2"/>
          <w:sz w:val="20"/>
          <w:szCs w:val="20"/>
        </w:rPr>
        <w:t>员每日开工前应进行风险辨识及预控工作，并认真填写《员工人身安全风险分析预控本》。</w:t>
      </w:r>
    </w:p>
    <w:p w14:paraId="40D68AAC">
      <w:pPr>
        <w:spacing w:before="144" w:line="313" w:lineRule="auto"/>
        <w:ind w:right="1039" w:firstLine="409"/>
        <w:rPr>
          <w:rFonts w:ascii="宋体" w:hAnsi="宋体" w:eastAsia="宋体" w:cs="宋体"/>
          <w:sz w:val="20"/>
          <w:szCs w:val="20"/>
        </w:rPr>
      </w:pPr>
      <w:r>
        <w:rPr>
          <w:rFonts w:ascii="宋体" w:hAnsi="宋体" w:eastAsia="宋体" w:cs="宋体"/>
          <w:spacing w:val="10"/>
          <w:sz w:val="20"/>
          <w:szCs w:val="20"/>
        </w:rPr>
        <w:t>3.8暂停施工：发现重大安全隐患或发生危及人身或设备安全的情况时，乙方有权暂停施工(作业)。</w:t>
      </w:r>
      <w:r>
        <w:rPr>
          <w:rFonts w:ascii="宋体" w:hAnsi="宋体" w:eastAsia="宋体" w:cs="宋体"/>
          <w:spacing w:val="9"/>
          <w:sz w:val="20"/>
          <w:szCs w:val="20"/>
        </w:rPr>
        <w:t xml:space="preserve"> </w:t>
      </w:r>
      <w:r>
        <w:rPr>
          <w:rFonts w:ascii="宋体" w:hAnsi="宋体" w:eastAsia="宋体" w:cs="宋体"/>
          <w:sz w:val="20"/>
          <w:szCs w:val="20"/>
        </w:rPr>
        <w:t>当甲方发出停工通知后，乙方应当按甲方要求停止作业。对</w:t>
      </w:r>
      <w:r>
        <w:rPr>
          <w:rFonts w:ascii="宋体" w:hAnsi="宋体" w:eastAsia="宋体" w:cs="宋体"/>
          <w:spacing w:val="-1"/>
          <w:sz w:val="20"/>
          <w:szCs w:val="20"/>
        </w:rPr>
        <w:t>存在的问题整改完成后应以书面形式向甲方提出复</w:t>
      </w:r>
      <w:r>
        <w:rPr>
          <w:rFonts w:ascii="宋体" w:hAnsi="宋体" w:eastAsia="宋体" w:cs="宋体"/>
          <w:sz w:val="20"/>
          <w:szCs w:val="20"/>
        </w:rPr>
        <w:t xml:space="preserve"> </w:t>
      </w:r>
      <w:r>
        <w:rPr>
          <w:rFonts w:ascii="宋体" w:hAnsi="宋体" w:eastAsia="宋体" w:cs="宋体"/>
          <w:spacing w:val="6"/>
          <w:sz w:val="20"/>
          <w:szCs w:val="20"/>
        </w:rPr>
        <w:t>工要求，在甲方组织验收并签字同意后，乙方方可复</w:t>
      </w:r>
      <w:r>
        <w:rPr>
          <w:rFonts w:ascii="宋体" w:hAnsi="宋体" w:eastAsia="宋体" w:cs="宋体"/>
          <w:spacing w:val="5"/>
          <w:sz w:val="20"/>
          <w:szCs w:val="20"/>
        </w:rPr>
        <w:t>工。</w:t>
      </w:r>
    </w:p>
    <w:p w14:paraId="00321C86">
      <w:pPr>
        <w:spacing w:before="172" w:line="276" w:lineRule="auto"/>
        <w:ind w:right="1033" w:firstLine="409"/>
        <w:rPr>
          <w:rFonts w:ascii="宋体" w:hAnsi="宋体" w:eastAsia="宋体" w:cs="宋体"/>
          <w:sz w:val="21"/>
          <w:szCs w:val="21"/>
        </w:rPr>
      </w:pPr>
      <w:r>
        <w:rPr>
          <w:rFonts w:ascii="Times New Roman" w:hAnsi="Times New Roman" w:eastAsia="Times New Roman" w:cs="Times New Roman"/>
          <w:spacing w:val="-1"/>
          <w:sz w:val="21"/>
          <w:szCs w:val="21"/>
        </w:rPr>
        <w:t>3.9</w:t>
      </w:r>
      <w:r>
        <w:rPr>
          <w:rFonts w:ascii="Times New Roman" w:hAnsi="Times New Roman" w:eastAsia="Times New Roman" w:cs="Times New Roman"/>
          <w:spacing w:val="20"/>
          <w:w w:val="101"/>
          <w:sz w:val="21"/>
          <w:szCs w:val="21"/>
        </w:rPr>
        <w:t xml:space="preserve">  </w:t>
      </w:r>
      <w:r>
        <w:rPr>
          <w:rFonts w:ascii="宋体" w:hAnsi="宋体" w:eastAsia="宋体" w:cs="宋体"/>
          <w:spacing w:val="-1"/>
          <w:sz w:val="21"/>
          <w:szCs w:val="21"/>
        </w:rPr>
        <w:t>安全文明施工：乙方应按照安全文明施工(作业)要求，做好现场定置管理，需</w:t>
      </w:r>
      <w:r>
        <w:rPr>
          <w:rFonts w:ascii="宋体" w:hAnsi="宋体" w:eastAsia="宋体" w:cs="宋体"/>
          <w:spacing w:val="-2"/>
          <w:sz w:val="21"/>
          <w:szCs w:val="21"/>
        </w:rPr>
        <w:t>要现场临时堆放的</w:t>
      </w:r>
      <w:r>
        <w:rPr>
          <w:rFonts w:ascii="宋体" w:hAnsi="宋体" w:eastAsia="宋体" w:cs="宋体"/>
          <w:sz w:val="21"/>
          <w:szCs w:val="21"/>
        </w:rPr>
        <w:t xml:space="preserve"> </w:t>
      </w:r>
      <w:r>
        <w:rPr>
          <w:rFonts w:ascii="宋体" w:hAnsi="宋体" w:eastAsia="宋体" w:cs="宋体"/>
          <w:spacing w:val="-7"/>
          <w:sz w:val="21"/>
          <w:szCs w:val="21"/>
        </w:rPr>
        <w:t>设备、材料、零件等按照管理程序申办临时堆放单，</w:t>
      </w:r>
      <w:r>
        <w:rPr>
          <w:rFonts w:ascii="宋体" w:hAnsi="宋体" w:eastAsia="宋体" w:cs="宋体"/>
          <w:spacing w:val="-8"/>
          <w:sz w:val="21"/>
          <w:szCs w:val="21"/>
        </w:rPr>
        <w:t>并在指定地点堆放整齐、稳固受控。</w:t>
      </w:r>
    </w:p>
    <w:p w14:paraId="2F46AC9F">
      <w:pPr>
        <w:spacing w:before="158" w:line="297" w:lineRule="auto"/>
        <w:ind w:right="945" w:firstLine="412"/>
        <w:rPr>
          <w:rFonts w:ascii="宋体" w:hAnsi="宋体" w:eastAsia="宋体" w:cs="宋体"/>
          <w:sz w:val="21"/>
          <w:szCs w:val="21"/>
        </w:rPr>
      </w:pPr>
      <w:r>
        <w:rPr>
          <w:rFonts w:ascii="宋体" w:hAnsi="宋体" w:eastAsia="宋体" w:cs="宋体"/>
          <w:b/>
          <w:bCs/>
          <w:spacing w:val="-4"/>
          <w:sz w:val="21"/>
          <w:szCs w:val="21"/>
        </w:rPr>
        <w:t>3.10编制施工方案：</w:t>
      </w:r>
      <w:r>
        <w:rPr>
          <w:rFonts w:ascii="宋体" w:hAnsi="宋体" w:eastAsia="宋体" w:cs="宋体"/>
          <w:spacing w:val="-4"/>
          <w:sz w:val="21"/>
          <w:szCs w:val="21"/>
        </w:rPr>
        <w:t>乙方应根据项目要求编</w:t>
      </w:r>
      <w:r>
        <w:rPr>
          <w:rFonts w:ascii="宋体" w:hAnsi="宋体" w:eastAsia="宋体" w:cs="宋体"/>
          <w:spacing w:val="-5"/>
          <w:sz w:val="21"/>
          <w:szCs w:val="21"/>
        </w:rPr>
        <w:t>制施工组织设计、施工方案，在进行可能发生火灾、爆炸、</w:t>
      </w:r>
      <w:r>
        <w:rPr>
          <w:rFonts w:ascii="宋体" w:hAnsi="宋体" w:eastAsia="宋体" w:cs="宋体"/>
          <w:sz w:val="21"/>
          <w:szCs w:val="21"/>
        </w:rPr>
        <w:t xml:space="preserve"> </w:t>
      </w:r>
      <w:r>
        <w:rPr>
          <w:rFonts w:ascii="宋体" w:hAnsi="宋体" w:eastAsia="宋体" w:cs="宋体"/>
          <w:spacing w:val="-6"/>
          <w:sz w:val="21"/>
          <w:szCs w:val="21"/>
        </w:rPr>
        <w:t>触电、高空坠落、中毒、窒息、机械伤害、灼烫伤等容易引起人身伤害和设备事故</w:t>
      </w:r>
      <w:r>
        <w:rPr>
          <w:rFonts w:ascii="宋体" w:hAnsi="宋体" w:eastAsia="宋体" w:cs="宋体"/>
          <w:spacing w:val="-7"/>
          <w:sz w:val="21"/>
          <w:szCs w:val="21"/>
        </w:rPr>
        <w:t>的危险性作业时，乙方还</w:t>
      </w:r>
      <w:r>
        <w:rPr>
          <w:rFonts w:ascii="宋体" w:hAnsi="宋体" w:eastAsia="宋体" w:cs="宋体"/>
          <w:sz w:val="21"/>
          <w:szCs w:val="21"/>
        </w:rPr>
        <w:t xml:space="preserve">  </w:t>
      </w:r>
      <w:r>
        <w:rPr>
          <w:rFonts w:ascii="宋体" w:hAnsi="宋体" w:eastAsia="宋体" w:cs="宋体"/>
          <w:spacing w:val="6"/>
          <w:sz w:val="21"/>
          <w:szCs w:val="21"/>
        </w:rPr>
        <w:t>应编制专项施工(作业)方案和措施，提交甲方审批。</w:t>
      </w:r>
    </w:p>
    <w:p w14:paraId="49CD733F">
      <w:pPr>
        <w:spacing w:before="160" w:line="275" w:lineRule="auto"/>
        <w:ind w:right="1040" w:firstLine="409"/>
        <w:rPr>
          <w:rFonts w:ascii="宋体" w:hAnsi="宋体" w:eastAsia="宋体" w:cs="宋体"/>
          <w:sz w:val="22"/>
          <w:szCs w:val="22"/>
        </w:rPr>
      </w:pPr>
      <w:r>
        <w:rPr>
          <w:rFonts w:ascii="Times New Roman" w:hAnsi="Times New Roman" w:eastAsia="Times New Roman" w:cs="Times New Roman"/>
          <w:spacing w:val="-9"/>
          <w:sz w:val="22"/>
          <w:szCs w:val="22"/>
        </w:rPr>
        <w:t xml:space="preserve">3.11  </w:t>
      </w:r>
      <w:r>
        <w:rPr>
          <w:rFonts w:ascii="宋体" w:hAnsi="宋体" w:eastAsia="宋体" w:cs="宋体"/>
          <w:spacing w:val="-9"/>
          <w:sz w:val="22"/>
          <w:szCs w:val="22"/>
        </w:rPr>
        <w:t>确保安全投入：乙方应保证安全生产专</w:t>
      </w:r>
      <w:r>
        <w:rPr>
          <w:rFonts w:ascii="宋体" w:hAnsi="宋体" w:eastAsia="宋体" w:cs="宋体"/>
          <w:spacing w:val="-10"/>
          <w:sz w:val="22"/>
          <w:szCs w:val="22"/>
        </w:rPr>
        <w:t>项费用的有效投入(含作业现场职业病危害因素防范设施</w:t>
      </w:r>
      <w:r>
        <w:rPr>
          <w:rFonts w:ascii="宋体" w:hAnsi="宋体" w:eastAsia="宋体" w:cs="宋体"/>
          <w:sz w:val="22"/>
          <w:szCs w:val="22"/>
        </w:rPr>
        <w:t xml:space="preserve"> </w:t>
      </w:r>
      <w:r>
        <w:rPr>
          <w:rFonts w:ascii="宋体" w:hAnsi="宋体" w:eastAsia="宋体" w:cs="宋体"/>
          <w:spacing w:val="-8"/>
          <w:sz w:val="22"/>
          <w:szCs w:val="22"/>
        </w:rPr>
        <w:t>和防护用品购买投入),安全生产专项费用不得低于</w:t>
      </w:r>
      <w:r>
        <w:rPr>
          <w:rFonts w:ascii="宋体" w:hAnsi="宋体" w:eastAsia="宋体" w:cs="宋体"/>
          <w:spacing w:val="-9"/>
          <w:sz w:val="22"/>
          <w:szCs w:val="22"/>
        </w:rPr>
        <w:t>合同总价的2.5%,并专款专用。</w:t>
      </w:r>
    </w:p>
    <w:p w14:paraId="430683D7">
      <w:pPr>
        <w:spacing w:before="154" w:line="332" w:lineRule="auto"/>
        <w:ind w:right="1030" w:firstLine="412"/>
        <w:rPr>
          <w:rFonts w:ascii="宋体" w:hAnsi="宋体" w:eastAsia="宋体" w:cs="宋体"/>
          <w:sz w:val="20"/>
          <w:szCs w:val="20"/>
        </w:rPr>
      </w:pPr>
      <w:r>
        <w:rPr>
          <w:rFonts w:ascii="宋体" w:hAnsi="宋体" w:eastAsia="宋体" w:cs="宋体"/>
          <w:b/>
          <w:bCs/>
          <w:spacing w:val="1"/>
          <w:sz w:val="20"/>
          <w:szCs w:val="20"/>
        </w:rPr>
        <w:t>3.</w:t>
      </w:r>
      <w:r>
        <w:rPr>
          <w:rFonts w:ascii="宋体" w:hAnsi="宋体" w:eastAsia="宋体" w:cs="宋体"/>
          <w:spacing w:val="-55"/>
          <w:sz w:val="20"/>
          <w:szCs w:val="20"/>
        </w:rPr>
        <w:t xml:space="preserve"> </w:t>
      </w:r>
      <w:r>
        <w:rPr>
          <w:rFonts w:ascii="宋体" w:hAnsi="宋体" w:eastAsia="宋体" w:cs="宋体"/>
          <w:b/>
          <w:bCs/>
          <w:spacing w:val="1"/>
          <w:sz w:val="20"/>
          <w:szCs w:val="20"/>
        </w:rPr>
        <w:t>12作业人员：</w:t>
      </w:r>
      <w:r>
        <w:rPr>
          <w:rFonts w:ascii="宋体" w:hAnsi="宋体" w:eastAsia="宋体" w:cs="宋体"/>
          <w:spacing w:val="-29"/>
          <w:sz w:val="20"/>
          <w:szCs w:val="20"/>
        </w:rPr>
        <w:t xml:space="preserve"> </w:t>
      </w:r>
      <w:r>
        <w:rPr>
          <w:rFonts w:ascii="宋体" w:hAnsi="宋体" w:eastAsia="宋体" w:cs="宋体"/>
          <w:spacing w:val="1"/>
          <w:sz w:val="20"/>
          <w:szCs w:val="20"/>
        </w:rPr>
        <w:t>乙方所有作业人员入场前必须取得县级及以</w:t>
      </w:r>
      <w:r>
        <w:rPr>
          <w:rFonts w:ascii="宋体" w:hAnsi="宋体" w:eastAsia="宋体" w:cs="宋体"/>
          <w:sz w:val="20"/>
          <w:szCs w:val="20"/>
        </w:rPr>
        <w:t>上公立医院体检合格证明，作业人员应无所 从事职业的禁忌症，乙方必须为从事特种作业的人员提供安排职业健康体检，所有</w:t>
      </w:r>
      <w:r>
        <w:rPr>
          <w:rFonts w:ascii="宋体" w:hAnsi="宋体" w:eastAsia="宋体" w:cs="宋体"/>
          <w:spacing w:val="-1"/>
          <w:sz w:val="20"/>
          <w:szCs w:val="20"/>
        </w:rPr>
        <w:t>体检报告均在有效期内。严</w:t>
      </w:r>
      <w:r>
        <w:rPr>
          <w:rFonts w:ascii="宋体" w:hAnsi="宋体" w:eastAsia="宋体" w:cs="宋体"/>
          <w:sz w:val="20"/>
          <w:szCs w:val="20"/>
        </w:rPr>
        <w:t xml:space="preserve"> </w:t>
      </w:r>
      <w:r>
        <w:rPr>
          <w:rFonts w:ascii="宋体" w:hAnsi="宋体" w:eastAsia="宋体" w:cs="宋体"/>
          <w:spacing w:val="2"/>
          <w:sz w:val="20"/>
          <w:szCs w:val="20"/>
        </w:rPr>
        <w:t>禁使用未成年工和不适应现场安全施工要求的人员施工；特种</w:t>
      </w:r>
      <w:r>
        <w:rPr>
          <w:rFonts w:ascii="宋体" w:hAnsi="宋体" w:eastAsia="宋体" w:cs="宋体"/>
          <w:spacing w:val="1"/>
          <w:sz w:val="20"/>
          <w:szCs w:val="20"/>
        </w:rPr>
        <w:t>作业人员：男55周岁，女+45周岁，其它作业人</w:t>
      </w:r>
      <w:r>
        <w:rPr>
          <w:rFonts w:ascii="宋体" w:hAnsi="宋体" w:eastAsia="宋体" w:cs="宋体"/>
          <w:sz w:val="20"/>
          <w:szCs w:val="20"/>
        </w:rPr>
        <w:t xml:space="preserve"> </w:t>
      </w:r>
      <w:r>
        <w:rPr>
          <w:rFonts w:ascii="宋体" w:hAnsi="宋体" w:eastAsia="宋体" w:cs="宋体"/>
          <w:spacing w:val="-4"/>
          <w:sz w:val="20"/>
          <w:szCs w:val="20"/>
        </w:rPr>
        <w:t>员不得超过国家规定的法定退休年龄，人员应无违法等不良记录。乙</w:t>
      </w:r>
      <w:r>
        <w:rPr>
          <w:rFonts w:ascii="宋体" w:hAnsi="宋体" w:eastAsia="宋体" w:cs="宋体"/>
          <w:spacing w:val="-5"/>
          <w:sz w:val="20"/>
          <w:szCs w:val="20"/>
        </w:rPr>
        <w:t>方应为作业人员购买工伤保险或保额不低于</w:t>
      </w:r>
    </w:p>
    <w:p w14:paraId="3B6D6905">
      <w:pPr>
        <w:spacing w:line="332" w:lineRule="auto"/>
        <w:rPr>
          <w:rFonts w:ascii="宋体" w:hAnsi="宋体" w:eastAsia="宋体" w:cs="宋体"/>
          <w:sz w:val="20"/>
          <w:szCs w:val="20"/>
        </w:rPr>
        <w:sectPr>
          <w:footerReference r:id="rId18" w:type="default"/>
          <w:pgSz w:w="12220" w:h="16600"/>
          <w:pgMar w:top="400" w:right="209" w:bottom="868" w:left="1390" w:header="0" w:footer="715" w:gutter="0"/>
          <w:cols w:space="720" w:num="1"/>
        </w:sectPr>
      </w:pPr>
    </w:p>
    <w:p w14:paraId="67833399">
      <w:pPr>
        <w:pStyle w:val="2"/>
        <w:spacing w:line="250" w:lineRule="auto"/>
      </w:pPr>
    </w:p>
    <w:p w14:paraId="2948D8AA">
      <w:pPr>
        <w:pStyle w:val="2"/>
        <w:spacing w:line="250" w:lineRule="auto"/>
      </w:pPr>
    </w:p>
    <w:p w14:paraId="710E90FA">
      <w:pPr>
        <w:pStyle w:val="2"/>
        <w:spacing w:line="251" w:lineRule="auto"/>
      </w:pPr>
    </w:p>
    <w:p w14:paraId="2EF94011">
      <w:pPr>
        <w:pStyle w:val="2"/>
        <w:spacing w:line="251" w:lineRule="auto"/>
      </w:pPr>
    </w:p>
    <w:p w14:paraId="2C399BA1">
      <w:pPr>
        <w:spacing w:before="68" w:line="347" w:lineRule="auto"/>
        <w:ind w:left="1349" w:right="77"/>
        <w:jc w:val="both"/>
        <w:rPr>
          <w:rFonts w:ascii="宋体" w:hAnsi="宋体" w:eastAsia="宋体" w:cs="宋体"/>
          <w:sz w:val="21"/>
          <w:szCs w:val="21"/>
        </w:rPr>
      </w:pPr>
      <w:r>
        <w:rPr>
          <w:rFonts w:ascii="宋体" w:hAnsi="宋体" w:eastAsia="宋体" w:cs="宋体"/>
          <w:spacing w:val="-8"/>
          <w:sz w:val="21"/>
          <w:szCs w:val="21"/>
        </w:rPr>
        <w:t>100万(或保险金额为不低于上一年全国城镇具名人均可支配收入的</w:t>
      </w:r>
      <w:r>
        <w:rPr>
          <w:rFonts w:ascii="宋体" w:hAnsi="宋体" w:eastAsia="宋体" w:cs="宋体"/>
          <w:spacing w:val="-9"/>
          <w:sz w:val="21"/>
          <w:szCs w:val="21"/>
        </w:rPr>
        <w:t>30倍)的意外险，承担高风险作业的乙方应</w:t>
      </w:r>
      <w:r>
        <w:rPr>
          <w:rFonts w:ascii="宋体" w:hAnsi="宋体" w:eastAsia="宋体" w:cs="宋体"/>
          <w:sz w:val="21"/>
          <w:szCs w:val="21"/>
        </w:rPr>
        <w:t xml:space="preserve"> </w:t>
      </w:r>
      <w:r>
        <w:rPr>
          <w:rFonts w:ascii="宋体" w:hAnsi="宋体" w:eastAsia="宋体" w:cs="宋体"/>
          <w:spacing w:val="-11"/>
          <w:sz w:val="21"/>
          <w:szCs w:val="21"/>
        </w:rPr>
        <w:t>购买雇主责任险。乙方的管理人员和作业人员应相对固定，如需变更主要管理人员应提前提出申请，并经甲方</w:t>
      </w:r>
      <w:r>
        <w:rPr>
          <w:rFonts w:ascii="宋体" w:hAnsi="宋体" w:eastAsia="宋体" w:cs="宋体"/>
          <w:spacing w:val="14"/>
          <w:sz w:val="21"/>
          <w:szCs w:val="21"/>
        </w:rPr>
        <w:t xml:space="preserve"> </w:t>
      </w:r>
      <w:r>
        <w:rPr>
          <w:rFonts w:ascii="宋体" w:hAnsi="宋体" w:eastAsia="宋体" w:cs="宋体"/>
          <w:spacing w:val="-7"/>
          <w:sz w:val="21"/>
          <w:szCs w:val="21"/>
        </w:rPr>
        <w:t>同意；新进作业人员必须履行入厂手续后方可进入现场施工(作业)。所有作业人员每次出入</w:t>
      </w:r>
      <w:r>
        <w:rPr>
          <w:rFonts w:ascii="宋体" w:hAnsi="宋体" w:eastAsia="宋体" w:cs="宋体"/>
          <w:spacing w:val="-8"/>
          <w:sz w:val="21"/>
          <w:szCs w:val="21"/>
        </w:rPr>
        <w:t>厂区时主动接受</w:t>
      </w:r>
      <w:r>
        <w:rPr>
          <w:rFonts w:ascii="宋体" w:hAnsi="宋体" w:eastAsia="宋体" w:cs="宋体"/>
          <w:sz w:val="21"/>
          <w:szCs w:val="21"/>
        </w:rPr>
        <w:t xml:space="preserve"> </w:t>
      </w:r>
      <w:r>
        <w:rPr>
          <w:rFonts w:ascii="宋体" w:hAnsi="宋体" w:eastAsia="宋体" w:cs="宋体"/>
          <w:spacing w:val="-5"/>
          <w:sz w:val="21"/>
          <w:szCs w:val="21"/>
        </w:rPr>
        <w:t>厂区安保人员检查。</w:t>
      </w:r>
    </w:p>
    <w:p w14:paraId="123D92A9">
      <w:pPr>
        <w:spacing w:line="287" w:lineRule="auto"/>
        <w:ind w:left="1349" w:right="225" w:firstLine="420"/>
        <w:rPr>
          <w:rFonts w:ascii="宋体" w:hAnsi="宋体" w:eastAsia="宋体" w:cs="宋体"/>
          <w:sz w:val="22"/>
          <w:szCs w:val="22"/>
        </w:rPr>
      </w:pPr>
      <w:r>
        <w:rPr>
          <w:rFonts w:ascii="宋体" w:hAnsi="宋体" w:eastAsia="宋体" w:cs="宋体"/>
          <w:spacing w:val="-19"/>
          <w:sz w:val="22"/>
          <w:szCs w:val="22"/>
        </w:rPr>
        <w:t>3.13 安全监护：乙方应设专人监护承包项目；对于安全风险高或者工艺复杂的项目应实行“双监护”,</w:t>
      </w:r>
      <w:r>
        <w:rPr>
          <w:rFonts w:ascii="宋体" w:hAnsi="宋体" w:eastAsia="宋体" w:cs="宋体"/>
          <w:spacing w:val="11"/>
          <w:sz w:val="22"/>
          <w:szCs w:val="22"/>
        </w:rPr>
        <w:t xml:space="preserve"> </w:t>
      </w:r>
      <w:r>
        <w:rPr>
          <w:rFonts w:ascii="宋体" w:hAnsi="宋体" w:eastAsia="宋体" w:cs="宋体"/>
          <w:spacing w:val="-6"/>
          <w:sz w:val="22"/>
          <w:szCs w:val="22"/>
        </w:rPr>
        <w:t>乙方施工(作业)人员在甲方监护人未到场的情况下，不得进入生产现场施工(作业)。</w:t>
      </w:r>
    </w:p>
    <w:p w14:paraId="6B41F43A">
      <w:pPr>
        <w:spacing w:before="126" w:line="291" w:lineRule="auto"/>
        <w:ind w:left="1349" w:right="59" w:firstLine="420"/>
        <w:rPr>
          <w:rFonts w:ascii="宋体" w:hAnsi="宋体" w:eastAsia="宋体" w:cs="宋体"/>
          <w:sz w:val="22"/>
          <w:szCs w:val="22"/>
        </w:rPr>
      </w:pPr>
      <w:r>
        <w:drawing>
          <wp:anchor distT="0" distB="0" distL="0" distR="0" simplePos="0" relativeHeight="251665408" behindDoc="0" locked="0" layoutInCell="1" allowOverlap="1">
            <wp:simplePos x="0" y="0"/>
            <wp:positionH relativeFrom="column">
              <wp:posOffset>0</wp:posOffset>
            </wp:positionH>
            <wp:positionV relativeFrom="paragraph">
              <wp:posOffset>679450</wp:posOffset>
            </wp:positionV>
            <wp:extent cx="654050" cy="213995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1"/>
                    <a:stretch>
                      <a:fillRect/>
                    </a:stretch>
                  </pic:blipFill>
                  <pic:spPr>
                    <a:xfrm>
                      <a:off x="0" y="0"/>
                      <a:ext cx="653987" cy="2139928"/>
                    </a:xfrm>
                    <a:prstGeom prst="rect">
                      <a:avLst/>
                    </a:prstGeom>
                  </pic:spPr>
                </pic:pic>
              </a:graphicData>
            </a:graphic>
          </wp:anchor>
        </w:drawing>
      </w:r>
      <w:r>
        <w:rPr>
          <w:rFonts w:ascii="Times New Roman" w:hAnsi="Times New Roman" w:eastAsia="Times New Roman" w:cs="Times New Roman"/>
          <w:spacing w:val="-6"/>
          <w:sz w:val="22"/>
          <w:szCs w:val="22"/>
        </w:rPr>
        <w:t>3.14</w:t>
      </w:r>
      <w:r>
        <w:rPr>
          <w:rFonts w:ascii="Times New Roman" w:hAnsi="Times New Roman" w:eastAsia="Times New Roman" w:cs="Times New Roman"/>
          <w:spacing w:val="21"/>
          <w:sz w:val="22"/>
          <w:szCs w:val="22"/>
        </w:rPr>
        <w:t xml:space="preserve">  </w:t>
      </w:r>
      <w:r>
        <w:rPr>
          <w:rFonts w:ascii="宋体" w:hAnsi="宋体" w:eastAsia="宋体" w:cs="宋体"/>
          <w:spacing w:val="-6"/>
          <w:sz w:val="22"/>
          <w:szCs w:val="22"/>
        </w:rPr>
        <w:t>封闭施工：乙方施工(作业)区域应进行必要封闭或隔离，不得超越指定范围进行施工(作业),</w:t>
      </w:r>
      <w:r>
        <w:rPr>
          <w:rFonts w:ascii="宋体" w:hAnsi="宋体" w:eastAsia="宋体" w:cs="宋体"/>
          <w:sz w:val="22"/>
          <w:szCs w:val="22"/>
        </w:rPr>
        <w:t xml:space="preserve"> </w:t>
      </w:r>
      <w:r>
        <w:rPr>
          <w:rFonts w:ascii="宋体" w:hAnsi="宋体" w:eastAsia="宋体" w:cs="宋体"/>
          <w:spacing w:val="-7"/>
          <w:sz w:val="22"/>
          <w:szCs w:val="22"/>
        </w:rPr>
        <w:t>施工(作业)区域、临时建筑物等应当符合安全距离和</w:t>
      </w:r>
      <w:r>
        <w:rPr>
          <w:rFonts w:ascii="宋体" w:hAnsi="宋体" w:eastAsia="宋体" w:cs="宋体"/>
          <w:spacing w:val="-8"/>
          <w:sz w:val="22"/>
          <w:szCs w:val="22"/>
        </w:rPr>
        <w:t>安全使用要求。施工(作业)范围设置安全防护和警</w:t>
      </w:r>
      <w:r>
        <w:rPr>
          <w:rFonts w:ascii="宋体" w:hAnsi="宋体" w:eastAsia="宋体" w:cs="宋体"/>
          <w:sz w:val="22"/>
          <w:szCs w:val="22"/>
        </w:rPr>
        <w:t xml:space="preserve"> </w:t>
      </w:r>
      <w:r>
        <w:rPr>
          <w:rFonts w:ascii="宋体" w:hAnsi="宋体" w:eastAsia="宋体" w:cs="宋体"/>
          <w:spacing w:val="-11"/>
          <w:sz w:val="22"/>
          <w:szCs w:val="22"/>
        </w:rPr>
        <w:t>告标志，安全防护设施和标志应符合甲方标准，不得擅自拆除、变更甲方安全</w:t>
      </w:r>
      <w:r>
        <w:rPr>
          <w:rFonts w:ascii="宋体" w:hAnsi="宋体" w:eastAsia="宋体" w:cs="宋体"/>
          <w:spacing w:val="-12"/>
          <w:sz w:val="22"/>
          <w:szCs w:val="22"/>
        </w:rPr>
        <w:t>防护设施及标志。</w:t>
      </w:r>
    </w:p>
    <w:p w14:paraId="7F26FA71">
      <w:pPr>
        <w:spacing w:before="140" w:line="294" w:lineRule="auto"/>
        <w:ind w:left="1349" w:right="105" w:firstLine="420"/>
        <w:rPr>
          <w:rFonts w:ascii="宋体" w:hAnsi="宋体" w:eastAsia="宋体" w:cs="宋体"/>
          <w:sz w:val="21"/>
          <w:szCs w:val="21"/>
        </w:rPr>
      </w:pPr>
      <w:r>
        <w:rPr>
          <w:rFonts w:ascii="Times New Roman" w:hAnsi="Times New Roman" w:eastAsia="Times New Roman" w:cs="Times New Roman"/>
          <w:sz w:val="21"/>
          <w:szCs w:val="21"/>
        </w:rPr>
        <w:t xml:space="preserve">3.15   </w:t>
      </w:r>
      <w:r>
        <w:rPr>
          <w:rFonts w:ascii="宋体" w:hAnsi="宋体" w:eastAsia="宋体" w:cs="宋体"/>
          <w:sz w:val="21"/>
          <w:szCs w:val="21"/>
        </w:rPr>
        <w:t>水电申请：乙方施工(作业)过程中需要使用电、汽、气</w:t>
      </w:r>
      <w:r>
        <w:rPr>
          <w:rFonts w:ascii="宋体" w:hAnsi="宋体" w:eastAsia="宋体" w:cs="宋体"/>
          <w:spacing w:val="-1"/>
          <w:sz w:val="21"/>
          <w:szCs w:val="21"/>
        </w:rPr>
        <w:t>、水，应向甲方提出使用申请，得到许</w:t>
      </w:r>
      <w:r>
        <w:rPr>
          <w:rFonts w:ascii="宋体" w:hAnsi="宋体" w:eastAsia="宋体" w:cs="宋体"/>
          <w:sz w:val="21"/>
          <w:szCs w:val="21"/>
        </w:rPr>
        <w:t xml:space="preserve"> </w:t>
      </w:r>
      <w:r>
        <w:rPr>
          <w:rFonts w:ascii="宋体" w:hAnsi="宋体" w:eastAsia="宋体" w:cs="宋体"/>
          <w:spacing w:val="-2"/>
          <w:sz w:val="21"/>
          <w:szCs w:val="21"/>
        </w:rPr>
        <w:t>可后方可依据接入点允许负荷容量限额使用，不得私拉乱接。</w:t>
      </w:r>
    </w:p>
    <w:p w14:paraId="60EFA4D4">
      <w:pPr>
        <w:spacing w:before="142" w:line="298" w:lineRule="auto"/>
        <w:ind w:left="1349" w:right="94" w:firstLine="420"/>
        <w:rPr>
          <w:rFonts w:ascii="宋体" w:hAnsi="宋体" w:eastAsia="宋体" w:cs="宋体"/>
          <w:sz w:val="22"/>
          <w:szCs w:val="22"/>
        </w:rPr>
      </w:pPr>
      <w:r>
        <w:rPr>
          <w:rFonts w:ascii="宋体" w:hAnsi="宋体" w:eastAsia="宋体" w:cs="宋体"/>
          <w:spacing w:val="-4"/>
          <w:sz w:val="22"/>
          <w:szCs w:val="22"/>
        </w:rPr>
        <w:t>3.16</w:t>
      </w:r>
      <w:r>
        <w:rPr>
          <w:rFonts w:ascii="宋体" w:hAnsi="宋体" w:eastAsia="宋体" w:cs="宋体"/>
          <w:spacing w:val="-37"/>
          <w:sz w:val="22"/>
          <w:szCs w:val="22"/>
        </w:rPr>
        <w:t xml:space="preserve"> </w:t>
      </w:r>
      <w:r>
        <w:rPr>
          <w:rFonts w:ascii="宋体" w:hAnsi="宋体" w:eastAsia="宋体" w:cs="宋体"/>
          <w:spacing w:val="-4"/>
          <w:sz w:val="22"/>
          <w:szCs w:val="22"/>
        </w:rPr>
        <w:t>配备消防器材：乙方应确定施工(作业)现场消防安全责任人，根据需要在施工(作业)现场设</w:t>
      </w:r>
      <w:r>
        <w:rPr>
          <w:rFonts w:ascii="宋体" w:hAnsi="宋体" w:eastAsia="宋体" w:cs="宋体"/>
          <w:sz w:val="22"/>
          <w:szCs w:val="22"/>
        </w:rPr>
        <w:t xml:space="preserve"> </w:t>
      </w:r>
      <w:r>
        <w:rPr>
          <w:rFonts w:ascii="宋体" w:hAnsi="宋体" w:eastAsia="宋体" w:cs="宋体"/>
          <w:spacing w:val="-17"/>
          <w:sz w:val="22"/>
          <w:szCs w:val="22"/>
        </w:rPr>
        <w:t>置消防通道，配备消防设施和灭火器材，安排专人管理，并定期进行检查。非</w:t>
      </w:r>
      <w:r>
        <w:rPr>
          <w:rFonts w:ascii="宋体" w:hAnsi="宋体" w:eastAsia="宋体" w:cs="宋体"/>
          <w:spacing w:val="-18"/>
          <w:sz w:val="22"/>
          <w:szCs w:val="22"/>
        </w:rPr>
        <w:t>紧急情况下使用甲方消防设施</w:t>
      </w:r>
      <w:r>
        <w:rPr>
          <w:rFonts w:ascii="宋体" w:hAnsi="宋体" w:eastAsia="宋体" w:cs="宋体"/>
          <w:sz w:val="22"/>
          <w:szCs w:val="22"/>
        </w:rPr>
        <w:t xml:space="preserve"> </w:t>
      </w:r>
      <w:r>
        <w:rPr>
          <w:rFonts w:ascii="宋体" w:hAnsi="宋体" w:eastAsia="宋体" w:cs="宋体"/>
          <w:spacing w:val="-11"/>
          <w:sz w:val="22"/>
          <w:szCs w:val="22"/>
        </w:rPr>
        <w:t>时应经甲方同意。</w:t>
      </w:r>
    </w:p>
    <w:p w14:paraId="30CB0160">
      <w:pPr>
        <w:pStyle w:val="2"/>
        <w:spacing w:before="95" w:line="319" w:lineRule="auto"/>
        <w:ind w:left="1349" w:right="91" w:firstLine="420"/>
        <w:rPr>
          <w:rFonts w:ascii="宋体" w:hAnsi="宋体" w:eastAsia="宋体" w:cs="宋体"/>
        </w:rPr>
      </w:pPr>
      <w:r>
        <w:t>3.17</w:t>
      </w:r>
      <w:r>
        <w:rPr>
          <w:spacing w:val="55"/>
          <w:w w:val="101"/>
        </w:rPr>
        <w:t xml:space="preserve"> </w:t>
      </w:r>
      <w:r>
        <w:rPr>
          <w:rFonts w:ascii="宋体" w:hAnsi="宋体" w:eastAsia="宋体" w:cs="宋体"/>
        </w:rPr>
        <w:t xml:space="preserve">环境保护：乙方应按照国家法律法规及甲方安全管理要求，做好环境保护工作。对于有毒有害 </w:t>
      </w:r>
      <w:r>
        <w:rPr>
          <w:rFonts w:ascii="宋体" w:hAnsi="宋体" w:eastAsia="宋体" w:cs="宋体"/>
          <w:spacing w:val="-2"/>
        </w:rPr>
        <w:t>废弃物，乙方应联系专业机构进行妥善处置，处置过程应在甲方监督下进行</w:t>
      </w:r>
      <w:r>
        <w:rPr>
          <w:rFonts w:ascii="宋体" w:hAnsi="宋体" w:eastAsia="宋体" w:cs="宋体"/>
          <w:spacing w:val="-3"/>
        </w:rPr>
        <w:t>。施工(作业)垃圾经甲方同意</w:t>
      </w:r>
      <w:r>
        <w:rPr>
          <w:rFonts w:ascii="宋体" w:hAnsi="宋体" w:eastAsia="宋体" w:cs="宋体"/>
        </w:rPr>
        <w:t xml:space="preserve"> </w:t>
      </w:r>
      <w:r>
        <w:rPr>
          <w:rFonts w:ascii="宋体" w:hAnsi="宋体" w:eastAsia="宋体" w:cs="宋体"/>
          <w:spacing w:val="-1"/>
        </w:rPr>
        <w:t>后运送到固定垃圾点，不得随意倾倒。施工(作业)现场应做好防止扬尘、废气和噪声的措施。</w:t>
      </w:r>
    </w:p>
    <w:p w14:paraId="62ABFA9D">
      <w:pPr>
        <w:spacing w:before="141" w:line="307" w:lineRule="auto"/>
        <w:ind w:left="1349" w:right="93" w:firstLine="420"/>
        <w:rPr>
          <w:rFonts w:ascii="宋体" w:hAnsi="宋体" w:eastAsia="宋体" w:cs="宋体"/>
          <w:sz w:val="21"/>
          <w:szCs w:val="21"/>
        </w:rPr>
      </w:pPr>
      <w:r>
        <w:rPr>
          <w:rFonts w:ascii="宋体" w:hAnsi="宋体" w:eastAsia="宋体" w:cs="宋体"/>
          <w:spacing w:val="-7"/>
          <w:sz w:val="21"/>
          <w:szCs w:val="21"/>
        </w:rPr>
        <w:t>3.18分包安全管理：项目实行总承包的，乙方应与各合法分包单位签订安全管理协议，明确安全生产管</w:t>
      </w:r>
      <w:r>
        <w:rPr>
          <w:rFonts w:ascii="宋体" w:hAnsi="宋体" w:eastAsia="宋体" w:cs="宋体"/>
          <w:spacing w:val="9"/>
          <w:sz w:val="21"/>
          <w:szCs w:val="21"/>
        </w:rPr>
        <w:t xml:space="preserve"> </w:t>
      </w:r>
      <w:r>
        <w:rPr>
          <w:rFonts w:ascii="宋体" w:hAnsi="宋体" w:eastAsia="宋体" w:cs="宋体"/>
          <w:spacing w:val="-11"/>
          <w:sz w:val="21"/>
          <w:szCs w:val="21"/>
        </w:rPr>
        <w:t>理职责，乙方负责对分包单位的安全生产统一协调、管理。严禁将承包项目进行转包和违法分包，</w:t>
      </w:r>
      <w:r>
        <w:rPr>
          <w:rFonts w:ascii="宋体" w:hAnsi="宋体" w:eastAsia="宋体" w:cs="宋体"/>
          <w:spacing w:val="-12"/>
          <w:sz w:val="21"/>
          <w:szCs w:val="21"/>
        </w:rPr>
        <w:t>项目分包应</w:t>
      </w:r>
      <w:r>
        <w:rPr>
          <w:rFonts w:ascii="宋体" w:hAnsi="宋体" w:eastAsia="宋体" w:cs="宋体"/>
          <w:sz w:val="21"/>
          <w:szCs w:val="21"/>
        </w:rPr>
        <w:t xml:space="preserve"> </w:t>
      </w:r>
      <w:r>
        <w:rPr>
          <w:rFonts w:ascii="宋体" w:hAnsi="宋体" w:eastAsia="宋体" w:cs="宋体"/>
          <w:spacing w:val="-14"/>
          <w:sz w:val="21"/>
          <w:szCs w:val="21"/>
        </w:rPr>
        <w:t>事先得到甲方同意，分包单位有关资质材料应报甲方备案。</w:t>
      </w:r>
    </w:p>
    <w:p w14:paraId="2CF28D7E">
      <w:pPr>
        <w:spacing w:before="137" w:line="313" w:lineRule="auto"/>
        <w:ind w:left="1349" w:firstLine="423"/>
        <w:rPr>
          <w:rFonts w:ascii="宋体" w:hAnsi="宋体" w:eastAsia="宋体" w:cs="宋体"/>
          <w:sz w:val="21"/>
          <w:szCs w:val="21"/>
        </w:rPr>
      </w:pPr>
      <w:r>
        <w:rPr>
          <w:rFonts w:ascii="黑体" w:hAnsi="黑体" w:eastAsia="黑体" w:cs="黑体"/>
          <w:b/>
          <w:bCs/>
          <w:spacing w:val="-5"/>
          <w:sz w:val="21"/>
          <w:szCs w:val="21"/>
        </w:rPr>
        <w:t>3.19安全管理人员：</w:t>
      </w:r>
      <w:r>
        <w:rPr>
          <w:rFonts w:ascii="宋体" w:hAnsi="宋体" w:eastAsia="宋体" w:cs="宋体"/>
          <w:spacing w:val="-5"/>
          <w:sz w:val="21"/>
          <w:szCs w:val="21"/>
        </w:rPr>
        <w:t>乙方入场人员10人以下的，至少设置1名兼职安全管理人员；10人以上及30人以下</w:t>
      </w:r>
      <w:r>
        <w:rPr>
          <w:rFonts w:ascii="宋体" w:hAnsi="宋体" w:eastAsia="宋体" w:cs="宋体"/>
          <w:spacing w:val="5"/>
          <w:sz w:val="21"/>
          <w:szCs w:val="21"/>
        </w:rPr>
        <w:t xml:space="preserve">  </w:t>
      </w:r>
      <w:r>
        <w:rPr>
          <w:rFonts w:ascii="宋体" w:hAnsi="宋体" w:eastAsia="宋体" w:cs="宋体"/>
          <w:spacing w:val="-6"/>
          <w:sz w:val="21"/>
          <w:szCs w:val="21"/>
        </w:rPr>
        <w:t>的，至少设置1名专职安全管理人员；30人以上不足100人的，</w:t>
      </w:r>
      <w:r>
        <w:rPr>
          <w:rFonts w:ascii="黑体" w:hAnsi="黑体" w:eastAsia="黑体" w:cs="黑体"/>
          <w:spacing w:val="-6"/>
          <w:sz w:val="21"/>
          <w:szCs w:val="21"/>
        </w:rPr>
        <w:t>设</w:t>
      </w:r>
      <w:r>
        <w:rPr>
          <w:rFonts w:ascii="宋体" w:hAnsi="宋体" w:eastAsia="宋体" w:cs="宋体"/>
          <w:spacing w:val="-6"/>
          <w:sz w:val="21"/>
          <w:szCs w:val="21"/>
        </w:rPr>
        <w:t>置不少于2名专职安全管理人员；100人及以</w:t>
      </w:r>
      <w:r>
        <w:rPr>
          <w:rFonts w:ascii="宋体" w:hAnsi="宋体" w:eastAsia="宋体" w:cs="宋体"/>
          <w:sz w:val="21"/>
          <w:szCs w:val="21"/>
        </w:rPr>
        <w:t xml:space="preserve">  </w:t>
      </w:r>
      <w:r>
        <w:rPr>
          <w:rFonts w:ascii="宋体" w:hAnsi="宋体" w:eastAsia="宋体" w:cs="宋体"/>
          <w:spacing w:val="-8"/>
          <w:sz w:val="21"/>
          <w:szCs w:val="21"/>
        </w:rPr>
        <w:t>上的，专职安全管理人员应不少于员工总数的3%;</w:t>
      </w:r>
      <w:r>
        <w:rPr>
          <w:rFonts w:ascii="宋体" w:hAnsi="宋体" w:eastAsia="宋体" w:cs="宋体"/>
          <w:spacing w:val="-9"/>
          <w:sz w:val="21"/>
          <w:szCs w:val="21"/>
        </w:rPr>
        <w:t>100人及以上的长期承包单位，应设置独立的安全监督机构。</w:t>
      </w:r>
      <w:r>
        <w:rPr>
          <w:rFonts w:ascii="宋体" w:hAnsi="宋体" w:eastAsia="宋体" w:cs="宋体"/>
          <w:sz w:val="21"/>
          <w:szCs w:val="21"/>
        </w:rPr>
        <w:t xml:space="preserve"> </w:t>
      </w:r>
      <w:r>
        <w:rPr>
          <w:rFonts w:ascii="宋体" w:hAnsi="宋体" w:eastAsia="宋体" w:cs="宋体"/>
          <w:spacing w:val="-8"/>
          <w:sz w:val="21"/>
          <w:szCs w:val="21"/>
        </w:rPr>
        <w:t>承揽高风险作业的承包单位，必须配备专职安全监督管</w:t>
      </w:r>
      <w:r>
        <w:rPr>
          <w:rFonts w:ascii="宋体" w:hAnsi="宋体" w:eastAsia="宋体" w:cs="宋体"/>
          <w:spacing w:val="-9"/>
          <w:sz w:val="21"/>
          <w:szCs w:val="21"/>
        </w:rPr>
        <w:t>理人员。</w:t>
      </w:r>
    </w:p>
    <w:p w14:paraId="000641FC">
      <w:pPr>
        <w:spacing w:before="139" w:line="218" w:lineRule="auto"/>
        <w:ind w:left="1349"/>
        <w:rPr>
          <w:rFonts w:ascii="宋体" w:hAnsi="宋体" w:eastAsia="宋体" w:cs="宋体"/>
          <w:sz w:val="21"/>
          <w:szCs w:val="21"/>
        </w:rPr>
      </w:pPr>
      <w:r>
        <w:rPr>
          <w:rFonts w:ascii="Times New Roman" w:hAnsi="Times New Roman" w:eastAsia="Times New Roman" w:cs="Times New Roman"/>
          <w:spacing w:val="-2"/>
          <w:sz w:val="21"/>
          <w:szCs w:val="21"/>
        </w:rPr>
        <w:t>4</w:t>
      </w:r>
      <w:r>
        <w:rPr>
          <w:rFonts w:ascii="Times New Roman" w:hAnsi="Times New Roman" w:eastAsia="Times New Roman" w:cs="Times New Roman"/>
          <w:spacing w:val="13"/>
          <w:w w:val="101"/>
          <w:sz w:val="21"/>
          <w:szCs w:val="21"/>
        </w:rPr>
        <w:t xml:space="preserve">  </w:t>
      </w:r>
      <w:r>
        <w:rPr>
          <w:rFonts w:ascii="宋体" w:hAnsi="宋体" w:eastAsia="宋体" w:cs="宋体"/>
          <w:spacing w:val="-2"/>
          <w:sz w:val="21"/>
          <w:szCs w:val="21"/>
        </w:rPr>
        <w:t>事故报告与调查</w:t>
      </w:r>
    </w:p>
    <w:p w14:paraId="345C53F1">
      <w:pPr>
        <w:spacing w:before="204" w:line="219" w:lineRule="auto"/>
        <w:ind w:left="1769"/>
        <w:rPr>
          <w:rFonts w:ascii="宋体" w:hAnsi="宋体" w:eastAsia="宋体" w:cs="宋体"/>
          <w:sz w:val="20"/>
          <w:szCs w:val="20"/>
        </w:rPr>
      </w:pPr>
      <w:r>
        <w:rPr>
          <w:rFonts w:ascii="Times New Roman" w:hAnsi="Times New Roman" w:eastAsia="Times New Roman" w:cs="Times New Roman"/>
          <w:spacing w:val="7"/>
          <w:sz w:val="20"/>
          <w:szCs w:val="20"/>
        </w:rPr>
        <w:t>4.1</w:t>
      </w:r>
      <w:r>
        <w:rPr>
          <w:rFonts w:ascii="Times New Roman" w:hAnsi="Times New Roman" w:eastAsia="Times New Roman" w:cs="Times New Roman"/>
          <w:spacing w:val="30"/>
          <w:w w:val="101"/>
          <w:sz w:val="20"/>
          <w:szCs w:val="20"/>
        </w:rPr>
        <w:t xml:space="preserve">  </w:t>
      </w:r>
      <w:r>
        <w:rPr>
          <w:rFonts w:ascii="宋体" w:hAnsi="宋体" w:eastAsia="宋体" w:cs="宋体"/>
          <w:spacing w:val="7"/>
          <w:sz w:val="20"/>
          <w:szCs w:val="20"/>
        </w:rPr>
        <w:t>乙方应配合甲方进行事故或事件的调查和分析。</w:t>
      </w:r>
    </w:p>
    <w:p w14:paraId="156613C5">
      <w:pPr>
        <w:spacing w:before="131" w:line="312" w:lineRule="auto"/>
        <w:ind w:left="1349" w:right="82" w:firstLine="420"/>
        <w:rPr>
          <w:rFonts w:ascii="宋体" w:hAnsi="宋体" w:eastAsia="宋体" w:cs="宋体"/>
          <w:sz w:val="21"/>
          <w:szCs w:val="21"/>
        </w:rPr>
      </w:pPr>
      <w:r>
        <w:rPr>
          <w:rFonts w:ascii="Times New Roman" w:hAnsi="Times New Roman" w:eastAsia="Times New Roman" w:cs="Times New Roman"/>
          <w:spacing w:val="-7"/>
          <w:sz w:val="21"/>
          <w:szCs w:val="21"/>
        </w:rPr>
        <w:t>4.2</w:t>
      </w:r>
      <w:r>
        <w:rPr>
          <w:rFonts w:ascii="Times New Roman" w:hAnsi="Times New Roman" w:eastAsia="Times New Roman" w:cs="Times New Roman"/>
          <w:spacing w:val="26"/>
          <w:w w:val="101"/>
          <w:sz w:val="21"/>
          <w:szCs w:val="21"/>
        </w:rPr>
        <w:t xml:space="preserve">  </w:t>
      </w:r>
      <w:r>
        <w:rPr>
          <w:rFonts w:ascii="宋体" w:hAnsi="宋体" w:eastAsia="宋体" w:cs="宋体"/>
          <w:spacing w:val="-7"/>
          <w:sz w:val="21"/>
          <w:szCs w:val="21"/>
        </w:rPr>
        <w:t>对在工作过程中发生国务院《生产安全事故报告和调查处理条例》《电力安全事故应急处置和调查</w:t>
      </w:r>
      <w:r>
        <w:rPr>
          <w:rFonts w:ascii="宋体" w:hAnsi="宋体" w:eastAsia="宋体" w:cs="宋体"/>
          <w:sz w:val="21"/>
          <w:szCs w:val="21"/>
        </w:rPr>
        <w:t xml:space="preserve"> </w:t>
      </w:r>
      <w:r>
        <w:rPr>
          <w:rFonts w:ascii="宋体" w:hAnsi="宋体" w:eastAsia="宋体" w:cs="宋体"/>
          <w:spacing w:val="-11"/>
          <w:sz w:val="21"/>
          <w:szCs w:val="21"/>
        </w:rPr>
        <w:t>处理条例》和原国家电力监管委员会《电力生产事故调查暂行规定》定性的人身、设备、电网、火灾</w:t>
      </w:r>
      <w:r>
        <w:rPr>
          <w:rFonts w:ascii="宋体" w:hAnsi="宋体" w:eastAsia="宋体" w:cs="宋体"/>
          <w:spacing w:val="-12"/>
          <w:sz w:val="21"/>
          <w:szCs w:val="21"/>
        </w:rPr>
        <w:t>、交通等</w:t>
      </w:r>
      <w:r>
        <w:rPr>
          <w:rFonts w:ascii="宋体" w:hAnsi="宋体" w:eastAsia="宋体" w:cs="宋体"/>
          <w:sz w:val="21"/>
          <w:szCs w:val="21"/>
        </w:rPr>
        <w:t xml:space="preserve"> </w:t>
      </w:r>
      <w:r>
        <w:rPr>
          <w:rFonts w:ascii="宋体" w:hAnsi="宋体" w:eastAsia="宋体" w:cs="宋体"/>
          <w:spacing w:val="-11"/>
          <w:sz w:val="21"/>
          <w:szCs w:val="21"/>
        </w:rPr>
        <w:t>事故，需要向地方政府安全管理部门或上级主管机构汇报的事故，双方应共同上报地方政府安全生产主管部门</w:t>
      </w:r>
      <w:r>
        <w:rPr>
          <w:rFonts w:ascii="宋体" w:hAnsi="宋体" w:eastAsia="宋体" w:cs="宋体"/>
          <w:spacing w:val="9"/>
          <w:sz w:val="21"/>
          <w:szCs w:val="21"/>
        </w:rPr>
        <w:t xml:space="preserve"> </w:t>
      </w:r>
      <w:r>
        <w:rPr>
          <w:rFonts w:ascii="宋体" w:hAnsi="宋体" w:eastAsia="宋体" w:cs="宋体"/>
          <w:spacing w:val="-3"/>
          <w:sz w:val="21"/>
          <w:szCs w:val="21"/>
        </w:rPr>
        <w:t>和上级主管机构，任何一方不得隐瞒。</w:t>
      </w:r>
    </w:p>
    <w:p w14:paraId="0B09CF73">
      <w:pPr>
        <w:spacing w:before="171" w:line="291" w:lineRule="auto"/>
        <w:ind w:left="1349" w:right="90" w:firstLine="420"/>
        <w:rPr>
          <w:rFonts w:ascii="宋体" w:hAnsi="宋体" w:eastAsia="宋体" w:cs="宋体"/>
          <w:sz w:val="21"/>
          <w:szCs w:val="21"/>
        </w:rPr>
      </w:pPr>
      <w:r>
        <w:rPr>
          <w:rFonts w:ascii="Times New Roman" w:hAnsi="Times New Roman" w:eastAsia="Times New Roman" w:cs="Times New Roman"/>
          <w:spacing w:val="-6"/>
          <w:sz w:val="21"/>
          <w:szCs w:val="21"/>
        </w:rPr>
        <w:t>4.3</w:t>
      </w:r>
      <w:r>
        <w:rPr>
          <w:rFonts w:ascii="Times New Roman" w:hAnsi="Times New Roman" w:eastAsia="Times New Roman" w:cs="Times New Roman"/>
          <w:spacing w:val="18"/>
          <w:sz w:val="21"/>
          <w:szCs w:val="21"/>
        </w:rPr>
        <w:t xml:space="preserve">  </w:t>
      </w:r>
      <w:r>
        <w:rPr>
          <w:rFonts w:ascii="宋体" w:hAnsi="宋体" w:eastAsia="宋体" w:cs="宋体"/>
          <w:spacing w:val="-6"/>
          <w:sz w:val="21"/>
          <w:szCs w:val="21"/>
        </w:rPr>
        <w:t>根据事故调查组的分析结论和责任认定，负</w:t>
      </w:r>
      <w:r>
        <w:rPr>
          <w:rFonts w:ascii="宋体" w:hAnsi="宋体" w:eastAsia="宋体" w:cs="宋体"/>
          <w:spacing w:val="-7"/>
          <w:sz w:val="21"/>
          <w:szCs w:val="21"/>
        </w:rPr>
        <w:t>主要责任的一方应负责统计、填写事故报告，处理善后</w:t>
      </w:r>
      <w:r>
        <w:rPr>
          <w:rFonts w:ascii="宋体" w:hAnsi="宋体" w:eastAsia="宋体" w:cs="宋体"/>
          <w:sz w:val="21"/>
          <w:szCs w:val="21"/>
        </w:rPr>
        <w:t xml:space="preserve"> </w:t>
      </w:r>
      <w:r>
        <w:rPr>
          <w:rFonts w:ascii="宋体" w:hAnsi="宋体" w:eastAsia="宋体" w:cs="宋体"/>
          <w:spacing w:val="-9"/>
          <w:sz w:val="21"/>
          <w:szCs w:val="21"/>
        </w:rPr>
        <w:t>事宜。</w:t>
      </w:r>
    </w:p>
    <w:p w14:paraId="7ABA16B8">
      <w:pPr>
        <w:spacing w:before="147" w:line="295" w:lineRule="auto"/>
        <w:ind w:left="1349" w:right="81" w:firstLine="420"/>
        <w:rPr>
          <w:rFonts w:ascii="宋体" w:hAnsi="宋体" w:eastAsia="宋体" w:cs="宋体"/>
          <w:sz w:val="20"/>
          <w:szCs w:val="20"/>
        </w:rPr>
      </w:pPr>
      <w:r>
        <w:rPr>
          <w:rFonts w:ascii="Times New Roman" w:hAnsi="Times New Roman" w:eastAsia="Times New Roman" w:cs="Times New Roman"/>
          <w:spacing w:val="-1"/>
          <w:sz w:val="20"/>
          <w:szCs w:val="20"/>
        </w:rPr>
        <w:t xml:space="preserve">4.4   </w:t>
      </w:r>
      <w:r>
        <w:rPr>
          <w:rFonts w:ascii="宋体" w:hAnsi="宋体" w:eastAsia="宋体" w:cs="宋体"/>
          <w:spacing w:val="-1"/>
          <w:sz w:val="20"/>
          <w:szCs w:val="20"/>
        </w:rPr>
        <w:t>因乙方责任或乙方人员违章行为造成的人身、设备、交通、火灾、治安、社会稳定</w:t>
      </w:r>
      <w:r>
        <w:rPr>
          <w:rFonts w:ascii="宋体" w:hAnsi="宋体" w:eastAsia="宋体" w:cs="宋体"/>
          <w:spacing w:val="-2"/>
          <w:sz w:val="20"/>
          <w:szCs w:val="20"/>
        </w:rPr>
        <w:t>等事故或事件，由</w:t>
      </w:r>
      <w:r>
        <w:rPr>
          <w:rFonts w:ascii="宋体" w:hAnsi="宋体" w:eastAsia="宋体" w:cs="宋体"/>
          <w:sz w:val="20"/>
          <w:szCs w:val="20"/>
        </w:rPr>
        <w:t xml:space="preserve"> </w:t>
      </w:r>
      <w:r>
        <w:rPr>
          <w:rFonts w:ascii="宋体" w:hAnsi="宋体" w:eastAsia="宋体" w:cs="宋体"/>
          <w:spacing w:val="8"/>
          <w:sz w:val="20"/>
          <w:szCs w:val="20"/>
        </w:rPr>
        <w:t>乙方承担全部法律责任和经济赔偿责任。</w:t>
      </w:r>
    </w:p>
    <w:p w14:paraId="21E6571E">
      <w:pPr>
        <w:spacing w:before="153" w:line="219" w:lineRule="auto"/>
        <w:ind w:left="1769"/>
        <w:rPr>
          <w:rFonts w:ascii="宋体" w:hAnsi="宋体" w:eastAsia="宋体" w:cs="宋体"/>
          <w:sz w:val="20"/>
          <w:szCs w:val="20"/>
        </w:rPr>
      </w:pPr>
      <w:r>
        <w:rPr>
          <w:rFonts w:ascii="Times New Roman" w:hAnsi="Times New Roman" w:eastAsia="Times New Roman" w:cs="Times New Roman"/>
          <w:spacing w:val="9"/>
          <w:sz w:val="20"/>
          <w:szCs w:val="20"/>
        </w:rPr>
        <w:t>5</w:t>
      </w:r>
      <w:r>
        <w:rPr>
          <w:rFonts w:ascii="Times New Roman" w:hAnsi="Times New Roman" w:eastAsia="Times New Roman" w:cs="Times New Roman"/>
          <w:spacing w:val="21"/>
          <w:sz w:val="20"/>
          <w:szCs w:val="20"/>
        </w:rPr>
        <w:t xml:space="preserve">  </w:t>
      </w:r>
      <w:r>
        <w:rPr>
          <w:rFonts w:ascii="宋体" w:hAnsi="宋体" w:eastAsia="宋体" w:cs="宋体"/>
          <w:spacing w:val="9"/>
          <w:sz w:val="20"/>
          <w:szCs w:val="20"/>
        </w:rPr>
        <w:t>违约责任</w:t>
      </w:r>
    </w:p>
    <w:p w14:paraId="31A3F737">
      <w:pPr>
        <w:spacing w:before="151" w:line="219" w:lineRule="auto"/>
        <w:ind w:left="1769"/>
        <w:rPr>
          <w:rFonts w:ascii="宋体" w:hAnsi="宋体" w:eastAsia="宋体" w:cs="宋体"/>
          <w:sz w:val="20"/>
          <w:szCs w:val="20"/>
        </w:rPr>
      </w:pPr>
      <w:r>
        <w:rPr>
          <w:rFonts w:ascii="Times New Roman" w:hAnsi="Times New Roman" w:eastAsia="Times New Roman" w:cs="Times New Roman"/>
          <w:spacing w:val="2"/>
          <w:sz w:val="20"/>
          <w:szCs w:val="20"/>
        </w:rPr>
        <w:t xml:space="preserve">5.1   </w:t>
      </w:r>
      <w:r>
        <w:rPr>
          <w:rFonts w:ascii="宋体" w:hAnsi="宋体" w:eastAsia="宋体" w:cs="宋体"/>
          <w:spacing w:val="2"/>
          <w:sz w:val="20"/>
          <w:szCs w:val="20"/>
        </w:rPr>
        <w:t>乙方发生违章或不安全事件时，甲方可根据合同约定向乙方提出整改要求或进行考核；造成安全责</w:t>
      </w:r>
    </w:p>
    <w:p w14:paraId="7B0787E2">
      <w:pPr>
        <w:spacing w:line="219" w:lineRule="auto"/>
        <w:rPr>
          <w:rFonts w:ascii="宋体" w:hAnsi="宋体" w:eastAsia="宋体" w:cs="宋体"/>
          <w:sz w:val="20"/>
          <w:szCs w:val="20"/>
        </w:rPr>
        <w:sectPr>
          <w:footerReference r:id="rId19" w:type="default"/>
          <w:pgSz w:w="12220" w:h="16600"/>
          <w:pgMar w:top="400" w:right="1144" w:bottom="901" w:left="80" w:header="0" w:footer="640" w:gutter="0"/>
          <w:cols w:space="720" w:num="1"/>
        </w:sectPr>
      </w:pPr>
    </w:p>
    <w:p w14:paraId="6A5976A0">
      <w:pPr>
        <w:pStyle w:val="2"/>
      </w:pPr>
    </w:p>
    <w:p w14:paraId="12CA9A82">
      <w:pPr>
        <w:pStyle w:val="2"/>
        <w:spacing w:line="241" w:lineRule="auto"/>
      </w:pPr>
    </w:p>
    <w:p w14:paraId="26344FF4">
      <w:pPr>
        <w:pStyle w:val="2"/>
        <w:spacing w:line="241" w:lineRule="auto"/>
      </w:pPr>
    </w:p>
    <w:p w14:paraId="25115AE1">
      <w:pPr>
        <w:pStyle w:val="2"/>
        <w:spacing w:line="241" w:lineRule="auto"/>
      </w:pPr>
    </w:p>
    <w:p w14:paraId="126C493F">
      <w:pPr>
        <w:spacing w:before="68" w:line="219" w:lineRule="auto"/>
        <w:rPr>
          <w:rFonts w:ascii="宋体" w:hAnsi="宋体" w:eastAsia="宋体" w:cs="宋体"/>
          <w:sz w:val="21"/>
          <w:szCs w:val="21"/>
        </w:rPr>
      </w:pPr>
      <w:r>
        <w:rPr>
          <w:rFonts w:ascii="宋体" w:hAnsi="宋体" w:eastAsia="宋体" w:cs="宋体"/>
          <w:spacing w:val="-1"/>
          <w:sz w:val="21"/>
          <w:szCs w:val="21"/>
        </w:rPr>
        <w:t>任事故的，移交相关部门，依法追究责任。</w:t>
      </w:r>
    </w:p>
    <w:p w14:paraId="3BA2FE97">
      <w:pPr>
        <w:spacing w:before="140" w:line="370" w:lineRule="auto"/>
        <w:ind w:right="1007" w:firstLine="409"/>
        <w:rPr>
          <w:rFonts w:ascii="宋体" w:hAnsi="宋体" w:eastAsia="宋体" w:cs="宋体"/>
          <w:sz w:val="20"/>
          <w:szCs w:val="20"/>
        </w:rPr>
      </w:pPr>
      <w:r>
        <w:rPr>
          <w:rFonts w:ascii="宋体" w:hAnsi="宋体" w:eastAsia="宋体" w:cs="宋体"/>
          <w:spacing w:val="4"/>
          <w:sz w:val="20"/>
          <w:szCs w:val="20"/>
        </w:rPr>
        <w:t>5.2 乙方不履行安全生产责任、严重违章</w:t>
      </w:r>
      <w:r>
        <w:rPr>
          <w:rFonts w:ascii="宋体" w:hAnsi="宋体" w:eastAsia="宋体" w:cs="宋体"/>
          <w:spacing w:val="3"/>
          <w:sz w:val="20"/>
          <w:szCs w:val="20"/>
        </w:rPr>
        <w:t>违规、对重大安全隐患整改不力或拒不整改的，或者发生生产</w:t>
      </w:r>
      <w:r>
        <w:rPr>
          <w:rFonts w:ascii="宋体" w:hAnsi="宋体" w:eastAsia="宋体" w:cs="宋体"/>
          <w:sz w:val="20"/>
          <w:szCs w:val="20"/>
        </w:rPr>
        <w:t xml:space="preserve"> </w:t>
      </w:r>
      <w:r>
        <w:rPr>
          <w:rFonts w:ascii="宋体" w:hAnsi="宋体" w:eastAsia="宋体" w:cs="宋体"/>
          <w:spacing w:val="4"/>
          <w:sz w:val="20"/>
          <w:szCs w:val="20"/>
        </w:rPr>
        <w:t>安全责任事故的，甲方有权按照国家能源投资集团有限责任</w:t>
      </w:r>
      <w:r>
        <w:rPr>
          <w:rFonts w:ascii="宋体" w:hAnsi="宋体" w:eastAsia="宋体" w:cs="宋体"/>
          <w:spacing w:val="3"/>
          <w:sz w:val="20"/>
          <w:szCs w:val="20"/>
        </w:rPr>
        <w:t>公司关于供应商失信行为管理办法等相关规定对</w:t>
      </w:r>
    </w:p>
    <w:p w14:paraId="12FAC173">
      <w:pPr>
        <w:spacing w:line="220" w:lineRule="auto"/>
        <w:rPr>
          <w:rFonts w:ascii="宋体" w:hAnsi="宋体" w:eastAsia="宋体" w:cs="宋体"/>
          <w:sz w:val="20"/>
          <w:szCs w:val="20"/>
        </w:rPr>
      </w:pPr>
      <w:r>
        <w:rPr>
          <w:rFonts w:ascii="宋体" w:hAnsi="宋体" w:eastAsia="宋体" w:cs="宋体"/>
          <w:spacing w:val="4"/>
          <w:sz w:val="20"/>
          <w:szCs w:val="20"/>
        </w:rPr>
        <w:t>乙方进行处置。</w:t>
      </w:r>
    </w:p>
    <w:p w14:paraId="2CCF9BBD">
      <w:pPr>
        <w:spacing w:before="160" w:line="278" w:lineRule="auto"/>
        <w:ind w:right="1000" w:firstLine="409"/>
        <w:rPr>
          <w:rFonts w:ascii="宋体" w:hAnsi="宋体" w:eastAsia="宋体" w:cs="宋体"/>
          <w:sz w:val="22"/>
          <w:szCs w:val="22"/>
        </w:rPr>
      </w:pPr>
      <w:r>
        <w:rPr>
          <w:rFonts w:ascii="宋体" w:hAnsi="宋体" w:eastAsia="宋体" w:cs="宋体"/>
          <w:spacing w:val="-9"/>
          <w:sz w:val="22"/>
          <w:szCs w:val="22"/>
        </w:rPr>
        <w:t>5.3 乙方发生生产安全人身死亡责任事故的，应按照100</w:t>
      </w:r>
      <w:r>
        <w:rPr>
          <w:rFonts w:ascii="宋体" w:hAnsi="宋体" w:eastAsia="宋体" w:cs="宋体"/>
          <w:spacing w:val="25"/>
          <w:sz w:val="22"/>
          <w:szCs w:val="22"/>
        </w:rPr>
        <w:t xml:space="preserve"> </w:t>
      </w:r>
      <w:r>
        <w:rPr>
          <w:rFonts w:ascii="宋体" w:hAnsi="宋体" w:eastAsia="宋体" w:cs="宋体"/>
          <w:spacing w:val="-9"/>
          <w:sz w:val="22"/>
          <w:szCs w:val="22"/>
        </w:rPr>
        <w:t>万元/人次的标准向甲方支付违约</w:t>
      </w:r>
      <w:r>
        <w:rPr>
          <w:rFonts w:ascii="宋体" w:hAnsi="宋体" w:eastAsia="宋体" w:cs="宋体"/>
          <w:spacing w:val="-10"/>
          <w:sz w:val="22"/>
          <w:szCs w:val="22"/>
        </w:rPr>
        <w:t>金，违约</w:t>
      </w:r>
      <w:r>
        <w:rPr>
          <w:rFonts w:ascii="宋体" w:hAnsi="宋体" w:eastAsia="宋体" w:cs="宋体"/>
          <w:sz w:val="22"/>
          <w:szCs w:val="22"/>
        </w:rPr>
        <w:t xml:space="preserve"> </w:t>
      </w:r>
      <w:r>
        <w:rPr>
          <w:rFonts w:ascii="宋体" w:hAnsi="宋体" w:eastAsia="宋体" w:cs="宋体"/>
          <w:spacing w:val="-9"/>
          <w:sz w:val="22"/>
          <w:szCs w:val="22"/>
        </w:rPr>
        <w:t>金不足以弥补甲方损失的，乙方应继续赔偿甲方损失。</w:t>
      </w:r>
    </w:p>
    <w:p w14:paraId="6C9CDDD9">
      <w:pPr>
        <w:spacing w:before="137" w:line="286" w:lineRule="auto"/>
        <w:ind w:right="1008" w:firstLine="409"/>
        <w:rPr>
          <w:rFonts w:ascii="宋体" w:hAnsi="宋体" w:eastAsia="宋体" w:cs="宋体"/>
          <w:sz w:val="21"/>
          <w:szCs w:val="21"/>
        </w:rPr>
      </w:pPr>
      <w:r>
        <w:rPr>
          <w:rFonts w:ascii="Times New Roman" w:hAnsi="Times New Roman" w:eastAsia="Times New Roman" w:cs="Times New Roman"/>
          <w:spacing w:val="3"/>
          <w:sz w:val="21"/>
          <w:szCs w:val="21"/>
        </w:rPr>
        <w:t>5.4</w:t>
      </w:r>
      <w:r>
        <w:rPr>
          <w:rFonts w:ascii="Times New Roman" w:hAnsi="Times New Roman" w:eastAsia="Times New Roman" w:cs="Times New Roman"/>
          <w:sz w:val="21"/>
          <w:szCs w:val="21"/>
        </w:rPr>
        <w:t xml:space="preserve">   </w:t>
      </w:r>
      <w:r>
        <w:rPr>
          <w:rFonts w:ascii="宋体" w:hAnsi="宋体" w:eastAsia="宋体" w:cs="宋体"/>
          <w:spacing w:val="3"/>
          <w:sz w:val="21"/>
          <w:szCs w:val="21"/>
        </w:rPr>
        <w:t>乙方违反本协议或者安全生产法律法规，导致甲方遭受损失的，乙方应予以赔偿，并向甲</w:t>
      </w:r>
      <w:r>
        <w:rPr>
          <w:rFonts w:ascii="宋体" w:hAnsi="宋体" w:eastAsia="宋体" w:cs="宋体"/>
          <w:spacing w:val="2"/>
          <w:sz w:val="21"/>
          <w:szCs w:val="21"/>
        </w:rPr>
        <w:t>方支</w:t>
      </w:r>
      <w:r>
        <w:rPr>
          <w:rFonts w:ascii="宋体" w:hAnsi="宋体" w:eastAsia="宋体" w:cs="宋体"/>
          <w:sz w:val="21"/>
          <w:szCs w:val="21"/>
        </w:rPr>
        <w:t xml:space="preserve"> </w:t>
      </w:r>
      <w:r>
        <w:rPr>
          <w:rFonts w:ascii="宋体" w:hAnsi="宋体" w:eastAsia="宋体" w:cs="宋体"/>
          <w:spacing w:val="-5"/>
          <w:sz w:val="21"/>
          <w:szCs w:val="21"/>
        </w:rPr>
        <w:t xml:space="preserve">付相当于甲方所遭受损失  </w:t>
      </w:r>
      <w:r>
        <w:rPr>
          <w:rFonts w:ascii="宋体" w:hAnsi="宋体" w:eastAsia="宋体" w:cs="宋体"/>
          <w:spacing w:val="-5"/>
          <w:sz w:val="21"/>
          <w:szCs w:val="21"/>
          <w:u w:val="single" w:color="auto"/>
        </w:rPr>
        <w:t>10</w:t>
      </w:r>
      <w:r>
        <w:rPr>
          <w:rFonts w:ascii="宋体" w:hAnsi="宋体" w:eastAsia="宋体" w:cs="宋体"/>
          <w:spacing w:val="-5"/>
          <w:sz w:val="21"/>
          <w:szCs w:val="21"/>
        </w:rPr>
        <w:t>%的违约金。</w:t>
      </w:r>
    </w:p>
    <w:p w14:paraId="6C9D39E0">
      <w:pPr>
        <w:spacing w:before="110" w:line="331" w:lineRule="auto"/>
        <w:ind w:right="999" w:firstLine="409"/>
        <w:rPr>
          <w:rFonts w:ascii="宋体" w:hAnsi="宋体" w:eastAsia="宋体" w:cs="宋体"/>
          <w:sz w:val="20"/>
          <w:szCs w:val="20"/>
        </w:rPr>
      </w:pPr>
      <w:r>
        <w:rPr>
          <w:rFonts w:ascii="Times New Roman" w:hAnsi="Times New Roman" w:eastAsia="Times New Roman" w:cs="Times New Roman"/>
          <w:spacing w:val="4"/>
          <w:sz w:val="20"/>
          <w:szCs w:val="20"/>
        </w:rPr>
        <w:t>5.5</w:t>
      </w:r>
      <w:r>
        <w:rPr>
          <w:rFonts w:ascii="Times New Roman" w:hAnsi="Times New Roman" w:eastAsia="Times New Roman" w:cs="Times New Roman"/>
          <w:spacing w:val="20"/>
          <w:sz w:val="20"/>
          <w:szCs w:val="20"/>
        </w:rPr>
        <w:t xml:space="preserve">  </w:t>
      </w:r>
      <w:r>
        <w:rPr>
          <w:rFonts w:ascii="宋体" w:hAnsi="宋体" w:eastAsia="宋体" w:cs="宋体"/>
          <w:spacing w:val="4"/>
          <w:sz w:val="20"/>
          <w:szCs w:val="20"/>
        </w:rPr>
        <w:t>对于乙方根据本协议需支付的违约金，甲方有权随时从应向乙方支付的任何款项中扣除</w:t>
      </w:r>
      <w:r>
        <w:rPr>
          <w:rFonts w:ascii="宋体" w:hAnsi="宋体" w:eastAsia="宋体" w:cs="宋体"/>
          <w:spacing w:val="3"/>
          <w:sz w:val="20"/>
          <w:szCs w:val="20"/>
        </w:rPr>
        <w:t>，或要求国</w:t>
      </w:r>
      <w:r>
        <w:rPr>
          <w:rFonts w:ascii="宋体" w:hAnsi="宋体" w:eastAsia="宋体" w:cs="宋体"/>
          <w:sz w:val="20"/>
          <w:szCs w:val="20"/>
        </w:rPr>
        <w:t xml:space="preserve"> </w:t>
      </w:r>
      <w:r>
        <w:rPr>
          <w:rFonts w:ascii="宋体" w:hAnsi="宋体" w:eastAsia="宋体" w:cs="宋体"/>
          <w:spacing w:val="-1"/>
          <w:sz w:val="20"/>
          <w:szCs w:val="20"/>
        </w:rPr>
        <w:t>家能源投资集团有限责任公司所属各单位从应向乙方支付的任何款项中扣除相应资金支付给甲方，乙方对此无</w:t>
      </w:r>
      <w:r>
        <w:rPr>
          <w:rFonts w:ascii="宋体" w:hAnsi="宋体" w:eastAsia="宋体" w:cs="宋体"/>
          <w:spacing w:val="15"/>
          <w:sz w:val="20"/>
          <w:szCs w:val="20"/>
        </w:rPr>
        <w:t xml:space="preserve"> </w:t>
      </w:r>
      <w:r>
        <w:rPr>
          <w:rFonts w:ascii="宋体" w:hAnsi="宋体" w:eastAsia="宋体" w:cs="宋体"/>
          <w:spacing w:val="3"/>
          <w:sz w:val="20"/>
          <w:szCs w:val="20"/>
        </w:rPr>
        <w:t>条件予以认可，且无权追究上述单位的责任。</w:t>
      </w:r>
    </w:p>
    <w:p w14:paraId="439AECEF">
      <w:pPr>
        <w:spacing w:before="165" w:line="219" w:lineRule="auto"/>
        <w:ind w:left="409"/>
        <w:rPr>
          <w:rFonts w:ascii="宋体" w:hAnsi="宋体" w:eastAsia="宋体" w:cs="宋体"/>
          <w:sz w:val="22"/>
          <w:szCs w:val="22"/>
        </w:rPr>
      </w:pPr>
      <w:r>
        <w:rPr>
          <w:rFonts w:ascii="Times New Roman" w:hAnsi="Times New Roman" w:eastAsia="Times New Roman" w:cs="Times New Roman"/>
          <w:spacing w:val="-8"/>
          <w:sz w:val="22"/>
          <w:szCs w:val="22"/>
        </w:rPr>
        <w:t>5.6</w:t>
      </w:r>
      <w:r>
        <w:rPr>
          <w:rFonts w:ascii="Times New Roman" w:hAnsi="Times New Roman" w:eastAsia="Times New Roman" w:cs="Times New Roman"/>
          <w:spacing w:val="15"/>
          <w:w w:val="101"/>
          <w:sz w:val="22"/>
          <w:szCs w:val="22"/>
        </w:rPr>
        <w:t xml:space="preserve">  </w:t>
      </w:r>
      <w:r>
        <w:rPr>
          <w:rFonts w:ascii="宋体" w:hAnsi="宋体" w:eastAsia="宋体" w:cs="宋体"/>
          <w:spacing w:val="-8"/>
          <w:sz w:val="22"/>
          <w:szCs w:val="22"/>
        </w:rPr>
        <w:t>其他违约责任：</w:t>
      </w:r>
      <w:r>
        <w:rPr>
          <w:rFonts w:ascii="宋体" w:hAnsi="宋体" w:eastAsia="宋体" w:cs="宋体"/>
          <w:spacing w:val="-8"/>
          <w:sz w:val="22"/>
          <w:szCs w:val="22"/>
          <w:u w:val="single" w:color="auto"/>
        </w:rPr>
        <w:t>无</w:t>
      </w:r>
      <w:r>
        <w:rPr>
          <w:rFonts w:ascii="宋体" w:hAnsi="宋体" w:eastAsia="宋体" w:cs="宋体"/>
          <w:sz w:val="22"/>
          <w:szCs w:val="22"/>
          <w:u w:val="single" w:color="auto"/>
        </w:rPr>
        <w:t xml:space="preserve">                                 </w:t>
      </w:r>
    </w:p>
    <w:p w14:paraId="52EEED09">
      <w:pPr>
        <w:spacing w:before="119" w:line="220" w:lineRule="auto"/>
        <w:rPr>
          <w:rFonts w:ascii="宋体" w:hAnsi="宋体" w:eastAsia="宋体" w:cs="宋体"/>
          <w:sz w:val="22"/>
          <w:szCs w:val="22"/>
        </w:rPr>
      </w:pPr>
      <w:r>
        <w:rPr>
          <w:rFonts w:ascii="宋体" w:hAnsi="宋体" w:eastAsia="宋体" w:cs="宋体"/>
          <w:spacing w:val="-7"/>
          <w:sz w:val="22"/>
          <w:szCs w:val="22"/>
        </w:rPr>
        <w:t>6</w:t>
      </w:r>
      <w:r>
        <w:rPr>
          <w:rFonts w:ascii="宋体" w:hAnsi="宋体" w:eastAsia="宋体" w:cs="宋体"/>
          <w:spacing w:val="-46"/>
          <w:sz w:val="22"/>
          <w:szCs w:val="22"/>
        </w:rPr>
        <w:t xml:space="preserve"> </w:t>
      </w:r>
      <w:r>
        <w:rPr>
          <w:rFonts w:ascii="宋体" w:hAnsi="宋体" w:eastAsia="宋体" w:cs="宋体"/>
          <w:spacing w:val="-7"/>
          <w:sz w:val="22"/>
          <w:szCs w:val="22"/>
        </w:rPr>
        <w:t>其</w:t>
      </w:r>
      <w:r>
        <w:rPr>
          <w:rFonts w:ascii="宋体" w:hAnsi="宋体" w:eastAsia="宋体" w:cs="宋体"/>
          <w:spacing w:val="-47"/>
          <w:sz w:val="22"/>
          <w:szCs w:val="22"/>
        </w:rPr>
        <w:t xml:space="preserve"> </w:t>
      </w:r>
      <w:r>
        <w:rPr>
          <w:rFonts w:ascii="宋体" w:hAnsi="宋体" w:eastAsia="宋体" w:cs="宋体"/>
          <w:spacing w:val="-7"/>
          <w:sz w:val="22"/>
          <w:szCs w:val="22"/>
        </w:rPr>
        <w:t>他</w:t>
      </w:r>
    </w:p>
    <w:p w14:paraId="7B088095">
      <w:pPr>
        <w:spacing w:before="157" w:line="281" w:lineRule="auto"/>
        <w:ind w:right="992" w:firstLine="409"/>
        <w:rPr>
          <w:rFonts w:ascii="宋体" w:hAnsi="宋体" w:eastAsia="宋体" w:cs="宋体"/>
          <w:sz w:val="22"/>
          <w:szCs w:val="22"/>
        </w:rPr>
      </w:pPr>
      <w:r>
        <w:rPr>
          <w:rFonts w:ascii="Times New Roman" w:hAnsi="Times New Roman" w:eastAsia="Times New Roman" w:cs="Times New Roman"/>
          <w:spacing w:val="-11"/>
          <w:sz w:val="22"/>
          <w:szCs w:val="22"/>
        </w:rPr>
        <w:t>6.1</w:t>
      </w:r>
      <w:r>
        <w:rPr>
          <w:rFonts w:ascii="Times New Roman" w:hAnsi="Times New Roman" w:eastAsia="Times New Roman" w:cs="Times New Roman"/>
          <w:spacing w:val="23"/>
          <w:sz w:val="22"/>
          <w:szCs w:val="22"/>
        </w:rPr>
        <w:t xml:space="preserve">  </w:t>
      </w:r>
      <w:r>
        <w:rPr>
          <w:rFonts w:ascii="宋体" w:hAnsi="宋体" w:eastAsia="宋体" w:cs="宋体"/>
          <w:spacing w:val="-11"/>
          <w:sz w:val="22"/>
          <w:szCs w:val="22"/>
        </w:rPr>
        <w:t>本协议履行过程中如遇有与国家法律法规、地方政府和行业有关规定不一致时，按照国家法律法</w:t>
      </w:r>
      <w:r>
        <w:rPr>
          <w:rFonts w:ascii="宋体" w:hAnsi="宋体" w:eastAsia="宋体" w:cs="宋体"/>
          <w:sz w:val="22"/>
          <w:szCs w:val="22"/>
        </w:rPr>
        <w:t xml:space="preserve"> </w:t>
      </w:r>
      <w:r>
        <w:rPr>
          <w:rFonts w:ascii="宋体" w:hAnsi="宋体" w:eastAsia="宋体" w:cs="宋体"/>
          <w:spacing w:val="-7"/>
          <w:sz w:val="22"/>
          <w:szCs w:val="22"/>
        </w:rPr>
        <w:t>规、地方政府和行业有关规定执行。双方应本着友好协商的原则，通过签</w:t>
      </w:r>
      <w:r>
        <w:rPr>
          <w:rFonts w:ascii="宋体" w:hAnsi="宋体" w:eastAsia="宋体" w:cs="宋体"/>
          <w:spacing w:val="-8"/>
          <w:sz w:val="22"/>
          <w:szCs w:val="22"/>
        </w:rPr>
        <w:t>订补充协议予以解决。</w:t>
      </w:r>
    </w:p>
    <w:p w14:paraId="4F57D823">
      <w:pPr>
        <w:spacing w:before="159" w:line="219" w:lineRule="auto"/>
        <w:ind w:left="409"/>
        <w:rPr>
          <w:rFonts w:ascii="宋体" w:hAnsi="宋体" w:eastAsia="宋体" w:cs="宋体"/>
          <w:sz w:val="21"/>
          <w:szCs w:val="21"/>
        </w:rPr>
      </w:pPr>
      <w:r>
        <w:rPr>
          <w:rFonts w:ascii="Times New Roman" w:hAnsi="Times New Roman" w:eastAsia="Times New Roman" w:cs="Times New Roman"/>
          <w:sz w:val="21"/>
          <w:szCs w:val="21"/>
        </w:rPr>
        <w:t>6.2</w:t>
      </w:r>
      <w:r>
        <w:rPr>
          <w:rFonts w:ascii="Times New Roman" w:hAnsi="Times New Roman" w:eastAsia="Times New Roman" w:cs="Times New Roman"/>
          <w:spacing w:val="15"/>
          <w:w w:val="101"/>
          <w:sz w:val="21"/>
          <w:szCs w:val="21"/>
        </w:rPr>
        <w:t xml:space="preserve">  </w:t>
      </w:r>
      <w:r>
        <w:rPr>
          <w:rFonts w:ascii="宋体" w:hAnsi="宋体" w:eastAsia="宋体" w:cs="宋体"/>
          <w:sz w:val="21"/>
          <w:szCs w:val="21"/>
        </w:rPr>
        <w:t>本协议作为主合同的附件，与主合同同时签订，一并生效；主合同履行完毕后本协议</w:t>
      </w:r>
      <w:r>
        <w:rPr>
          <w:rFonts w:ascii="宋体" w:hAnsi="宋体" w:eastAsia="宋体" w:cs="宋体"/>
          <w:spacing w:val="-1"/>
          <w:sz w:val="21"/>
          <w:szCs w:val="21"/>
        </w:rPr>
        <w:t>自行终止。</w:t>
      </w:r>
    </w:p>
    <w:p w14:paraId="5C108173">
      <w:pPr>
        <w:spacing w:before="110" w:line="219" w:lineRule="auto"/>
        <w:ind w:left="409"/>
        <w:rPr>
          <w:rFonts w:ascii="宋体" w:hAnsi="宋体" w:eastAsia="宋体" w:cs="宋体"/>
          <w:sz w:val="20"/>
          <w:szCs w:val="20"/>
        </w:rPr>
      </w:pPr>
      <w:r>
        <w:rPr>
          <w:rFonts w:ascii="Times New Roman" w:hAnsi="Times New Roman" w:eastAsia="Times New Roman" w:cs="Times New Roman"/>
          <w:spacing w:val="5"/>
          <w:sz w:val="20"/>
          <w:szCs w:val="20"/>
        </w:rPr>
        <w:t xml:space="preserve">6.3   </w:t>
      </w:r>
      <w:r>
        <w:rPr>
          <w:rFonts w:ascii="宋体" w:hAnsi="宋体" w:eastAsia="宋体" w:cs="宋体"/>
          <w:spacing w:val="5"/>
          <w:sz w:val="20"/>
          <w:szCs w:val="20"/>
        </w:rPr>
        <w:t>本协议未尽事宜，按主合同约定执行；与主合同内容不一致时，执行标准更高、管理更严的条款。</w:t>
      </w:r>
    </w:p>
    <w:p w14:paraId="60D5AC69">
      <w:pPr>
        <w:pStyle w:val="2"/>
        <w:spacing w:line="471" w:lineRule="auto"/>
      </w:pPr>
    </w:p>
    <w:p w14:paraId="44B96340">
      <w:pPr>
        <w:spacing w:before="72" w:line="220" w:lineRule="auto"/>
        <w:ind w:left="540"/>
        <w:rPr>
          <w:rFonts w:ascii="宋体" w:hAnsi="宋体" w:eastAsia="宋体" w:cs="宋体"/>
          <w:sz w:val="22"/>
          <w:szCs w:val="22"/>
        </w:rPr>
      </w:pPr>
      <w:r>
        <w:rPr>
          <w:rFonts w:ascii="宋体" w:hAnsi="宋体" w:eastAsia="宋体" w:cs="宋体"/>
          <w:spacing w:val="-4"/>
          <w:sz w:val="22"/>
          <w:szCs w:val="22"/>
        </w:rPr>
        <w:t>(以下无正文，为签署页)</w:t>
      </w:r>
    </w:p>
    <w:p w14:paraId="2B288420">
      <w:pPr>
        <w:pStyle w:val="2"/>
        <w:spacing w:line="297" w:lineRule="auto"/>
      </w:pPr>
    </w:p>
    <w:p w14:paraId="06EE399B">
      <w:pPr>
        <w:pStyle w:val="2"/>
        <w:spacing w:line="297" w:lineRule="auto"/>
      </w:pPr>
    </w:p>
    <w:p w14:paraId="6812D537">
      <w:pPr>
        <w:pStyle w:val="2"/>
        <w:spacing w:line="298" w:lineRule="auto"/>
      </w:pPr>
    </w:p>
    <w:p w14:paraId="0ADDBF1E">
      <w:pPr>
        <w:spacing w:before="1" w:line="1830" w:lineRule="exact"/>
        <w:ind w:firstLine="9489"/>
      </w:pPr>
    </w:p>
    <w:p w14:paraId="7631DE2A">
      <w:pPr>
        <w:spacing w:line="1830" w:lineRule="exact"/>
        <w:sectPr>
          <w:footerReference r:id="rId20" w:type="default"/>
          <w:pgSz w:w="12220" w:h="16600"/>
          <w:pgMar w:top="400" w:right="250" w:bottom="877" w:left="1390" w:header="0" w:footer="669" w:gutter="0"/>
          <w:cols w:space="720" w:num="1"/>
        </w:sectPr>
      </w:pPr>
    </w:p>
    <w:p w14:paraId="397E8428">
      <w:pPr>
        <w:pStyle w:val="2"/>
        <w:spacing w:line="284" w:lineRule="auto"/>
      </w:pPr>
    </w:p>
    <w:p w14:paraId="22DA6177">
      <w:pPr>
        <w:pStyle w:val="2"/>
        <w:spacing w:line="284" w:lineRule="auto"/>
      </w:pPr>
    </w:p>
    <w:p w14:paraId="51A21C1C">
      <w:pPr>
        <w:pStyle w:val="2"/>
        <w:spacing w:line="284" w:lineRule="auto"/>
      </w:pPr>
    </w:p>
    <w:p w14:paraId="29B46B62">
      <w:pPr>
        <w:pStyle w:val="2"/>
        <w:spacing w:line="284" w:lineRule="auto"/>
      </w:pPr>
    </w:p>
    <w:p w14:paraId="30DF3516">
      <w:pPr>
        <w:pStyle w:val="2"/>
        <w:spacing w:line="284" w:lineRule="auto"/>
      </w:pPr>
    </w:p>
    <w:p w14:paraId="6FA15660">
      <w:pPr>
        <w:spacing w:before="127" w:line="222" w:lineRule="auto"/>
        <w:ind w:left="5230"/>
        <w:rPr>
          <w:rFonts w:ascii="黑体" w:hAnsi="黑体" w:eastAsia="黑体" w:cs="黑体"/>
          <w:sz w:val="39"/>
          <w:szCs w:val="39"/>
        </w:rPr>
      </w:pPr>
      <w:r>
        <w:rPr>
          <w:rFonts w:ascii="黑体" w:hAnsi="黑体" w:eastAsia="黑体" w:cs="黑体"/>
          <w:spacing w:val="-12"/>
          <w:sz w:val="39"/>
          <w:szCs w:val="39"/>
        </w:rPr>
        <w:t>签</w:t>
      </w:r>
      <w:r>
        <w:rPr>
          <w:rFonts w:ascii="黑体" w:hAnsi="黑体" w:eastAsia="黑体" w:cs="黑体"/>
          <w:spacing w:val="-23"/>
          <w:sz w:val="39"/>
          <w:szCs w:val="39"/>
        </w:rPr>
        <w:t xml:space="preserve"> </w:t>
      </w:r>
      <w:r>
        <w:rPr>
          <w:rFonts w:ascii="黑体" w:hAnsi="黑体" w:eastAsia="黑体" w:cs="黑体"/>
          <w:spacing w:val="-12"/>
          <w:sz w:val="39"/>
          <w:szCs w:val="39"/>
        </w:rPr>
        <w:t>署</w:t>
      </w:r>
      <w:r>
        <w:rPr>
          <w:rFonts w:ascii="黑体" w:hAnsi="黑体" w:eastAsia="黑体" w:cs="黑体"/>
          <w:spacing w:val="-16"/>
          <w:sz w:val="39"/>
          <w:szCs w:val="39"/>
        </w:rPr>
        <w:t xml:space="preserve"> </w:t>
      </w:r>
      <w:r>
        <w:rPr>
          <w:rFonts w:ascii="黑体" w:hAnsi="黑体" w:eastAsia="黑体" w:cs="黑体"/>
          <w:spacing w:val="-12"/>
          <w:sz w:val="39"/>
          <w:szCs w:val="39"/>
        </w:rPr>
        <w:t>页</w:t>
      </w:r>
    </w:p>
    <w:p w14:paraId="7489ECA7">
      <w:pPr>
        <w:pStyle w:val="2"/>
        <w:spacing w:line="352" w:lineRule="auto"/>
      </w:pPr>
    </w:p>
    <w:p w14:paraId="284999A3">
      <w:pPr>
        <w:pStyle w:val="2"/>
        <w:spacing w:line="353" w:lineRule="auto"/>
      </w:pPr>
    </w:p>
    <w:p w14:paraId="2507AD2B">
      <w:pPr>
        <w:spacing w:before="72" w:line="221" w:lineRule="auto"/>
        <w:ind w:left="1789"/>
        <w:rPr>
          <w:rFonts w:ascii="黑体" w:hAnsi="黑体" w:eastAsia="黑体" w:cs="黑体"/>
          <w:sz w:val="22"/>
          <w:szCs w:val="22"/>
        </w:rPr>
      </w:pPr>
      <w:r>
        <w:rPr>
          <w:rFonts w:ascii="宋体" w:hAnsi="宋体" w:eastAsia="宋体" w:cs="宋体"/>
          <w:spacing w:val="-2"/>
          <w:sz w:val="22"/>
          <w:szCs w:val="22"/>
        </w:rPr>
        <w:t>甲方(盖章):</w:t>
      </w:r>
      <w:r>
        <w:rPr>
          <w:rFonts w:ascii="宋体" w:hAnsi="宋体" w:eastAsia="宋体" w:cs="宋体"/>
          <w:spacing w:val="65"/>
          <w:sz w:val="22"/>
          <w:szCs w:val="22"/>
        </w:rPr>
        <w:t xml:space="preserve"> </w:t>
      </w:r>
      <w:r>
        <w:rPr>
          <w:rFonts w:ascii="黑体" w:hAnsi="黑体" w:eastAsia="黑体" w:cs="黑体"/>
          <w:spacing w:val="-2"/>
          <w:sz w:val="22"/>
          <w:szCs w:val="22"/>
          <w:u w:val="single" w:color="auto"/>
        </w:rPr>
        <w:t>国电电力湖南郴州风电开发有限公司</w:t>
      </w:r>
    </w:p>
    <w:p w14:paraId="486623B2">
      <w:pPr>
        <w:pStyle w:val="2"/>
        <w:spacing w:line="442" w:lineRule="auto"/>
      </w:pPr>
    </w:p>
    <w:p w14:paraId="668E2E39">
      <w:pPr>
        <w:spacing w:before="71" w:line="221" w:lineRule="auto"/>
        <w:ind w:left="1789"/>
        <w:rPr>
          <w:rFonts w:ascii="黑体" w:hAnsi="黑体" w:eastAsia="黑体" w:cs="黑体"/>
          <w:sz w:val="22"/>
          <w:szCs w:val="22"/>
        </w:rPr>
      </w:pPr>
      <w:r>
        <w:drawing>
          <wp:anchor distT="0" distB="0" distL="0" distR="0" simplePos="0" relativeHeight="251666432" behindDoc="0" locked="0" layoutInCell="1" allowOverlap="1">
            <wp:simplePos x="0" y="0"/>
            <wp:positionH relativeFrom="column">
              <wp:posOffset>0</wp:posOffset>
            </wp:positionH>
            <wp:positionV relativeFrom="paragraph">
              <wp:posOffset>389890</wp:posOffset>
            </wp:positionV>
            <wp:extent cx="787400" cy="198120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2"/>
                    <a:stretch>
                      <a:fillRect/>
                    </a:stretch>
                  </pic:blipFill>
                  <pic:spPr>
                    <a:xfrm>
                      <a:off x="0" y="0"/>
                      <a:ext cx="787376" cy="1981180"/>
                    </a:xfrm>
                    <a:prstGeom prst="rect">
                      <a:avLst/>
                    </a:prstGeom>
                  </pic:spPr>
                </pic:pic>
              </a:graphicData>
            </a:graphic>
          </wp:anchor>
        </w:drawing>
      </w:r>
      <w:r>
        <w:rPr>
          <w:rFonts w:ascii="黑体" w:hAnsi="黑体" w:eastAsia="黑体" w:cs="黑体"/>
          <w:spacing w:val="15"/>
          <w:sz w:val="22"/>
          <w:szCs w:val="22"/>
        </w:rPr>
        <w:t>法定代表人(负责人)/授权代表(签字)</w:t>
      </w:r>
    </w:p>
    <w:p w14:paraId="45141FE7">
      <w:pPr>
        <w:spacing w:before="308" w:line="193" w:lineRule="auto"/>
        <w:ind w:left="2928"/>
        <w:rPr>
          <w:rFonts w:ascii="宋体" w:hAnsi="宋体" w:eastAsia="宋体" w:cs="宋体"/>
          <w:sz w:val="22"/>
          <w:szCs w:val="22"/>
        </w:rPr>
      </w:pPr>
      <w:r>
        <w:pict>
          <v:shape id="_x0000_s1030" o:spid="_x0000_s1030" o:spt="202" type="#_x0000_t202" style="position:absolute;left:0pt;margin-left:313.95pt;margin-top:7.25pt;height:16.3pt;width:12.4pt;z-index:251667456;mso-width-relative:page;mso-height-relative:page;" filled="f" stroked="f" coordsize="21600,21600">
            <v:path/>
            <v:fill on="f" focussize="0,0"/>
            <v:stroke on="f"/>
            <v:imagedata o:title=""/>
            <o:lock v:ext="edit" aspectratio="f"/>
            <v:textbox inset="0mm,0mm,0mm,0mm">
              <w:txbxContent>
                <w:p w14:paraId="74D2FB9F">
                  <w:pPr>
                    <w:spacing w:before="19"/>
                    <w:ind w:left="20"/>
                    <w:rPr>
                      <w:rFonts w:ascii="宋体" w:hAnsi="宋体" w:eastAsia="宋体" w:cs="宋体"/>
                      <w:sz w:val="22"/>
                      <w:szCs w:val="22"/>
                    </w:rPr>
                  </w:pPr>
                  <w:r>
                    <w:rPr>
                      <w:rFonts w:ascii="宋体" w:hAnsi="宋体" w:eastAsia="宋体" w:cs="宋体"/>
                      <w:spacing w:val="-4"/>
                      <w:sz w:val="22"/>
                      <w:szCs w:val="22"/>
                    </w:rPr>
                    <w:t>34</w:t>
                  </w:r>
                </w:p>
              </w:txbxContent>
            </v:textbox>
          </v:shape>
        </w:pict>
      </w:r>
      <w:r>
        <w:rPr>
          <w:rFonts w:ascii="宋体" w:hAnsi="宋体" w:eastAsia="宋体" w:cs="宋体"/>
          <w:spacing w:val="-10"/>
          <w:sz w:val="22"/>
          <w:szCs w:val="22"/>
        </w:rPr>
        <w:t>2  0</w:t>
      </w:r>
      <w:r>
        <w:rPr>
          <w:rFonts w:ascii="宋体" w:hAnsi="宋体" w:eastAsia="宋体" w:cs="宋体"/>
          <w:spacing w:val="98"/>
          <w:sz w:val="22"/>
          <w:szCs w:val="22"/>
        </w:rPr>
        <w:t xml:space="preserve"> </w:t>
      </w:r>
      <w:r>
        <w:rPr>
          <w:rFonts w:ascii="宋体" w:hAnsi="宋体" w:eastAsia="宋体" w:cs="宋体"/>
          <w:spacing w:val="-10"/>
          <w:sz w:val="22"/>
          <w:szCs w:val="22"/>
        </w:rPr>
        <w:t>2</w:t>
      </w:r>
      <w:r>
        <w:rPr>
          <w:rFonts w:ascii="宋体" w:hAnsi="宋体" w:eastAsia="宋体" w:cs="宋体"/>
          <w:spacing w:val="101"/>
          <w:sz w:val="22"/>
          <w:szCs w:val="22"/>
        </w:rPr>
        <w:t xml:space="preserve"> </w:t>
      </w:r>
      <w:r>
        <w:rPr>
          <w:rFonts w:ascii="宋体" w:hAnsi="宋体" w:eastAsia="宋体" w:cs="宋体"/>
          <w:spacing w:val="-10"/>
          <w:sz w:val="22"/>
          <w:szCs w:val="22"/>
        </w:rPr>
        <w:t>5  年</w:t>
      </w:r>
      <w:r>
        <w:rPr>
          <w:rFonts w:ascii="宋体" w:hAnsi="宋体" w:eastAsia="宋体" w:cs="宋体"/>
          <w:spacing w:val="102"/>
          <w:sz w:val="22"/>
          <w:szCs w:val="22"/>
        </w:rPr>
        <w:t xml:space="preserve"> </w:t>
      </w:r>
      <w:r>
        <w:rPr>
          <w:rFonts w:ascii="宋体" w:hAnsi="宋体" w:eastAsia="宋体" w:cs="宋体"/>
          <w:spacing w:val="-10"/>
          <w:sz w:val="22"/>
          <w:szCs w:val="22"/>
        </w:rPr>
        <w:t>7</w:t>
      </w:r>
      <w:r>
        <w:rPr>
          <w:rFonts w:ascii="宋体" w:hAnsi="宋体" w:eastAsia="宋体" w:cs="宋体"/>
          <w:spacing w:val="1"/>
          <w:sz w:val="22"/>
          <w:szCs w:val="22"/>
        </w:rPr>
        <w:t xml:space="preserve">  </w:t>
      </w:r>
      <w:r>
        <w:rPr>
          <w:rFonts w:ascii="宋体" w:hAnsi="宋体" w:eastAsia="宋体" w:cs="宋体"/>
          <w:spacing w:val="-10"/>
          <w:sz w:val="22"/>
          <w:szCs w:val="22"/>
        </w:rPr>
        <w:t>1</w:t>
      </w:r>
      <w:r>
        <w:rPr>
          <w:rFonts w:ascii="宋体" w:hAnsi="宋体" w:eastAsia="宋体" w:cs="宋体"/>
          <w:spacing w:val="98"/>
          <w:sz w:val="22"/>
          <w:szCs w:val="22"/>
        </w:rPr>
        <w:t xml:space="preserve"> </w:t>
      </w:r>
      <w:r>
        <w:rPr>
          <w:rFonts w:ascii="宋体" w:hAnsi="宋体" w:eastAsia="宋体" w:cs="宋体"/>
          <w:spacing w:val="-10"/>
          <w:sz w:val="22"/>
          <w:szCs w:val="22"/>
        </w:rPr>
        <w:t>6</w:t>
      </w:r>
      <w:r>
        <w:rPr>
          <w:rFonts w:ascii="宋体" w:hAnsi="宋体" w:eastAsia="宋体" w:cs="宋体"/>
          <w:spacing w:val="12"/>
          <w:sz w:val="22"/>
          <w:szCs w:val="22"/>
        </w:rPr>
        <w:t xml:space="preserve">  </w:t>
      </w:r>
      <w:r>
        <w:rPr>
          <w:rFonts w:ascii="宋体" w:hAnsi="宋体" w:eastAsia="宋体" w:cs="宋体"/>
          <w:spacing w:val="-10"/>
          <w:sz w:val="22"/>
          <w:szCs w:val="22"/>
        </w:rPr>
        <w:t>日</w:t>
      </w:r>
    </w:p>
    <w:p w14:paraId="1399B7C3">
      <w:pPr>
        <w:spacing w:line="223" w:lineRule="auto"/>
        <w:ind w:left="1789"/>
        <w:rPr>
          <w:rFonts w:ascii="黑体" w:hAnsi="黑体" w:eastAsia="黑体" w:cs="黑体"/>
          <w:sz w:val="20"/>
          <w:szCs w:val="20"/>
        </w:rPr>
      </w:pPr>
      <w:r>
        <w:rPr>
          <w:rFonts w:ascii="黑体" w:hAnsi="黑体" w:eastAsia="黑体" w:cs="黑体"/>
          <w:spacing w:val="-14"/>
          <w:sz w:val="20"/>
          <w:szCs w:val="20"/>
        </w:rPr>
        <w:t>时</w:t>
      </w:r>
      <w:r>
        <w:rPr>
          <w:rFonts w:ascii="黑体" w:hAnsi="黑体" w:eastAsia="黑体" w:cs="黑体"/>
          <w:spacing w:val="22"/>
          <w:sz w:val="20"/>
          <w:szCs w:val="20"/>
        </w:rPr>
        <w:t xml:space="preserve">  </w:t>
      </w:r>
      <w:r>
        <w:rPr>
          <w:rFonts w:ascii="黑体" w:hAnsi="黑体" w:eastAsia="黑体" w:cs="黑体"/>
          <w:spacing w:val="-14"/>
          <w:sz w:val="20"/>
          <w:szCs w:val="20"/>
        </w:rPr>
        <w:t>间：</w:t>
      </w:r>
    </w:p>
    <w:p w14:paraId="4917CACD">
      <w:pPr>
        <w:pStyle w:val="2"/>
        <w:spacing w:line="259" w:lineRule="auto"/>
      </w:pPr>
    </w:p>
    <w:p w14:paraId="23845F74">
      <w:pPr>
        <w:pStyle w:val="2"/>
        <w:spacing w:line="259" w:lineRule="auto"/>
      </w:pPr>
    </w:p>
    <w:p w14:paraId="46F83BC7">
      <w:pPr>
        <w:pStyle w:val="2"/>
        <w:spacing w:line="259" w:lineRule="auto"/>
      </w:pPr>
    </w:p>
    <w:p w14:paraId="2A75247F">
      <w:pPr>
        <w:pStyle w:val="2"/>
        <w:spacing w:line="259" w:lineRule="auto"/>
      </w:pPr>
    </w:p>
    <w:p w14:paraId="2DCE803F">
      <w:pPr>
        <w:pStyle w:val="2"/>
        <w:spacing w:line="259" w:lineRule="auto"/>
      </w:pPr>
    </w:p>
    <w:p w14:paraId="75F2909C">
      <w:pPr>
        <w:pStyle w:val="2"/>
        <w:spacing w:line="259" w:lineRule="auto"/>
      </w:pPr>
    </w:p>
    <w:p w14:paraId="2AEF18BF">
      <w:pPr>
        <w:pStyle w:val="2"/>
        <w:spacing w:line="259" w:lineRule="auto"/>
      </w:pPr>
    </w:p>
    <w:p w14:paraId="4C464683">
      <w:pPr>
        <w:spacing w:before="72" w:line="221" w:lineRule="auto"/>
        <w:ind w:left="1789"/>
        <w:rPr>
          <w:rFonts w:ascii="黑体" w:hAnsi="黑体" w:eastAsia="黑体" w:cs="黑体"/>
          <w:sz w:val="22"/>
          <w:szCs w:val="22"/>
        </w:rPr>
      </w:pPr>
      <w:r>
        <w:rPr>
          <w:rFonts w:ascii="黑体" w:hAnsi="黑体" w:eastAsia="黑体" w:cs="黑体"/>
          <w:spacing w:val="18"/>
          <w:sz w:val="22"/>
          <w:szCs w:val="22"/>
        </w:rPr>
        <w:t>乙方(盖章):华风数据(深圳)有限公司</w:t>
      </w:r>
    </w:p>
    <w:p w14:paraId="6E87AF98">
      <w:pPr>
        <w:pStyle w:val="2"/>
        <w:spacing w:line="333" w:lineRule="auto"/>
      </w:pPr>
    </w:p>
    <w:p w14:paraId="47D98A14">
      <w:pPr>
        <w:spacing w:before="72" w:line="221" w:lineRule="auto"/>
        <w:ind w:left="1789"/>
        <w:rPr>
          <w:rFonts w:ascii="黑体" w:hAnsi="黑体" w:eastAsia="黑体" w:cs="黑体"/>
          <w:sz w:val="22"/>
          <w:szCs w:val="22"/>
        </w:rPr>
      </w:pPr>
      <w:r>
        <w:rPr>
          <w:rFonts w:ascii="黑体" w:hAnsi="黑体" w:eastAsia="黑体" w:cs="黑体"/>
          <w:spacing w:val="15"/>
          <w:sz w:val="22"/>
          <w:szCs w:val="22"/>
        </w:rPr>
        <w:t>法定代表人(负责人)/授权代表(签字)</w:t>
      </w:r>
    </w:p>
    <w:p w14:paraId="5D37B677">
      <w:pPr>
        <w:pStyle w:val="2"/>
        <w:spacing w:line="351" w:lineRule="auto"/>
      </w:pPr>
    </w:p>
    <w:p w14:paraId="080A6DE6">
      <w:pPr>
        <w:pStyle w:val="2"/>
        <w:spacing w:line="351" w:lineRule="auto"/>
      </w:pPr>
    </w:p>
    <w:p w14:paraId="04CEBD6D">
      <w:pPr>
        <w:spacing w:before="72" w:line="219" w:lineRule="auto"/>
        <w:ind w:left="1904"/>
        <w:rPr>
          <w:rFonts w:ascii="宋体" w:hAnsi="宋体" w:eastAsia="宋体" w:cs="宋体"/>
          <w:sz w:val="22"/>
          <w:szCs w:val="22"/>
        </w:rPr>
      </w:pPr>
      <w:r>
        <w:rPr>
          <w:rFonts w:ascii="宋体" w:hAnsi="宋体" w:eastAsia="宋体" w:cs="宋体"/>
          <w:spacing w:val="-17"/>
          <w:sz w:val="22"/>
          <w:szCs w:val="22"/>
        </w:rPr>
        <w:t>日</w:t>
      </w:r>
      <w:r>
        <w:rPr>
          <w:rFonts w:ascii="宋体" w:hAnsi="宋体" w:eastAsia="宋体" w:cs="宋体"/>
          <w:spacing w:val="64"/>
          <w:sz w:val="22"/>
          <w:szCs w:val="22"/>
        </w:rPr>
        <w:t xml:space="preserve"> </w:t>
      </w:r>
      <w:r>
        <w:rPr>
          <w:rFonts w:ascii="宋体" w:hAnsi="宋体" w:eastAsia="宋体" w:cs="宋体"/>
          <w:spacing w:val="-17"/>
          <w:sz w:val="22"/>
          <w:szCs w:val="22"/>
        </w:rPr>
        <w:t>间</w:t>
      </w:r>
      <w:r>
        <w:rPr>
          <w:rFonts w:ascii="宋体" w:hAnsi="宋体" w:eastAsia="宋体" w:cs="宋体"/>
          <w:spacing w:val="50"/>
          <w:sz w:val="22"/>
          <w:szCs w:val="22"/>
        </w:rPr>
        <w:t xml:space="preserve"> </w:t>
      </w:r>
      <w:r>
        <w:rPr>
          <w:rFonts w:ascii="宋体" w:hAnsi="宋体" w:eastAsia="宋体" w:cs="宋体"/>
          <w:spacing w:val="-17"/>
          <w:sz w:val="22"/>
          <w:szCs w:val="22"/>
        </w:rPr>
        <w:t>2</w:t>
      </w:r>
      <w:r>
        <w:rPr>
          <w:rFonts w:ascii="宋体" w:hAnsi="宋体" w:eastAsia="宋体" w:cs="宋体"/>
          <w:spacing w:val="51"/>
          <w:sz w:val="22"/>
          <w:szCs w:val="22"/>
        </w:rPr>
        <w:t xml:space="preserve"> </w:t>
      </w:r>
      <w:r>
        <w:rPr>
          <w:rFonts w:ascii="宋体" w:hAnsi="宋体" w:eastAsia="宋体" w:cs="宋体"/>
          <w:spacing w:val="-17"/>
          <w:sz w:val="22"/>
          <w:szCs w:val="22"/>
        </w:rPr>
        <w:t>5</w:t>
      </w:r>
      <w:r>
        <w:rPr>
          <w:rFonts w:ascii="宋体" w:hAnsi="宋体" w:eastAsia="宋体" w:cs="宋体"/>
          <w:spacing w:val="30"/>
          <w:sz w:val="22"/>
          <w:szCs w:val="22"/>
        </w:rPr>
        <w:t xml:space="preserve">   </w:t>
      </w:r>
      <w:r>
        <w:rPr>
          <w:rFonts w:ascii="宋体" w:hAnsi="宋体" w:eastAsia="宋体" w:cs="宋体"/>
          <w:spacing w:val="-17"/>
          <w:sz w:val="22"/>
          <w:szCs w:val="22"/>
        </w:rPr>
        <w:t>7</w:t>
      </w:r>
      <w:r>
        <w:rPr>
          <w:rFonts w:ascii="宋体" w:hAnsi="宋体" w:eastAsia="宋体" w:cs="宋体"/>
          <w:spacing w:val="53"/>
          <w:sz w:val="22"/>
          <w:szCs w:val="22"/>
        </w:rPr>
        <w:t xml:space="preserve"> </w:t>
      </w:r>
      <w:r>
        <w:rPr>
          <w:rFonts w:ascii="宋体" w:hAnsi="宋体" w:eastAsia="宋体" w:cs="宋体"/>
          <w:spacing w:val="-17"/>
          <w:sz w:val="22"/>
          <w:szCs w:val="22"/>
        </w:rPr>
        <w:t>月</w:t>
      </w:r>
      <w:r>
        <w:rPr>
          <w:rFonts w:ascii="宋体" w:hAnsi="宋体" w:eastAsia="宋体" w:cs="宋体"/>
          <w:spacing w:val="2"/>
          <w:sz w:val="22"/>
          <w:szCs w:val="22"/>
        </w:rPr>
        <w:t xml:space="preserve">      </w:t>
      </w:r>
      <w:r>
        <w:rPr>
          <w:rFonts w:ascii="宋体" w:hAnsi="宋体" w:eastAsia="宋体" w:cs="宋体"/>
          <w:spacing w:val="-17"/>
          <w:sz w:val="22"/>
          <w:szCs w:val="22"/>
        </w:rPr>
        <w:t>6</w:t>
      </w:r>
      <w:r>
        <w:rPr>
          <w:rFonts w:ascii="宋体" w:hAnsi="宋体" w:eastAsia="宋体" w:cs="宋体"/>
          <w:spacing w:val="87"/>
          <w:sz w:val="22"/>
          <w:szCs w:val="22"/>
        </w:rPr>
        <w:t xml:space="preserve"> </w:t>
      </w:r>
      <w:r>
        <w:rPr>
          <w:rFonts w:ascii="宋体" w:hAnsi="宋体" w:eastAsia="宋体" w:cs="宋体"/>
          <w:spacing w:val="-17"/>
          <w:sz w:val="22"/>
          <w:szCs w:val="22"/>
        </w:rPr>
        <w:t>日</w:t>
      </w:r>
    </w:p>
    <w:p w14:paraId="5CFCE32C">
      <w:pPr>
        <w:pStyle w:val="2"/>
        <w:spacing w:line="274" w:lineRule="auto"/>
      </w:pPr>
    </w:p>
    <w:p w14:paraId="18518401">
      <w:pPr>
        <w:pStyle w:val="2"/>
        <w:spacing w:line="275" w:lineRule="auto"/>
      </w:pPr>
    </w:p>
    <w:p w14:paraId="2DC4B2B5">
      <w:pPr>
        <w:pStyle w:val="2"/>
        <w:spacing w:line="275" w:lineRule="auto"/>
      </w:pPr>
    </w:p>
    <w:p w14:paraId="3CE4F35C">
      <w:pPr>
        <w:spacing w:before="1" w:line="1810" w:lineRule="exact"/>
        <w:ind w:firstLine="430"/>
      </w:pPr>
      <w:r>
        <w:rPr>
          <w:position w:val="-36"/>
        </w:rPr>
        <w:drawing>
          <wp:inline distT="0" distB="0" distL="0" distR="0">
            <wp:extent cx="412115" cy="114935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3"/>
                    <a:stretch>
                      <a:fillRect/>
                    </a:stretch>
                  </pic:blipFill>
                  <pic:spPr>
                    <a:xfrm>
                      <a:off x="0" y="0"/>
                      <a:ext cx="412738" cy="1149390"/>
                    </a:xfrm>
                    <a:prstGeom prst="rect">
                      <a:avLst/>
                    </a:prstGeom>
                  </pic:spPr>
                </pic:pic>
              </a:graphicData>
            </a:graphic>
          </wp:inline>
        </w:drawing>
      </w:r>
    </w:p>
    <w:p w14:paraId="341366D6">
      <w:pPr>
        <w:spacing w:line="1810" w:lineRule="exact"/>
        <w:sectPr>
          <w:footerReference r:id="rId21" w:type="default"/>
          <w:pgSz w:w="12220" w:h="16600"/>
          <w:pgMar w:top="400" w:right="1833" w:bottom="958" w:left="130" w:header="0" w:footer="726" w:gutter="0"/>
          <w:cols w:space="720" w:num="1"/>
        </w:sectPr>
      </w:pPr>
    </w:p>
    <w:p w14:paraId="34DEB055">
      <w:pPr>
        <w:pStyle w:val="2"/>
        <w:spacing w:line="266" w:lineRule="auto"/>
      </w:pPr>
    </w:p>
    <w:p w14:paraId="3BC9DFE5">
      <w:pPr>
        <w:pStyle w:val="2"/>
        <w:spacing w:line="267" w:lineRule="auto"/>
      </w:pPr>
    </w:p>
    <w:p w14:paraId="3D58ABC2">
      <w:pPr>
        <w:spacing w:before="127" w:line="221" w:lineRule="auto"/>
        <w:ind w:left="2674"/>
        <w:rPr>
          <w:rFonts w:ascii="仿宋" w:hAnsi="仿宋" w:eastAsia="仿宋" w:cs="仿宋"/>
          <w:sz w:val="39"/>
          <w:szCs w:val="39"/>
        </w:rPr>
      </w:pPr>
      <w:r>
        <w:rPr>
          <w:rFonts w:ascii="仿宋" w:hAnsi="仿宋" w:eastAsia="仿宋" w:cs="仿宋"/>
          <w:b/>
          <w:bCs/>
          <w:spacing w:val="-46"/>
          <w:sz w:val="39"/>
          <w:szCs w:val="39"/>
        </w:rPr>
        <w:t>网络信息安全保密协议</w:t>
      </w:r>
    </w:p>
    <w:p w14:paraId="0A3CD9DD">
      <w:pPr>
        <w:pStyle w:val="2"/>
        <w:spacing w:line="345" w:lineRule="auto"/>
      </w:pPr>
    </w:p>
    <w:p w14:paraId="15225C47">
      <w:pPr>
        <w:pStyle w:val="2"/>
        <w:spacing w:line="346" w:lineRule="auto"/>
      </w:pPr>
    </w:p>
    <w:p w14:paraId="11B2FCE7">
      <w:pPr>
        <w:spacing w:before="97" w:line="222" w:lineRule="auto"/>
        <w:ind w:left="3"/>
        <w:rPr>
          <w:rFonts w:ascii="仿宋" w:hAnsi="仿宋" w:eastAsia="仿宋" w:cs="仿宋"/>
          <w:sz w:val="30"/>
          <w:szCs w:val="30"/>
        </w:rPr>
      </w:pPr>
      <w:r>
        <w:rPr>
          <w:rFonts w:ascii="仿宋" w:hAnsi="仿宋" w:eastAsia="仿宋" w:cs="仿宋"/>
          <w:b/>
          <w:bCs/>
          <w:spacing w:val="-28"/>
          <w:sz w:val="30"/>
          <w:szCs w:val="30"/>
        </w:rPr>
        <w:t>项目合同：2025湖南新能源贤良风电场系统及网络设备运维服务合同</w:t>
      </w:r>
    </w:p>
    <w:p w14:paraId="00A5347E">
      <w:pPr>
        <w:pStyle w:val="2"/>
        <w:spacing w:before="187" w:line="368" w:lineRule="exact"/>
        <w:rPr>
          <w:sz w:val="27"/>
          <w:szCs w:val="27"/>
        </w:rPr>
      </w:pPr>
      <w:r>
        <w:rPr>
          <w:rFonts w:ascii="仿宋" w:hAnsi="仿宋" w:eastAsia="仿宋" w:cs="仿宋"/>
          <w:spacing w:val="-10"/>
          <w:position w:val="1"/>
          <w:sz w:val="27"/>
          <w:szCs w:val="27"/>
        </w:rPr>
        <w:t>合同编号：</w:t>
      </w:r>
      <w:r>
        <w:rPr>
          <w:spacing w:val="-10"/>
          <w:position w:val="1"/>
          <w:sz w:val="27"/>
          <w:szCs w:val="27"/>
        </w:rPr>
        <w:t>CZGS-JK-2025-023</w:t>
      </w:r>
    </w:p>
    <w:p w14:paraId="423A81AF">
      <w:pPr>
        <w:spacing w:before="286" w:line="221" w:lineRule="auto"/>
        <w:rPr>
          <w:rFonts w:ascii="仿宋" w:hAnsi="仿宋" w:eastAsia="仿宋" w:cs="仿宋"/>
          <w:sz w:val="28"/>
          <w:szCs w:val="28"/>
        </w:rPr>
      </w:pPr>
      <w:r>
        <w:rPr>
          <w:rFonts w:ascii="仿宋" w:hAnsi="仿宋" w:eastAsia="仿宋" w:cs="仿宋"/>
          <w:spacing w:val="-11"/>
          <w:sz w:val="28"/>
          <w:szCs w:val="28"/>
        </w:rPr>
        <w:t>甲方：国电电力湖南郴州风电开发有限公司</w:t>
      </w:r>
    </w:p>
    <w:p w14:paraId="319B467E">
      <w:pPr>
        <w:spacing w:before="251" w:line="221" w:lineRule="auto"/>
        <w:ind w:left="4"/>
        <w:rPr>
          <w:rFonts w:ascii="仿宋" w:hAnsi="仿宋" w:eastAsia="仿宋" w:cs="仿宋"/>
          <w:sz w:val="30"/>
          <w:szCs w:val="30"/>
        </w:rPr>
      </w:pPr>
      <w:r>
        <w:rPr>
          <w:rFonts w:ascii="仿宋" w:hAnsi="仿宋" w:eastAsia="仿宋" w:cs="仿宋"/>
          <w:b/>
          <w:bCs/>
          <w:spacing w:val="-13"/>
          <w:sz w:val="30"/>
          <w:szCs w:val="30"/>
        </w:rPr>
        <w:t>乙方：华风数据(深圳)有限公司</w:t>
      </w:r>
    </w:p>
    <w:p w14:paraId="6672CC49">
      <w:pPr>
        <w:spacing w:before="266" w:line="222" w:lineRule="auto"/>
        <w:ind w:left="519"/>
        <w:rPr>
          <w:rFonts w:ascii="仿宋" w:hAnsi="仿宋" w:eastAsia="仿宋" w:cs="仿宋"/>
          <w:sz w:val="28"/>
          <w:szCs w:val="28"/>
        </w:rPr>
      </w:pPr>
      <w:r>
        <w:rPr>
          <w:rFonts w:ascii="仿宋" w:hAnsi="仿宋" w:eastAsia="仿宋" w:cs="仿宋"/>
          <w:spacing w:val="-7"/>
          <w:sz w:val="28"/>
          <w:szCs w:val="28"/>
        </w:rPr>
        <w:t>甲方与乙方就</w:t>
      </w:r>
      <w:r>
        <w:rPr>
          <w:rFonts w:ascii="仿宋" w:hAnsi="仿宋" w:eastAsia="仿宋" w:cs="仿宋"/>
          <w:spacing w:val="-7"/>
          <w:sz w:val="28"/>
          <w:szCs w:val="28"/>
          <w:u w:val="single" w:color="auto"/>
        </w:rPr>
        <w:t>2025湖南新能源贤良风电场系统及网络设备运维服务</w:t>
      </w:r>
      <w:r>
        <w:rPr>
          <w:rFonts w:ascii="仿宋" w:hAnsi="仿宋" w:eastAsia="仿宋" w:cs="仿宋"/>
          <w:spacing w:val="-7"/>
          <w:sz w:val="28"/>
          <w:szCs w:val="28"/>
        </w:rPr>
        <w:t>项</w:t>
      </w:r>
    </w:p>
    <w:p w14:paraId="1F62D063">
      <w:pPr>
        <w:spacing w:before="171" w:line="219" w:lineRule="auto"/>
        <w:rPr>
          <w:rFonts w:ascii="仿宋" w:hAnsi="仿宋" w:eastAsia="仿宋" w:cs="仿宋"/>
          <w:sz w:val="28"/>
          <w:szCs w:val="28"/>
        </w:rPr>
      </w:pPr>
      <w:r>
        <w:rPr>
          <w:rFonts w:ascii="仿宋" w:hAnsi="仿宋" w:eastAsia="仿宋" w:cs="仿宋"/>
          <w:spacing w:val="-8"/>
          <w:sz w:val="28"/>
          <w:szCs w:val="28"/>
        </w:rPr>
        <w:t>目网络信息安全保密工作达成一致。乙方承诺在该项目中网络信息安全保</w:t>
      </w:r>
    </w:p>
    <w:p w14:paraId="1C682ECD">
      <w:pPr>
        <w:spacing w:before="178" w:line="220" w:lineRule="auto"/>
        <w:rPr>
          <w:rFonts w:ascii="仿宋" w:hAnsi="仿宋" w:eastAsia="仿宋" w:cs="仿宋"/>
          <w:sz w:val="28"/>
          <w:szCs w:val="28"/>
        </w:rPr>
      </w:pPr>
      <w:r>
        <w:rPr>
          <w:rFonts w:ascii="仿宋" w:hAnsi="仿宋" w:eastAsia="仿宋" w:cs="仿宋"/>
          <w:spacing w:val="-14"/>
          <w:sz w:val="28"/>
          <w:szCs w:val="28"/>
        </w:rPr>
        <w:t>密工作承担如下义务。</w:t>
      </w:r>
    </w:p>
    <w:p w14:paraId="51FAC071">
      <w:pPr>
        <w:spacing w:before="197" w:line="221" w:lineRule="auto"/>
        <w:ind w:left="519"/>
        <w:rPr>
          <w:rFonts w:ascii="仿宋" w:hAnsi="仿宋" w:eastAsia="仿宋" w:cs="仿宋"/>
          <w:sz w:val="28"/>
          <w:szCs w:val="28"/>
        </w:rPr>
      </w:pPr>
      <w:r>
        <w:rPr>
          <w:rFonts w:ascii="仿宋" w:hAnsi="仿宋" w:eastAsia="仿宋" w:cs="仿宋"/>
          <w:spacing w:val="-8"/>
          <w:sz w:val="28"/>
          <w:szCs w:val="28"/>
        </w:rPr>
        <w:t>一、网络信息安全保密内容</w:t>
      </w:r>
    </w:p>
    <w:p w14:paraId="7FCA91BC">
      <w:pPr>
        <w:spacing w:before="202" w:line="287" w:lineRule="auto"/>
        <w:ind w:right="1550" w:firstLine="519"/>
        <w:rPr>
          <w:rFonts w:ascii="仿宋" w:hAnsi="仿宋" w:eastAsia="仿宋" w:cs="仿宋"/>
          <w:sz w:val="28"/>
          <w:szCs w:val="28"/>
        </w:rPr>
      </w:pPr>
      <w:r>
        <w:rPr>
          <w:rFonts w:ascii="Times New Roman" w:hAnsi="Times New Roman" w:eastAsia="Times New Roman" w:cs="Times New Roman"/>
          <w:spacing w:val="-14"/>
          <w:sz w:val="28"/>
          <w:szCs w:val="28"/>
        </w:rPr>
        <w:t>1</w:t>
      </w:r>
      <w:r>
        <w:rPr>
          <w:rFonts w:ascii="宋体" w:hAnsi="宋体" w:eastAsia="宋体" w:cs="宋体"/>
          <w:spacing w:val="-14"/>
          <w:sz w:val="28"/>
          <w:szCs w:val="28"/>
        </w:rPr>
        <w:t>、</w:t>
      </w:r>
      <w:r>
        <w:rPr>
          <w:rFonts w:ascii="仿宋" w:hAnsi="仿宋" w:eastAsia="仿宋" w:cs="仿宋"/>
          <w:spacing w:val="-14"/>
          <w:sz w:val="28"/>
          <w:szCs w:val="28"/>
        </w:rPr>
        <w:t>甲方计算机信息系统中存储、处理、传输的各类数据(含生产数据、</w:t>
      </w:r>
      <w:r>
        <w:rPr>
          <w:rFonts w:ascii="仿宋" w:hAnsi="仿宋" w:eastAsia="仿宋" w:cs="仿宋"/>
          <w:spacing w:val="17"/>
          <w:sz w:val="28"/>
          <w:szCs w:val="28"/>
        </w:rPr>
        <w:t xml:space="preserve"> </w:t>
      </w:r>
      <w:r>
        <w:rPr>
          <w:rFonts w:ascii="仿宋" w:hAnsi="仿宋" w:eastAsia="仿宋" w:cs="仿宋"/>
          <w:spacing w:val="-6"/>
          <w:sz w:val="28"/>
          <w:szCs w:val="28"/>
        </w:rPr>
        <w:t>业务数据、管理数据、用户信息、密码、密钥、</w:t>
      </w:r>
      <w:r>
        <w:rPr>
          <w:rFonts w:ascii="仿宋" w:hAnsi="仿宋" w:eastAsia="仿宋" w:cs="仿宋"/>
          <w:spacing w:val="-7"/>
          <w:sz w:val="28"/>
          <w:szCs w:val="28"/>
        </w:rPr>
        <w:t>权限凭证等)。</w:t>
      </w:r>
    </w:p>
    <w:p w14:paraId="47CE66A6">
      <w:pPr>
        <w:spacing w:before="203" w:line="222" w:lineRule="auto"/>
        <w:ind w:left="519"/>
        <w:rPr>
          <w:rFonts w:ascii="仿宋" w:hAnsi="仿宋" w:eastAsia="仿宋" w:cs="仿宋"/>
          <w:sz w:val="27"/>
          <w:szCs w:val="27"/>
        </w:rPr>
      </w:pPr>
      <w:r>
        <w:rPr>
          <w:rFonts w:ascii="Times New Roman" w:hAnsi="Times New Roman" w:eastAsia="Times New Roman" w:cs="Times New Roman"/>
          <w:spacing w:val="-2"/>
          <w:sz w:val="27"/>
          <w:szCs w:val="27"/>
        </w:rPr>
        <w:t>2</w:t>
      </w:r>
      <w:r>
        <w:rPr>
          <w:rFonts w:ascii="宋体" w:hAnsi="宋体" w:eastAsia="宋体" w:cs="宋体"/>
          <w:spacing w:val="-2"/>
          <w:sz w:val="27"/>
          <w:szCs w:val="27"/>
        </w:rPr>
        <w:t>、</w:t>
      </w:r>
      <w:r>
        <w:rPr>
          <w:rFonts w:ascii="仿宋" w:hAnsi="仿宋" w:eastAsia="仿宋" w:cs="仿宋"/>
          <w:spacing w:val="-2"/>
          <w:sz w:val="27"/>
          <w:szCs w:val="27"/>
        </w:rPr>
        <w:t>甲方内部业务流程、管理规范、技术文档、未公开的经营信息及决</w:t>
      </w:r>
    </w:p>
    <w:p w14:paraId="156CC0BB">
      <w:pPr>
        <w:spacing w:before="165" w:line="222" w:lineRule="auto"/>
        <w:rPr>
          <w:rFonts w:ascii="仿宋" w:hAnsi="仿宋" w:eastAsia="仿宋" w:cs="仿宋"/>
          <w:sz w:val="27"/>
          <w:szCs w:val="27"/>
        </w:rPr>
      </w:pPr>
      <w:r>
        <w:rPr>
          <w:rFonts w:ascii="仿宋" w:hAnsi="仿宋" w:eastAsia="仿宋" w:cs="仿宋"/>
          <w:spacing w:val="-11"/>
          <w:sz w:val="27"/>
          <w:szCs w:val="27"/>
        </w:rPr>
        <w:t>策信息。</w:t>
      </w:r>
    </w:p>
    <w:p w14:paraId="49979924">
      <w:pPr>
        <w:spacing w:before="193" w:line="280" w:lineRule="auto"/>
        <w:ind w:right="1603" w:firstLine="519"/>
        <w:rPr>
          <w:rFonts w:ascii="仿宋" w:hAnsi="仿宋" w:eastAsia="仿宋" w:cs="仿宋"/>
          <w:sz w:val="28"/>
          <w:szCs w:val="28"/>
        </w:rPr>
      </w:pPr>
      <w:r>
        <w:rPr>
          <w:rFonts w:ascii="Times New Roman" w:hAnsi="Times New Roman" w:eastAsia="Times New Roman" w:cs="Times New Roman"/>
          <w:spacing w:val="-11"/>
          <w:sz w:val="28"/>
          <w:szCs w:val="28"/>
        </w:rPr>
        <w:t>3</w:t>
      </w:r>
      <w:r>
        <w:rPr>
          <w:rFonts w:ascii="宋体" w:hAnsi="宋体" w:eastAsia="宋体" w:cs="宋体"/>
          <w:spacing w:val="-11"/>
          <w:sz w:val="28"/>
          <w:szCs w:val="28"/>
        </w:rPr>
        <w:t>、</w:t>
      </w:r>
      <w:r>
        <w:rPr>
          <w:rFonts w:ascii="仿宋" w:hAnsi="仿宋" w:eastAsia="仿宋" w:cs="仿宋"/>
          <w:spacing w:val="-11"/>
          <w:sz w:val="28"/>
          <w:szCs w:val="28"/>
        </w:rPr>
        <w:t>甲方提供的所有书面资料、电子文档、图表、音视频等载</w:t>
      </w:r>
      <w:r>
        <w:rPr>
          <w:rFonts w:ascii="仿宋" w:hAnsi="仿宋" w:eastAsia="仿宋" w:cs="仿宋"/>
          <w:spacing w:val="-12"/>
          <w:sz w:val="28"/>
          <w:szCs w:val="28"/>
        </w:rPr>
        <w:t>体记录的</w:t>
      </w:r>
      <w:r>
        <w:rPr>
          <w:rFonts w:ascii="仿宋" w:hAnsi="仿宋" w:eastAsia="仿宋" w:cs="仿宋"/>
          <w:sz w:val="28"/>
          <w:szCs w:val="28"/>
        </w:rPr>
        <w:t xml:space="preserve"> </w:t>
      </w:r>
      <w:r>
        <w:rPr>
          <w:rFonts w:ascii="仿宋" w:hAnsi="仿宋" w:eastAsia="仿宋" w:cs="仿宋"/>
          <w:spacing w:val="-13"/>
          <w:sz w:val="28"/>
          <w:szCs w:val="28"/>
        </w:rPr>
        <w:t>信息。</w:t>
      </w:r>
    </w:p>
    <w:p w14:paraId="502974F1">
      <w:pPr>
        <w:spacing w:before="205" w:line="284" w:lineRule="auto"/>
        <w:ind w:right="1589" w:firstLine="519"/>
        <w:rPr>
          <w:rFonts w:ascii="仿宋" w:hAnsi="仿宋" w:eastAsia="仿宋" w:cs="仿宋"/>
          <w:sz w:val="27"/>
          <w:szCs w:val="27"/>
        </w:rPr>
      </w:pPr>
      <w:r>
        <w:rPr>
          <w:rFonts w:ascii="仿宋" w:hAnsi="仿宋" w:eastAsia="仿宋" w:cs="仿宋"/>
          <w:spacing w:val="8"/>
          <w:sz w:val="27"/>
          <w:szCs w:val="27"/>
        </w:rPr>
        <w:t>4、甲方计算机网络设备(服务器、交换机、防火墙、路由器</w:t>
      </w:r>
      <w:r>
        <w:rPr>
          <w:rFonts w:ascii="仿宋" w:hAnsi="仿宋" w:eastAsia="仿宋" w:cs="仿宋"/>
          <w:spacing w:val="7"/>
          <w:sz w:val="27"/>
          <w:szCs w:val="27"/>
        </w:rPr>
        <w:t>等)、网</w:t>
      </w:r>
      <w:r>
        <w:rPr>
          <w:rFonts w:ascii="仿宋" w:hAnsi="仿宋" w:eastAsia="仿宋" w:cs="仿宋"/>
          <w:sz w:val="27"/>
          <w:szCs w:val="27"/>
        </w:rPr>
        <w:t xml:space="preserve"> </w:t>
      </w:r>
      <w:r>
        <w:rPr>
          <w:rFonts w:ascii="仿宋" w:hAnsi="仿宋" w:eastAsia="仿宋" w:cs="仿宋"/>
          <w:spacing w:val="-3"/>
          <w:sz w:val="27"/>
          <w:szCs w:val="27"/>
        </w:rPr>
        <w:t>络架构配置、网络接入点等物理环境及安全防护设施。</w:t>
      </w:r>
    </w:p>
    <w:p w14:paraId="6B5B55DE">
      <w:pPr>
        <w:spacing w:before="210" w:line="282" w:lineRule="auto"/>
        <w:ind w:right="1593" w:firstLine="519"/>
        <w:rPr>
          <w:rFonts w:ascii="仿宋" w:hAnsi="仿宋" w:eastAsia="仿宋" w:cs="仿宋"/>
          <w:sz w:val="27"/>
          <w:szCs w:val="27"/>
        </w:rPr>
      </w:pPr>
      <w:r>
        <w:rPr>
          <w:rFonts w:ascii="Times New Roman" w:hAnsi="Times New Roman" w:eastAsia="Times New Roman" w:cs="Times New Roman"/>
          <w:spacing w:val="2"/>
          <w:sz w:val="27"/>
          <w:szCs w:val="27"/>
        </w:rPr>
        <w:t>5</w:t>
      </w:r>
      <w:r>
        <w:rPr>
          <w:rFonts w:ascii="Times New Roman" w:hAnsi="Times New Roman" w:eastAsia="Times New Roman" w:cs="Times New Roman"/>
          <w:spacing w:val="-24"/>
          <w:sz w:val="27"/>
          <w:szCs w:val="27"/>
        </w:rPr>
        <w:t xml:space="preserve"> </w:t>
      </w:r>
      <w:r>
        <w:rPr>
          <w:rFonts w:ascii="宋体" w:hAnsi="宋体" w:eastAsia="宋体" w:cs="宋体"/>
          <w:spacing w:val="2"/>
          <w:sz w:val="27"/>
          <w:szCs w:val="27"/>
        </w:rPr>
        <w:t>、</w:t>
      </w:r>
      <w:r>
        <w:rPr>
          <w:rFonts w:ascii="仿宋" w:hAnsi="仿宋" w:eastAsia="仿宋" w:cs="仿宋"/>
          <w:spacing w:val="2"/>
          <w:sz w:val="27"/>
          <w:szCs w:val="27"/>
        </w:rPr>
        <w:t>甲方用于业务管理、生产监控的各类应用系统(含系统软件、接口</w:t>
      </w:r>
      <w:r>
        <w:rPr>
          <w:rFonts w:ascii="仿宋" w:hAnsi="仿宋" w:eastAsia="仿宋" w:cs="仿宋"/>
          <w:sz w:val="27"/>
          <w:szCs w:val="27"/>
        </w:rPr>
        <w:t xml:space="preserve"> </w:t>
      </w:r>
      <w:r>
        <w:rPr>
          <w:rFonts w:ascii="仿宋" w:hAnsi="仿宋" w:eastAsia="仿宋" w:cs="仿宋"/>
          <w:spacing w:val="3"/>
          <w:sz w:val="27"/>
          <w:szCs w:val="27"/>
        </w:rPr>
        <w:t>软件、数据库、配置参数、源代码、接口协议等)。</w:t>
      </w:r>
    </w:p>
    <w:p w14:paraId="1AEC98A5">
      <w:pPr>
        <w:spacing w:before="161" w:line="294" w:lineRule="auto"/>
        <w:ind w:right="1611" w:firstLine="519"/>
        <w:rPr>
          <w:rFonts w:ascii="仿宋" w:hAnsi="仿宋" w:eastAsia="仿宋" w:cs="仿宋"/>
          <w:sz w:val="28"/>
          <w:szCs w:val="28"/>
        </w:rPr>
      </w:pPr>
      <w:r>
        <w:rPr>
          <w:rFonts w:ascii="Times New Roman" w:hAnsi="Times New Roman" w:eastAsia="Times New Roman" w:cs="Times New Roman"/>
          <w:spacing w:val="-4"/>
          <w:sz w:val="28"/>
          <w:szCs w:val="28"/>
        </w:rPr>
        <w:t>6</w:t>
      </w:r>
      <w:r>
        <w:rPr>
          <w:rFonts w:ascii="Times New Roman" w:hAnsi="Times New Roman" w:eastAsia="Times New Roman" w:cs="Times New Roman"/>
          <w:spacing w:val="-23"/>
          <w:sz w:val="28"/>
          <w:szCs w:val="28"/>
        </w:rPr>
        <w:t xml:space="preserve"> </w:t>
      </w:r>
      <w:r>
        <w:rPr>
          <w:rFonts w:ascii="宋体" w:hAnsi="宋体" w:eastAsia="宋体" w:cs="宋体"/>
          <w:spacing w:val="-4"/>
          <w:sz w:val="28"/>
          <w:szCs w:val="28"/>
        </w:rPr>
        <w:t>、</w:t>
      </w:r>
      <w:r>
        <w:rPr>
          <w:rFonts w:ascii="仿宋" w:hAnsi="仿宋" w:eastAsia="仿宋" w:cs="仿宋"/>
          <w:spacing w:val="-4"/>
          <w:sz w:val="28"/>
          <w:szCs w:val="28"/>
        </w:rPr>
        <w:t>乙方在本项目实施过程中因工作接触到的其他属于甲方秘密的信</w:t>
      </w:r>
      <w:r>
        <w:rPr>
          <w:rFonts w:ascii="仿宋" w:hAnsi="仿宋" w:eastAsia="仿宋" w:cs="仿宋"/>
          <w:sz w:val="28"/>
          <w:szCs w:val="28"/>
        </w:rPr>
        <w:t xml:space="preserve"> </w:t>
      </w:r>
      <w:r>
        <w:rPr>
          <w:rFonts w:ascii="仿宋" w:hAnsi="仿宋" w:eastAsia="仿宋" w:cs="仿宋"/>
          <w:spacing w:val="-17"/>
          <w:sz w:val="28"/>
          <w:szCs w:val="28"/>
        </w:rPr>
        <w:t>息。</w:t>
      </w:r>
    </w:p>
    <w:p w14:paraId="11F90013">
      <w:pPr>
        <w:spacing w:before="159" w:line="220" w:lineRule="auto"/>
        <w:ind w:left="519"/>
        <w:rPr>
          <w:rFonts w:ascii="仿宋" w:hAnsi="仿宋" w:eastAsia="仿宋" w:cs="仿宋"/>
          <w:sz w:val="28"/>
          <w:szCs w:val="28"/>
        </w:rPr>
      </w:pPr>
      <w:r>
        <w:rPr>
          <w:rFonts w:ascii="Times New Roman" w:hAnsi="Times New Roman" w:eastAsia="Times New Roman" w:cs="Times New Roman"/>
          <w:spacing w:val="-11"/>
          <w:sz w:val="28"/>
          <w:szCs w:val="28"/>
        </w:rPr>
        <w:t>7</w:t>
      </w:r>
      <w:r>
        <w:rPr>
          <w:rFonts w:ascii="宋体" w:hAnsi="宋体" w:eastAsia="宋体" w:cs="宋体"/>
          <w:spacing w:val="-11"/>
          <w:sz w:val="28"/>
          <w:szCs w:val="28"/>
        </w:rPr>
        <w:t>、</w:t>
      </w:r>
      <w:r>
        <w:rPr>
          <w:rFonts w:ascii="仿宋" w:hAnsi="仿宋" w:eastAsia="仿宋" w:cs="仿宋"/>
          <w:spacing w:val="-11"/>
          <w:sz w:val="28"/>
          <w:szCs w:val="28"/>
        </w:rPr>
        <w:t>双方就本项目沟通中涉及的未公开的谈判信息、合作条件。</w:t>
      </w:r>
    </w:p>
    <w:p w14:paraId="29F86ED8">
      <w:pPr>
        <w:spacing w:before="167" w:line="221" w:lineRule="auto"/>
        <w:ind w:left="523"/>
        <w:rPr>
          <w:rFonts w:ascii="仿宋" w:hAnsi="仿宋" w:eastAsia="仿宋" w:cs="仿宋"/>
          <w:sz w:val="28"/>
          <w:szCs w:val="28"/>
        </w:rPr>
      </w:pPr>
      <w:r>
        <w:rPr>
          <w:rFonts w:ascii="楷体" w:hAnsi="楷体" w:eastAsia="楷体" w:cs="楷体"/>
          <w:b/>
          <w:bCs/>
          <w:spacing w:val="-8"/>
          <w:sz w:val="28"/>
          <w:szCs w:val="28"/>
        </w:rPr>
        <w:t>二、</w:t>
      </w:r>
      <w:r>
        <w:rPr>
          <w:rFonts w:ascii="仿宋" w:hAnsi="仿宋" w:eastAsia="仿宋" w:cs="仿宋"/>
          <w:spacing w:val="-8"/>
          <w:sz w:val="28"/>
          <w:szCs w:val="28"/>
        </w:rPr>
        <w:t>网络信息安全保密义务</w:t>
      </w:r>
    </w:p>
    <w:p w14:paraId="595568F5">
      <w:pPr>
        <w:spacing w:before="193" w:line="337" w:lineRule="auto"/>
        <w:ind w:right="1621" w:firstLine="519"/>
        <w:jc w:val="both"/>
        <w:rPr>
          <w:rFonts w:ascii="仿宋" w:hAnsi="仿宋" w:eastAsia="仿宋" w:cs="仿宋"/>
          <w:sz w:val="28"/>
          <w:szCs w:val="28"/>
        </w:rPr>
      </w:pPr>
      <w:r>
        <w:rPr>
          <w:rFonts w:ascii="Times New Roman" w:hAnsi="Times New Roman" w:eastAsia="Times New Roman" w:cs="Times New Roman"/>
          <w:spacing w:val="-12"/>
          <w:sz w:val="28"/>
          <w:szCs w:val="28"/>
        </w:rPr>
        <w:t>1</w:t>
      </w:r>
      <w:r>
        <w:rPr>
          <w:rFonts w:ascii="宋体" w:hAnsi="宋体" w:eastAsia="宋体" w:cs="宋体"/>
          <w:spacing w:val="-12"/>
          <w:sz w:val="28"/>
          <w:szCs w:val="28"/>
        </w:rPr>
        <w:t>、</w:t>
      </w:r>
      <w:r>
        <w:rPr>
          <w:rFonts w:ascii="仿宋" w:hAnsi="仿宋" w:eastAsia="仿宋" w:cs="仿宋"/>
          <w:spacing w:val="-12"/>
          <w:sz w:val="28"/>
          <w:szCs w:val="28"/>
        </w:rPr>
        <w:t>乙方及现场工作人员应严格遵守国家及行业网络安全法规，贯彻落</w:t>
      </w:r>
      <w:r>
        <w:rPr>
          <w:rFonts w:ascii="仿宋" w:hAnsi="仿宋" w:eastAsia="仿宋" w:cs="仿宋"/>
          <w:sz w:val="28"/>
          <w:szCs w:val="28"/>
        </w:rPr>
        <w:t xml:space="preserve"> </w:t>
      </w:r>
      <w:r>
        <w:rPr>
          <w:rFonts w:ascii="仿宋" w:hAnsi="仿宋" w:eastAsia="仿宋" w:cs="仿宋"/>
          <w:spacing w:val="-8"/>
          <w:sz w:val="28"/>
          <w:szCs w:val="28"/>
        </w:rPr>
        <w:t>实“安全分区、网络专用、横向隔离、纵向认证、综合防</w:t>
      </w:r>
      <w:r>
        <w:rPr>
          <w:rFonts w:ascii="仿宋" w:hAnsi="仿宋" w:eastAsia="仿宋" w:cs="仿宋"/>
          <w:spacing w:val="-9"/>
          <w:sz w:val="28"/>
          <w:szCs w:val="28"/>
        </w:rPr>
        <w:t>护”的方针，确</w:t>
      </w:r>
      <w:r>
        <w:rPr>
          <w:rFonts w:ascii="仿宋" w:hAnsi="仿宋" w:eastAsia="仿宋" w:cs="仿宋"/>
          <w:sz w:val="28"/>
          <w:szCs w:val="28"/>
        </w:rPr>
        <w:t xml:space="preserve"> </w:t>
      </w:r>
      <w:r>
        <w:rPr>
          <w:rFonts w:ascii="仿宋" w:hAnsi="仿宋" w:eastAsia="仿宋" w:cs="仿宋"/>
          <w:spacing w:val="-12"/>
          <w:sz w:val="28"/>
          <w:szCs w:val="28"/>
        </w:rPr>
        <w:t>保甲方网络与系统安全。</w:t>
      </w:r>
    </w:p>
    <w:p w14:paraId="6EA614B7">
      <w:pPr>
        <w:spacing w:line="337" w:lineRule="auto"/>
        <w:rPr>
          <w:rFonts w:ascii="仿宋" w:hAnsi="仿宋" w:eastAsia="仿宋" w:cs="仿宋"/>
          <w:sz w:val="28"/>
          <w:szCs w:val="28"/>
        </w:rPr>
        <w:sectPr>
          <w:footerReference r:id="rId22" w:type="default"/>
          <w:pgSz w:w="12220" w:h="16680"/>
          <w:pgMar w:top="400" w:right="209" w:bottom="400" w:left="1690" w:header="0" w:footer="0" w:gutter="0"/>
          <w:cols w:space="720" w:num="1"/>
        </w:sectPr>
      </w:pPr>
    </w:p>
    <w:p w14:paraId="5FFD6488">
      <w:pPr>
        <w:pStyle w:val="2"/>
        <w:spacing w:line="326" w:lineRule="auto"/>
      </w:pPr>
    </w:p>
    <w:p w14:paraId="7700F5E2">
      <w:pPr>
        <w:pStyle w:val="2"/>
        <w:spacing w:line="326" w:lineRule="auto"/>
      </w:pPr>
    </w:p>
    <w:p w14:paraId="068DC25D">
      <w:pPr>
        <w:spacing w:before="91" w:line="343" w:lineRule="auto"/>
        <w:ind w:left="1669" w:right="110" w:firstLine="509"/>
        <w:rPr>
          <w:rFonts w:ascii="仿宋" w:hAnsi="仿宋" w:eastAsia="仿宋" w:cs="仿宋"/>
          <w:sz w:val="28"/>
          <w:szCs w:val="28"/>
        </w:rPr>
      </w:pPr>
      <w:r>
        <w:rPr>
          <w:rFonts w:ascii="仿宋" w:hAnsi="仿宋" w:eastAsia="仿宋" w:cs="仿宋"/>
          <w:spacing w:val="-12"/>
          <w:sz w:val="28"/>
          <w:szCs w:val="28"/>
        </w:rPr>
        <w:t>2、乙方严格执行《电力监控系统安全十不准》及甲方网络信息安全管</w:t>
      </w:r>
      <w:r>
        <w:rPr>
          <w:rFonts w:ascii="仿宋" w:hAnsi="仿宋" w:eastAsia="仿宋" w:cs="仿宋"/>
          <w:sz w:val="28"/>
          <w:szCs w:val="28"/>
        </w:rPr>
        <w:t xml:space="preserve"> </w:t>
      </w:r>
      <w:r>
        <w:rPr>
          <w:rFonts w:ascii="仿宋" w:hAnsi="仿宋" w:eastAsia="仿宋" w:cs="仿宋"/>
          <w:spacing w:val="-13"/>
          <w:sz w:val="28"/>
          <w:szCs w:val="28"/>
        </w:rPr>
        <w:t>理规定，对本项目涉及的甲方系统及设备，按以下要求落实防护措施。</w:t>
      </w:r>
    </w:p>
    <w:p w14:paraId="60B6951F">
      <w:pPr>
        <w:spacing w:before="1" w:line="296" w:lineRule="auto"/>
        <w:ind w:left="1669" w:right="116" w:firstLine="649"/>
        <w:rPr>
          <w:rFonts w:ascii="仿宋" w:hAnsi="仿宋" w:eastAsia="仿宋" w:cs="仿宋"/>
          <w:sz w:val="26"/>
          <w:szCs w:val="26"/>
        </w:rPr>
      </w:pPr>
      <w:r>
        <w:rPr>
          <w:rFonts w:ascii="仿宋" w:hAnsi="仿宋" w:eastAsia="仿宋" w:cs="仿宋"/>
          <w:spacing w:val="-8"/>
          <w:sz w:val="28"/>
          <w:szCs w:val="28"/>
        </w:rPr>
        <w:t>(1)对承建或维护的重要设备、系统，必须关闭高危端口、禁用不必</w:t>
      </w:r>
      <w:r>
        <w:rPr>
          <w:rFonts w:ascii="仿宋" w:hAnsi="仿宋" w:eastAsia="仿宋" w:cs="仿宋"/>
          <w:spacing w:val="10"/>
          <w:sz w:val="28"/>
          <w:szCs w:val="28"/>
        </w:rPr>
        <w:t xml:space="preserve"> </w:t>
      </w:r>
      <w:r>
        <w:rPr>
          <w:rFonts w:ascii="仿宋" w:hAnsi="仿宋" w:eastAsia="仿宋" w:cs="仿宋"/>
          <w:spacing w:val="6"/>
          <w:sz w:val="26"/>
          <w:szCs w:val="26"/>
        </w:rPr>
        <w:t>要的服务，定期扫描并修复高中危漏洞，及时进行病毒查杀。</w:t>
      </w:r>
    </w:p>
    <w:p w14:paraId="5CDC5A1F">
      <w:pPr>
        <w:spacing w:before="147" w:line="289" w:lineRule="auto"/>
        <w:ind w:left="1669" w:firstLine="649"/>
        <w:rPr>
          <w:rFonts w:ascii="仿宋" w:hAnsi="仿宋" w:eastAsia="仿宋" w:cs="仿宋"/>
          <w:sz w:val="28"/>
          <w:szCs w:val="28"/>
        </w:rPr>
      </w:pPr>
      <w:r>
        <w:rPr>
          <w:rFonts w:ascii="仿宋" w:hAnsi="仿宋" w:eastAsia="仿宋" w:cs="仿宋"/>
          <w:spacing w:val="-8"/>
          <w:sz w:val="28"/>
          <w:szCs w:val="28"/>
        </w:rPr>
        <w:t>(2)对无法修复的漏洞或存在重大安全隐患的系统，应立即向甲方相</w:t>
      </w:r>
      <w:r>
        <w:rPr>
          <w:rFonts w:ascii="仿宋" w:hAnsi="仿宋" w:eastAsia="仿宋" w:cs="仿宋"/>
          <w:spacing w:val="16"/>
          <w:sz w:val="28"/>
          <w:szCs w:val="28"/>
        </w:rPr>
        <w:t xml:space="preserve"> </w:t>
      </w:r>
      <w:r>
        <w:rPr>
          <w:rFonts w:ascii="仿宋" w:hAnsi="仿宋" w:eastAsia="仿宋" w:cs="仿宋"/>
          <w:spacing w:val="-22"/>
          <w:sz w:val="28"/>
          <w:szCs w:val="28"/>
        </w:rPr>
        <w:t>关部门报告，并配合提供关停建议或替代防护方案，严禁系统“带病运行”。</w:t>
      </w:r>
    </w:p>
    <w:p w14:paraId="028E4657">
      <w:pPr>
        <w:spacing w:before="177" w:line="306" w:lineRule="auto"/>
        <w:ind w:left="1669" w:right="119" w:firstLine="649"/>
        <w:rPr>
          <w:rFonts w:ascii="仿宋" w:hAnsi="仿宋" w:eastAsia="仿宋" w:cs="仿宋"/>
          <w:sz w:val="28"/>
          <w:szCs w:val="28"/>
        </w:rPr>
      </w:pPr>
      <w:r>
        <w:rPr>
          <w:rFonts w:ascii="仿宋" w:hAnsi="仿宋" w:eastAsia="仿宋" w:cs="仿宋"/>
          <w:spacing w:val="-3"/>
          <w:sz w:val="28"/>
          <w:szCs w:val="28"/>
        </w:rPr>
        <w:t>(3)涉及甲方电力生产控制系统的操作(如程序开</w:t>
      </w:r>
      <w:r>
        <w:rPr>
          <w:rFonts w:ascii="仿宋" w:hAnsi="仿宋" w:eastAsia="仿宋" w:cs="仿宋"/>
          <w:spacing w:val="-4"/>
          <w:sz w:val="28"/>
          <w:szCs w:val="28"/>
        </w:rPr>
        <w:t>发、升级、故障检</w:t>
      </w:r>
      <w:r>
        <w:rPr>
          <w:rFonts w:ascii="仿宋" w:hAnsi="仿宋" w:eastAsia="仿宋" w:cs="仿宋"/>
          <w:sz w:val="28"/>
          <w:szCs w:val="28"/>
        </w:rPr>
        <w:t xml:space="preserve"> </w:t>
      </w:r>
      <w:r>
        <w:rPr>
          <w:rFonts w:ascii="仿宋" w:hAnsi="仿宋" w:eastAsia="仿宋" w:cs="仿宋"/>
          <w:spacing w:val="-5"/>
          <w:sz w:val="28"/>
          <w:szCs w:val="28"/>
        </w:rPr>
        <w:t>测及维护)严禁通过远程桌面、远程控制等方式进行，必须在甲方指定现</w:t>
      </w:r>
      <w:r>
        <w:rPr>
          <w:rFonts w:ascii="仿宋" w:hAnsi="仿宋" w:eastAsia="仿宋" w:cs="仿宋"/>
          <w:spacing w:val="8"/>
          <w:sz w:val="28"/>
          <w:szCs w:val="28"/>
        </w:rPr>
        <w:t xml:space="preserve"> </w:t>
      </w:r>
      <w:r>
        <w:rPr>
          <w:rFonts w:ascii="仿宋" w:hAnsi="仿宋" w:eastAsia="仿宋" w:cs="仿宋"/>
          <w:spacing w:val="-13"/>
          <w:sz w:val="28"/>
          <w:szCs w:val="28"/>
        </w:rPr>
        <w:t>场完成并全程接受甲方监督。</w:t>
      </w:r>
    </w:p>
    <w:p w14:paraId="06B4EB9F">
      <w:pPr>
        <w:spacing w:before="177" w:line="295" w:lineRule="auto"/>
        <w:ind w:left="1669" w:right="123" w:firstLine="509"/>
        <w:rPr>
          <w:rFonts w:ascii="仿宋" w:hAnsi="仿宋" w:eastAsia="仿宋" w:cs="仿宋"/>
          <w:sz w:val="28"/>
          <w:szCs w:val="28"/>
        </w:rPr>
      </w:pPr>
      <w:r>
        <w:rPr>
          <w:rFonts w:ascii="Times New Roman" w:hAnsi="Times New Roman" w:eastAsia="Times New Roman" w:cs="Times New Roman"/>
          <w:spacing w:val="-13"/>
          <w:sz w:val="28"/>
          <w:szCs w:val="28"/>
        </w:rPr>
        <w:t>3</w:t>
      </w:r>
      <w:r>
        <w:rPr>
          <w:rFonts w:ascii="宋体" w:hAnsi="宋体" w:eastAsia="宋体" w:cs="宋体"/>
          <w:spacing w:val="-13"/>
          <w:sz w:val="28"/>
          <w:szCs w:val="28"/>
        </w:rPr>
        <w:t>、</w:t>
      </w:r>
      <w:r>
        <w:rPr>
          <w:rFonts w:ascii="仿宋" w:hAnsi="仿宋" w:eastAsia="仿宋" w:cs="仿宋"/>
          <w:spacing w:val="-13"/>
          <w:sz w:val="28"/>
          <w:szCs w:val="28"/>
        </w:rPr>
        <w:t>乙方工作人员进入甲方机房等重要区域，需严格遵守甲方准入管理</w:t>
      </w:r>
      <w:r>
        <w:rPr>
          <w:rFonts w:ascii="仿宋" w:hAnsi="仿宋" w:eastAsia="仿宋" w:cs="仿宋"/>
          <w:spacing w:val="18"/>
          <w:sz w:val="28"/>
          <w:szCs w:val="28"/>
        </w:rPr>
        <w:t xml:space="preserve"> </w:t>
      </w:r>
      <w:r>
        <w:rPr>
          <w:rFonts w:ascii="仿宋" w:hAnsi="仿宋" w:eastAsia="仿宋" w:cs="仿宋"/>
          <w:spacing w:val="-12"/>
          <w:sz w:val="28"/>
          <w:szCs w:val="28"/>
        </w:rPr>
        <w:t>规定，履行审批登记手续。</w:t>
      </w:r>
    </w:p>
    <w:p w14:paraId="52BDC464">
      <w:pPr>
        <w:spacing w:before="127" w:line="301" w:lineRule="auto"/>
        <w:ind w:left="1669" w:right="96" w:firstLine="509"/>
        <w:rPr>
          <w:rFonts w:ascii="仿宋" w:hAnsi="仿宋" w:eastAsia="仿宋" w:cs="仿宋"/>
          <w:sz w:val="28"/>
          <w:szCs w:val="28"/>
        </w:rPr>
      </w:pPr>
      <w:r>
        <w:rPr>
          <w:rFonts w:ascii="仿宋" w:hAnsi="仿宋" w:eastAsia="仿宋" w:cs="仿宋"/>
          <w:spacing w:val="-12"/>
          <w:sz w:val="28"/>
          <w:szCs w:val="28"/>
        </w:rPr>
        <w:t>4、本项目涉及系统或设备的调试、升级、数据备份等操作，必须提前</w:t>
      </w:r>
      <w:r>
        <w:rPr>
          <w:rFonts w:ascii="仿宋" w:hAnsi="仿宋" w:eastAsia="仿宋" w:cs="仿宋"/>
          <w:spacing w:val="10"/>
          <w:sz w:val="28"/>
          <w:szCs w:val="28"/>
        </w:rPr>
        <w:t xml:space="preserve"> </w:t>
      </w:r>
      <w:r>
        <w:rPr>
          <w:rFonts w:ascii="仿宋" w:hAnsi="仿宋" w:eastAsia="仿宋" w:cs="仿宋"/>
          <w:spacing w:val="-9"/>
          <w:sz w:val="28"/>
          <w:szCs w:val="28"/>
        </w:rPr>
        <w:t>向甲方提出申请，经审批同意后方可实施；操作完成后，需按甲方要求完</w:t>
      </w:r>
      <w:r>
        <w:rPr>
          <w:rFonts w:ascii="仿宋" w:hAnsi="仿宋" w:eastAsia="仿宋" w:cs="仿宋"/>
          <w:spacing w:val="6"/>
          <w:sz w:val="28"/>
          <w:szCs w:val="28"/>
        </w:rPr>
        <w:t xml:space="preserve"> </w:t>
      </w:r>
      <w:r>
        <w:rPr>
          <w:rFonts w:ascii="仿宋" w:hAnsi="仿宋" w:eastAsia="仿宋" w:cs="仿宋"/>
          <w:spacing w:val="5"/>
          <w:sz w:val="28"/>
          <w:szCs w:val="28"/>
        </w:rPr>
        <w:t>成备份(备份介质仅限甲方认可的安全存储载体),并</w:t>
      </w:r>
      <w:r>
        <w:rPr>
          <w:rFonts w:ascii="仿宋" w:hAnsi="仿宋" w:eastAsia="仿宋" w:cs="仿宋"/>
          <w:spacing w:val="4"/>
          <w:sz w:val="28"/>
          <w:szCs w:val="28"/>
        </w:rPr>
        <w:t>将备份资料及操作</w:t>
      </w:r>
    </w:p>
    <w:p w14:paraId="663595D6">
      <w:pPr>
        <w:spacing w:before="187" w:line="219" w:lineRule="auto"/>
        <w:ind w:left="1669"/>
        <w:rPr>
          <w:rFonts w:ascii="仿宋" w:hAnsi="仿宋" w:eastAsia="仿宋" w:cs="仿宋"/>
          <w:sz w:val="28"/>
          <w:szCs w:val="28"/>
        </w:rPr>
      </w:pPr>
      <w:r>
        <w:rPr>
          <w:rFonts w:ascii="仿宋" w:hAnsi="仿宋" w:eastAsia="仿宋" w:cs="仿宋"/>
          <w:spacing w:val="-12"/>
          <w:sz w:val="28"/>
          <w:szCs w:val="28"/>
        </w:rPr>
        <w:t>记录移交甲方存档。</w:t>
      </w:r>
    </w:p>
    <w:p w14:paraId="354F8A46">
      <w:pPr>
        <w:spacing w:before="188" w:line="303" w:lineRule="auto"/>
        <w:ind w:left="1669" w:right="118" w:firstLine="509"/>
        <w:rPr>
          <w:rFonts w:ascii="仿宋" w:hAnsi="仿宋" w:eastAsia="仿宋" w:cs="仿宋"/>
          <w:sz w:val="28"/>
          <w:szCs w:val="28"/>
        </w:rPr>
      </w:pPr>
      <w:r>
        <w:rPr>
          <w:rFonts w:ascii="Times New Roman" w:hAnsi="Times New Roman" w:eastAsia="Times New Roman" w:cs="Times New Roman"/>
          <w:spacing w:val="-12"/>
          <w:sz w:val="28"/>
          <w:szCs w:val="28"/>
        </w:rPr>
        <w:t>5</w:t>
      </w:r>
      <w:r>
        <w:rPr>
          <w:rFonts w:ascii="宋体" w:hAnsi="宋体" w:eastAsia="宋体" w:cs="宋体"/>
          <w:spacing w:val="-12"/>
          <w:sz w:val="28"/>
          <w:szCs w:val="28"/>
        </w:rPr>
        <w:t>、</w:t>
      </w:r>
      <w:r>
        <w:rPr>
          <w:rFonts w:ascii="仿宋" w:hAnsi="仿宋" w:eastAsia="仿宋" w:cs="仿宋"/>
          <w:spacing w:val="-12"/>
          <w:sz w:val="28"/>
          <w:szCs w:val="28"/>
        </w:rPr>
        <w:t>乙方承诺仅在本项目实施必要范围内使用甲方的</w:t>
      </w:r>
      <w:r>
        <w:rPr>
          <w:rFonts w:ascii="仿宋" w:hAnsi="仿宋" w:eastAsia="仿宋" w:cs="仿宋"/>
          <w:spacing w:val="-13"/>
          <w:sz w:val="28"/>
          <w:szCs w:val="28"/>
        </w:rPr>
        <w:t>保密信息，不得超</w:t>
      </w:r>
      <w:r>
        <w:rPr>
          <w:rFonts w:ascii="仿宋" w:hAnsi="仿宋" w:eastAsia="仿宋" w:cs="仿宋"/>
          <w:sz w:val="28"/>
          <w:szCs w:val="28"/>
        </w:rPr>
        <w:t xml:space="preserve"> </w:t>
      </w:r>
      <w:r>
        <w:rPr>
          <w:rFonts w:ascii="仿宋" w:hAnsi="仿宋" w:eastAsia="仿宋" w:cs="仿宋"/>
          <w:spacing w:val="-9"/>
          <w:sz w:val="28"/>
          <w:szCs w:val="28"/>
        </w:rPr>
        <w:t>出工作需要接触、获取或使用信息；严禁以刺探、窃取、胁</w:t>
      </w:r>
      <w:r>
        <w:rPr>
          <w:rFonts w:ascii="仿宋" w:hAnsi="仿宋" w:eastAsia="仿宋" w:cs="仿宋"/>
          <w:spacing w:val="-10"/>
          <w:sz w:val="28"/>
          <w:szCs w:val="28"/>
        </w:rPr>
        <w:t>迫等不正当手</w:t>
      </w:r>
      <w:r>
        <w:rPr>
          <w:rFonts w:ascii="仿宋" w:hAnsi="仿宋" w:eastAsia="仿宋" w:cs="仿宋"/>
          <w:sz w:val="28"/>
          <w:szCs w:val="28"/>
        </w:rPr>
        <w:t xml:space="preserve"> </w:t>
      </w:r>
      <w:r>
        <w:rPr>
          <w:rFonts w:ascii="仿宋" w:hAnsi="仿宋" w:eastAsia="仿宋" w:cs="仿宋"/>
          <w:spacing w:val="-13"/>
          <w:sz w:val="28"/>
          <w:szCs w:val="28"/>
        </w:rPr>
        <w:t>段获取甲方未公开的信息。</w:t>
      </w:r>
    </w:p>
    <w:p w14:paraId="7AA038E9">
      <w:pPr>
        <w:spacing w:before="203" w:line="304" w:lineRule="auto"/>
        <w:ind w:left="1669" w:right="5" w:firstLine="509"/>
        <w:rPr>
          <w:rFonts w:ascii="仿宋" w:hAnsi="仿宋" w:eastAsia="仿宋" w:cs="仿宋"/>
          <w:sz w:val="27"/>
          <w:szCs w:val="27"/>
        </w:rPr>
      </w:pPr>
      <w:r>
        <w:rPr>
          <w:rFonts w:ascii="Times New Roman" w:hAnsi="Times New Roman" w:eastAsia="Times New Roman" w:cs="Times New Roman"/>
          <w:spacing w:val="-3"/>
          <w:sz w:val="27"/>
          <w:szCs w:val="27"/>
        </w:rPr>
        <w:t>6</w:t>
      </w:r>
      <w:r>
        <w:rPr>
          <w:rFonts w:ascii="宋体" w:hAnsi="宋体" w:eastAsia="宋体" w:cs="宋体"/>
          <w:spacing w:val="-3"/>
          <w:sz w:val="27"/>
          <w:szCs w:val="27"/>
        </w:rPr>
        <w:t>、</w:t>
      </w:r>
      <w:r>
        <w:rPr>
          <w:rFonts w:ascii="仿宋" w:hAnsi="仿宋" w:eastAsia="仿宋" w:cs="仿宋"/>
          <w:spacing w:val="-3"/>
          <w:sz w:val="27"/>
          <w:szCs w:val="27"/>
        </w:rPr>
        <w:t>乙方不得将甲方的保密信息以任何形式(包括但不限于泄露、告知、</w:t>
      </w:r>
      <w:r>
        <w:rPr>
          <w:rFonts w:ascii="仿宋" w:hAnsi="仿宋" w:eastAsia="仿宋" w:cs="仿宋"/>
          <w:sz w:val="27"/>
          <w:szCs w:val="27"/>
        </w:rPr>
        <w:t xml:space="preserve"> </w:t>
      </w:r>
      <w:r>
        <w:rPr>
          <w:rFonts w:ascii="仿宋" w:hAnsi="仿宋" w:eastAsia="仿宋" w:cs="仿宋"/>
          <w:spacing w:val="6"/>
          <w:sz w:val="27"/>
          <w:szCs w:val="27"/>
        </w:rPr>
        <w:t>发布、出版、传授、转让等)披露给任何第三方</w:t>
      </w:r>
      <w:r>
        <w:rPr>
          <w:rFonts w:ascii="仿宋" w:hAnsi="仿宋" w:eastAsia="仿宋" w:cs="仿宋"/>
          <w:spacing w:val="5"/>
          <w:sz w:val="27"/>
          <w:szCs w:val="27"/>
        </w:rPr>
        <w:t>，包括乙方内部与本项目</w:t>
      </w:r>
      <w:r>
        <w:rPr>
          <w:rFonts w:ascii="仿宋" w:hAnsi="仿宋" w:eastAsia="仿宋" w:cs="仿宋"/>
          <w:sz w:val="27"/>
          <w:szCs w:val="27"/>
        </w:rPr>
        <w:t xml:space="preserve"> </w:t>
      </w:r>
      <w:r>
        <w:rPr>
          <w:rFonts w:ascii="仿宋" w:hAnsi="仿宋" w:eastAsia="仿宋" w:cs="仿宋"/>
          <w:spacing w:val="-8"/>
          <w:sz w:val="27"/>
          <w:szCs w:val="27"/>
        </w:rPr>
        <w:t>无关的人员。</w:t>
      </w:r>
    </w:p>
    <w:p w14:paraId="554C74EC">
      <w:pPr>
        <w:spacing w:before="186" w:line="297" w:lineRule="auto"/>
        <w:ind w:left="1669" w:right="116" w:firstLine="509"/>
        <w:rPr>
          <w:rFonts w:ascii="仿宋" w:hAnsi="仿宋" w:eastAsia="仿宋" w:cs="仿宋"/>
          <w:sz w:val="28"/>
          <w:szCs w:val="28"/>
        </w:rPr>
      </w:pPr>
      <w:r>
        <w:rPr>
          <w:rFonts w:ascii="Times New Roman" w:hAnsi="Times New Roman" w:eastAsia="Times New Roman" w:cs="Times New Roman"/>
          <w:spacing w:val="-8"/>
          <w:sz w:val="28"/>
          <w:szCs w:val="28"/>
        </w:rPr>
        <w:t>7</w:t>
      </w:r>
      <w:r>
        <w:rPr>
          <w:rFonts w:ascii="宋体" w:hAnsi="宋体" w:eastAsia="宋体" w:cs="宋体"/>
          <w:spacing w:val="-8"/>
          <w:sz w:val="28"/>
          <w:szCs w:val="28"/>
        </w:rPr>
        <w:t>、</w:t>
      </w:r>
      <w:r>
        <w:rPr>
          <w:rFonts w:ascii="仿宋" w:hAnsi="仿宋" w:eastAsia="仿宋" w:cs="仿宋"/>
          <w:spacing w:val="-8"/>
          <w:sz w:val="28"/>
          <w:szCs w:val="28"/>
        </w:rPr>
        <w:t>乙方因本项目持有或保管的记录甲方保密信息的载体(如文件、磁</w:t>
      </w:r>
      <w:r>
        <w:rPr>
          <w:rFonts w:ascii="仿宋" w:hAnsi="仿宋" w:eastAsia="仿宋" w:cs="仿宋"/>
          <w:spacing w:val="6"/>
          <w:sz w:val="28"/>
          <w:szCs w:val="28"/>
        </w:rPr>
        <w:t xml:space="preserve"> </w:t>
      </w:r>
      <w:r>
        <w:rPr>
          <w:rFonts w:ascii="仿宋" w:hAnsi="仿宋" w:eastAsia="仿宋" w:cs="仿宋"/>
          <w:spacing w:val="-6"/>
          <w:sz w:val="28"/>
          <w:szCs w:val="28"/>
        </w:rPr>
        <w:t>盘、光盘、</w:t>
      </w:r>
      <w:r>
        <w:rPr>
          <w:rFonts w:ascii="Times New Roman" w:hAnsi="Times New Roman" w:eastAsia="Times New Roman" w:cs="Times New Roman"/>
          <w:spacing w:val="-6"/>
          <w:sz w:val="28"/>
          <w:szCs w:val="28"/>
        </w:rPr>
        <w:t>U</w:t>
      </w:r>
      <w:r>
        <w:rPr>
          <w:rFonts w:ascii="仿宋" w:hAnsi="仿宋" w:eastAsia="仿宋" w:cs="仿宋"/>
          <w:spacing w:val="-6"/>
          <w:sz w:val="28"/>
          <w:szCs w:val="28"/>
        </w:rPr>
        <w:t>盘、移动硬盘、电子设备等),在</w:t>
      </w:r>
      <w:r>
        <w:rPr>
          <w:rFonts w:ascii="仿宋" w:hAnsi="仿宋" w:eastAsia="仿宋" w:cs="仿宋"/>
          <w:spacing w:val="-7"/>
          <w:sz w:val="28"/>
          <w:szCs w:val="28"/>
        </w:rPr>
        <w:t>项目结束或甲方要求时，必</w:t>
      </w:r>
      <w:r>
        <w:rPr>
          <w:rFonts w:ascii="仿宋" w:hAnsi="仿宋" w:eastAsia="仿宋" w:cs="仿宋"/>
          <w:sz w:val="28"/>
          <w:szCs w:val="28"/>
        </w:rPr>
        <w:t xml:space="preserve"> </w:t>
      </w:r>
      <w:r>
        <w:rPr>
          <w:rFonts w:ascii="仿宋" w:hAnsi="仿宋" w:eastAsia="仿宋" w:cs="仿宋"/>
          <w:spacing w:val="-2"/>
          <w:sz w:val="28"/>
          <w:szCs w:val="28"/>
        </w:rPr>
        <w:t>须全部交还甲方，不得留存任何复制件(包括电子</w:t>
      </w:r>
      <w:r>
        <w:rPr>
          <w:rFonts w:ascii="仿宋" w:hAnsi="仿宋" w:eastAsia="仿宋" w:cs="仿宋"/>
          <w:spacing w:val="-3"/>
          <w:sz w:val="28"/>
          <w:szCs w:val="28"/>
        </w:rPr>
        <w:t>备份)。</w:t>
      </w:r>
    </w:p>
    <w:p w14:paraId="5F182EBD">
      <w:pPr>
        <w:spacing w:before="180" w:line="303" w:lineRule="auto"/>
        <w:ind w:left="1669" w:right="91" w:firstLine="509"/>
        <w:rPr>
          <w:rFonts w:ascii="仿宋" w:hAnsi="仿宋" w:eastAsia="仿宋" w:cs="仿宋"/>
          <w:sz w:val="28"/>
          <w:szCs w:val="28"/>
        </w:rPr>
      </w:pPr>
      <w:r>
        <w:rPr>
          <w:rFonts w:ascii="仿宋" w:hAnsi="仿宋" w:eastAsia="仿宋" w:cs="仿宋"/>
          <w:spacing w:val="1"/>
          <w:sz w:val="28"/>
          <w:szCs w:val="28"/>
        </w:rPr>
        <w:t>8、乙方如发现甲方保密信息被泄露(包括自身过失导致的泄露),应</w:t>
      </w:r>
      <w:r>
        <w:rPr>
          <w:rFonts w:ascii="仿宋" w:hAnsi="仿宋" w:eastAsia="仿宋" w:cs="仿宋"/>
          <w:spacing w:val="17"/>
          <w:sz w:val="28"/>
          <w:szCs w:val="28"/>
        </w:rPr>
        <w:t xml:space="preserve"> </w:t>
      </w:r>
      <w:r>
        <w:rPr>
          <w:rFonts w:ascii="仿宋" w:hAnsi="仿宋" w:eastAsia="仿宋" w:cs="仿宋"/>
          <w:spacing w:val="5"/>
          <w:sz w:val="28"/>
          <w:szCs w:val="28"/>
        </w:rPr>
        <w:t>立即采取补救措施(如封锁信息扩散渠道、回收泄露载体</w:t>
      </w:r>
      <w:r>
        <w:rPr>
          <w:rFonts w:ascii="仿宋" w:hAnsi="仿宋" w:eastAsia="仿宋" w:cs="仿宋"/>
          <w:spacing w:val="4"/>
          <w:sz w:val="28"/>
          <w:szCs w:val="28"/>
        </w:rPr>
        <w:t>等),并在24小</w:t>
      </w:r>
      <w:r>
        <w:rPr>
          <w:rFonts w:ascii="仿宋" w:hAnsi="仿宋" w:eastAsia="仿宋" w:cs="仿宋"/>
          <w:sz w:val="28"/>
          <w:szCs w:val="28"/>
        </w:rPr>
        <w:t xml:space="preserve"> </w:t>
      </w:r>
      <w:r>
        <w:rPr>
          <w:rFonts w:ascii="仿宋" w:hAnsi="仿宋" w:eastAsia="仿宋" w:cs="仿宋"/>
          <w:spacing w:val="-14"/>
          <w:sz w:val="28"/>
          <w:szCs w:val="28"/>
        </w:rPr>
        <w:t>时内书面告知甲方，不得隐瞒。</w:t>
      </w:r>
    </w:p>
    <w:p w14:paraId="7E94B789">
      <w:pPr>
        <w:spacing w:line="303" w:lineRule="auto"/>
        <w:rPr>
          <w:rFonts w:ascii="仿宋" w:hAnsi="仿宋" w:eastAsia="仿宋" w:cs="仿宋"/>
          <w:sz w:val="28"/>
          <w:szCs w:val="28"/>
        </w:rPr>
        <w:sectPr>
          <w:pgSz w:w="12220" w:h="16680"/>
          <w:pgMar w:top="400" w:right="1680" w:bottom="400" w:left="80" w:header="0" w:footer="0" w:gutter="0"/>
          <w:cols w:space="720" w:num="1"/>
        </w:sectPr>
      </w:pPr>
    </w:p>
    <w:p w14:paraId="7D07DF2C">
      <w:pPr>
        <w:pStyle w:val="2"/>
        <w:spacing w:line="324" w:lineRule="auto"/>
      </w:pPr>
    </w:p>
    <w:p w14:paraId="7FD39E2D">
      <w:pPr>
        <w:pStyle w:val="2"/>
        <w:spacing w:line="324" w:lineRule="auto"/>
      </w:pPr>
    </w:p>
    <w:p w14:paraId="15E24056">
      <w:pPr>
        <w:spacing w:before="91" w:line="304" w:lineRule="auto"/>
        <w:ind w:right="1359" w:firstLine="520"/>
        <w:rPr>
          <w:rFonts w:ascii="仿宋" w:hAnsi="仿宋" w:eastAsia="仿宋" w:cs="仿宋"/>
          <w:sz w:val="28"/>
          <w:szCs w:val="28"/>
        </w:rPr>
      </w:pPr>
      <w:r>
        <w:rPr>
          <w:rFonts w:ascii="Times New Roman" w:hAnsi="Times New Roman" w:eastAsia="Times New Roman" w:cs="Times New Roman"/>
          <w:spacing w:val="-12"/>
          <w:sz w:val="28"/>
          <w:szCs w:val="28"/>
        </w:rPr>
        <w:t>9</w:t>
      </w:r>
      <w:r>
        <w:rPr>
          <w:rFonts w:ascii="宋体" w:hAnsi="宋体" w:eastAsia="宋体" w:cs="宋体"/>
          <w:spacing w:val="-12"/>
          <w:sz w:val="28"/>
          <w:szCs w:val="28"/>
        </w:rPr>
        <w:t>、</w:t>
      </w:r>
      <w:r>
        <w:rPr>
          <w:rFonts w:ascii="仿宋" w:hAnsi="仿宋" w:eastAsia="仿宋" w:cs="仿宋"/>
          <w:spacing w:val="-12"/>
          <w:sz w:val="28"/>
          <w:szCs w:val="28"/>
        </w:rPr>
        <w:t>项目完成后，乙方及工作人员仍对其在项目期间接触、知悉的甲方</w:t>
      </w:r>
      <w:r>
        <w:rPr>
          <w:rFonts w:ascii="仿宋" w:hAnsi="仿宋" w:eastAsia="仿宋" w:cs="仿宋"/>
          <w:spacing w:val="8"/>
          <w:sz w:val="28"/>
          <w:szCs w:val="28"/>
        </w:rPr>
        <w:t xml:space="preserve"> </w:t>
      </w:r>
      <w:r>
        <w:rPr>
          <w:rFonts w:ascii="仿宋" w:hAnsi="仿宋" w:eastAsia="仿宋" w:cs="仿宋"/>
          <w:spacing w:val="-8"/>
          <w:sz w:val="28"/>
          <w:szCs w:val="28"/>
        </w:rPr>
        <w:t>保密信息承担与项目实施期间同等的保密义务；乙方工作人员</w:t>
      </w:r>
      <w:r>
        <w:rPr>
          <w:rFonts w:ascii="仿宋" w:hAnsi="仿宋" w:eastAsia="仿宋" w:cs="仿宋"/>
          <w:spacing w:val="-9"/>
          <w:sz w:val="28"/>
          <w:szCs w:val="28"/>
        </w:rPr>
        <w:t>离职后，该</w:t>
      </w:r>
      <w:r>
        <w:rPr>
          <w:rFonts w:ascii="仿宋" w:hAnsi="仿宋" w:eastAsia="仿宋" w:cs="仿宋"/>
          <w:sz w:val="28"/>
          <w:szCs w:val="28"/>
        </w:rPr>
        <w:t xml:space="preserve"> </w:t>
      </w:r>
      <w:r>
        <w:rPr>
          <w:rFonts w:ascii="仿宋" w:hAnsi="仿宋" w:eastAsia="仿宋" w:cs="仿宋"/>
          <w:spacing w:val="-13"/>
          <w:sz w:val="28"/>
          <w:szCs w:val="28"/>
        </w:rPr>
        <w:t>义务不受离职原因影响，仍持续有效。</w:t>
      </w:r>
    </w:p>
    <w:p w14:paraId="498744D4">
      <w:pPr>
        <w:spacing w:before="189" w:line="279" w:lineRule="auto"/>
        <w:ind w:right="1360" w:firstLine="520"/>
        <w:rPr>
          <w:rFonts w:ascii="仿宋" w:hAnsi="仿宋" w:eastAsia="仿宋" w:cs="仿宋"/>
          <w:sz w:val="28"/>
          <w:szCs w:val="28"/>
        </w:rPr>
      </w:pPr>
      <w:r>
        <w:rPr>
          <w:rFonts w:ascii="Times New Roman" w:hAnsi="Times New Roman" w:eastAsia="Times New Roman" w:cs="Times New Roman"/>
          <w:spacing w:val="-4"/>
          <w:sz w:val="28"/>
          <w:szCs w:val="28"/>
        </w:rPr>
        <w:t>10</w:t>
      </w:r>
      <w:r>
        <w:rPr>
          <w:rFonts w:ascii="Times New Roman" w:hAnsi="Times New Roman" w:eastAsia="Times New Roman" w:cs="Times New Roman"/>
          <w:spacing w:val="-28"/>
          <w:sz w:val="28"/>
          <w:szCs w:val="28"/>
        </w:rPr>
        <w:t xml:space="preserve"> </w:t>
      </w:r>
      <w:r>
        <w:rPr>
          <w:rFonts w:ascii="宋体" w:hAnsi="宋体" w:eastAsia="宋体" w:cs="宋体"/>
          <w:spacing w:val="-4"/>
          <w:sz w:val="28"/>
          <w:szCs w:val="28"/>
        </w:rPr>
        <w:t>、</w:t>
      </w:r>
      <w:r>
        <w:rPr>
          <w:rFonts w:ascii="仿宋" w:hAnsi="仿宋" w:eastAsia="仿宋" w:cs="仿宋"/>
          <w:spacing w:val="-4"/>
          <w:sz w:val="28"/>
          <w:szCs w:val="28"/>
        </w:rPr>
        <w:t>乙方应确保其所有参与本项目的工作人员(包括但不限于雇员、</w:t>
      </w:r>
      <w:r>
        <w:rPr>
          <w:rFonts w:ascii="仿宋" w:hAnsi="仿宋" w:eastAsia="仿宋" w:cs="仿宋"/>
          <w:sz w:val="28"/>
          <w:szCs w:val="28"/>
        </w:rPr>
        <w:t xml:space="preserve"> </w:t>
      </w:r>
      <w:r>
        <w:rPr>
          <w:rFonts w:ascii="仿宋" w:hAnsi="仿宋" w:eastAsia="仿宋" w:cs="仿宋"/>
          <w:spacing w:val="-4"/>
          <w:sz w:val="28"/>
          <w:szCs w:val="28"/>
        </w:rPr>
        <w:t>劳务派遣人员、外包人员)签署与本协议保密义务同等的承诺书。乙方对</w:t>
      </w:r>
    </w:p>
    <w:p w14:paraId="28B53029">
      <w:pPr>
        <w:spacing w:before="174" w:line="220" w:lineRule="auto"/>
        <w:rPr>
          <w:rFonts w:ascii="仿宋" w:hAnsi="仿宋" w:eastAsia="仿宋" w:cs="仿宋"/>
          <w:sz w:val="28"/>
          <w:szCs w:val="28"/>
        </w:rPr>
      </w:pPr>
      <w:r>
        <w:rPr>
          <w:rFonts w:ascii="仿宋" w:hAnsi="仿宋" w:eastAsia="仿宋" w:cs="仿宋"/>
          <w:spacing w:val="-13"/>
          <w:sz w:val="28"/>
          <w:szCs w:val="28"/>
        </w:rPr>
        <w:t>其工作人员的违约行为承担连带责任。</w:t>
      </w:r>
    </w:p>
    <w:p w14:paraId="49C2AFEC">
      <w:pPr>
        <w:spacing w:before="186" w:line="221" w:lineRule="auto"/>
        <w:ind w:left="520"/>
        <w:rPr>
          <w:rFonts w:ascii="仿宋" w:hAnsi="仿宋" w:eastAsia="仿宋" w:cs="仿宋"/>
          <w:sz w:val="28"/>
          <w:szCs w:val="28"/>
        </w:rPr>
      </w:pPr>
      <w:r>
        <w:rPr>
          <w:rFonts w:ascii="仿宋" w:hAnsi="仿宋" w:eastAsia="仿宋" w:cs="仿宋"/>
          <w:spacing w:val="-10"/>
          <w:sz w:val="28"/>
          <w:szCs w:val="28"/>
        </w:rPr>
        <w:t>三、保密期限</w:t>
      </w:r>
    </w:p>
    <w:p w14:paraId="073F2ACF">
      <w:pPr>
        <w:spacing w:before="184" w:line="221" w:lineRule="auto"/>
        <w:ind w:left="520"/>
        <w:rPr>
          <w:rFonts w:ascii="仿宋" w:hAnsi="仿宋" w:eastAsia="仿宋" w:cs="仿宋"/>
          <w:sz w:val="28"/>
          <w:szCs w:val="28"/>
        </w:rPr>
      </w:pPr>
      <w:r>
        <w:rPr>
          <w:rFonts w:ascii="Times New Roman" w:hAnsi="Times New Roman" w:eastAsia="Times New Roman" w:cs="Times New Roman"/>
          <w:spacing w:val="-16"/>
          <w:sz w:val="28"/>
          <w:szCs w:val="28"/>
        </w:rPr>
        <w:t>1</w:t>
      </w:r>
      <w:r>
        <w:rPr>
          <w:rFonts w:ascii="宋体" w:hAnsi="宋体" w:eastAsia="宋体" w:cs="宋体"/>
          <w:spacing w:val="-16"/>
          <w:sz w:val="28"/>
          <w:szCs w:val="28"/>
        </w:rPr>
        <w:t>、</w:t>
      </w:r>
      <w:r>
        <w:rPr>
          <w:rFonts w:ascii="仿宋" w:hAnsi="仿宋" w:eastAsia="仿宋" w:cs="仿宋"/>
          <w:spacing w:val="-16"/>
          <w:sz w:val="28"/>
          <w:szCs w:val="28"/>
        </w:rPr>
        <w:t>本协议项下的网络信息安全保密义务，自双方签字盖章之日起生效。</w:t>
      </w:r>
    </w:p>
    <w:p w14:paraId="370AEFD0">
      <w:pPr>
        <w:spacing w:before="185" w:line="285" w:lineRule="auto"/>
        <w:ind w:right="1336" w:firstLine="520"/>
        <w:rPr>
          <w:rFonts w:ascii="仿宋" w:hAnsi="仿宋" w:eastAsia="仿宋" w:cs="仿宋"/>
          <w:sz w:val="28"/>
          <w:szCs w:val="28"/>
        </w:rPr>
      </w:pPr>
      <w:r>
        <w:rPr>
          <w:rFonts w:ascii="Times New Roman" w:hAnsi="Times New Roman" w:eastAsia="Times New Roman" w:cs="Times New Roman"/>
          <w:spacing w:val="-11"/>
          <w:sz w:val="28"/>
          <w:szCs w:val="28"/>
        </w:rPr>
        <w:t>2</w:t>
      </w:r>
      <w:r>
        <w:rPr>
          <w:rFonts w:ascii="宋体" w:hAnsi="宋体" w:eastAsia="宋体" w:cs="宋体"/>
          <w:spacing w:val="-11"/>
          <w:sz w:val="28"/>
          <w:szCs w:val="28"/>
        </w:rPr>
        <w:t>、</w:t>
      </w:r>
      <w:r>
        <w:rPr>
          <w:rFonts w:ascii="仿宋" w:hAnsi="仿宋" w:eastAsia="仿宋" w:cs="仿宋"/>
          <w:spacing w:val="-11"/>
          <w:sz w:val="28"/>
          <w:szCs w:val="28"/>
        </w:rPr>
        <w:t>保密义务不受本合同终止或届满之影响。但如果第一条所列保密内</w:t>
      </w:r>
      <w:r>
        <w:rPr>
          <w:rFonts w:ascii="仿宋" w:hAnsi="仿宋" w:eastAsia="仿宋" w:cs="仿宋"/>
          <w:spacing w:val="3"/>
          <w:sz w:val="28"/>
          <w:szCs w:val="28"/>
        </w:rPr>
        <w:t xml:space="preserve"> </w:t>
      </w:r>
      <w:r>
        <w:rPr>
          <w:rFonts w:ascii="仿宋" w:hAnsi="仿宋" w:eastAsia="仿宋" w:cs="仿宋"/>
          <w:spacing w:val="-12"/>
          <w:sz w:val="28"/>
          <w:szCs w:val="28"/>
        </w:rPr>
        <w:t>容非因承担保密义务的一方而被公开，另一方将不再承担保密义务。</w:t>
      </w:r>
    </w:p>
    <w:p w14:paraId="580EB0EE">
      <w:pPr>
        <w:spacing w:before="179" w:line="223" w:lineRule="auto"/>
        <w:ind w:left="520"/>
        <w:rPr>
          <w:rFonts w:ascii="仿宋" w:hAnsi="仿宋" w:eastAsia="仿宋" w:cs="仿宋"/>
          <w:sz w:val="28"/>
          <w:szCs w:val="28"/>
        </w:rPr>
      </w:pPr>
      <w:r>
        <w:rPr>
          <w:rFonts w:ascii="仿宋" w:hAnsi="仿宋" w:eastAsia="仿宋" w:cs="仿宋"/>
          <w:spacing w:val="-10"/>
          <w:sz w:val="28"/>
          <w:szCs w:val="28"/>
        </w:rPr>
        <w:t>四、违约责任</w:t>
      </w:r>
    </w:p>
    <w:p w14:paraId="545ADAC7">
      <w:pPr>
        <w:spacing w:before="178" w:line="330" w:lineRule="auto"/>
        <w:ind w:right="1389" w:firstLine="520"/>
        <w:rPr>
          <w:rFonts w:ascii="仿宋" w:hAnsi="仿宋" w:eastAsia="仿宋" w:cs="仿宋"/>
          <w:sz w:val="28"/>
          <w:szCs w:val="28"/>
        </w:rPr>
      </w:pPr>
      <w:r>
        <w:rPr>
          <w:rFonts w:ascii="仿宋" w:hAnsi="仿宋" w:eastAsia="仿宋" w:cs="仿宋"/>
          <w:spacing w:val="-8"/>
          <w:sz w:val="28"/>
          <w:szCs w:val="28"/>
        </w:rPr>
        <w:t>若乙方违反本协议项下网络信息安全保密义</w:t>
      </w:r>
      <w:r>
        <w:rPr>
          <w:rFonts w:ascii="仿宋" w:hAnsi="仿宋" w:eastAsia="仿宋" w:cs="仿宋"/>
          <w:spacing w:val="-9"/>
          <w:sz w:val="28"/>
          <w:szCs w:val="28"/>
        </w:rPr>
        <w:t>务，导致甲方网络中断、</w:t>
      </w:r>
      <w:r>
        <w:rPr>
          <w:rFonts w:ascii="仿宋" w:hAnsi="仿宋" w:eastAsia="仿宋" w:cs="仿宋"/>
          <w:sz w:val="28"/>
          <w:szCs w:val="28"/>
        </w:rPr>
        <w:t xml:space="preserve"> </w:t>
      </w:r>
      <w:r>
        <w:rPr>
          <w:rFonts w:ascii="仿宋" w:hAnsi="仿宋" w:eastAsia="仿宋" w:cs="仿宋"/>
          <w:spacing w:val="-12"/>
          <w:sz w:val="28"/>
          <w:szCs w:val="28"/>
        </w:rPr>
        <w:t>系统被入侵、数据篡改或保密信息泄露等事件，乙方应承担以下责任。</w:t>
      </w:r>
    </w:p>
    <w:p w14:paraId="60696257">
      <w:pPr>
        <w:spacing w:before="28" w:line="220" w:lineRule="auto"/>
        <w:ind w:left="520"/>
        <w:rPr>
          <w:rFonts w:ascii="仿宋" w:hAnsi="仿宋" w:eastAsia="仿宋" w:cs="仿宋"/>
          <w:sz w:val="28"/>
          <w:szCs w:val="28"/>
        </w:rPr>
      </w:pPr>
      <w:r>
        <w:rPr>
          <w:rFonts w:ascii="Times New Roman" w:hAnsi="Times New Roman" w:eastAsia="Times New Roman" w:cs="Times New Roman"/>
          <w:spacing w:val="-13"/>
          <w:sz w:val="28"/>
          <w:szCs w:val="28"/>
        </w:rPr>
        <w:t>1</w:t>
      </w:r>
      <w:r>
        <w:rPr>
          <w:rFonts w:ascii="Times New Roman" w:hAnsi="Times New Roman" w:eastAsia="Times New Roman" w:cs="Times New Roman"/>
          <w:spacing w:val="-35"/>
          <w:sz w:val="28"/>
          <w:szCs w:val="28"/>
        </w:rPr>
        <w:t xml:space="preserve"> </w:t>
      </w:r>
      <w:r>
        <w:rPr>
          <w:rFonts w:ascii="宋体" w:hAnsi="宋体" w:eastAsia="宋体" w:cs="宋体"/>
          <w:spacing w:val="-13"/>
          <w:sz w:val="28"/>
          <w:szCs w:val="28"/>
        </w:rPr>
        <w:t>、</w:t>
      </w:r>
      <w:r>
        <w:rPr>
          <w:rFonts w:ascii="仿宋" w:hAnsi="仿宋" w:eastAsia="仿宋" w:cs="仿宋"/>
          <w:spacing w:val="-13"/>
          <w:sz w:val="28"/>
          <w:szCs w:val="28"/>
        </w:rPr>
        <w:t>立即停止违规操作，配合甲方消除影响、恢复系统。</w:t>
      </w:r>
    </w:p>
    <w:p w14:paraId="5C178CFB">
      <w:pPr>
        <w:spacing w:before="187" w:line="220" w:lineRule="auto"/>
        <w:ind w:left="520"/>
        <w:rPr>
          <w:rFonts w:ascii="仿宋" w:hAnsi="仿宋" w:eastAsia="仿宋" w:cs="仿宋"/>
          <w:sz w:val="28"/>
          <w:szCs w:val="28"/>
        </w:rPr>
      </w:pPr>
      <w:r>
        <w:rPr>
          <w:rFonts w:ascii="Times New Roman" w:hAnsi="Times New Roman" w:eastAsia="Times New Roman" w:cs="Times New Roman"/>
          <w:spacing w:val="-12"/>
          <w:sz w:val="28"/>
          <w:szCs w:val="28"/>
        </w:rPr>
        <w:t>2</w:t>
      </w:r>
      <w:r>
        <w:rPr>
          <w:rFonts w:ascii="Times New Roman" w:hAnsi="Times New Roman" w:eastAsia="Times New Roman" w:cs="Times New Roman"/>
          <w:spacing w:val="-38"/>
          <w:sz w:val="28"/>
          <w:szCs w:val="28"/>
        </w:rPr>
        <w:t xml:space="preserve"> </w:t>
      </w:r>
      <w:r>
        <w:rPr>
          <w:rFonts w:ascii="宋体" w:hAnsi="宋体" w:eastAsia="宋体" w:cs="宋体"/>
          <w:spacing w:val="-12"/>
          <w:sz w:val="28"/>
          <w:szCs w:val="28"/>
        </w:rPr>
        <w:t>、</w:t>
      </w:r>
      <w:r>
        <w:rPr>
          <w:rFonts w:ascii="仿宋" w:hAnsi="仿宋" w:eastAsia="仿宋" w:cs="仿宋"/>
          <w:spacing w:val="-12"/>
          <w:sz w:val="28"/>
          <w:szCs w:val="28"/>
        </w:rPr>
        <w:t>立即采取补救措施防止信息进一步扩散，并向甲方提交书面说明。</w:t>
      </w:r>
    </w:p>
    <w:p w14:paraId="5376FA8A">
      <w:pPr>
        <w:spacing w:before="186" w:line="275" w:lineRule="auto"/>
        <w:ind w:right="1358" w:firstLine="520"/>
        <w:rPr>
          <w:rFonts w:ascii="仿宋" w:hAnsi="仿宋" w:eastAsia="仿宋" w:cs="仿宋"/>
          <w:sz w:val="28"/>
          <w:szCs w:val="28"/>
        </w:rPr>
      </w:pPr>
      <w:r>
        <w:rPr>
          <w:rFonts w:ascii="Times New Roman" w:hAnsi="Times New Roman" w:eastAsia="Times New Roman" w:cs="Times New Roman"/>
          <w:spacing w:val="-7"/>
          <w:sz w:val="28"/>
          <w:szCs w:val="28"/>
        </w:rPr>
        <w:t>3</w:t>
      </w:r>
      <w:r>
        <w:rPr>
          <w:rFonts w:ascii="宋体" w:hAnsi="宋体" w:eastAsia="宋体" w:cs="宋体"/>
          <w:spacing w:val="-7"/>
          <w:sz w:val="28"/>
          <w:szCs w:val="28"/>
        </w:rPr>
        <w:t>、</w:t>
      </w:r>
      <w:r>
        <w:rPr>
          <w:rFonts w:ascii="仿宋" w:hAnsi="仿宋" w:eastAsia="仿宋" w:cs="仿宋"/>
          <w:spacing w:val="-7"/>
          <w:sz w:val="28"/>
          <w:szCs w:val="28"/>
        </w:rPr>
        <w:t>赔偿甲方因此遭受的经济损失(包括但不限于应急处置费用</w:t>
      </w:r>
      <w:r>
        <w:rPr>
          <w:rFonts w:ascii="仿宋" w:hAnsi="仿宋" w:eastAsia="仿宋" w:cs="仿宋"/>
          <w:spacing w:val="-8"/>
          <w:sz w:val="28"/>
          <w:szCs w:val="28"/>
        </w:rPr>
        <w:t>、系统</w:t>
      </w:r>
      <w:r>
        <w:rPr>
          <w:rFonts w:ascii="仿宋" w:hAnsi="仿宋" w:eastAsia="仿宋" w:cs="仿宋"/>
          <w:sz w:val="28"/>
          <w:szCs w:val="28"/>
        </w:rPr>
        <w:t xml:space="preserve"> </w:t>
      </w:r>
      <w:r>
        <w:rPr>
          <w:rFonts w:ascii="仿宋" w:hAnsi="仿宋" w:eastAsia="仿宋" w:cs="仿宋"/>
          <w:spacing w:val="-6"/>
          <w:sz w:val="28"/>
          <w:szCs w:val="28"/>
        </w:rPr>
        <w:t>修复费用、数据恢复费用、商誉损失及维权费用等)。</w:t>
      </w:r>
    </w:p>
    <w:p w14:paraId="4AD88F2B">
      <w:pPr>
        <w:spacing w:before="195" w:line="276" w:lineRule="auto"/>
        <w:ind w:right="1345" w:firstLine="520"/>
        <w:rPr>
          <w:rFonts w:ascii="仿宋" w:hAnsi="仿宋" w:eastAsia="仿宋" w:cs="仿宋"/>
          <w:sz w:val="28"/>
          <w:szCs w:val="28"/>
        </w:rPr>
      </w:pPr>
      <w:r>
        <w:rPr>
          <w:rFonts w:ascii="Times New Roman" w:hAnsi="Times New Roman" w:eastAsia="Times New Roman" w:cs="Times New Roman"/>
          <w:spacing w:val="-11"/>
          <w:sz w:val="28"/>
          <w:szCs w:val="28"/>
        </w:rPr>
        <w:t>4</w:t>
      </w:r>
      <w:r>
        <w:rPr>
          <w:rFonts w:ascii="宋体" w:hAnsi="宋体" w:eastAsia="宋体" w:cs="宋体"/>
          <w:spacing w:val="-11"/>
          <w:sz w:val="28"/>
          <w:szCs w:val="28"/>
        </w:rPr>
        <w:t>、</w:t>
      </w:r>
      <w:r>
        <w:rPr>
          <w:rFonts w:ascii="仿宋" w:hAnsi="仿宋" w:eastAsia="仿宋" w:cs="仿宋"/>
          <w:spacing w:val="-11"/>
          <w:sz w:val="28"/>
          <w:szCs w:val="28"/>
        </w:rPr>
        <w:t>甲方有权根据事件严重程度，暂停或终止与乙方的</w:t>
      </w:r>
      <w:r>
        <w:rPr>
          <w:rFonts w:ascii="仿宋" w:hAnsi="仿宋" w:eastAsia="仿宋" w:cs="仿宋"/>
          <w:spacing w:val="-12"/>
          <w:sz w:val="28"/>
          <w:szCs w:val="28"/>
        </w:rPr>
        <w:t>合作，或依据国</w:t>
      </w:r>
      <w:r>
        <w:rPr>
          <w:rFonts w:ascii="仿宋" w:hAnsi="仿宋" w:eastAsia="仿宋" w:cs="仿宋"/>
          <w:sz w:val="28"/>
          <w:szCs w:val="28"/>
        </w:rPr>
        <w:t xml:space="preserve"> </w:t>
      </w:r>
      <w:r>
        <w:rPr>
          <w:rFonts w:ascii="仿宋" w:hAnsi="仿宋" w:eastAsia="仿宋" w:cs="仿宋"/>
          <w:spacing w:val="-12"/>
          <w:sz w:val="28"/>
          <w:szCs w:val="28"/>
        </w:rPr>
        <w:t>家法律法规和甲方有关规定追究乙方单位和个人的相关法律法规责任。</w:t>
      </w:r>
    </w:p>
    <w:p w14:paraId="26F6F5E7">
      <w:pPr>
        <w:spacing w:before="162" w:line="225" w:lineRule="auto"/>
        <w:ind w:left="520"/>
        <w:rPr>
          <w:rFonts w:ascii="楷体" w:hAnsi="楷体" w:eastAsia="楷体" w:cs="楷体"/>
          <w:sz w:val="29"/>
          <w:szCs w:val="29"/>
        </w:rPr>
      </w:pPr>
      <w:r>
        <w:rPr>
          <w:rFonts w:ascii="仿宋" w:hAnsi="仿宋" w:eastAsia="仿宋" w:cs="仿宋"/>
          <w:spacing w:val="-15"/>
          <w:sz w:val="29"/>
          <w:szCs w:val="29"/>
        </w:rPr>
        <w:t>五、</w:t>
      </w:r>
      <w:r>
        <w:rPr>
          <w:rFonts w:ascii="楷体" w:hAnsi="楷体" w:eastAsia="楷体" w:cs="楷体"/>
          <w:b/>
          <w:bCs/>
          <w:spacing w:val="-15"/>
          <w:sz w:val="29"/>
          <w:szCs w:val="29"/>
        </w:rPr>
        <w:t>争议解决</w:t>
      </w:r>
    </w:p>
    <w:p w14:paraId="7A1B257C">
      <w:pPr>
        <w:spacing w:before="170" w:line="341" w:lineRule="auto"/>
        <w:ind w:right="1358" w:firstLine="520"/>
        <w:rPr>
          <w:rFonts w:ascii="仿宋" w:hAnsi="仿宋" w:eastAsia="仿宋" w:cs="仿宋"/>
          <w:sz w:val="28"/>
          <w:szCs w:val="28"/>
        </w:rPr>
      </w:pPr>
      <w:r>
        <w:rPr>
          <w:rFonts w:ascii="仿宋" w:hAnsi="仿宋" w:eastAsia="仿宋" w:cs="仿宋"/>
          <w:spacing w:val="-7"/>
          <w:sz w:val="28"/>
          <w:szCs w:val="28"/>
        </w:rPr>
        <w:t>因本网络信息安全保密协议产生的任何纠纷应</w:t>
      </w:r>
      <w:r>
        <w:rPr>
          <w:rFonts w:ascii="仿宋" w:hAnsi="仿宋" w:eastAsia="仿宋" w:cs="仿宋"/>
          <w:spacing w:val="-8"/>
          <w:sz w:val="28"/>
          <w:szCs w:val="28"/>
        </w:rPr>
        <w:t>向合同签订地长沙市芙</w:t>
      </w:r>
      <w:r>
        <w:rPr>
          <w:rFonts w:ascii="仿宋" w:hAnsi="仿宋" w:eastAsia="仿宋" w:cs="仿宋"/>
          <w:sz w:val="28"/>
          <w:szCs w:val="28"/>
        </w:rPr>
        <w:t xml:space="preserve"> </w:t>
      </w:r>
      <w:r>
        <w:rPr>
          <w:rFonts w:ascii="仿宋" w:hAnsi="仿宋" w:eastAsia="仿宋" w:cs="仿宋"/>
          <w:spacing w:val="-14"/>
          <w:sz w:val="28"/>
          <w:szCs w:val="28"/>
        </w:rPr>
        <w:t>蓉区人民法院提起诉讼。</w:t>
      </w:r>
    </w:p>
    <w:p w14:paraId="7654B1FD">
      <w:pPr>
        <w:spacing w:before="1" w:line="224" w:lineRule="auto"/>
        <w:ind w:left="520"/>
        <w:rPr>
          <w:rFonts w:ascii="仿宋" w:hAnsi="仿宋" w:eastAsia="仿宋" w:cs="仿宋"/>
          <w:sz w:val="28"/>
          <w:szCs w:val="28"/>
        </w:rPr>
      </w:pPr>
      <w:r>
        <w:rPr>
          <w:rFonts w:ascii="仿宋" w:hAnsi="仿宋" w:eastAsia="仿宋" w:cs="仿宋"/>
          <w:spacing w:val="-3"/>
          <w:sz w:val="28"/>
          <w:szCs w:val="28"/>
        </w:rPr>
        <w:t>六、其它</w:t>
      </w:r>
    </w:p>
    <w:p w14:paraId="712AAE75">
      <w:pPr>
        <w:spacing w:before="152" w:line="294" w:lineRule="auto"/>
        <w:ind w:right="1359" w:firstLine="520"/>
        <w:rPr>
          <w:rFonts w:ascii="仿宋" w:hAnsi="仿宋" w:eastAsia="仿宋" w:cs="仿宋"/>
          <w:sz w:val="28"/>
          <w:szCs w:val="28"/>
        </w:rPr>
      </w:pPr>
      <w:r>
        <w:rPr>
          <w:rFonts w:ascii="Times New Roman" w:hAnsi="Times New Roman" w:eastAsia="Times New Roman" w:cs="Times New Roman"/>
          <w:spacing w:val="-13"/>
          <w:sz w:val="28"/>
          <w:szCs w:val="28"/>
        </w:rPr>
        <w:t>1</w:t>
      </w:r>
      <w:r>
        <w:rPr>
          <w:rFonts w:ascii="Times New Roman" w:hAnsi="Times New Roman" w:eastAsia="Times New Roman" w:cs="Times New Roman"/>
          <w:spacing w:val="-29"/>
          <w:sz w:val="28"/>
          <w:szCs w:val="28"/>
        </w:rPr>
        <w:t xml:space="preserve"> </w:t>
      </w:r>
      <w:r>
        <w:rPr>
          <w:rFonts w:ascii="宋体" w:hAnsi="宋体" w:eastAsia="宋体" w:cs="宋体"/>
          <w:spacing w:val="-13"/>
          <w:sz w:val="28"/>
          <w:szCs w:val="28"/>
        </w:rPr>
        <w:t>、</w:t>
      </w:r>
      <w:r>
        <w:rPr>
          <w:rFonts w:ascii="仿宋" w:hAnsi="仿宋" w:eastAsia="仿宋" w:cs="仿宋"/>
          <w:spacing w:val="-13"/>
          <w:sz w:val="28"/>
          <w:szCs w:val="28"/>
        </w:rPr>
        <w:t>乙方确认，签署本协议前已仔细阅读并完全理解所有条款，知悉违</w:t>
      </w:r>
      <w:r>
        <w:rPr>
          <w:rFonts w:ascii="仿宋" w:hAnsi="仿宋" w:eastAsia="仿宋" w:cs="仿宋"/>
          <w:sz w:val="28"/>
          <w:szCs w:val="28"/>
        </w:rPr>
        <w:t xml:space="preserve"> </w:t>
      </w:r>
      <w:r>
        <w:rPr>
          <w:rFonts w:ascii="仿宋" w:hAnsi="仿宋" w:eastAsia="仿宋" w:cs="仿宋"/>
          <w:spacing w:val="-12"/>
          <w:sz w:val="28"/>
          <w:szCs w:val="28"/>
        </w:rPr>
        <w:t>反本协议的法律后果。</w:t>
      </w:r>
    </w:p>
    <w:p w14:paraId="576FEDC5">
      <w:pPr>
        <w:spacing w:before="171" w:line="273" w:lineRule="auto"/>
        <w:ind w:right="1362" w:firstLine="520"/>
        <w:rPr>
          <w:rFonts w:ascii="仿宋" w:hAnsi="仿宋" w:eastAsia="仿宋" w:cs="仿宋"/>
          <w:sz w:val="28"/>
          <w:szCs w:val="28"/>
        </w:rPr>
      </w:pPr>
      <w:r>
        <w:rPr>
          <w:rFonts w:ascii="Times New Roman" w:hAnsi="Times New Roman" w:eastAsia="Times New Roman" w:cs="Times New Roman"/>
          <w:spacing w:val="-12"/>
          <w:sz w:val="28"/>
          <w:szCs w:val="28"/>
        </w:rPr>
        <w:t>2</w:t>
      </w:r>
      <w:r>
        <w:rPr>
          <w:rFonts w:ascii="宋体" w:hAnsi="宋体" w:eastAsia="宋体" w:cs="宋体"/>
          <w:spacing w:val="-12"/>
          <w:sz w:val="28"/>
          <w:szCs w:val="28"/>
        </w:rPr>
        <w:t>、</w:t>
      </w:r>
      <w:r>
        <w:rPr>
          <w:rFonts w:ascii="仿宋" w:hAnsi="仿宋" w:eastAsia="仿宋" w:cs="仿宋"/>
          <w:spacing w:val="-12"/>
          <w:sz w:val="28"/>
          <w:szCs w:val="28"/>
        </w:rPr>
        <w:t>本协议未尽事宜，可由双方另行签订补充协议，补充协议与本协议</w:t>
      </w:r>
      <w:r>
        <w:rPr>
          <w:rFonts w:ascii="仿宋" w:hAnsi="仿宋" w:eastAsia="仿宋" w:cs="仿宋"/>
          <w:spacing w:val="8"/>
          <w:sz w:val="28"/>
          <w:szCs w:val="28"/>
        </w:rPr>
        <w:t xml:space="preserve"> </w:t>
      </w:r>
      <w:r>
        <w:rPr>
          <w:rFonts w:ascii="仿宋" w:hAnsi="仿宋" w:eastAsia="仿宋" w:cs="仿宋"/>
          <w:spacing w:val="-12"/>
          <w:sz w:val="28"/>
          <w:szCs w:val="28"/>
        </w:rPr>
        <w:t>具有同等法律效力。</w:t>
      </w:r>
    </w:p>
    <w:p w14:paraId="1369A8C9">
      <w:pPr>
        <w:spacing w:before="194" w:line="222" w:lineRule="auto"/>
        <w:ind w:left="520"/>
        <w:rPr>
          <w:rFonts w:ascii="仿宋" w:hAnsi="仿宋" w:eastAsia="仿宋" w:cs="仿宋"/>
          <w:sz w:val="28"/>
          <w:szCs w:val="28"/>
        </w:rPr>
      </w:pPr>
      <w:r>
        <w:rPr>
          <w:rFonts w:ascii="Times New Roman" w:hAnsi="Times New Roman" w:eastAsia="Times New Roman" w:cs="Times New Roman"/>
          <w:spacing w:val="-16"/>
          <w:sz w:val="28"/>
          <w:szCs w:val="28"/>
        </w:rPr>
        <w:t>3</w:t>
      </w:r>
      <w:r>
        <w:rPr>
          <w:rFonts w:ascii="宋体" w:hAnsi="宋体" w:eastAsia="宋体" w:cs="宋体"/>
          <w:spacing w:val="-16"/>
          <w:sz w:val="28"/>
          <w:szCs w:val="28"/>
        </w:rPr>
        <w:t>、</w:t>
      </w:r>
      <w:r>
        <w:rPr>
          <w:rFonts w:ascii="仿宋" w:hAnsi="仿宋" w:eastAsia="仿宋" w:cs="仿宋"/>
          <w:spacing w:val="-16"/>
          <w:sz w:val="28"/>
          <w:szCs w:val="28"/>
        </w:rPr>
        <w:t>本协议一式两份，甲乙双方各执一份，自双方签字盖章之日起生效。</w:t>
      </w:r>
    </w:p>
    <w:p w14:paraId="3B632FD7">
      <w:pPr>
        <w:spacing w:line="222" w:lineRule="auto"/>
        <w:rPr>
          <w:rFonts w:ascii="仿宋" w:hAnsi="仿宋" w:eastAsia="仿宋" w:cs="仿宋"/>
          <w:sz w:val="28"/>
          <w:szCs w:val="28"/>
        </w:rPr>
        <w:sectPr>
          <w:pgSz w:w="12220" w:h="16600"/>
          <w:pgMar w:top="400" w:right="440" w:bottom="400" w:left="1719" w:header="0" w:footer="0" w:gutter="0"/>
          <w:cols w:space="720" w:num="1"/>
        </w:sectPr>
      </w:pPr>
    </w:p>
    <w:p w14:paraId="5E6C61B3">
      <w:pPr>
        <w:pStyle w:val="2"/>
        <w:spacing w:line="250" w:lineRule="auto"/>
      </w:pPr>
    </w:p>
    <w:p w14:paraId="263F3077">
      <w:pPr>
        <w:pStyle w:val="2"/>
        <w:spacing w:line="250" w:lineRule="auto"/>
      </w:pPr>
    </w:p>
    <w:p w14:paraId="7445ECA4">
      <w:pPr>
        <w:pStyle w:val="2"/>
        <w:spacing w:line="251" w:lineRule="auto"/>
      </w:pPr>
    </w:p>
    <w:p w14:paraId="22F7ABAA">
      <w:pPr>
        <w:pStyle w:val="2"/>
        <w:spacing w:line="251" w:lineRule="auto"/>
      </w:pPr>
    </w:p>
    <w:p w14:paraId="38005CC5">
      <w:pPr>
        <w:pStyle w:val="2"/>
        <w:spacing w:line="251" w:lineRule="auto"/>
      </w:pPr>
    </w:p>
    <w:p w14:paraId="6B3FAA07">
      <w:pPr>
        <w:pStyle w:val="2"/>
        <w:spacing w:line="251" w:lineRule="auto"/>
      </w:pPr>
    </w:p>
    <w:p w14:paraId="385985E5">
      <w:pPr>
        <w:pStyle w:val="2"/>
        <w:spacing w:line="251" w:lineRule="auto"/>
      </w:pPr>
    </w:p>
    <w:p w14:paraId="44F28B22">
      <w:pPr>
        <w:spacing w:before="91" w:line="221" w:lineRule="auto"/>
        <w:ind w:left="1440"/>
        <w:rPr>
          <w:rFonts w:ascii="仿宋" w:hAnsi="仿宋" w:eastAsia="仿宋" w:cs="仿宋"/>
          <w:sz w:val="28"/>
          <w:szCs w:val="28"/>
        </w:rPr>
      </w:pPr>
      <w:r>
        <w:rPr>
          <w:rFonts w:ascii="仿宋" w:hAnsi="仿宋" w:eastAsia="仿宋" w:cs="仿宋"/>
          <w:spacing w:val="-12"/>
          <w:sz w:val="28"/>
          <w:szCs w:val="28"/>
        </w:rPr>
        <w:t>甲方：国电电力湖南郴州风电开发有限公司</w:t>
      </w:r>
    </w:p>
    <w:p w14:paraId="3BBC5720">
      <w:pPr>
        <w:spacing w:before="167" w:line="222" w:lineRule="auto"/>
        <w:ind w:left="1440"/>
        <w:rPr>
          <w:rFonts w:ascii="仿宋" w:hAnsi="仿宋" w:eastAsia="仿宋" w:cs="仿宋"/>
          <w:sz w:val="28"/>
          <w:szCs w:val="28"/>
        </w:rPr>
      </w:pPr>
      <w:r>
        <w:rPr>
          <w:rFonts w:ascii="仿宋" w:hAnsi="仿宋" w:eastAsia="仿宋" w:cs="仿宋"/>
          <w:spacing w:val="17"/>
          <w:sz w:val="28"/>
          <w:szCs w:val="28"/>
        </w:rPr>
        <w:t>法定代表人(负责人)或授权代表(签字):</w:t>
      </w:r>
    </w:p>
    <w:p w14:paraId="7E415B09">
      <w:pPr>
        <w:spacing w:before="135" w:line="165" w:lineRule="auto"/>
        <w:ind w:left="1440"/>
        <w:rPr>
          <w:rFonts w:ascii="仿宋" w:hAnsi="仿宋" w:eastAsia="仿宋" w:cs="仿宋"/>
          <w:sz w:val="30"/>
          <w:szCs w:val="30"/>
        </w:rPr>
      </w:pPr>
      <w:r>
        <w:rPr>
          <w:rFonts w:ascii="仿宋" w:hAnsi="仿宋" w:eastAsia="仿宋" w:cs="仿宋"/>
          <w:spacing w:val="-41"/>
          <w:sz w:val="30"/>
          <w:szCs w:val="30"/>
        </w:rPr>
        <w:t>日期：</w:t>
      </w:r>
    </w:p>
    <w:p w14:paraId="1F08C36D">
      <w:pPr>
        <w:spacing w:line="211" w:lineRule="auto"/>
        <w:ind w:left="2471"/>
        <w:rPr>
          <w:rFonts w:ascii="宋体" w:hAnsi="宋体" w:eastAsia="宋体" w:cs="宋体"/>
          <w:sz w:val="29"/>
          <w:szCs w:val="29"/>
        </w:rPr>
      </w:pPr>
      <w:r>
        <w:rPr>
          <w:rFonts w:ascii="宋体" w:hAnsi="宋体" w:eastAsia="宋体" w:cs="宋体"/>
          <w:spacing w:val="-18"/>
          <w:position w:val="1"/>
          <w:sz w:val="30"/>
          <w:szCs w:val="30"/>
        </w:rPr>
        <w:t>0 2 5 年 7</w:t>
      </w:r>
      <w:r>
        <w:rPr>
          <w:rFonts w:ascii="宋体" w:hAnsi="宋体" w:eastAsia="宋体" w:cs="宋体"/>
          <w:spacing w:val="10"/>
          <w:position w:val="1"/>
          <w:sz w:val="30"/>
          <w:szCs w:val="30"/>
        </w:rPr>
        <w:t xml:space="preserve"> </w:t>
      </w:r>
      <w:r>
        <w:rPr>
          <w:rFonts w:ascii="宋体" w:hAnsi="宋体" w:eastAsia="宋体" w:cs="宋体"/>
          <w:spacing w:val="-18"/>
          <w:position w:val="1"/>
          <w:sz w:val="30"/>
          <w:szCs w:val="30"/>
        </w:rPr>
        <w:t>1 6</w:t>
      </w:r>
      <w:r>
        <w:rPr>
          <w:rFonts w:ascii="宋体" w:hAnsi="宋体" w:eastAsia="宋体" w:cs="宋体"/>
          <w:spacing w:val="36"/>
          <w:position w:val="1"/>
          <w:sz w:val="30"/>
          <w:szCs w:val="30"/>
        </w:rPr>
        <w:t xml:space="preserve"> </w:t>
      </w:r>
      <w:r>
        <w:rPr>
          <w:rFonts w:ascii="宋体" w:hAnsi="宋体" w:eastAsia="宋体" w:cs="宋体"/>
          <w:spacing w:val="-18"/>
          <w:position w:val="1"/>
          <w:sz w:val="30"/>
          <w:szCs w:val="30"/>
        </w:rPr>
        <w:t>日</w:t>
      </w:r>
      <w:r>
        <w:rPr>
          <w:rFonts w:ascii="宋体" w:hAnsi="宋体" w:eastAsia="宋体" w:cs="宋体"/>
          <w:spacing w:val="5"/>
          <w:position w:val="1"/>
          <w:sz w:val="30"/>
          <w:szCs w:val="30"/>
        </w:rPr>
        <w:t xml:space="preserve">              </w:t>
      </w:r>
      <w:r>
        <w:rPr>
          <w:rFonts w:ascii="宋体" w:hAnsi="宋体" w:eastAsia="宋体" w:cs="宋体"/>
          <w:spacing w:val="-18"/>
          <w:position w:val="-9"/>
          <w:sz w:val="29"/>
          <w:szCs w:val="29"/>
        </w:rPr>
        <w:t>组</w:t>
      </w:r>
    </w:p>
    <w:p w14:paraId="325E2E19">
      <w:pPr>
        <w:pStyle w:val="2"/>
        <w:spacing w:line="260" w:lineRule="auto"/>
      </w:pPr>
    </w:p>
    <w:p w14:paraId="312A367E">
      <w:pPr>
        <w:pStyle w:val="2"/>
        <w:spacing w:line="260" w:lineRule="auto"/>
      </w:pPr>
    </w:p>
    <w:p w14:paraId="0D0DCB8A">
      <w:pPr>
        <w:pStyle w:val="2"/>
        <w:spacing w:line="260" w:lineRule="auto"/>
      </w:pPr>
    </w:p>
    <w:p w14:paraId="5515C561">
      <w:pPr>
        <w:spacing w:before="91" w:line="221" w:lineRule="auto"/>
        <w:ind w:left="1440"/>
        <w:rPr>
          <w:rFonts w:ascii="仿宋" w:hAnsi="仿宋" w:eastAsia="仿宋" w:cs="仿宋"/>
          <w:sz w:val="28"/>
          <w:szCs w:val="28"/>
        </w:rPr>
      </w:pPr>
      <w:r>
        <w:rPr>
          <w:rFonts w:ascii="仿宋" w:hAnsi="仿宋" w:eastAsia="仿宋" w:cs="仿宋"/>
          <w:spacing w:val="7"/>
          <w:sz w:val="28"/>
          <w:szCs w:val="28"/>
        </w:rPr>
        <w:t>乙方：华风数据(深圳)有限公司</w:t>
      </w:r>
    </w:p>
    <w:p w14:paraId="2FE295F1">
      <w:pPr>
        <w:spacing w:before="188" w:line="222" w:lineRule="auto"/>
        <w:ind w:left="1440"/>
        <w:rPr>
          <w:rFonts w:ascii="仿宋" w:hAnsi="仿宋" w:eastAsia="仿宋" w:cs="仿宋"/>
          <w:sz w:val="29"/>
          <w:szCs w:val="29"/>
        </w:rPr>
      </w:pPr>
      <w:r>
        <w:rPr>
          <w:rFonts w:ascii="仿宋" w:hAnsi="仿宋" w:eastAsia="仿宋" w:cs="仿宋"/>
          <w:spacing w:val="7"/>
          <w:sz w:val="29"/>
          <w:szCs w:val="29"/>
        </w:rPr>
        <w:t>法定代表人(负责人)或授权代表(签字):</w:t>
      </w:r>
    </w:p>
    <w:p w14:paraId="6F7F6479">
      <w:pPr>
        <w:spacing w:before="142" w:line="226" w:lineRule="auto"/>
        <w:ind w:left="1440"/>
        <w:rPr>
          <w:rFonts w:ascii="宋体" w:hAnsi="宋体" w:eastAsia="宋体" w:cs="宋体"/>
          <w:sz w:val="29"/>
          <w:szCs w:val="29"/>
        </w:rPr>
      </w:pPr>
      <w:r>
        <w:rPr>
          <w:rFonts w:ascii="仿宋" w:hAnsi="仿宋" w:eastAsia="仿宋" w:cs="仿宋"/>
          <w:spacing w:val="-4"/>
          <w:position w:val="6"/>
          <w:sz w:val="29"/>
          <w:szCs w:val="29"/>
        </w:rPr>
        <w:t>日期：</w:t>
      </w:r>
      <w:r>
        <w:rPr>
          <w:rFonts w:ascii="仿宋" w:hAnsi="仿宋" w:eastAsia="仿宋" w:cs="仿宋"/>
          <w:spacing w:val="-70"/>
          <w:position w:val="6"/>
          <w:sz w:val="29"/>
          <w:szCs w:val="29"/>
        </w:rPr>
        <w:t xml:space="preserve"> </w:t>
      </w:r>
      <w:r>
        <w:rPr>
          <w:rFonts w:ascii="宋体" w:hAnsi="宋体" w:eastAsia="宋体" w:cs="宋体"/>
          <w:spacing w:val="-4"/>
          <w:position w:val="-9"/>
          <w:sz w:val="29"/>
          <w:szCs w:val="29"/>
        </w:rPr>
        <w:t>2</w:t>
      </w:r>
      <w:r>
        <w:rPr>
          <w:rFonts w:ascii="宋体" w:hAnsi="宋体" w:eastAsia="宋体" w:cs="宋体"/>
          <w:spacing w:val="64"/>
          <w:position w:val="-9"/>
          <w:sz w:val="29"/>
          <w:szCs w:val="29"/>
        </w:rPr>
        <w:t xml:space="preserve">  </w:t>
      </w:r>
      <w:r>
        <w:rPr>
          <w:rFonts w:ascii="宋体" w:hAnsi="宋体" w:eastAsia="宋体" w:cs="宋体"/>
          <w:spacing w:val="-4"/>
          <w:position w:val="-9"/>
          <w:sz w:val="29"/>
          <w:szCs w:val="29"/>
        </w:rPr>
        <w:t>5</w:t>
      </w:r>
      <w:r>
        <w:rPr>
          <w:rFonts w:ascii="宋体" w:hAnsi="宋体" w:eastAsia="宋体" w:cs="宋体"/>
          <w:spacing w:val="61"/>
          <w:position w:val="-9"/>
          <w:sz w:val="29"/>
          <w:szCs w:val="29"/>
        </w:rPr>
        <w:t xml:space="preserve">  </w:t>
      </w:r>
      <w:r>
        <w:rPr>
          <w:rFonts w:ascii="宋体" w:hAnsi="宋体" w:eastAsia="宋体" w:cs="宋体"/>
          <w:spacing w:val="-4"/>
          <w:position w:val="-9"/>
          <w:sz w:val="29"/>
          <w:szCs w:val="29"/>
        </w:rPr>
        <w:t xml:space="preserve">年 </w:t>
      </w:r>
      <w:r>
        <w:rPr>
          <w:rFonts w:ascii="仿宋" w:hAnsi="仿宋" w:eastAsia="仿宋" w:cs="仿宋"/>
          <w:spacing w:val="-4"/>
          <w:position w:val="2"/>
          <w:sz w:val="29"/>
          <w:szCs w:val="29"/>
        </w:rPr>
        <w:t>月</w:t>
      </w:r>
      <w:r>
        <w:rPr>
          <w:rFonts w:ascii="仿宋" w:hAnsi="仿宋" w:eastAsia="仿宋" w:cs="仿宋"/>
          <w:spacing w:val="69"/>
          <w:position w:val="2"/>
          <w:sz w:val="29"/>
          <w:szCs w:val="29"/>
        </w:rPr>
        <w:t xml:space="preserve"> </w:t>
      </w:r>
      <w:r>
        <w:rPr>
          <w:rFonts w:ascii="仿宋" w:hAnsi="仿宋" w:eastAsia="仿宋" w:cs="仿宋"/>
          <w:spacing w:val="-4"/>
          <w:position w:val="2"/>
          <w:sz w:val="29"/>
          <w:szCs w:val="29"/>
        </w:rPr>
        <w:t>16日</w:t>
      </w:r>
      <w:r>
        <w:rPr>
          <w:rFonts w:ascii="仿宋" w:hAnsi="仿宋" w:eastAsia="仿宋" w:cs="仿宋"/>
          <w:spacing w:val="4"/>
          <w:position w:val="2"/>
          <w:sz w:val="29"/>
          <w:szCs w:val="29"/>
        </w:rPr>
        <w:t xml:space="preserve">             </w:t>
      </w:r>
      <w:r>
        <w:rPr>
          <w:rFonts w:ascii="宋体" w:hAnsi="宋体" w:eastAsia="宋体" w:cs="宋体"/>
          <w:spacing w:val="-4"/>
          <w:sz w:val="29"/>
          <w:szCs w:val="29"/>
        </w:rPr>
        <w:t>).</w:t>
      </w:r>
    </w:p>
    <w:p w14:paraId="2F73B793">
      <w:pPr>
        <w:pStyle w:val="2"/>
        <w:spacing w:line="252" w:lineRule="auto"/>
      </w:pPr>
    </w:p>
    <w:p w14:paraId="3E0B1D25">
      <w:pPr>
        <w:pStyle w:val="2"/>
        <w:spacing w:line="252" w:lineRule="auto"/>
      </w:pPr>
    </w:p>
    <w:p w14:paraId="502E7FF0">
      <w:pPr>
        <w:pStyle w:val="2"/>
        <w:spacing w:line="252" w:lineRule="auto"/>
      </w:pPr>
    </w:p>
    <w:p w14:paraId="6B2976E0">
      <w:pPr>
        <w:pStyle w:val="2"/>
        <w:spacing w:line="252" w:lineRule="auto"/>
      </w:pPr>
    </w:p>
    <w:p w14:paraId="515257E7">
      <w:pPr>
        <w:pStyle w:val="2"/>
        <w:spacing w:line="252" w:lineRule="auto"/>
      </w:pPr>
    </w:p>
    <w:p w14:paraId="79ED3EEA">
      <w:pPr>
        <w:pStyle w:val="2"/>
        <w:spacing w:line="252" w:lineRule="auto"/>
      </w:pPr>
    </w:p>
    <w:p w14:paraId="1D7937A7">
      <w:pPr>
        <w:pStyle w:val="2"/>
        <w:spacing w:line="252" w:lineRule="auto"/>
      </w:pPr>
    </w:p>
    <w:p w14:paraId="7A9D8C9A">
      <w:pPr>
        <w:pStyle w:val="2"/>
        <w:spacing w:line="253" w:lineRule="auto"/>
      </w:pPr>
    </w:p>
    <w:p w14:paraId="3FD35473">
      <w:pPr>
        <w:pStyle w:val="2"/>
        <w:spacing w:line="253" w:lineRule="auto"/>
      </w:pPr>
    </w:p>
    <w:p w14:paraId="3447E4F3">
      <w:pPr>
        <w:pStyle w:val="2"/>
        <w:spacing w:line="253" w:lineRule="auto"/>
      </w:pPr>
    </w:p>
    <w:p w14:paraId="228DFC20">
      <w:pPr>
        <w:pStyle w:val="2"/>
        <w:spacing w:line="253" w:lineRule="auto"/>
      </w:pPr>
    </w:p>
    <w:p w14:paraId="1DFBDFA1">
      <w:pPr>
        <w:spacing w:before="1" w:line="2320" w:lineRule="exact"/>
        <w:ind w:firstLine="259"/>
      </w:pPr>
    </w:p>
    <w:sectPr>
      <w:pgSz w:w="12220" w:h="16600"/>
      <w:pgMar w:top="400" w:right="1833" w:bottom="400" w:left="32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37CA6">
    <w:pPr>
      <w:spacing w:line="172" w:lineRule="auto"/>
      <w:ind w:left="4196"/>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70389">
    <w:pPr>
      <w:pStyle w:val="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D6197">
    <w:pPr>
      <w:spacing w:line="176" w:lineRule="auto"/>
      <w:ind w:left="4225"/>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BE196">
    <w:pPr>
      <w:spacing w:line="174" w:lineRule="auto"/>
      <w:ind w:left="5959"/>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2E5C5">
    <w:pPr>
      <w:pStyle w:val="2"/>
      <w:spacing w:after="43" w:line="195" w:lineRule="auto"/>
      <w:ind w:left="4156"/>
      <w:rPr>
        <w:sz w:val="15"/>
        <w:szCs w:val="15"/>
      </w:rPr>
    </w:pPr>
    <w:r>
      <w:rPr>
        <w:sz w:val="15"/>
        <w:szCs w:val="15"/>
      </w:rPr>
      <w:t>4</w:t>
    </w:r>
  </w:p>
  <w:p w14:paraId="4BDD15B5">
    <w:pPr>
      <w:pStyle w:val="2"/>
      <w:spacing w:line="318" w:lineRule="auto"/>
    </w:pPr>
  </w:p>
  <w:p w14:paraId="6EE91FFF">
    <w:pPr>
      <w:pStyle w:val="2"/>
      <w:spacing w:line="318" w:lineRule="auto"/>
    </w:pPr>
  </w:p>
  <w:p w14:paraId="07803101">
    <w:pPr>
      <w:spacing w:line="54" w:lineRule="exact"/>
      <w:ind w:firstLine="8731"/>
    </w:pPr>
    <w:r>
      <w:rPr>
        <w:position w:val="-1"/>
      </w:rPr>
      <w:drawing>
        <wp:inline distT="0" distB="0" distL="0" distR="0">
          <wp:extent cx="76200" cy="342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76200" cy="34918"/>
                  </a:xfrm>
                  <a:prstGeom prst="rect">
                    <a:avLst/>
                  </a:prstGeom>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1EC5C">
    <w:pPr>
      <w:spacing w:line="171" w:lineRule="auto"/>
      <w:ind w:left="5969"/>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A890F">
    <w:pPr>
      <w:spacing w:line="176" w:lineRule="auto"/>
      <w:ind w:left="4167"/>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5A45A">
    <w:pPr>
      <w:pStyle w:val="2"/>
      <w:spacing w:line="181" w:lineRule="auto"/>
      <w:ind w:left="5970"/>
      <w:rPr>
        <w:sz w:val="17"/>
        <w:szCs w:val="17"/>
      </w:rPr>
    </w:pPr>
    <w:r>
      <w:rPr>
        <w:sz w:val="17"/>
        <w:szCs w:val="17"/>
      </w:rPr>
      <w:t>7</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BE35A">
    <w:pPr>
      <w:spacing w:line="177" w:lineRule="auto"/>
      <w:ind w:left="4340"/>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5877D">
    <w:pPr>
      <w:spacing w:line="174" w:lineRule="auto"/>
      <w:ind w:left="5979"/>
      <w:rPr>
        <w:rFonts w:ascii="Times New Roman" w:hAnsi="Times New Roman" w:eastAsia="Times New Roman" w:cs="Times New Roman"/>
        <w:sz w:val="15"/>
        <w:szCs w:val="15"/>
      </w:rPr>
    </w:pPr>
    <w:r>
      <w:rPr>
        <w:rFonts w:ascii="Times New Roman" w:hAnsi="Times New Roman" w:eastAsia="Times New Roman" w:cs="Times New Roman"/>
        <w:sz w:val="15"/>
        <w:szCs w:val="15"/>
      </w:rPr>
      <w:t>9</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9E5AD">
    <w:pPr>
      <w:spacing w:line="229" w:lineRule="auto"/>
      <w:ind w:left="9970"/>
      <w:rPr>
        <w:rFonts w:ascii="宋体" w:hAnsi="宋体" w:eastAsia="宋体" w:cs="宋体"/>
        <w:sz w:val="16"/>
        <w:szCs w:val="16"/>
      </w:rPr>
    </w:pPr>
    <w:r>
      <w:rPr>
        <w:rFonts w:ascii="宋体" w:hAnsi="宋体" w:eastAsia="宋体" w:cs="宋体"/>
        <w:spacing w:val="-8"/>
        <w:sz w:val="16"/>
        <w:szCs w:val="16"/>
      </w:rPr>
      <w:t>—1—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B9D44">
    <w:pPr>
      <w:spacing w:line="232" w:lineRule="auto"/>
      <w:ind w:left="1349"/>
      <w:rPr>
        <w:rFonts w:ascii="宋体" w:hAnsi="宋体" w:eastAsia="宋体" w:cs="宋体"/>
        <w:sz w:val="21"/>
        <w:szCs w:val="21"/>
      </w:rPr>
    </w:pPr>
    <w:r>
      <w:rPr>
        <w:rFonts w:ascii="宋体" w:hAnsi="宋体" w:eastAsia="宋体" w:cs="宋体"/>
        <w:spacing w:val="-7"/>
        <w:w w:val="71"/>
        <w:sz w:val="21"/>
        <w:szCs w:val="21"/>
      </w:rPr>
      <w:t>—</w:t>
    </w:r>
    <w:r>
      <w:rPr>
        <w:rFonts w:ascii="宋体" w:hAnsi="宋体" w:eastAsia="宋体" w:cs="宋体"/>
        <w:spacing w:val="-16"/>
        <w:sz w:val="21"/>
        <w:szCs w:val="21"/>
      </w:rPr>
      <w:t>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94393">
    <w:pPr>
      <w:spacing w:line="175" w:lineRule="auto"/>
      <w:ind w:left="8919"/>
      <w:rPr>
        <w:rFonts w:ascii="Times New Roman" w:hAnsi="Times New Roman" w:eastAsia="Times New Roman" w:cs="Times New Roman"/>
        <w:sz w:val="17"/>
        <w:szCs w:val="17"/>
      </w:rPr>
    </w:pPr>
    <w:r>
      <w:rPr>
        <w:rFonts w:ascii="Times New Roman" w:hAnsi="Times New Roman" w:eastAsia="Times New Roman" w:cs="Times New Roman"/>
        <w:spacing w:val="-29"/>
        <w:w w:val="69"/>
        <w:sz w:val="17"/>
        <w:szCs w:val="17"/>
      </w:rPr>
      <w:t>—</w:t>
    </w:r>
    <w:r>
      <w:rPr>
        <w:rFonts w:ascii="Times New Roman" w:hAnsi="Times New Roman" w:eastAsia="Times New Roman" w:cs="Times New Roman"/>
        <w:spacing w:val="-12"/>
        <w:sz w:val="17"/>
        <w:szCs w:val="17"/>
      </w:rPr>
      <w:t xml:space="preserve"> </w:t>
    </w:r>
    <w:r>
      <w:rPr>
        <w:rFonts w:ascii="Times New Roman" w:hAnsi="Times New Roman" w:eastAsia="Times New Roman" w:cs="Times New Roman"/>
        <w:spacing w:val="-3"/>
        <w:sz w:val="17"/>
        <w:szCs w:val="17"/>
      </w:rPr>
      <w:t>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D629E">
    <w:pPr>
      <w:spacing w:line="231" w:lineRule="auto"/>
      <w:ind w:left="1349"/>
      <w:rPr>
        <w:rFonts w:ascii="宋体" w:hAnsi="宋体" w:eastAsia="宋体" w:cs="宋体"/>
        <w:sz w:val="20"/>
        <w:szCs w:val="20"/>
      </w:rPr>
    </w:pPr>
    <w:r>
      <w:rPr>
        <w:rFonts w:ascii="宋体" w:hAnsi="宋体" w:eastAsia="宋体" w:cs="宋体"/>
        <w:spacing w:val="-10"/>
        <w:w w:val="89"/>
        <w:sz w:val="20"/>
        <w:szCs w:val="20"/>
      </w:rPr>
      <w:t>—4—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764E0">
    <w:pPr>
      <w:spacing w:line="227" w:lineRule="auto"/>
      <w:ind w:left="8909"/>
      <w:rPr>
        <w:rFonts w:ascii="宋体" w:hAnsi="宋体" w:eastAsia="宋体" w:cs="宋体"/>
        <w:sz w:val="16"/>
        <w:szCs w:val="16"/>
      </w:rPr>
    </w:pPr>
    <w:r>
      <w:rPr>
        <w:rFonts w:ascii="宋体" w:hAnsi="宋体" w:eastAsia="宋体" w:cs="宋体"/>
        <w:spacing w:val="-8"/>
        <w:sz w:val="16"/>
        <w:szCs w:val="16"/>
      </w:rPr>
      <w:t>—5—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7A380">
    <w:pPr>
      <w:pStyle w:val="2"/>
      <w:spacing w:line="221" w:lineRule="exact"/>
      <w:ind w:left="1789"/>
      <w:rPr>
        <w:sz w:val="17"/>
        <w:szCs w:val="17"/>
      </w:rPr>
    </w:pPr>
    <w:r>
      <w:rPr>
        <w:position w:val="1"/>
        <w:sz w:val="17"/>
        <w:szCs w:val="17"/>
      </w:rPr>
      <w:t>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70389">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42409">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0E75A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customXml" Target="../customXml/item1.xml"/><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jpe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jpe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jpeg"/><Relationship Id="rId23" Type="http://schemas.openxmlformats.org/officeDocument/2006/relationships/theme" Target="theme/theme1.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header" Target="header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9"/>
    <customShpInfo spid="_x0000_s1030"/>
  </customShpExts>
</s:customData>
</file>

<file path=customXml/item2.xml><?xml version="1.0" encoding="utf-8"?>
<contractReview xmlns="http://schemas.wps.cn/vas-ai-hub/contract-review">
  <reviewItems>
    <reviewItem>
      <errorID>a072fee5-0df0-4948-b893-3458b75f607a</errorID>
      <errorWord>(</errorWord>
      <group>L1_Format</group>
      <groupName>格式问题</groupName>
      <ability>L2_HalfPunc_CN</ability>
      <abilityName>全半角问题</abilityName>
      <candidateList>
        <item>（</item>
      </candidateList>
      <explain>文本全半角错误。</explain>
      <paraID> 28A62D7</paraID>
      <start>7</start>
      <end>8</end>
      <status>unmodified</status>
      <modifiedWord/>
      <trackRevisions>false</trackRevisions>
    </reviewItem>
    <reviewItem>
      <errorID>b034d8ff-dc8a-481c-b27c-134386a1fe9b</errorID>
      <errorWord>)</errorWord>
      <group>L1_Format</group>
      <groupName>格式问题</groupName>
      <ability>L2_HalfPunc_CN</ability>
      <abilityName>全半角问题</abilityName>
      <candidateList>
        <item>）</item>
      </candidateList>
      <explain>文本全半角错误。</explain>
      <paraID> 28A62D7</paraID>
      <start>10</start>
      <end>11</end>
      <status>unmodified</status>
      <modifiedWord/>
      <trackRevisions>false</trackRevisions>
    </reviewItem>
    <reviewItem>
      <errorID>aeb8262a-14b0-4424-ad78-d5cb14857d3d</errorID>
      <errorWord>,</errorWord>
      <group>L1_Format</group>
      <groupName>格式问题</groupName>
      <ability>L2_HalfPunc_CN</ability>
      <abilityName>全半角问题</abilityName>
      <candidateList>
        <item>，</item>
      </candidateList>
      <explain>文本全半角错误。</explain>
      <paraID>73257741</paraID>
      <start>55</start>
      <end>56</end>
      <status>unmodified</status>
      <modifiedWord/>
      <trackRevisions>false</trackRevisions>
    </reviewItem>
    <reviewItem>
      <errorID>d38237bc-6e18-4831-bdfc-43bd3e3c61e0</errorID>
      <errorWord>(</errorWord>
      <group>L1_Format</group>
      <groupName>格式问题</groupName>
      <ability>L2_HalfPunc_CN</ability>
      <abilityName>全半角问题</abilityName>
      <candidateList>
        <item>（</item>
      </candidateList>
      <explain>文本全半角错误。</explain>
      <paraID>50555770</paraID>
      <start>32</start>
      <end>33</end>
      <status>unmodified</status>
      <modifiedWord/>
      <trackRevisions>false</trackRevisions>
    </reviewItem>
    <reviewItem>
      <errorID>881b94bd-4ee1-4775-b0a7-6066339ceab6</errorID>
      <errorWord>)</errorWord>
      <group>L1_Format</group>
      <groupName>格式问题</groupName>
      <ability>L2_HalfPunc_CN</ability>
      <abilityName>全半角问题</abilityName>
      <candidateList>
        <item>）</item>
      </candidateList>
      <explain>文本全半角错误。</explain>
      <paraID>50555770</paraID>
      <start>37</start>
      <end>38</end>
      <status>unmodified</status>
      <modifiedWord/>
      <trackRevisions>false</trackRevisions>
    </reviewItem>
    <reviewItem>
      <errorID>22c8c8e8-9447-467b-9d9c-45c2a76271ed</errorID>
      <errorWord>(</errorWord>
      <group>L1_Format</group>
      <groupName>格式问题</groupName>
      <ability>L2_HalfPunc_CN</ability>
      <abilityName>全半角问题</abilityName>
      <candidateList>
        <item>（</item>
      </candidateList>
      <explain>文本全半角错误。</explain>
      <paraID>3A4C2195</paraID>
      <start>13</start>
      <end>14</end>
      <status>unmodified</status>
      <modifiedWord/>
      <trackRevisions>false</trackRevisions>
    </reviewItem>
    <reviewItem>
      <errorID>aff87035-e940-41e3-9a94-239694cc0984</errorID>
      <errorWord>)</errorWord>
      <group>L1_Format</group>
      <groupName>格式问题</groupName>
      <ability>L2_HalfPunc_CN</ability>
      <abilityName>全半角问题</abilityName>
      <candidateList>
        <item>）</item>
      </candidateList>
      <explain>文本全半角错误。</explain>
      <paraID>3A4C2195</paraID>
      <start>22</start>
      <end>23</end>
      <status>unmodified</status>
      <modifiedWord/>
      <trackRevisions>false</trackRevisions>
    </reviewItem>
    <reviewItem>
      <errorID>4aaf1533-aabe-4390-9fb2-40de8384138d</errorID>
      <errorWord>、等</errorWord>
      <group>L1_Punc</group>
      <groupName>标点问题</groupName>
      <ability>L2_Punc_CN</ability>
      <abilityName>标点符号问题</abilityName>
      <candidateList>
        <item>等</item>
      </candidateList>
      <explain>“及”“和”“等”连词前不宜使用顿号，建议删除（或使用逗号）。</explain>
      <paraID>70503A7A</paraID>
      <start>20</start>
      <end>22</end>
      <status>unmodified</status>
      <modifiedWord/>
      <trackRevisions>false</trackRevisions>
    </reviewItem>
    <reviewItem>
      <errorID>8e770d72-1d87-4296-8235-01cd9f892885</errorID>
      <errorWord>其它</errorWord>
      <group>L1_Word</group>
      <groupName>字词问题</groupName>
      <ability>L2_Alias</ability>
      <abilityName>也作/曾用词</abilityName>
      <candidateList>
        <item>其他</item>
      </candidateList>
      <explain>词汇[其它]为不规范表述或旧称，其规范书面表述为[其他]。</explain>
      <paraID> 8D35772</paraID>
      <start>0</start>
      <end>2</end>
      <status>unmodified</status>
      <modifiedWord/>
      <trackRevisions>false</trackRevisions>
    </reviewItem>
    <reviewItem>
      <errorID>a186ed6e-b7a3-46c4-9623-5bb4de56e618</errorID>
      <errorWord>其它</errorWord>
      <group>L1_Word</group>
      <groupName>字词问题</groupName>
      <ability>L2_Alias</ability>
      <abilityName>也作/曾用词</abilityName>
      <candidateList>
        <item>其他</item>
      </candidateList>
      <explain>词汇[其它]为不规范表述或旧称，其规范书面表述为[其他]。</explain>
      <paraID>174ABAAC</paraID>
      <start>14</start>
      <end>16</end>
      <status>unmodified</status>
      <modifiedWord/>
      <trackRevisions>false</trackRevisions>
    </reviewItem>
    <reviewItem>
      <errorID>84a4bfda-03fd-40df-9b88-f8a2a3b62523</errorID>
      <errorWord>(</errorWord>
      <group>L1_Format</group>
      <groupName>格式问题</groupName>
      <ability>L2_HalfPunc_CN</ability>
      <abilityName>全半角问题</abilityName>
      <candidateList>
        <item>（</item>
      </candidateList>
      <explain>文本全半角错误。</explain>
      <paraID>716B9227</paraID>
      <start>28</start>
      <end>29</end>
      <status>unmodified</status>
      <modifiedWord/>
      <trackRevisions>false</trackRevisions>
    </reviewItem>
    <reviewItem>
      <errorID>1ed04477-2096-40c1-89ff-7b46969a3036</errorID>
      <errorWord>)</errorWord>
      <group>L1_Format</group>
      <groupName>格式问题</groupName>
      <ability>L2_HalfPunc_CN</ability>
      <abilityName>全半角问题</abilityName>
      <candidateList>
        <item>）</item>
      </candidateList>
      <explain>文本全半角错误。</explain>
      <paraID>716B9227</paraID>
      <start>35</start>
      <end>36</end>
      <status>unmodified</status>
      <modifiedWord/>
      <trackRevisions>false</trackRevisions>
    </reviewItem>
    <reviewItem>
      <errorID>379e9ccb-cb56-454b-834f-9b9ed8555157</errorID>
      <errorWord>(</errorWord>
      <group>L1_Format</group>
      <groupName>格式问题</groupName>
      <ability>L2_HalfPunc_CN</ability>
      <abilityName>全半角问题</abilityName>
      <candidateList>
        <item>（</item>
      </candidateList>
      <explain>文本全半角错误。</explain>
      <paraID>716B9227</paraID>
      <start>55</start>
      <end>56</end>
      <status>unmodified</status>
      <modifiedWord/>
      <trackRevisions>false</trackRevisions>
    </reviewItem>
    <reviewItem>
      <errorID>109a66f7-e4a2-4fe6-9b99-f8f23db037d2</errorID>
      <errorWord>)</errorWord>
      <group>L1_Format</group>
      <groupName>格式问题</groupName>
      <ability>L2_HalfPunc_CN</ability>
      <abilityName>全半角问题</abilityName>
      <candidateList>
        <item>）</item>
      </candidateList>
      <explain>文本全半角错误。</explain>
      <paraID>716B9227</paraID>
      <start>58</start>
      <end>59</end>
      <status>unmodified</status>
      <modifiedWord/>
      <trackRevisions>false</trackRevisions>
    </reviewItem>
    <reviewItem>
      <errorID>3eea09f4-f8e9-4efc-a30b-1bc1c2bb3fc6</errorID>
      <errorWord>(</errorWord>
      <group>L1_Format</group>
      <groupName>格式问题</groupName>
      <ability>L2_HalfPunc_CN</ability>
      <abilityName>全半角问题</abilityName>
      <candidateList>
        <item>（</item>
      </candidateList>
      <explain>文本全半角错误。</explain>
      <paraID>716B9227</paraID>
      <start>92</start>
      <end>93</end>
      <status>unmodified</status>
      <modifiedWord/>
      <trackRevisions>false</trackRevisions>
    </reviewItem>
    <reviewItem>
      <errorID>5b96317c-53a2-4897-8f30-4b5a7dbea284</errorID>
      <errorWord>)</errorWord>
      <group>L1_Format</group>
      <groupName>格式问题</groupName>
      <ability>L2_HalfPunc_CN</ability>
      <abilityName>全半角问题</abilityName>
      <candidateList>
        <item>）</item>
      </candidateList>
      <explain>文本全半角错误。</explain>
      <paraID>716B9227</paraID>
      <start>98</start>
      <end>99</end>
      <status>unmodified</status>
      <modifiedWord/>
      <trackRevisions>false</trackRevisions>
    </reviewItem>
    <reviewItem>
      <errorID>06cbd138-aafe-42df-817f-f50f1e76182a</errorID>
      <errorWord>至2025年12</errorWord>
      <group>L1_Word</group>
      <groupName>字词问题</groupName>
      <ability>L2_Typo</ability>
      <abilityName>字词错误</abilityName>
      <candidateList>
        <item>截至2025年12</item>
      </candidateList>
      <explain/>
      <paraID>65770912</paraID>
      <start>17</start>
      <end>25</end>
      <status>unmodified</status>
      <modifiedWord/>
      <trackRevisions>false</trackRevisions>
    </reviewItem>
    <reviewItem>
      <errorID>66603b4e-f03b-49af-bd3e-89dafba3e0ad</errorID>
      <errorWord>(</errorWord>
      <group>L1_Format</group>
      <groupName>格式问题</groupName>
      <ability>L2_HalfPunc_CN</ability>
      <abilityName>全半角问题</abilityName>
      <candidateList>
        <item>（</item>
      </candidateList>
      <explain>文本全半角错误。</explain>
      <paraID>65770912</paraID>
      <start>49</start>
      <end>50</end>
      <status>unmodified</status>
      <modifiedWord/>
      <trackRevisions>false</trackRevisions>
    </reviewItem>
    <reviewItem>
      <errorID>cc347cfb-f93f-43d0-a3fe-1295bad1d5af</errorID>
      <errorWord>),</errorWord>
      <group>L1_Format</group>
      <groupName>格式问题</groupName>
      <ability>L2_HalfPunc_CN</ability>
      <abilityName>全半角问题</abilityName>
      <candidateList>
        <item>），</item>
      </candidateList>
      <explain>文本全半角错误。</explain>
      <paraID>65770912</paraID>
      <start>72</start>
      <end>74</end>
      <status>unmodified</status>
      <modifiedWord/>
      <trackRevisions>false</trackRevisions>
    </reviewItem>
    <reviewItem>
      <errorID>7ded6040-1660-48b7-9ee3-ec749ec3dcd1</errorID>
      <errorWord>(</errorWord>
      <group>L1_Format</group>
      <groupName>格式问题</groupName>
      <ability>L2_HalfPunc_CN</ability>
      <abilityName>全半角问题</abilityName>
      <candidateList>
        <item>（</item>
      </candidateList>
      <explain>文本全半角错误。</explain>
      <paraID>38099F3E</paraID>
      <start>25</start>
      <end>26</end>
      <status>unmodified</status>
      <modifiedWord/>
      <trackRevisions>false</trackRevisions>
    </reviewItem>
    <reviewItem>
      <errorID>af7d1028-c956-4ce1-ad6b-e29d18c77e88</errorID>
      <errorWord>)</errorWord>
      <group>L1_Format</group>
      <groupName>格式问题</groupName>
      <ability>L2_HalfPunc_CN</ability>
      <abilityName>全半角问题</abilityName>
      <candidateList>
        <item>）</item>
      </candidateList>
      <explain>文本全半角错误。</explain>
      <paraID>38099F3E</paraID>
      <start>57</start>
      <end>58</end>
      <status>unmodified</status>
      <modifiedWord/>
      <trackRevisions>false</trackRevisions>
    </reviewItem>
    <reviewItem>
      <errorID>82d90226-0a95-4008-8054-4fa693c40326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4A20EDA6</paraID>
      <start>0</start>
      <end>3</end>
      <status>unmodified</status>
      <modifiedWord/>
      <trackRevisions>false</trackRevisions>
    </reviewItem>
    <reviewItem>
      <errorID>3e38950e-1655-4407-a5e9-32cdbe7ed48e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173A598</paraID>
      <start>0</start>
      <end>3</end>
      <status>unmodified</status>
      <modifiedWord/>
      <trackRevisions>false</trackRevisions>
    </reviewItem>
    <reviewItem>
      <errorID>ad9f6112-af13-4ffb-bedf-173d49aa3340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14C3E800</paraID>
      <start>0</start>
      <end>3</end>
      <status>unmodified</status>
      <modifiedWord/>
      <trackRevisions>false</trackRevisions>
    </reviewItem>
    <reviewItem>
      <errorID>e91232b7-0861-409f-ad6b-04382112d0a0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53851EC8</paraID>
      <start>0</start>
      <end>3</end>
      <status>unmodified</status>
      <modifiedWord/>
      <trackRevisions>false</trackRevisions>
    </reviewItem>
    <reviewItem>
      <errorID>46adcfe3-9273-4b26-a7c8-8bc3c8b6e6d9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E0ABF0A</paraID>
      <start>0</start>
      <end>3</end>
      <status>unmodified</status>
      <modifiedWord/>
      <trackRevisions>false</trackRevisions>
    </reviewItem>
    <reviewItem>
      <errorID>71cb4dcc-4725-45d1-ae92-1539ecafc4d8</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1D7DA958</paraID>
      <start>0</start>
      <end>3</end>
      <status>unmodified</status>
      <modifiedWord/>
      <trackRevisions>false</trackRevisions>
    </reviewItem>
    <reviewItem>
      <errorID>7535112a-9629-42e5-87ed-364eb4bf5b3c</errorID>
      <errorWord>(</errorWord>
      <group>L1_Format</group>
      <groupName>格式问题</groupName>
      <ability>L2_HalfPunc_CN</ability>
      <abilityName>全半角问题</abilityName>
      <candidateList>
        <item>（</item>
      </candidateList>
      <explain>文本全半角错误。</explain>
      <paraID>1D7DA958</paraID>
      <start>17</start>
      <end>18</end>
      <status>unmodified</status>
      <modifiedWord/>
      <trackRevisions>false</trackRevisions>
    </reviewItem>
    <reviewItem>
      <errorID>8241423c-16e9-444b-a106-894977f8704e</errorID>
      <errorWord>)</errorWord>
      <group>L1_Format</group>
      <groupName>格式问题</groupName>
      <ability>L2_HalfPunc_CN</ability>
      <abilityName>全半角问题</abilityName>
      <candidateList>
        <item>）</item>
      </candidateList>
      <explain>文本全半角错误。</explain>
      <paraID>1D7DA958</paraID>
      <start>29</start>
      <end>30</end>
      <status>unmodified</status>
      <modifiedWord/>
      <trackRevisions>false</trackRevisions>
    </reviewItem>
    <reviewItem>
      <errorID>2bd5a02b-b4de-426b-bdb8-ab2171f7859f</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4415435F</paraID>
      <start>0</start>
      <end>3</end>
      <status>unmodified</status>
      <modifiedWord/>
      <trackRevisions>false</trackRevisions>
    </reviewItem>
    <reviewItem>
      <errorID>ede16d60-d178-421d-a778-f171258944fd</errorID>
      <errorWord>(</errorWord>
      <group>L1_Format</group>
      <groupName>格式问题</groupName>
      <ability>L2_HalfPunc_CN</ability>
      <abilityName>全半角问题</abilityName>
      <candidateList>
        <item>（</item>
      </candidateList>
      <explain>文本全半角错误。</explain>
      <paraID> 2BED62E</paraID>
      <start>3</start>
      <end>4</end>
      <status>unmodified</status>
      <modifiedWord/>
      <trackRevisions>false</trackRevisions>
    </reviewItem>
    <reviewItem>
      <errorID>c7f9eec4-f530-49e5-8a7b-5cfd77bbb5c4</errorID>
      <errorWord>[2015]36号</errorWord>
      <group>L1_Knowledge</group>
      <groupName>知识性问题</groupName>
      <ability>L2_Knowledge</ability>
      <abilityName>其他知识</abilityName>
      <candidateList>
        <item>〔2015〕36号</item>
      </candidateList>
      <explain>发文字号格式错误。</explain>
      <paraID> 2BED62E</paraID>
      <start>8</start>
      <end>17</end>
      <status>unmodified</status>
      <modifiedWord/>
      <trackRevisions>false</trackRevisions>
    </reviewItem>
    <reviewItem>
      <errorID>0659e93b-47e9-41ee-b3b7-397f98b6681f</errorID>
      <errorWord>)</errorWord>
      <group>L1_Format</group>
      <groupName>格式问题</groupName>
      <ability>L2_HalfPunc_CN</ability>
      <abilityName>全半角问题</abilityName>
      <candidateList>
        <item>）</item>
      </candidateList>
      <explain>文本全半角错误。</explain>
      <paraID> 2BED62E</paraID>
      <start>17</start>
      <end>18</end>
      <status>unmodified</status>
      <modifiedWord/>
      <trackRevisions>false</trackRevisions>
    </reviewItem>
    <reviewItem>
      <errorID>947aa8c5-c1c8-49e6-9a3b-5744af209b37</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B05792E</paraID>
      <start>2</start>
      <end>4</end>
      <status>unmodified</status>
      <modifiedWord/>
      <trackRevisions>false</trackRevisions>
    </reviewItem>
    <reviewItem>
      <errorID>bd5a08ba-0466-4282-94f8-f9939c7bdd61</errorID>
      <errorWord>(</errorWord>
      <group>L1_Format</group>
      <groupName>格式问题</groupName>
      <ability>L2_HalfPunc_CN</ability>
      <abilityName>全半角问题</abilityName>
      <candidateList>
        <item>（</item>
      </candidateList>
      <explain>文本全半角错误。</explain>
      <paraID> B05792E</paraID>
      <start>31</start>
      <end>32</end>
      <status>unmodified</status>
      <modifiedWord/>
      <trackRevisions>false</trackRevisions>
    </reviewItem>
    <reviewItem>
      <errorID>f64f9762-919b-457d-9d28-b6152c449895</errorID>
      <errorWord>[2007]34号</errorWord>
      <group>L1_Knowledge</group>
      <groupName>知识性问题</groupName>
      <ability>L2_Knowledge</ability>
      <abilityName>其他知识</abilityName>
      <candidateList>
        <item>〔2007〕34号</item>
      </candidateList>
      <explain>发文字号格式错误。</explain>
      <paraID>4FF473AD</paraID>
      <start>0</start>
      <end>9</end>
      <status>unmodified</status>
      <modifiedWord/>
      <trackRevisions>false</trackRevisions>
    </reviewItem>
    <reviewItem>
      <errorID>338877de-256b-4a72-8fcd-9075e0a80a2a</errorID>
      <errorWord>)</errorWord>
      <group>L1_Format</group>
      <groupName>格式问题</groupName>
      <ability>L2_HalfPunc_CN</ability>
      <abilityName>全半角问题</abilityName>
      <candidateList>
        <item>）</item>
      </candidateList>
      <explain>文本全半角错误。</explain>
      <paraID>4FF473AD</paraID>
      <start>9</start>
      <end>10</end>
      <status>unmodified</status>
      <modifiedWord/>
      <trackRevisions>false</trackRevisions>
    </reviewItem>
    <reviewItem>
      <errorID>f36d2099-abaf-4f07-80d7-a05cf32376c0</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199609C0</paraID>
      <start>0</start>
      <end>3</end>
      <status>unmodified</status>
      <modifiedWord/>
      <trackRevisions>false</trackRevisions>
    </reviewItem>
    <reviewItem>
      <errorID>be48de7f-0628-4bcb-a162-073a066560f5</errorID>
      <errorWord>(</errorWord>
      <group>L1_Format</group>
      <groupName>格式问题</groupName>
      <ability>L2_HalfPunc_CN</ability>
      <abilityName>全半角问题</abilityName>
      <candidateList>
        <item>（</item>
      </candidateList>
      <explain>文本全半角错误。</explain>
      <paraID>199609C0</paraID>
      <start>17</start>
      <end>18</end>
      <status>unmodified</status>
      <modifiedWord/>
      <trackRevisions>false</trackRevisions>
    </reviewItem>
    <reviewItem>
      <errorID>982c89c6-583a-49f0-8bfb-cb4cfc3400af</errorID>
      <errorWord>[2007]43号</errorWord>
      <group>L1_Knowledge</group>
      <groupName>知识性问题</groupName>
      <ability>L2_Knowledge</ability>
      <abilityName>其他知识</abilityName>
      <candidateList>
        <item>〔2007〕43号</item>
      </candidateList>
      <explain>发文字号格式错误。</explain>
      <paraID>199609C0</paraID>
      <start>21</start>
      <end>30</end>
      <status>unmodified</status>
      <modifiedWord/>
      <trackRevisions>false</trackRevisions>
    </reviewItem>
    <reviewItem>
      <errorID>d5bfa18d-19d8-4dcb-b62c-4a798127350a</errorID>
      <errorWord>)</errorWord>
      <group>L1_Format</group>
      <groupName>格式问题</groupName>
      <ability>L2_HalfPunc_CN</ability>
      <abilityName>全半角问题</abilityName>
      <candidateList>
        <item>）</item>
      </candidateList>
      <explain>文本全半角错误。</explain>
      <paraID>199609C0</paraID>
      <start>30</start>
      <end>31</end>
      <status>unmodified</status>
      <modifiedWord/>
      <trackRevisions>false</trackRevisions>
    </reviewItem>
    <reviewItem>
      <errorID>e6b4d72d-0b6a-4da9-a268-15cb39168d18</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1050F7EA</paraID>
      <start>0</start>
      <end>4</end>
      <status>unmodified</status>
      <modifiedWord/>
      <trackRevisions>false</trackRevisions>
    </reviewItem>
    <reviewItem>
      <errorID>4e9f8064-31f5-4446-a2d1-0f998887b128</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4A54428E</paraID>
      <start>2</start>
      <end>5</end>
      <status>unmodified</status>
      <modifiedWord/>
      <trackRevisions>false</trackRevisions>
    </reviewItem>
    <reviewItem>
      <errorID>469b3f80-d17a-4fe6-bb1c-dd0a4bbd9aae</errorID>
      <errorWord>(</errorWord>
      <group>L1_Format</group>
      <groupName>格式问题</groupName>
      <ability>L2_HalfPunc_CN</ability>
      <abilityName>全半角问题</abilityName>
      <candidateList>
        <item>（</item>
      </candidateList>
      <explain>文本全半角错误。</explain>
      <paraID>4A54428E</paraID>
      <start>32</start>
      <end>33</end>
      <status>unmodified</status>
      <modifiedWord/>
      <trackRevisions>false</trackRevisions>
    </reviewItem>
    <reviewItem>
      <errorID>599bb1c1-942b-4e64-aee0-a206f9a05625</errorID>
      <errorWord>[2009]1429号</errorWord>
      <group>L1_Knowledge</group>
      <groupName>知识性问题</groupName>
      <ability>L2_Knowledge</ability>
      <abilityName>其他知识</abilityName>
      <candidateList>
        <item>〔2009〕1429号</item>
      </candidateList>
      <explain>发文字号格式错误。</explain>
      <paraID>2AEBC586</paraID>
      <start>0</start>
      <end>11</end>
      <status>unmodified</status>
      <modifiedWord/>
      <trackRevisions>false</trackRevisions>
    </reviewItem>
    <reviewItem>
      <errorID>3b484ff9-91c2-4430-a8fc-ff50d9ebbb01</errorID>
      <errorWord>)</errorWord>
      <group>L1_Format</group>
      <groupName>格式问题</groupName>
      <ability>L2_HalfPunc_CN</ability>
      <abilityName>全半角问题</abilityName>
      <candidateList>
        <item>）</item>
      </candidateList>
      <explain>文本全半角错误。</explain>
      <paraID>2AEBC586</paraID>
      <start>11</start>
      <end>12</end>
      <status>unmodified</status>
      <modifiedWord/>
      <trackRevisions>false</trackRevisions>
    </reviewItem>
    <reviewItem>
      <errorID>99a8ed88-e5cd-43d5-a96e-f4f72cc104ce</errorID>
      <errorWord>(</errorWord>
      <group>L1_Format</group>
      <groupName>格式问题</groupName>
      <ability>L2_HalfPunc_CN</ability>
      <abilityName>全半角问题</abilityName>
      <candidateList>
        <item>（</item>
      </candidateList>
      <explain>文本全半角错误。</explain>
      <paraID>38E180B0</paraID>
      <start>51</start>
      <end>52</end>
      <status>unmodified</status>
      <modifiedWord/>
      <trackRevisions>false</trackRevisions>
    </reviewItem>
    <reviewItem>
      <errorID>f5b74267-7fb9-45c9-a691-7f9c71ed987a</errorID>
      <errorWord>):</errorWord>
      <group>L1_Format</group>
      <groupName>格式问题</groupName>
      <ability>L2_HalfPunc_CN</ability>
      <abilityName>全半角问题</abilityName>
      <candidateList>
        <item>）：</item>
      </candidateList>
      <explain>文本全半角错误。</explain>
      <paraID>38E180B0</paraID>
      <start>55</start>
      <end>57</end>
      <status>unmodified</status>
      <modifiedWord/>
      <trackRevisions>false</trackRevisions>
    </reviewItem>
    <reviewItem>
      <errorID>20ba7531-9d1c-4e8c-9ca2-8b242f639491</errorID>
      <errorWord>逻</errorWord>
      <group>L1_Word</group>
      <groupName>字词问题</groupName>
      <ability>L2_Typo</ability>
      <abilityName>字词错误</abilityName>
      <candidateList>
        <item>逻辑</item>
      </candidateList>
      <explain/>
      <paraID>38E180B0</paraID>
      <start>113</start>
      <end>114</end>
      <status>unmodified</status>
      <modifiedWord/>
      <trackRevisions>false</trackRevisions>
    </reviewItem>
    <reviewItem>
      <errorID>d4e141af-a159-4cea-8115-12b7a7634050</errorID>
      <errorWord>(</errorWord>
      <group>L1_Format</group>
      <groupName>格式问题</groupName>
      <ability>L2_HalfPunc_CN</ability>
      <abilityName>全半角问题</abilityName>
      <candidateList>
        <item>（</item>
      </candidateList>
      <explain>文本全半角错误。</explain>
      <paraID>54744278</paraID>
      <start>35</start>
      <end>36</end>
      <status>unmodified</status>
      <modifiedWord/>
      <trackRevisions>false</trackRevisions>
    </reviewItem>
    <reviewItem>
      <errorID>b2f51ca8-7ce2-4646-9156-84d51886bee0</errorID>
      <errorWord>)</errorWord>
      <group>L1_Format</group>
      <groupName>格式问题</groupName>
      <ability>L2_HalfPunc_CN</ability>
      <abilityName>全半角问题</abilityName>
      <candidateList>
        <item>）</item>
      </candidateList>
      <explain>文本全半角错误。</explain>
      <paraID>54744278</paraID>
      <start>52</start>
      <end>53</end>
      <status>unmodified</status>
      <modifiedWord/>
      <trackRevisions>false</trackRevisions>
    </reviewItem>
    <reviewItem>
      <errorID>bd0a9d05-95a3-4624-961f-2e4877adb793</errorID>
      <errorWord>专用 发票</errorWord>
      <group>L1_Word</group>
      <groupName>字词问题</groupName>
      <ability>L2_Typo</ability>
      <abilityName>字词错误</abilityName>
      <candidateList>
        <item>专用发票</item>
      </candidateList>
      <explain/>
      <paraID>47169A30</paraID>
      <start>37</start>
      <end>42</end>
      <status>unmodified</status>
      <modifiedWord/>
      <trackRevisions>false</trackRevisions>
    </reviewItem>
    <reviewItem>
      <errorID>5fd37b9a-0520-44a0-b860-0b057d186f39</errorID>
      <errorWord>(</errorWord>
      <group>L1_Format</group>
      <groupName>格式问题</groupName>
      <ability>L2_HalfPunc_CN</ability>
      <abilityName>全半角问题</abilityName>
      <candidateList>
        <item>（</item>
      </candidateList>
      <explain>文本全半角错误。</explain>
      <paraID>47169A30</paraID>
      <start>42</start>
      <end>43</end>
      <status>unmodified</status>
      <modifiedWord/>
      <trackRevisions>false</trackRevisions>
    </reviewItem>
    <reviewItem>
      <errorID>19bbb2d3-434f-4b4e-acbe-955b6fc94fda</errorID>
      <errorWord>)</errorWord>
      <group>L1_Format</group>
      <groupName>格式问题</groupName>
      <ability>L2_HalfPunc_CN</ability>
      <abilityName>全半角问题</abilityName>
      <candidateList>
        <item>）</item>
      </candidateList>
      <explain>文本全半角错误。</explain>
      <paraID>47169A30</paraID>
      <start>47</start>
      <end>48</end>
      <status>unmodified</status>
      <modifiedWord/>
      <trackRevisions>false</trackRevisions>
    </reviewItem>
    <reviewItem>
      <errorID>5f1a1286-d195-4be6-be5d-d75e6669af3e</errorID>
      <errorWord>,</errorWord>
      <group>L1_Format</group>
      <groupName>格式问题</groupName>
      <ability>L2_HalfPunc_CN</ability>
      <abilityName>全半角问题</abilityName>
      <candidateList>
        <item>，</item>
      </candidateList>
      <explain>文本全半角错误。</explain>
      <paraID>47169A30</paraID>
      <start>48</start>
      <end>49</end>
      <status>unmodified</status>
      <modifiedWord/>
      <trackRevisions>false</trackRevisions>
    </reviewItem>
    <reviewItem>
      <errorID>5a035b0b-ce68-44f9-b7e3-f03157cd879f</errorID>
      <errorWord>日</errorWord>
      <group>L1_Word</group>
      <groupName>字词问题</groupName>
      <ability>L2_Typo</ability>
      <abilityName>字词错误</abilityName>
      <candidateList>
        <item>日内</item>
      </candidateList>
      <explain/>
      <paraID>47169A30</paraID>
      <start>62</start>
      <end>63</end>
      <status>unmodified</status>
      <modifiedWord/>
      <trackRevisions>false</trackRevisions>
    </reviewItem>
    <reviewItem>
      <errorID>21f20d32-3743-4f25-9339-6fd87db3c035</errorID>
      <errorWord>其它</errorWord>
      <group>L1_Word</group>
      <groupName>字词问题</groupName>
      <ability>L2_Alias</ability>
      <abilityName>也作/曾用词</abilityName>
      <candidateList>
        <item>其他</item>
      </candidateList>
      <explain>词汇[其它]为不规范表述或旧称，其规范书面表述为[其他]。</explain>
      <paraID>73FC7A8C</paraID>
      <start>32</start>
      <end>34</end>
      <status>unmodified</status>
      <modifiedWord/>
      <trackRevisions>false</trackRevisions>
    </reviewItem>
    <reviewItem>
      <errorID>2d8a63fe-9baf-49a6-be99-799c78aaeb20</errorID>
      <errorWord>方履行本合同</errorWord>
      <group>L1_Word</group>
      <groupName>字词问题</groupName>
      <ability>L2_Typo</ability>
      <abilityName>字词错误</abilityName>
      <candidateList>
        <item>方在履行本合同</item>
      </candidateList>
      <explain/>
      <paraID>576B538B</paraID>
      <start>76</start>
      <end>82</end>
      <status>unmodified</status>
      <modifiedWord/>
      <trackRevisions>false</trackRevisions>
    </reviewItem>
    <reviewItem>
      <errorID>d08fecb1-792f-4c3d-8978-11fa23bac382</errorID>
      <errorWord>(</errorWord>
      <group>L1_Format</group>
      <groupName>格式问题</groupName>
      <ability>L2_HalfPunc_CN</ability>
      <abilityName>全半角问题</abilityName>
      <candidateList>
        <item>（</item>
      </candidateList>
      <explain>文本全半角错误。</explain>
      <paraID>5619E76E</paraID>
      <start>30</start>
      <end>31</end>
      <status>unmodified</status>
      <modifiedWord/>
      <trackRevisions>false</trackRevisions>
    </reviewItem>
    <reviewItem>
      <errorID>ec5cd1d8-f52d-44dd-a061-33ba98ab139b</errorID>
      <errorWord>)</errorWord>
      <group>L1_Format</group>
      <groupName>格式问题</groupName>
      <ability>L2_HalfPunc_CN</ability>
      <abilityName>全半角问题</abilityName>
      <candidateList>
        <item>）</item>
      </candidateList>
      <explain>文本全半角错误。</explain>
      <paraID>5619E76E</paraID>
      <start>47</start>
      <end>48</end>
      <status>unmodified</status>
      <modifiedWord/>
      <trackRevisions>false</trackRevisions>
    </reviewItem>
    <reviewItem>
      <errorID>49c03276-6fd5-44d1-84e2-b5486888592b</errorID>
      <errorWord>按《中华人民共和国</errorWord>
      <group>L1_Political</group>
      <groupName>政治性问题</groupName>
      <ability>L2_Unpolitical</ability>
      <abilityName>政治敏感错误</abilityName>
      <candidateList>
        <item>按照《中华人民共和国</item>
      </candidateList>
      <explain/>
      <paraID>1BC18150</paraID>
      <start>7</start>
      <end>16</end>
      <status>unmodified</status>
      <modifiedWord/>
      <trackRevisions>false</trackRevisions>
    </reviewItem>
    <reviewItem>
      <errorID>7b0dcc5c-7df4-4617-bb3f-f03a8ed730da</errorID>
      <errorWord>(</errorWord>
      <group>L1_Format</group>
      <groupName>格式问题</groupName>
      <ability>L2_HalfPunc_CN</ability>
      <abilityName>全半角问题</abilityName>
      <candidateList>
        <item>（</item>
      </candidateList>
      <explain>文本全半角错误。</explain>
      <paraID>42EA3E68</paraID>
      <start>35</start>
      <end>36</end>
      <status>unmodified</status>
      <modifiedWord/>
      <trackRevisions>false</trackRevisions>
    </reviewItem>
    <reviewItem>
      <errorID>6d3a2343-ecde-4c27-a7b2-3ce9d63dc87a</errorID>
      <errorWord>)</errorWord>
      <group>L1_Format</group>
      <groupName>格式问题</groupName>
      <ability>L2_HalfPunc_CN</ability>
      <abilityName>全半角问题</abilityName>
      <candidateList>
        <item>）</item>
      </candidateList>
      <explain>文本全半角错误。</explain>
      <paraID>42EA3E68</paraID>
      <start>40</start>
      <end>41</end>
      <status>unmodified</status>
      <modifiedWord/>
      <trackRevisions>false</trackRevisions>
    </reviewItem>
    <reviewItem>
      <errorID>25f277b1-f443-4d97-858c-e05a2e73f3bb</errorID>
      <errorWord>以书面的形式</errorWord>
      <group>L1_Word</group>
      <groupName>字词问题</groupName>
      <ability>L2_Typo</ability>
      <abilityName>字词错误</abilityName>
      <candidateList>
        <item>以书面形式</item>
      </candidateList>
      <explain/>
      <paraID> E787E41</paraID>
      <start>55</start>
      <end>61</end>
      <status>unmodified</status>
      <modifiedWord/>
      <trackRevisions>false</trackRevisions>
    </reviewItem>
    <reviewItem>
      <errorID>aa49c2fd-606d-4556-a239-5d812212c291</errorID>
      <errorWord>(</errorWord>
      <group>L1_Format</group>
      <groupName>格式问题</groupName>
      <ability>L2_HalfPunc_CN</ability>
      <abilityName>全半角问题</abilityName>
      <candidateList>
        <item>（</item>
      </candidateList>
      <explain>文本全半角错误。</explain>
      <paraID>43958E10</paraID>
      <start>72</start>
      <end>73</end>
      <status>unmodified</status>
      <modifiedWord/>
      <trackRevisions>false</trackRevisions>
    </reviewItem>
    <reviewItem>
      <errorID>39eab7c2-55af-4e24-9419-e541b9080f36</errorID>
      <errorWord>),</errorWord>
      <group>L1_Format</group>
      <groupName>格式问题</groupName>
      <ability>L2_HalfPunc_CN</ability>
      <abilityName>全半角问题</abilityName>
      <candidateList>
        <item>），</item>
      </candidateList>
      <explain>文本全半角错误。</explain>
      <paraID>43958E10</paraID>
      <start>96</start>
      <end>98</end>
      <status>unmodified</status>
      <modifiedWord/>
      <trackRevisions>false</trackRevisions>
    </reviewItem>
    <reviewItem>
      <errorID>a466f687-a7ee-40bc-9344-f91fc8b8c597</errorID>
      <errorWord>(</errorWord>
      <group>L1_Format</group>
      <groupName>格式问题</groupName>
      <ability>L2_HalfPunc_CN</ability>
      <abilityName>全半角问题</abilityName>
      <candidateList>
        <item>（</item>
      </candidateList>
      <explain>文本全半角错误。</explain>
      <paraID>4C62C80D</paraID>
      <start>9</start>
      <end>10</end>
      <status>unmodified</status>
      <modifiedWord/>
      <trackRevisions>false</trackRevisions>
    </reviewItem>
    <reviewItem>
      <errorID>d80fb179-d712-46c2-aa61-478d4c2d8943</errorID>
      <errorWord>)</errorWord>
      <group>L1_Format</group>
      <groupName>格式问题</groupName>
      <ability>L2_HalfPunc_CN</ability>
      <abilityName>全半角问题</abilityName>
      <candidateList>
        <item>）</item>
      </candidateList>
      <explain>文本全半角错误。</explain>
      <paraID>4C62C80D</paraID>
      <start>30</start>
      <end>31</end>
      <status>unmodified</status>
      <modifiedWord/>
      <trackRevisions>false</trackRevisions>
    </reviewItem>
    <reviewItem>
      <errorID>90b3157a-635b-43a9-8f64-1d0b49d899c1</errorID>
      <errorWord>任</errorWord>
      <group>L1_Word</group>
      <groupName>字词问题</groupName>
      <ability>L2_Typo</ability>
      <abilityName>字词错误</abilityName>
      <candidateList>
        <item>任何</item>
      </candidateList>
      <explain>〈代〉指示代词。不论什么：～人都要遵纪守法｜我们能够战胜～困难。</explain>
      <paraID>2BD77318</paraID>
      <start>64</start>
      <end>65</end>
      <status>unmodified</status>
      <modifiedWord/>
      <trackRevisions>false</trackRevisions>
    </reviewItem>
    <reviewItem>
      <errorID>e28341a5-7309-4179-b3bd-0621a93cc387</errorID>
      <errorWord>(</errorWord>
      <group>L1_Format</group>
      <groupName>格式问题</groupName>
      <ability>L2_HalfPunc_CN</ability>
      <abilityName>全半角问题</abilityName>
      <candidateList>
        <item>（</item>
      </candidateList>
      <explain>文本全半角错误。</explain>
      <paraID>3E236759</paraID>
      <start>6</start>
      <end>7</end>
      <status>unmodified</status>
      <modifiedWord/>
      <trackRevisions>false</trackRevisions>
    </reviewItem>
    <reviewItem>
      <errorID>0344226f-5d0f-4410-a052-0e10d87f3bac</errorID>
      <errorWord>)</errorWord>
      <group>L1_Format</group>
      <groupName>格式问题</groupName>
      <ability>L2_HalfPunc_CN</ability>
      <abilityName>全半角问题</abilityName>
      <candidateList>
        <item>）</item>
      </candidateList>
      <explain>文本全半角错误。</explain>
      <paraID>3E236759</paraID>
      <start>12</start>
      <end>13</end>
      <status>unmodified</status>
      <modifiedWord/>
      <trackRevisions>false</trackRevisions>
    </reviewItem>
    <reviewItem>
      <errorID>ddc5d320-c704-4bdf-b8d4-88b7fc2d839a</errorID>
      <errorWord>(</errorWord>
      <group>L1_Format</group>
      <groupName>格式问题</groupName>
      <ability>L2_HalfPunc_CN</ability>
      <abilityName>全半角问题</abilityName>
      <candidateList>
        <item>（</item>
      </candidateList>
      <explain>文本全半角错误。</explain>
      <paraID> 3BE61AA</paraID>
      <start>6</start>
      <end>7</end>
      <status>unmodified</status>
      <modifiedWord/>
      <trackRevisions>false</trackRevisions>
    </reviewItem>
    <reviewItem>
      <errorID>5b81f7e5-e6e9-454c-ba03-60b12f9747df</errorID>
      <errorWord>)</errorWord>
      <group>L1_Format</group>
      <groupName>格式问题</groupName>
      <ability>L2_HalfPunc_CN</ability>
      <abilityName>全半角问题</abilityName>
      <candidateList>
        <item>）</item>
      </candidateList>
      <explain>文本全半角错误。</explain>
      <paraID> 3BE61AA</paraID>
      <start>8</start>
      <end>9</end>
      <status>unmodified</status>
      <modifiedWord/>
      <trackRevisions>false</trackRevisions>
    </reviewItem>
    <reviewItem>
      <errorID>e8c4a54f-1d86-493a-825b-82986f2220a7</errorID>
      <errorWord>(</errorWord>
      <group>L1_Format</group>
      <groupName>格式问题</groupName>
      <ability>L2_HalfPunc_CN</ability>
      <abilityName>全半角问题</abilityName>
      <candidateList>
        <item>（</item>
      </candidateList>
      <explain>文本全半角错误。</explain>
      <paraID>2BA3BB6B</paraID>
      <start>6</start>
      <end>7</end>
      <status>unmodified</status>
      <modifiedWord/>
      <trackRevisions>false</trackRevisions>
    </reviewItem>
    <reviewItem>
      <errorID>31358e0b-3e10-4ed7-a1ba-f743dddb7887</errorID>
      <errorWord>)</errorWord>
      <group>L1_Format</group>
      <groupName>格式问题</groupName>
      <ability>L2_HalfPunc_CN</ability>
      <abilityName>全半角问题</abilityName>
      <candidateList>
        <item>）</item>
      </candidateList>
      <explain>文本全半角错误。</explain>
      <paraID>2BA3BB6B</paraID>
      <start>8</start>
      <end>9</end>
      <status>unmodified</status>
      <modifiedWord/>
      <trackRevisions>false</trackRevisions>
    </reviewItem>
    <reviewItem>
      <errorID>83ad9fd8-131b-45ee-bfe4-cd2e06d39d12</errorID>
      <errorWord>(</errorWord>
      <group>L1_Format</group>
      <groupName>格式问题</groupName>
      <ability>L2_HalfPunc_CN</ability>
      <abilityName>全半角问题</abilityName>
      <candidateList>
        <item>（</item>
      </candidateList>
      <explain>文本全半角错误。</explain>
      <paraID>5373ACDE</paraID>
      <start>5</start>
      <end>6</end>
      <status>unmodified</status>
      <modifiedWord/>
      <trackRevisions>false</trackRevisions>
    </reviewItem>
    <reviewItem>
      <errorID>fb4828a8-838d-40ae-b236-678d4aa22ca3</errorID>
      <errorWord>)</errorWord>
      <group>L1_Format</group>
      <groupName>格式问题</groupName>
      <ability>L2_HalfPunc_CN</ability>
      <abilityName>全半角问题</abilityName>
      <candidateList>
        <item>）</item>
      </candidateList>
      <explain>文本全半角错误。</explain>
      <paraID>5373ACDE</paraID>
      <start>8</start>
      <end>9</end>
      <status>unmodified</status>
      <modifiedWord/>
      <trackRevisions>false</trackRevisions>
    </reviewItem>
    <reviewItem>
      <errorID>44a4171a-002b-44b8-88b4-59bec0abfea6</errorID>
      <errorWord>.</errorWord>
      <group>L1_Format</group>
      <groupName>格式问题</groupName>
      <ability>L2_HalfPunc_CN</ability>
      <abilityName>全半角问题</abilityName>
      <candidateList>
        <item>。</item>
      </candidateList>
      <explain>文本全半角错误。</explain>
      <paraID> 6CE6BD4</paraID>
      <start>32</start>
      <end>33</end>
      <status>unmodified</status>
      <modifiedWord/>
      <trackRevisions>false</trackRevisions>
    </reviewItem>
    <reviewItem>
      <errorID>4cec6c28-b5dc-40c0-a613-d7f6b1797f6a</errorID>
      <errorWord>(</errorWord>
      <group>L1_Format</group>
      <groupName>格式问题</groupName>
      <ability>L2_HalfPunc_CN</ability>
      <abilityName>全半角问题</abilityName>
      <candidateList>
        <item>（</item>
      </candidateList>
      <explain>文本全半角错误。</explain>
      <paraID>75F4F3C2</paraID>
      <start>4</start>
      <end>5</end>
      <status>unmodified</status>
      <modifiedWord/>
      <trackRevisions>false</trackRevisions>
    </reviewItem>
    <reviewItem>
      <errorID>182caf01-6aa4-42bf-ac07-22920036ca05</errorID>
      <errorWord>)</errorWord>
      <group>L1_Format</group>
      <groupName>格式问题</groupName>
      <ability>L2_HalfPunc_CN</ability>
      <abilityName>全半角问题</abilityName>
      <candidateList>
        <item>）</item>
      </candidateList>
      <explain>文本全半角错误。</explain>
      <paraID>75F4F3C2</paraID>
      <start>7</start>
      <end>8</end>
      <status>unmodified</status>
      <modifiedWord/>
      <trackRevisions>false</trackRevisions>
    </reviewItem>
    <reviewItem>
      <errorID>928aebe6-65b8-4100-979a-e12bae50617d</errorID>
      <errorWord>(</errorWord>
      <group>L1_Format</group>
      <groupName>格式问题</groupName>
      <ability>L2_HalfPunc_CN</ability>
      <abilityName>全半角问题</abilityName>
      <candidateList>
        <item>（</item>
      </candidateList>
      <explain>文本全半角错误。</explain>
      <paraID> 1B93FA9</paraID>
      <start>10</start>
      <end>11</end>
      <status>unmodified</status>
      <modifiedWord/>
      <trackRevisions>false</trackRevisions>
    </reviewItem>
    <reviewItem>
      <errorID>975b3963-83a4-45d6-a7fa-958fce31ecbb</errorID>
      <errorWord>)</errorWord>
      <group>L1_Format</group>
      <groupName>格式问题</groupName>
      <ability>L2_HalfPunc_CN</ability>
      <abilityName>全半角问题</abilityName>
      <candidateList>
        <item>）</item>
      </candidateList>
      <explain>文本全半角错误。</explain>
      <paraID> 1B93FA9</paraID>
      <start>13</start>
      <end>14</end>
      <status>unmodified</status>
      <modifiedWord/>
      <trackRevisions>false</trackRevisions>
    </reviewItem>
    <reviewItem>
      <errorID>86eaab17-4fa7-4c6b-bc11-63dd36bbe787</errorID>
      <errorWord>建设工程安 全生产管理条例</errorWord>
      <group>L1_Knowledge</group>
      <groupName>知识性问题</groupName>
      <ability>L2_Knowledge</ability>
      <abilityName>其他知识</abilityName>
      <candidateList>
        <item>建设工程安全生产管理条例</item>
      </candidateList>
      <explain>当前法律法规未收录或尚未生效，注意核查是否正确。</explain>
      <paraID>  918647</paraID>
      <start>97</start>
      <end>110</end>
      <status>unmodified</status>
      <modifiedWord/>
      <trackRevisions>false</trackRevisions>
    </reviewItem>
    <reviewItem>
      <errorID>c584c28b-f60a-4e6d-ae1d-dc2ea521df69</errorID>
      <errorWord>法律、法规</errorWord>
      <group>L1_Word</group>
      <groupName>字词问题</groupName>
      <ability>L2_Typo</ability>
      <abilityName>字词错误</abilityName>
      <candidateList>
        <item>法律法规</item>
      </candidateList>
      <explain/>
      <paraID>  918647</paraID>
      <start>114</start>
      <end>119</end>
      <status>unmodified</status>
      <modifiedWord/>
      <trackRevisions>false</trackRevisions>
    </reviewItem>
    <reviewItem>
      <errorID>d6067d12-f927-4c5f-a2fe-d734da9cb96b</errorID>
      <errorWord>(</errorWord>
      <group>L1_Format</group>
      <groupName>格式问题</groupName>
      <ability>L2_HalfPunc_CN</ability>
      <abilityName>全半角问题</abilityName>
      <candidateList>
        <item>（</item>
      </candidateList>
      <explain>文本全半角错误。</explain>
      <paraID>273293AB</paraID>
      <start>68</start>
      <end>69</end>
      <status>unmodified</status>
      <modifiedWord/>
      <trackRevisions>false</trackRevisions>
    </reviewItem>
    <reviewItem>
      <errorID>03b14293-19a3-4bfe-a845-4e8b851152c4</errorID>
      <errorWord>)</errorWord>
      <group>L1_Format</group>
      <groupName>格式问题</groupName>
      <ability>L2_HalfPunc_CN</ability>
      <abilityName>全半角问题</abilityName>
      <candidateList>
        <item>）</item>
      </candidateList>
      <explain>文本全半角错误。</explain>
      <paraID>273293AB</paraID>
      <start>71</start>
      <end>72</end>
      <status>unmodified</status>
      <modifiedWord/>
      <trackRevisions>false</trackRevisions>
    </reviewItem>
    <reviewItem>
      <errorID>93db2c9c-b04f-4907-9fde-4e11f7fe0959</errorID>
      <errorWord>(</errorWord>
      <group>L1_Format</group>
      <groupName>格式问题</groupName>
      <ability>L2_HalfPunc_CN</ability>
      <abilityName>全半角问题</abilityName>
      <candidateList>
        <item>（</item>
      </candidateList>
      <explain>文本全半角错误。</explain>
      <paraID>273293AB</paraID>
      <start>81</start>
      <end>82</end>
      <status>unmodified</status>
      <modifiedWord/>
      <trackRevisions>false</trackRevisions>
    </reviewItem>
    <reviewItem>
      <errorID>18fac55a-e715-4ed4-bc91-4a9d296b0709</errorID>
      <errorWord>)</errorWord>
      <group>L1_Format</group>
      <groupName>格式问题</groupName>
      <ability>L2_HalfPunc_CN</ability>
      <abilityName>全半角问题</abilityName>
      <candidateList>
        <item>）</item>
      </candidateList>
      <explain>文本全半角错误。</explain>
      <paraID>273293AB</paraID>
      <start>84</start>
      <end>85</end>
      <status>unmodified</status>
      <modifiedWord/>
      <trackRevisions>false</trackRevisions>
    </reviewItem>
    <reviewItem>
      <errorID>7477b041-daea-4e1d-ac2c-79cd43c873c7</errorID>
      <errorWord>(</errorWord>
      <group>L1_Format</group>
      <groupName>格式问题</groupName>
      <ability>L2_HalfPunc_CN</ability>
      <abilityName>全半角问题</abilityName>
      <candidateList>
        <item>（</item>
      </candidateList>
      <explain>文本全半角错误。</explain>
      <paraID>273293AB</paraID>
      <start>101</start>
      <end>102</end>
      <status>unmodified</status>
      <modifiedWord/>
      <trackRevisions>false</trackRevisions>
    </reviewItem>
    <reviewItem>
      <errorID>cb98251d-ab40-4c87-a460-f850a0716216</errorID>
      <errorWord>)</errorWord>
      <group>L1_Format</group>
      <groupName>格式问题</groupName>
      <ability>L2_HalfPunc_CN</ability>
      <abilityName>全半角问题</abilityName>
      <candidateList>
        <item>）</item>
      </candidateList>
      <explain>文本全半角错误。</explain>
      <paraID>273293AB</paraID>
      <start>104</start>
      <end>105</end>
      <status>unmodified</status>
      <modifiedWord/>
      <trackRevisions>false</trackRevisions>
    </reviewItem>
    <reviewItem>
      <errorID>8005cb0e-fd41-424a-8ede-e868f931e53d</errorID>
      <errorWord>(</errorWord>
      <group>L1_Format</group>
      <groupName>格式问题</groupName>
      <ability>L2_HalfPunc_CN</ability>
      <abilityName>全半角问题</abilityName>
      <candidateList>
        <item>（</item>
      </candidateList>
      <explain>文本全半角错误。</explain>
      <paraID>292FFDAC</paraID>
      <start>78</start>
      <end>79</end>
      <status>unmodified</status>
      <modifiedWord/>
      <trackRevisions>false</trackRevisions>
    </reviewItem>
    <reviewItem>
      <errorID>d237ad33-7017-4771-bf34-9d48d60a5a3e</errorID>
      <errorWord>)</errorWord>
      <group>L1_Format</group>
      <groupName>格式问题</groupName>
      <ability>L2_HalfPunc_CN</ability>
      <abilityName>全半角问题</abilityName>
      <candidateList>
        <item>）</item>
      </candidateList>
      <explain>文本全半角错误。</explain>
      <paraID>292FFDAC</paraID>
      <start>81</start>
      <end>82</end>
      <status>unmodified</status>
      <modifiedWord/>
      <trackRevisions>false</trackRevisions>
    </reviewItem>
    <reviewItem>
      <errorID>75406258-28ee-4a0f-8226-d4278f07e200</errorID>
      <errorWord>(</errorWord>
      <group>L1_Format</group>
      <groupName>格式问题</groupName>
      <ability>L2_HalfPunc_CN</ability>
      <abilityName>全半角问题</abilityName>
      <candidateList>
        <item>（</item>
      </candidateList>
      <explain>文本全半角错误。</explain>
      <paraID>292FFDAC</paraID>
      <start>109</start>
      <end>110</end>
      <status>unmodified</status>
      <modifiedWord/>
      <trackRevisions>false</trackRevisions>
    </reviewItem>
    <reviewItem>
      <errorID>2c713649-b20b-49ed-96bc-203647b9b61e</errorID>
      <errorWord>)</errorWord>
      <group>L1_Format</group>
      <groupName>格式问题</groupName>
      <ability>L2_HalfPunc_CN</ability>
      <abilityName>全半角问题</abilityName>
      <candidateList>
        <item>）</item>
      </candidateList>
      <explain>文本全半角错误。</explain>
      <paraID>292FFDAC</paraID>
      <start>112</start>
      <end>113</end>
      <status>unmodified</status>
      <modifiedWord/>
      <trackRevisions>false</trackRevisions>
    </reviewItem>
    <reviewItem>
      <errorID>6328d2a3-11d3-41d2-9566-23ea1c044602</errorID>
      <errorWord>(</errorWord>
      <group>L1_Format</group>
      <groupName>格式问题</groupName>
      <ability>L2_HalfPunc_CN</ability>
      <abilityName>全半角问题</abilityName>
      <candidateList>
        <item>（</item>
      </candidateList>
      <explain>文本全半角错误。</explain>
      <paraID>48C0F9BD</paraID>
      <start>27</start>
      <end>28</end>
      <status>unmodified</status>
      <modifiedWord/>
      <trackRevisions>false</trackRevisions>
    </reviewItem>
    <reviewItem>
      <errorID>470890c7-8ffa-4442-82b3-af06e88c2e47</errorID>
      <errorWord>),</errorWord>
      <group>L1_Format</group>
      <groupName>格式问题</groupName>
      <ability>L2_HalfPunc_CN</ability>
      <abilityName>全半角问题</abilityName>
      <candidateList>
        <item>），</item>
      </candidateList>
      <explain>文本全半角错误。</explain>
      <paraID>48C0F9BD</paraID>
      <start>38</start>
      <end>40</end>
      <status>unmodified</status>
      <modifiedWord/>
      <trackRevisions>false</trackRevisions>
    </reviewItem>
    <reviewItem>
      <errorID>2e2b245e-d9b3-4ff8-a98d-da0ee3771423</errorID>
      <errorWord>采取的</errorWord>
      <group>L1_Word</group>
      <groupName>字词问题</groupName>
      <ability>L2_Typo</ability>
      <abilityName>字词错误</abilityName>
      <candidateList>
        <item>采取</item>
      </candidateList>
      <explain>〈动〉❶选择施行（某种方针、政策、措施、手段、形式、态度等）：～守势｜～紧急措施。❷取：～指纹。</explain>
      <paraID>60C3002B</paraID>
      <start>60</start>
      <end>63</end>
      <status>unmodified</status>
      <modifiedWord/>
      <trackRevisions>false</trackRevisions>
    </reviewItem>
    <reviewItem>
      <errorID>0c17c099-3d5b-47d4-83dd-3efdd8ef3f8b</errorID>
      <errorWord>(</errorWord>
      <group>L1_Format</group>
      <groupName>格式问题</groupName>
      <ability>L2_HalfPunc_CN</ability>
      <abilityName>全半角问题</abilityName>
      <candidateList>
        <item>（</item>
      </candidateList>
      <explain>文本全半角错误。</explain>
      <paraID> 96082F7</paraID>
      <start>28</start>
      <end>29</end>
      <status>unmodified</status>
      <modifiedWord/>
      <trackRevisions>false</trackRevisions>
    </reviewItem>
    <reviewItem>
      <errorID>b88a9f75-0652-42a1-9526-fa25631b9216</errorID>
      <errorWord>)</errorWord>
      <group>L1_Format</group>
      <groupName>格式问题</groupName>
      <ability>L2_HalfPunc_CN</ability>
      <abilityName>全半角问题</abilityName>
      <candidateList>
        <item>）</item>
      </candidateList>
      <explain>文本全半角错误。</explain>
      <paraID> 96082F7</paraID>
      <start>31</start>
      <end>32</end>
      <status>unmodified</status>
      <modifiedWord/>
      <trackRevisions>false</trackRevisions>
    </reviewItem>
    <reviewItem>
      <errorID>c2eb41db-10f0-48a9-bb73-e5092f35df85</errorID>
      <errorWord>法律、法规</errorWord>
      <group>L1_Word</group>
      <groupName>字词问题</groupName>
      <ability>L2_Typo</ability>
      <abilityName>字词错误</abilityName>
      <candidateList>
        <item>法律法规</item>
      </candidateList>
      <explain/>
      <paraID> BBFE005</paraID>
      <start>58</start>
      <end>63</end>
      <status>unmodified</status>
      <modifiedWord/>
      <trackRevisions>false</trackRevisions>
    </reviewItem>
    <reviewItem>
      <errorID>cb36fbae-e295-416b-beb2-75a96aae0dcf</errorID>
      <errorWord>法律、法规</errorWord>
      <group>L1_Word</group>
      <groupName>字词问题</groupName>
      <ability>L2_Typo</ability>
      <abilityName>字词错误</abilityName>
      <candidateList>
        <item>法律法规</item>
      </candidateList>
      <explain/>
      <paraID> BBFE005</paraID>
      <start>113</start>
      <end>118</end>
      <status>unmodified</status>
      <modifiedWord/>
      <trackRevisions>false</trackRevisions>
    </reviewItem>
    <reviewItem>
      <errorID>5ccf353e-5213-4cc9-a5c9-85e8de09bd18</errorID>
      <errorWord>(</errorWord>
      <group>L1_Format</group>
      <groupName>格式问题</groupName>
      <ability>L2_HalfPunc_CN</ability>
      <abilityName>全半角问题</abilityName>
      <candidateList>
        <item>（</item>
      </candidateList>
      <explain>文本全半角错误。</explain>
      <paraID>7C6880E7</paraID>
      <start>38</start>
      <end>39</end>
      <status>unmodified</status>
      <modifiedWord/>
      <trackRevisions>false</trackRevisions>
    </reviewItem>
    <reviewItem>
      <errorID>c12424d9-3194-45b5-95d4-01703f671d2e</errorID>
      <errorWord>),</errorWord>
      <group>L1_Format</group>
      <groupName>格式问题</groupName>
      <ability>L2_HalfPunc_CN</ability>
      <abilityName>全半角问题</abilityName>
      <candidateList>
        <item>），</item>
      </candidateList>
      <explain>文本全半角错误。</explain>
      <paraID>7C6880E7</paraID>
      <start>86</start>
      <end>88</end>
      <status>unmodified</status>
      <modifiedWord/>
      <trackRevisions>false</trackRevisions>
    </reviewItem>
    <reviewItem>
      <errorID>f1fc854d-2b7c-4e93-80f4-f7d36da6eb30</errorID>
      <errorWord>(</errorWord>
      <group>L1_Format</group>
      <groupName>格式问题</groupName>
      <ability>L2_HalfPunc_CN</ability>
      <abilityName>全半角问题</abilityName>
      <candidateList>
        <item>（</item>
      </candidateList>
      <explain>文本全半角错误。</explain>
      <paraID>4F5C4AEE</paraID>
      <start>163</start>
      <end>164</end>
      <status>unmodified</status>
      <modifiedWord/>
      <trackRevisions>false</trackRevisions>
    </reviewItem>
    <reviewItem>
      <errorID>287a3d50-a2a8-4280-8262-1952d1cbb453</errorID>
      <errorWord>)</errorWord>
      <group>L1_Format</group>
      <groupName>格式问题</groupName>
      <ability>L2_HalfPunc_CN</ability>
      <abilityName>全半角问题</abilityName>
      <candidateList>
        <item>）</item>
      </candidateList>
      <explain>文本全半角错误。</explain>
      <paraID>4F5C4AEE</paraID>
      <start>166</start>
      <end>167</end>
      <status>unmodified</status>
      <modifiedWord/>
      <trackRevisions>false</trackRevisions>
    </reviewItem>
    <reviewItem>
      <errorID>f6cec88b-84e1-434f-86fe-25d57ef29df3</errorID>
      <errorWord>(</errorWord>
      <group>L1_Format</group>
      <groupName>格式问题</groupName>
      <ability>L2_HalfPunc_CN</ability>
      <abilityName>全半角问题</abilityName>
      <candidateList>
        <item>（</item>
      </candidateList>
      <explain>文本全半角错误。</explain>
      <paraID>4DECC9DF</paraID>
      <start>35</start>
      <end>36</end>
      <status>unmodified</status>
      <modifiedWord/>
      <trackRevisions>false</trackRevisions>
    </reviewItem>
    <reviewItem>
      <errorID>f9b5bc9d-86ee-4cdf-a890-5ad626feffc0</errorID>
      <errorWord>)</errorWord>
      <group>L1_Format</group>
      <groupName>格式问题</groupName>
      <ability>L2_HalfPunc_CN</ability>
      <abilityName>全半角问题</abilityName>
      <candidateList>
        <item>）</item>
      </candidateList>
      <explain>文本全半角错误。</explain>
      <paraID>4DECC9DF</paraID>
      <start>38</start>
      <end>39</end>
      <status>unmodified</status>
      <modifiedWord/>
      <trackRevisions>false</trackRevisions>
    </reviewItem>
    <reviewItem>
      <errorID>9bee1606-6efc-4aad-8f1a-7c45ffd196d0</errorID>
      <errorWord>(</errorWord>
      <group>L1_Format</group>
      <groupName>格式问题</groupName>
      <ability>L2_HalfPunc_CN</ability>
      <abilityName>全半角问题</abilityName>
      <candidateList>
        <item>（</item>
      </candidateList>
      <explain>文本全半角错误。</explain>
      <paraID>79EC288D</paraID>
      <start>18</start>
      <end>19</end>
      <status>unmodified</status>
      <modifiedWord/>
      <trackRevisions>false</trackRevisions>
    </reviewItem>
    <reviewItem>
      <errorID>76364733-27ce-451c-a773-a92fbed0e60a</errorID>
      <errorWord>)</errorWord>
      <group>L1_Format</group>
      <groupName>格式问题</groupName>
      <ability>L2_HalfPunc_CN</ability>
      <abilityName>全半角问题</abilityName>
      <candidateList>
        <item>）</item>
      </candidateList>
      <explain>文本全半角错误。</explain>
      <paraID>79EC288D</paraID>
      <start>21</start>
      <end>22</end>
      <status>unmodified</status>
      <modifiedWord/>
      <trackRevisions>false</trackRevisions>
    </reviewItem>
    <reviewItem>
      <errorID>2d200436-7fcd-4818-a2fd-3c7a98a132c5</errorID>
      <errorWord>(</errorWord>
      <group>L1_Format</group>
      <groupName>格式问题</groupName>
      <ability>L2_HalfPunc_CN</ability>
      <abilityName>全半角问题</abilityName>
      <candidateList>
        <item>（</item>
      </candidateList>
      <explain>文本全半角错误。</explain>
      <paraID>79EC288D</paraID>
      <start>59</start>
      <end>60</end>
      <status>unmodified</status>
      <modifiedWord/>
      <trackRevisions>false</trackRevisions>
    </reviewItem>
    <reviewItem>
      <errorID>95bc7b2a-6000-4253-bb45-0746350bb806</errorID>
      <errorWord>)</errorWord>
      <group>L1_Format</group>
      <groupName>格式问题</groupName>
      <ability>L2_HalfPunc_CN</ability>
      <abilityName>全半角问题</abilityName>
      <candidateList>
        <item>）</item>
      </candidateList>
      <explain>文本全半角错误。</explain>
      <paraID>79EC288D</paraID>
      <start>62</start>
      <end>63</end>
      <status>unmodified</status>
      <modifiedWord/>
      <trackRevisions>false</trackRevisions>
    </reviewItem>
    <reviewItem>
      <errorID>8d22321f-0c00-46a2-8a2c-7a9bcb9beeef</errorID>
      <errorWord>，</errorWord>
      <group>L1_Word</group>
      <groupName>字词问题</groupName>
      <ability>L2_Typo</ability>
      <abilityName>字词错误</abilityName>
      <candidateList>
        <item>，在</item>
      </candidateList>
      <explain/>
      <paraID>79EC288D</paraID>
      <start>77</start>
      <end>78</end>
      <status>unmodified</status>
      <modifiedWord/>
      <trackRevisions>false</trackRevisions>
    </reviewItem>
    <reviewItem>
      <errorID>2764dd4f-a91b-458c-8755-0830850e317e</errorID>
      <errorWord>(</errorWord>
      <group>L1_Format</group>
      <groupName>格式问题</groupName>
      <ability>L2_HalfPunc_CN</ability>
      <abilityName>全半角问题</abilityName>
      <candidateList>
        <item>（</item>
      </candidateList>
      <explain>文本全半角错误。</explain>
      <paraID>6B4B1575</paraID>
      <start>16</start>
      <end>17</end>
      <status>unmodified</status>
      <modifiedWord/>
      <trackRevisions>false</trackRevisions>
    </reviewItem>
    <reviewItem>
      <errorID>f925f9c6-5a8c-4016-ac8c-e9f947fb8c51</errorID>
      <errorWord>)</errorWord>
      <group>L1_Format</group>
      <groupName>格式问题</groupName>
      <ability>L2_HalfPunc_CN</ability>
      <abilityName>全半角问题</abilityName>
      <candidateList>
        <item>）</item>
      </candidateList>
      <explain>文本全半角错误。</explain>
      <paraID>6B4B1575</paraID>
      <start>19</start>
      <end>20</end>
      <status>unmodified</status>
      <modifiedWord/>
      <trackRevisions>false</trackRevisions>
    </reviewItem>
    <reviewItem>
      <errorID>0f7daadd-0193-4eda-8938-bfcd254d9736</errorID>
      <errorWord>(</errorWord>
      <group>L1_Format</group>
      <groupName>格式问题</groupName>
      <ability>L2_HalfPunc_CN</ability>
      <abilityName>全半角问题</abilityName>
      <candidateList>
        <item>（</item>
      </candidateList>
      <explain>文本全半角错误。</explain>
      <paraID>40D68AAC</paraID>
      <start>41</start>
      <end>42</end>
      <status>unmodified</status>
      <modifiedWord/>
      <trackRevisions>false</trackRevisions>
    </reviewItem>
    <reviewItem>
      <errorID>a3d80c58-3910-4199-872a-c5995121803e</errorID>
      <errorWord>)</errorWord>
      <group>L1_Format</group>
      <groupName>格式问题</groupName>
      <ability>L2_HalfPunc_CN</ability>
      <abilityName>全半角问题</abilityName>
      <candidateList>
        <item>）</item>
      </candidateList>
      <explain>文本全半角错误。</explain>
      <paraID>40D68AAC</paraID>
      <start>44</start>
      <end>45</end>
      <status>unmodified</status>
      <modifiedWord/>
      <trackRevisions>false</trackRevisions>
    </reviewItem>
    <reviewItem>
      <errorID>0884e76b-c1c6-491c-ba02-669479381993</errorID>
      <errorWord>(</errorWord>
      <group>L1_Format</group>
      <groupName>格式问题</groupName>
      <ability>L2_HalfPunc_CN</ability>
      <abilityName>全半角问题</abilityName>
      <candidateList>
        <item>（</item>
      </candidateList>
      <explain>文本全半角错误。</explain>
      <paraID>  321C86</paraID>
      <start>23</start>
      <end>24</end>
      <status>unmodified</status>
      <modifiedWord/>
      <trackRevisions>false</trackRevisions>
    </reviewItem>
    <reviewItem>
      <errorID>eacb59e6-5e98-4146-ba12-dd716ba72820</errorID>
      <errorWord>)</errorWord>
      <group>L1_Format</group>
      <groupName>格式问题</groupName>
      <ability>L2_HalfPunc_CN</ability>
      <abilityName>全半角问题</abilityName>
      <candidateList>
        <item>）</item>
      </candidateList>
      <explain>文本全半角错误。</explain>
      <paraID>  321C86</paraID>
      <start>26</start>
      <end>27</end>
      <status>unmodified</status>
      <modifiedWord/>
      <trackRevisions>false</trackRevisions>
    </reviewItem>
    <reviewItem>
      <errorID>f090c80b-d8db-4dc4-8a6b-13df9174d182</errorID>
      <errorWord>(</errorWord>
      <group>L1_Format</group>
      <groupName>格式问题</groupName>
      <ability>L2_HalfPunc_CN</ability>
      <abilityName>全半角问题</abilityName>
      <candidateList>
        <item>（</item>
      </candidateList>
      <explain>文本全半角错误。</explain>
      <paraID>2F46AC9F</paraID>
      <start>104</start>
      <end>105</end>
      <status>unmodified</status>
      <modifiedWord/>
      <trackRevisions>false</trackRevisions>
    </reviewItem>
    <reviewItem>
      <errorID>059131d7-bc13-47b2-9ca5-0c31606c8c9c</errorID>
      <errorWord>)</errorWord>
      <group>L1_Format</group>
      <groupName>格式问题</groupName>
      <ability>L2_HalfPunc_CN</ability>
      <abilityName>全半角问题</abilityName>
      <candidateList>
        <item>）</item>
      </candidateList>
      <explain>文本全半角错误。</explain>
      <paraID>2F46AC9F</paraID>
      <start>107</start>
      <end>108</end>
      <status>unmodified</status>
      <modifiedWord/>
      <trackRevisions>false</trackRevisions>
    </reviewItem>
    <reviewItem>
      <errorID>4fe2451f-74a9-4d87-b9fb-1dd740fbea2d</errorID>
      <errorWord>(</errorWord>
      <group>L1_Format</group>
      <groupName>格式问题</groupName>
      <ability>L2_HalfPunc_CN</ability>
      <abilityName>全半角问题</abilityName>
      <candidateList>
        <item>（</item>
      </candidateList>
      <explain>文本全半角错误。</explain>
      <paraID>49CD733F</paraID>
      <start>31</start>
      <end>32</end>
      <status>unmodified</status>
      <modifiedWord/>
      <trackRevisions>false</trackRevisions>
    </reviewItem>
    <reviewItem>
      <errorID>d190f2e0-0244-4fa2-9f49-c6d5a81edfd8</errorID>
      <errorWord>),</errorWord>
      <group>L1_Format</group>
      <groupName>格式问题</groupName>
      <ability>L2_HalfPunc_CN</ability>
      <abilityName>全半角问题</abilityName>
      <candidateList>
        <item>），</item>
      </candidateList>
      <explain>文本全半角错误。</explain>
      <paraID>49CD733F</paraID>
      <start>58</start>
      <end>60</end>
      <status>unmodified</status>
      <modifiedWord/>
      <trackRevisions>false</trackRevisions>
    </reviewItem>
    <reviewItem>
      <errorID>a7d95263-6d14-4747-b519-c8255e32d726</errorID>
      <errorWord>,</errorWord>
      <group>L1_Format</group>
      <groupName>格式问题</groupName>
      <ability>L2_HalfPunc_CN</ability>
      <abilityName>全半角问题</abilityName>
      <candidateList>
        <item>，</item>
      </candidateList>
      <explain>文本全半角错误。</explain>
      <paraID>49CD733F</paraID>
      <start>81</start>
      <end>82</end>
      <status>unmodified</status>
      <modifiedWord/>
      <trackRevisions>false</trackRevisions>
    </reviewItem>
    <reviewItem>
      <errorID>12c4d53a-e5ac-4e53-840f-ecee5cd21e60</errorID>
      <errorWord>禁忌症</errorWord>
      <group>L1_Knowledge</group>
      <groupName>知识性问题</groupName>
      <ability>L2_Term</ability>
      <abilityName>专业术语</abilityName>
      <candidateList>
        <item>禁忌证</item>
      </candidateList>
      <explain>医学名词[禁忌症]为不规范表述或旧称，其规范书面表述为[禁忌证]。</explain>
      <paraID>430683D7</paraID>
      <start>55</start>
      <end>58</end>
      <status>unmodified</status>
      <modifiedWord/>
      <trackRevisions>false</trackRevisions>
    </reviewItem>
    <reviewItem>
      <errorID>1509f570-5b31-4326-9d0f-3312e278938e</errorID>
      <errorWord>其它作业</errorWord>
      <group>L1_Word</group>
      <groupName>字词问题</groupName>
      <ability>L2_Alias</ability>
      <abilityName>也作/曾用词</abilityName>
      <candidateList>
        <item>其他作业</item>
      </candidateList>
      <explain>词汇[其它作业]为不规范表述或旧称，其规范书面表述为[其他作业]。</explain>
      <paraID>430683D7</paraID>
      <start>144</start>
      <end>148</end>
      <status>unmodified</status>
      <modifiedWord/>
      <trackRevisions>false</trackRevisions>
    </reviewItem>
    <reviewItem>
      <errorID>5a944946-3c61-4f6b-be59-ad39b6de6f5d</errorID>
      <errorWord>万</errorWord>
      <group>L1_Word</group>
      <groupName>字词问题</groupName>
      <ability>L2_Typo</ability>
      <abilityName>字词错误</abilityName>
      <candidateList>
        <item>万元</item>
      </candidateList>
      <explain/>
      <paraID>2C399BA1</paraID>
      <start>3</start>
      <end>4</end>
      <status>unmodified</status>
      <modifiedWord/>
      <trackRevisions>false</trackRevisions>
    </reviewItem>
    <reviewItem>
      <errorID>108b74dd-bf6f-44e3-8476-f725fa67edef</errorID>
      <errorWord>(</errorWord>
      <group>L1_Format</group>
      <groupName>格式问题</groupName>
      <ability>L2_HalfPunc_CN</ability>
      <abilityName>全半角问题</abilityName>
      <candidateList>
        <item>（</item>
      </candidateList>
      <explain>文本全半角错误。</explain>
      <paraID>2C399BA1</paraID>
      <start>4</start>
      <end>5</end>
      <status>unmodified</status>
      <modifiedWord/>
      <trackRevisions>false</trackRevisions>
    </reviewItem>
    <reviewItem>
      <errorID>440ca599-e9ac-41d9-be39-2b3db1059731</errorID>
      <errorWord>全国城镇具名人均可支配收入</errorWord>
      <group>L1_Political</group>
      <groupName>政治性问题</groupName>
      <ability>L2_Keyword</ability>
      <abilityName>固定表述</abilityName>
      <candidateList>
        <item>全国城镇居民人均可支配收入</item>
      </candidateList>
      <explain>词汇“全国城镇居民人均可支配收入”在特定场景下为固定表述形式，请确认此处的“全国城镇具名人均可支配收入”是否存在不当。</explain>
      <paraID>2C399BA1</paraID>
      <start>17</start>
      <end>30</end>
      <status>unmodified</status>
      <modifiedWord/>
      <trackRevisions>false</trackRevisions>
    </reviewItem>
    <reviewItem>
      <errorID>a9723a4b-77c8-4703-8d14-1e4e4c5987d6</errorID>
      <errorWord>)</errorWord>
      <group>L1_Format</group>
      <groupName>格式问题</groupName>
      <ability>L2_HalfPunc_CN</ability>
      <abilityName>全半角问题</abilityName>
      <candidateList>
        <item>）</item>
      </candidateList>
      <explain>文本全半角错误。</explain>
      <paraID>2C399BA1</paraID>
      <start>34</start>
      <end>35</end>
      <status>unmodified</status>
      <modifiedWord/>
      <trackRevisions>false</trackRevisions>
    </reviewItem>
    <reviewItem>
      <errorID>d9375976-7fbd-4e2b-ad44-caff89be713e</errorID>
      <errorWord>(</errorWord>
      <group>L1_Format</group>
      <groupName>格式问题</groupName>
      <ability>L2_HalfPunc_CN</ability>
      <abilityName>全半角问题</abilityName>
      <candidateList>
        <item>（</item>
      </candidateList>
      <explain>文本全半角错误。</explain>
      <paraID>2C399BA1</paraID>
      <start>127</start>
      <end>128</end>
      <status>unmodified</status>
      <modifiedWord/>
      <trackRevisions>false</trackRevisions>
    </reviewItem>
    <reviewItem>
      <errorID>13c49c00-fc2a-40c2-882e-9790fb300427</errorID>
      <errorWord>)</errorWord>
      <group>L1_Format</group>
      <groupName>格式问题</groupName>
      <ability>L2_HalfPunc_CN</ability>
      <abilityName>全半角问题</abilityName>
      <candidateList>
        <item>）</item>
      </candidateList>
      <explain>文本全半角错误。</explain>
      <paraID>2C399BA1</paraID>
      <start>130</start>
      <end>131</end>
      <status>unmodified</status>
      <modifiedWord/>
      <trackRevisions>false</trackRevisions>
    </reviewItem>
    <reviewItem>
      <errorID>45f39287-0c81-49b0-888f-937adc5177a5</errorID>
      <errorWord>,</errorWord>
      <group>L1_Format</group>
      <groupName>格式问题</groupName>
      <ability>L2_HalfPunc_CN</ability>
      <abilityName>全半角问题</abilityName>
      <candidateList>
        <item>，</item>
      </candidateList>
      <explain>文本全半角错误。</explain>
      <paraID>123D92A9</paraID>
      <start>47</start>
      <end>48</end>
      <status>unmodified</status>
      <modifiedWord/>
      <trackRevisions>false</trackRevisions>
    </reviewItem>
    <reviewItem>
      <errorID>a5a5d551-00f0-4c72-b144-d2669a60bf2e</errorID>
      <errorWord>(</errorWord>
      <group>L1_Format</group>
      <groupName>格式问题</groupName>
      <ability>L2_HalfPunc_CN</ability>
      <abilityName>全半角问题</abilityName>
      <candidateList>
        <item>（</item>
      </candidateList>
      <explain>文本全半角错误。</explain>
      <paraID>123D92A9</paraID>
      <start>53</start>
      <end>54</end>
      <status>unmodified</status>
      <modifiedWord/>
      <trackRevisions>false</trackRevisions>
    </reviewItem>
    <reviewItem>
      <errorID>e90e7956-a78c-4d9c-a90a-31b81940370f</errorID>
      <errorWord>)</errorWord>
      <group>L1_Format</group>
      <groupName>格式问题</groupName>
      <ability>L2_HalfPunc_CN</ability>
      <abilityName>全半角问题</abilityName>
      <candidateList>
        <item>）</item>
      </candidateList>
      <explain>文本全半角错误。</explain>
      <paraID>123D92A9</paraID>
      <start>56</start>
      <end>57</end>
      <status>unmodified</status>
      <modifiedWord/>
      <trackRevisions>false</trackRevisions>
    </reviewItem>
    <reviewItem>
      <errorID>68b32f53-59b9-48fe-930c-890a09933c16</errorID>
      <errorWord>(</errorWord>
      <group>L1_Format</group>
      <groupName>格式问题</groupName>
      <ability>L2_HalfPunc_CN</ability>
      <abilityName>全半角问题</abilityName>
      <candidateList>
        <item>（</item>
      </candidateList>
      <explain>文本全半角错误。</explain>
      <paraID>123D92A9</paraID>
      <start>83</start>
      <end>84</end>
      <status>unmodified</status>
      <modifiedWord/>
      <trackRevisions>false</trackRevisions>
    </reviewItem>
    <reviewItem>
      <errorID>bd7274ce-509b-40cf-b460-f63fd0a0f41b</errorID>
      <errorWord>)</errorWord>
      <group>L1_Format</group>
      <groupName>格式问题</groupName>
      <ability>L2_HalfPunc_CN</ability>
      <abilityName>全半角问题</abilityName>
      <candidateList>
        <item>）</item>
      </candidateList>
      <explain>文本全半角错误。</explain>
      <paraID>123D92A9</paraID>
      <start>86</start>
      <end>87</end>
      <status>unmodified</status>
      <modifiedWord/>
      <trackRevisions>false</trackRevisions>
    </reviewItem>
    <reviewItem>
      <errorID>fee36bb4-0cce-435d-8944-e576d2889876</errorID>
      <errorWord>(</errorWord>
      <group>L1_Format</group>
      <groupName>格式问题</groupName>
      <ability>L2_HalfPunc_CN</ability>
      <abilityName>全半角问题</abilityName>
      <candidateList>
        <item>（</item>
      </candidateList>
      <explain>文本全半角错误。</explain>
      <paraID>6B41F43A</paraID>
      <start>16</start>
      <end>17</end>
      <status>unmodified</status>
      <modifiedWord/>
      <trackRevisions>false</trackRevisions>
    </reviewItem>
    <reviewItem>
      <errorID>efc5f8de-2de2-49c6-88f6-5b8061d3715c</errorID>
      <errorWord>)</errorWord>
      <group>L1_Format</group>
      <groupName>格式问题</groupName>
      <ability>L2_HalfPunc_CN</ability>
      <abilityName>全半角问题</abilityName>
      <candidateList>
        <item>）</item>
      </candidateList>
      <explain>文本全半角错误。</explain>
      <paraID>6B41F43A</paraID>
      <start>19</start>
      <end>20</end>
      <status>unmodified</status>
      <modifiedWord/>
      <trackRevisions>false</trackRevisions>
    </reviewItem>
    <reviewItem>
      <errorID>e011162a-de1d-4298-b98c-add95646d61d</errorID>
      <errorWord>(</errorWord>
      <group>L1_Format</group>
      <groupName>格式问题</groupName>
      <ability>L2_HalfPunc_CN</ability>
      <abilityName>全半角问题</abilityName>
      <candidateList>
        <item>（</item>
      </candidateList>
      <explain>文本全半角错误。</explain>
      <paraID>6B41F43A</paraID>
      <start>45</start>
      <end>46</end>
      <status>unmodified</status>
      <modifiedWord/>
      <trackRevisions>false</trackRevisions>
    </reviewItem>
    <reviewItem>
      <errorID>35c3c1a4-65ea-47c2-9f77-7cf7c1e75e97</errorID>
      <errorWord>)</errorWord>
      <group>L1_Format</group>
      <groupName>格式问题</groupName>
      <ability>L2_HalfPunc_CN</ability>
      <abilityName>全半角问题</abilityName>
      <candidateList>
        <item>）</item>
      </candidateList>
      <explain>文本全半角错误。</explain>
      <paraID>6B41F43A</paraID>
      <start>48</start>
      <end>49</end>
      <status>unmodified</status>
      <modifiedWord/>
      <trackRevisions>false</trackRevisions>
    </reviewItem>
    <reviewItem>
      <errorID>68dc93b5-7241-4546-a113-0b7979d87760</errorID>
      <errorWord>(</errorWord>
      <group>L1_Format</group>
      <groupName>格式问题</groupName>
      <ability>L2_HalfPunc_CN</ability>
      <abilityName>全半角问题</abilityName>
      <candidateList>
        <item>（</item>
      </candidateList>
      <explain>文本全半角错误。</explain>
      <paraID>6B41F43A</paraID>
      <start>53</start>
      <end>54</end>
      <status>unmodified</status>
      <modifiedWord/>
      <trackRevisions>false</trackRevisions>
    </reviewItem>
    <reviewItem>
      <errorID>0f9c957c-1bc2-41b7-ad03-9bb23d5bc9e6</errorID>
      <errorWord>)</errorWord>
      <group>L1_Format</group>
      <groupName>格式问题</groupName>
      <ability>L2_HalfPunc_CN</ability>
      <abilityName>全半角问题</abilityName>
      <candidateList>
        <item>）</item>
      </candidateList>
      <explain>文本全半角错误。</explain>
      <paraID>6B41F43A</paraID>
      <start>56</start>
      <end>57</end>
      <status>unmodified</status>
      <modifiedWord/>
      <trackRevisions>false</trackRevisions>
    </reviewItem>
    <reviewItem>
      <errorID>a96e5a66-60f6-4827-b013-d78e22645f9b</errorID>
      <errorWord>(</errorWord>
      <group>L1_Format</group>
      <groupName>格式问题</groupName>
      <ability>L2_HalfPunc_CN</ability>
      <abilityName>全半角问题</abilityName>
      <candidateList>
        <item>（</item>
      </candidateList>
      <explain>文本全半角错误。</explain>
      <paraID>6B41F43A</paraID>
      <start>84</start>
      <end>85</end>
      <status>unmodified</status>
      <modifiedWord/>
      <trackRevisions>false</trackRevisions>
    </reviewItem>
    <reviewItem>
      <errorID>360e8496-bc18-45f9-bcba-d73f501107dc</errorID>
      <errorWord>)</errorWord>
      <group>L1_Format</group>
      <groupName>格式问题</groupName>
      <ability>L2_HalfPunc_CN</ability>
      <abilityName>全半角问题</abilityName>
      <candidateList>
        <item>）</item>
      </candidateList>
      <explain>文本全半角错误。</explain>
      <paraID>6B41F43A</paraID>
      <start>87</start>
      <end>88</end>
      <status>unmodified</status>
      <modifiedWord/>
      <trackRevisions>false</trackRevisions>
    </reviewItem>
    <reviewItem>
      <errorID>f48934a4-2481-42dc-aea4-cf6db5b297da</errorID>
      <errorWord>围</errorWord>
      <group>L1_Word</group>
      <groupName>字词问题</groupName>
      <ability>L2_Typo</ability>
      <abilityName>字词错误</abilityName>
      <candidateList>
        <item>围内</item>
      </candidateList>
      <explain/>
      <paraID>6B41F43A</paraID>
      <start>89</start>
      <end>90</end>
      <status>unmodified</status>
      <modifiedWord/>
      <trackRevisions>false</trackRevisions>
    </reviewItem>
    <reviewItem>
      <errorID>52f9c51a-1a2b-4c4c-9799-50349c0aff89</errorID>
      <errorWord>(</errorWord>
      <group>L1_Format</group>
      <groupName>格式问题</groupName>
      <ability>L2_HalfPunc_CN</ability>
      <abilityName>全半角问题</abilityName>
      <candidateList>
        <item>（</item>
      </candidateList>
      <explain>文本全半角错误。</explain>
      <paraID>7F26FA71</paraID>
      <start>16</start>
      <end>17</end>
      <status>unmodified</status>
      <modifiedWord/>
      <trackRevisions>false</trackRevisions>
    </reviewItem>
    <reviewItem>
      <errorID>84a3b487-9fdb-4bae-b376-a299c1f651dc</errorID>
      <errorWord>)</errorWord>
      <group>L1_Format</group>
      <groupName>格式问题</groupName>
      <ability>L2_HalfPunc_CN</ability>
      <abilityName>全半角问题</abilityName>
      <candidateList>
        <item>）</item>
      </candidateList>
      <explain>文本全半角错误。</explain>
      <paraID>7F26FA71</paraID>
      <start>19</start>
      <end>20</end>
      <status>unmodified</status>
      <modifiedWord/>
      <trackRevisions>false</trackRevisions>
    </reviewItem>
    <reviewItem>
      <errorID>389540c8-0eaa-4a01-b6ab-baf2d09aa48a</errorID>
      <errorWord>(</errorWord>
      <group>L1_Format</group>
      <groupName>格式问题</groupName>
      <ability>L2_HalfPunc_CN</ability>
      <abilityName>全半角问题</abilityName>
      <candidateList>
        <item>（</item>
      </candidateList>
      <explain>文本全半角错误。</explain>
      <paraID>60EFA4D4</paraID>
      <start>19</start>
      <end>20</end>
      <status>unmodified</status>
      <modifiedWord/>
      <trackRevisions>false</trackRevisions>
    </reviewItem>
    <reviewItem>
      <errorID>56edfbcb-e0f1-45e9-a275-6a5ebcdde2c2</errorID>
      <errorWord>)</errorWord>
      <group>L1_Format</group>
      <groupName>格式问题</groupName>
      <ability>L2_HalfPunc_CN</ability>
      <abilityName>全半角问题</abilityName>
      <candidateList>
        <item>）</item>
      </candidateList>
      <explain>文本全半角错误。</explain>
      <paraID>60EFA4D4</paraID>
      <start>22</start>
      <end>23</end>
      <status>unmodified</status>
      <modifiedWord/>
      <trackRevisions>false</trackRevisions>
    </reviewItem>
    <reviewItem>
      <errorID>24be0546-09ec-4309-a087-65acca653718</errorID>
      <errorWord>(</errorWord>
      <group>L1_Format</group>
      <groupName>格式问题</groupName>
      <ability>L2_HalfPunc_CN</ability>
      <abilityName>全半角问题</abilityName>
      <candidateList>
        <item>（</item>
      </candidateList>
      <explain>文本全半角错误。</explain>
      <paraID>60EFA4D4</paraID>
      <start>40</start>
      <end>41</end>
      <status>unmodified</status>
      <modifiedWord/>
      <trackRevisions>false</trackRevisions>
    </reviewItem>
    <reviewItem>
      <errorID>881b7134-31ce-465e-a6d3-ec630abb6c70</errorID>
      <errorWord>)</errorWord>
      <group>L1_Format</group>
      <groupName>格式问题</groupName>
      <ability>L2_HalfPunc_CN</ability>
      <abilityName>全半角问题</abilityName>
      <candidateList>
        <item>）</item>
      </candidateList>
      <explain>文本全半角错误。</explain>
      <paraID>60EFA4D4</paraID>
      <start>43</start>
      <end>44</end>
      <status>unmodified</status>
      <modifiedWord/>
      <trackRevisions>false</trackRevisions>
    </reviewItem>
    <reviewItem>
      <errorID>a3a6c1f7-9e36-44d2-90ce-c4d4bad7e2df</errorID>
      <errorWord>(</errorWord>
      <group>L1_Format</group>
      <groupName>格式问题</groupName>
      <ability>L2_HalfPunc_CN</ability>
      <abilityName>全半角问题</abilityName>
      <candidateList>
        <item>（</item>
      </candidateList>
      <explain>文本全半角错误。</explain>
      <paraID>30CB0160</paraID>
      <start>83</start>
      <end>84</end>
      <status>unmodified</status>
      <modifiedWord/>
      <trackRevisions>false</trackRevisions>
    </reviewItem>
    <reviewItem>
      <errorID>406b9c67-b40c-4ee4-bf9d-9bed439dcf02</errorID>
      <errorWord>)</errorWord>
      <group>L1_Format</group>
      <groupName>格式问题</groupName>
      <ability>L2_HalfPunc_CN</ability>
      <abilityName>全半角问题</abilityName>
      <candidateList>
        <item>）</item>
      </candidateList>
      <explain>文本全半角错误。</explain>
      <paraID>30CB0160</paraID>
      <start>86</start>
      <end>87</end>
      <status>unmodified</status>
      <modifiedWord/>
      <trackRevisions>false</trackRevisions>
    </reviewItem>
    <reviewItem>
      <errorID>12200304-5fbe-4b98-9ee1-c44820c30712</errorID>
      <errorWord>(</errorWord>
      <group>L1_Format</group>
      <groupName>格式问题</groupName>
      <ability>L2_HalfPunc_CN</ability>
      <abilityName>全半角问题</abilityName>
      <candidateList>
        <item>（</item>
      </candidateList>
      <explain>文本全半角错误。</explain>
      <paraID>30CB0160</paraID>
      <start>114</start>
      <end>115</end>
      <status>unmodified</status>
      <modifiedWord/>
      <trackRevisions>false</trackRevisions>
    </reviewItem>
    <reviewItem>
      <errorID>144f9244-12b7-4d19-9134-6b175504409e</errorID>
      <errorWord>)</errorWord>
      <group>L1_Format</group>
      <groupName>格式问题</groupName>
      <ability>L2_HalfPunc_CN</ability>
      <abilityName>全半角问题</abilityName>
      <candidateList>
        <item>）</item>
      </candidateList>
      <explain>文本全半角错误。</explain>
      <paraID>30CB0160</paraID>
      <start>117</start>
      <end>118</end>
      <status>unmodified</status>
      <modifiedWord/>
      <trackRevisions>false</trackRevisions>
    </reviewItem>
    <reviewItem>
      <errorID>58e8897e-078a-40b9-b7ad-be334f25bbbe</errorID>
      <errorWord>电力安全事故应急处置和调查 处理条例</errorWord>
      <group>L1_Knowledge</group>
      <groupName>知识性问题</groupName>
      <ability>L2_Knowledge</ability>
      <abilityName>其他知识</abilityName>
      <candidateList>
        <item>电力安全事故应急处置和调查处理条例</item>
      </candidateList>
      <explain>当前法律法规未收录或尚未生效，注意核查是否正确。</explain>
      <paraID>156613C5</paraID>
      <start>35</start>
      <end>53</end>
      <status>unmodified</status>
      <modifiedWord/>
      <trackRevisions>false</trackRevisions>
    </reviewItem>
    <reviewItem>
      <errorID>5fedc0a2-15e9-4997-9e2a-3499385ba2f1</errorID>
      <errorWord>遇有</errorWord>
      <group>L1_Word</group>
      <groupName>字词问题</groupName>
      <ability>L2_Typo</ability>
      <abilityName>字词错误</abilityName>
      <candidateList>
        <item>遇</item>
      </candidateList>
      <explain/>
      <paraID>7B088095</paraID>
      <start>14</start>
      <end>16</end>
      <status>unmodified</status>
      <modifiedWord/>
      <trackRevisions>false</trackRevisions>
    </reviewItem>
    <reviewItem>
      <errorID>e7bb7d9a-6dbc-405d-9c9c-fb4f502ebb00</errorID>
      <errorWord>(</errorWord>
      <group>L1_Format</group>
      <groupName>格式问题</groupName>
      <ability>L2_HalfPunc_CN</ability>
      <abilityName>全半角问题</abilityName>
      <candidateList>
        <item>（</item>
      </candidateList>
      <explain>文本全半角错误。</explain>
      <paraID>44B96340</paraID>
      <start>0</start>
      <end>1</end>
      <status>unmodified</status>
      <modifiedWord/>
      <trackRevisions>false</trackRevisions>
    </reviewItem>
    <reviewItem>
      <errorID>148fd92d-d9e5-4b89-85ca-fd28f53efd58</errorID>
      <errorWord>)</errorWord>
      <group>L1_Format</group>
      <groupName>格式问题</groupName>
      <ability>L2_HalfPunc_CN</ability>
      <abilityName>全半角问题</abilityName>
      <candidateList>
        <item>）</item>
      </candidateList>
      <explain>文本全半角错误。</explain>
      <paraID>44B96340</paraID>
      <start>11</start>
      <end>12</end>
      <status>unmodified</status>
      <modifiedWord/>
      <trackRevisions>false</trackRevisions>
    </reviewItem>
    <reviewItem>
      <errorID>8263c3da-a994-4e1e-8a8e-f85b872ea1d2</errorID>
      <errorWord>(</errorWord>
      <group>L1_Format</group>
      <groupName>格式问题</groupName>
      <ability>L2_HalfPunc_CN</ability>
      <abilityName>全半角问题</abilityName>
      <candidateList>
        <item>（</item>
      </candidateList>
      <explain>文本全半角错误。</explain>
      <paraID>2507AD2B</paraID>
      <start>3</start>
      <end>4</end>
      <status>unmodified</status>
      <modifiedWord/>
      <trackRevisions>false</trackRevisions>
    </reviewItem>
    <reviewItem>
      <errorID>9fed935e-7b74-4330-bf38-30bba4974512</errorID>
      <errorWord>)</errorWord>
      <group>L1_Format</group>
      <groupName>格式问题</groupName>
      <ability>L2_HalfPunc_CN</ability>
      <abilityName>全半角问题</abilityName>
      <candidateList>
        <item>）</item>
      </candidateList>
      <explain>文本全半角错误。</explain>
      <paraID>2507AD2B</paraID>
      <start>6</start>
      <end>7</end>
      <status>unmodified</status>
      <modifiedWord/>
      <trackRevisions>false</trackRevisions>
    </reviewItem>
    <reviewItem>
      <errorID>c4f2e0e6-4da0-4740-b9ba-d5f1b0c9876d</errorID>
      <errorWord>(</errorWord>
      <group>L1_Format</group>
      <groupName>格式问题</groupName>
      <ability>L2_HalfPunc_CN</ability>
      <abilityName>全半角问题</abilityName>
      <candidateList>
        <item>（</item>
      </candidateList>
      <explain>文本全半角错误。</explain>
      <paraID>668E2E39</paraID>
      <start>6</start>
      <end>7</end>
      <status>unmodified</status>
      <modifiedWord/>
      <trackRevisions>false</trackRevisions>
    </reviewItem>
    <reviewItem>
      <errorID>7a1580dd-5b72-4943-a085-0b4d2356abb6</errorID>
      <errorWord>)</errorWord>
      <group>L1_Format</group>
      <groupName>格式问题</groupName>
      <ability>L2_HalfPunc_CN</ability>
      <abilityName>全半角问题</abilityName>
      <candidateList>
        <item>）</item>
      </candidateList>
      <explain>文本全半角错误。</explain>
      <paraID>668E2E39</paraID>
      <start>10</start>
      <end>11</end>
      <status>unmodified</status>
      <modifiedWord/>
      <trackRevisions>false</trackRevisions>
    </reviewItem>
    <reviewItem>
      <errorID>ab79e1b1-e502-4090-ac83-01a3ce98d473</errorID>
      <errorWord>(</errorWord>
      <group>L1_Format</group>
      <groupName>格式问题</groupName>
      <ability>L2_HalfPunc_CN</ability>
      <abilityName>全半角问题</abilityName>
      <candidateList>
        <item>（</item>
      </candidateList>
      <explain>文本全半角错误。</explain>
      <paraID>668E2E39</paraID>
      <start>16</start>
      <end>17</end>
      <status>unmodified</status>
      <modifiedWord/>
      <trackRevisions>false</trackRevisions>
    </reviewItem>
    <reviewItem>
      <errorID>68555904-8e31-44a2-a156-c44dc98a5685</errorID>
      <errorWord>)</errorWord>
      <group>L1_Format</group>
      <groupName>格式问题</groupName>
      <ability>L2_HalfPunc_CN</ability>
      <abilityName>全半角问题</abilityName>
      <candidateList>
        <item>）</item>
      </candidateList>
      <explain>文本全半角错误。</explain>
      <paraID>668E2E39</paraID>
      <start>19</start>
      <end>20</end>
      <status>unmodified</status>
      <modifiedWord/>
      <trackRevisions>false</trackRevisions>
    </reviewItem>
    <reviewItem>
      <errorID>28f49fa8-4759-43a6-8d32-9ab181321cee</errorID>
      <errorWord>(</errorWord>
      <group>L1_Format</group>
      <groupName>格式问题</groupName>
      <ability>L2_HalfPunc_CN</ability>
      <abilityName>全半角问题</abilityName>
      <candidateList>
        <item>（</item>
      </candidateList>
      <explain>文本全半角错误。</explain>
      <paraID>4C464683</paraID>
      <start>3</start>
      <end>4</end>
      <status>unmodified</status>
      <modifiedWord/>
      <trackRevisions>false</trackRevisions>
    </reviewItem>
    <reviewItem>
      <errorID>3682895b-55dd-4ab8-ac9a-920733354faf</errorID>
      <errorWord>):</errorWord>
      <group>L1_Format</group>
      <groupName>格式问题</groupName>
      <ability>L2_HalfPunc_CN</ability>
      <abilityName>全半角问题</abilityName>
      <candidateList>
        <item>）：</item>
      </candidateList>
      <explain>文本全半角错误。</explain>
      <paraID>4C464683</paraID>
      <start>6</start>
      <end>8</end>
      <status>unmodified</status>
      <modifiedWord/>
      <trackRevisions>false</trackRevisions>
    </reviewItem>
    <reviewItem>
      <errorID>1a7d7d98-6ae1-4652-82fb-e53ba550d129</errorID>
      <errorWord>(</errorWord>
      <group>L1_Format</group>
      <groupName>格式问题</groupName>
      <ability>L2_HalfPunc_CN</ability>
      <abilityName>全半角问题</abilityName>
      <candidateList>
        <item>（</item>
      </candidateList>
      <explain>文本全半角错误。</explain>
      <paraID>4C464683</paraID>
      <start>12</start>
      <end>13</end>
      <status>unmodified</status>
      <modifiedWord/>
      <trackRevisions>false</trackRevisions>
    </reviewItem>
    <reviewItem>
      <errorID>cc59e810-bf96-4449-b662-0b55b482944a</errorID>
      <errorWord>)</errorWord>
      <group>L1_Format</group>
      <groupName>格式问题</groupName>
      <ability>L2_HalfPunc_CN</ability>
      <abilityName>全半角问题</abilityName>
      <candidateList>
        <item>）</item>
      </candidateList>
      <explain>文本全半角错误。</explain>
      <paraID>4C464683</paraID>
      <start>15</start>
      <end>16</end>
      <status>unmodified</status>
      <modifiedWord/>
      <trackRevisions>false</trackRevisions>
    </reviewItem>
    <reviewItem>
      <errorID>dc0fc2aa-3a32-4d6f-a5f4-46ce3e2fe5b8</errorID>
      <errorWord>(</errorWord>
      <group>L1_Format</group>
      <groupName>格式问题</groupName>
      <ability>L2_HalfPunc_CN</ability>
      <abilityName>全半角问题</abilityName>
      <candidateList>
        <item>（</item>
      </candidateList>
      <explain>文本全半角错误。</explain>
      <paraID>47D98A14</paraID>
      <start>5</start>
      <end>6</end>
      <status>unmodified</status>
      <modifiedWord/>
      <trackRevisions>false</trackRevisions>
    </reviewItem>
    <reviewItem>
      <errorID>bac30ec7-eb4c-4a96-87d3-f2c1176dab21</errorID>
      <errorWord>)</errorWord>
      <group>L1_Format</group>
      <groupName>格式问题</groupName>
      <ability>L2_HalfPunc_CN</ability>
      <abilityName>全半角问题</abilityName>
      <candidateList>
        <item>）</item>
      </candidateList>
      <explain>文本全半角错误。</explain>
      <paraID>47D98A14</paraID>
      <start>9</start>
      <end>10</end>
      <status>unmodified</status>
      <modifiedWord/>
      <trackRevisions>false</trackRevisions>
    </reviewItem>
    <reviewItem>
      <errorID>b4f7f421-7be2-4add-b035-a45020e86daa</errorID>
      <errorWord>(</errorWord>
      <group>L1_Format</group>
      <groupName>格式问题</groupName>
      <ability>L2_HalfPunc_CN</ability>
      <abilityName>全半角问题</abilityName>
      <candidateList>
        <item>（</item>
      </candidateList>
      <explain>文本全半角错误。</explain>
      <paraID>47D98A14</paraID>
      <start>15</start>
      <end>16</end>
      <status>unmodified</status>
      <modifiedWord/>
      <trackRevisions>false</trackRevisions>
    </reviewItem>
    <reviewItem>
      <errorID>4c3549cd-1dcf-4c13-be47-2227ba16f9d2</errorID>
      <errorWord>)</errorWord>
      <group>L1_Format</group>
      <groupName>格式问题</groupName>
      <ability>L2_HalfPunc_CN</ability>
      <abilityName>全半角问题</abilityName>
      <candidateList>
        <item>）</item>
      </candidateList>
      <explain>文本全半角错误。</explain>
      <paraID>47D98A14</paraID>
      <start>18</start>
      <end>19</end>
      <status>unmodified</status>
      <modifiedWord/>
      <trackRevisions>false</trackRevisions>
    </reviewItem>
    <reviewItem>
      <errorID>434d7e91-a1ac-4e9c-b52e-1b20b5856ca6</errorID>
      <errorWord>(</errorWord>
      <group>L1_Format</group>
      <groupName>格式问题</groupName>
      <ability>L2_HalfPunc_CN</ability>
      <abilityName>全半角问题</abilityName>
      <candidateList>
        <item>（</item>
      </candidateList>
      <explain>文本全半角错误。</explain>
      <paraID>319B467E</paraID>
      <start>7</start>
      <end>8</end>
      <status>unmodified</status>
      <modifiedWord/>
      <trackRevisions>false</trackRevisions>
    </reviewItem>
    <reviewItem>
      <errorID>8eb4cfa8-c926-427b-83a4-bc6b2e213cbd</errorID>
      <errorWord>)</errorWord>
      <group>L1_Format</group>
      <groupName>格式问题</groupName>
      <ability>L2_HalfPunc_CN</ability>
      <abilityName>全半角问题</abilityName>
      <candidateList>
        <item>）</item>
      </candidateList>
      <explain>文本全半角错误。</explain>
      <paraID>319B467E</paraID>
      <start>10</start>
      <end>11</end>
      <status>unmodified</status>
      <modifiedWord/>
      <trackRevisions>false</trackRevisions>
    </reviewItem>
    <reviewItem>
      <errorID>3a71b1c9-311d-4cc9-92e8-d8758fc7db4e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7FCA91BC</paraID>
      <start>0</start>
      <end>2</end>
      <status>unmodified</status>
      <modifiedWord/>
      <trackRevisions>false</trackRevisions>
    </reviewItem>
    <reviewItem>
      <errorID>7491cf93-4a2e-4e38-9f00-779da4048ac8</errorID>
      <errorWord>(</errorWord>
      <group>L1_Format</group>
      <groupName>格式问题</groupName>
      <ability>L2_HalfPunc_CN</ability>
      <abilityName>全半角问题</abilityName>
      <candidateList>
        <item>（</item>
      </candidateList>
      <explain>文本全半角错误。</explain>
      <paraID>7FCA91BC</paraID>
      <start>25</start>
      <end>26</end>
      <status>unmodified</status>
      <modifiedWord/>
      <trackRevisions>false</trackRevisions>
    </reviewItem>
    <reviewItem>
      <errorID>df206f45-a16a-4ae1-8669-f1a4137c4aca</errorID>
      <errorWord>)</errorWord>
      <group>L1_Format</group>
      <groupName>格式问题</groupName>
      <ability>L2_HalfPunc_CN</ability>
      <abilityName>全半角问题</abilityName>
      <candidateList>
        <item>）</item>
      </candidateList>
      <explain>文本全半角错误。</explain>
      <paraID>7FCA91BC</paraID>
      <start>59</start>
      <end>60</end>
      <status>unmodified</status>
      <modifiedWord/>
      <trackRevisions>false</trackRevisions>
    </reviewItem>
    <reviewItem>
      <errorID>56ed0ce0-6694-4d00-b15f-d472a8a87c0e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47CE66A6</paraID>
      <start>0</start>
      <end>2</end>
      <status>unmodified</status>
      <modifiedWord/>
      <trackRevisions>false</trackRevisions>
    </reviewItem>
    <reviewItem>
      <errorID>a80f8a15-7160-4b67-9bc4-40a66f79dfb0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49979924</paraID>
      <start>1</start>
      <end>3</end>
      <status>unmodified</status>
      <modifiedWord/>
      <trackRevisions>false</trackRevisions>
    </reviewItem>
    <reviewItem>
      <errorID>16c11429-99d8-402b-ac8c-c77f3ff3bb17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502974F1</paraID>
      <start>0</start>
      <end>2</end>
      <status>unmodified</status>
      <modifiedWord/>
      <trackRevisions>false</trackRevisions>
    </reviewItem>
    <reviewItem>
      <errorID>f19cdb6b-d7a3-4e84-9d6e-dee5359690b3</errorID>
      <errorWord>(</errorWord>
      <group>L1_Format</group>
      <groupName>格式问题</groupName>
      <ability>L2_HalfPunc_CN</ability>
      <abilityName>全半角问题</abilityName>
      <candidateList>
        <item>（</item>
      </candidateList>
      <explain>文本全半角错误。</explain>
      <paraID>502974F1</paraID>
      <start>11</start>
      <end>12</end>
      <status>unmodified</status>
      <modifiedWord/>
      <trackRevisions>false</trackRevisions>
    </reviewItem>
    <reviewItem>
      <errorID>76b12b4f-b70a-49d1-95d2-9a4d0d2d2e68</errorID>
      <errorWord>)</errorWord>
      <group>L1_Format</group>
      <groupName>格式问题</groupName>
      <ability>L2_HalfPunc_CN</ability>
      <abilityName>全半角问题</abilityName>
      <candidateList>
        <item>）</item>
      </candidateList>
      <explain>文本全半角错误。</explain>
      <paraID>502974F1</paraID>
      <start>28</start>
      <end>29</end>
      <status>unmodified</status>
      <modifiedWord/>
      <trackRevisions>false</trackRevisions>
    </reviewItem>
    <reviewItem>
      <errorID>ccd17348-c78c-43e4-bdfe-696c6ad0aa93</errorID>
      <errorWord>(</errorWord>
      <group>L1_Format</group>
      <groupName>格式问题</groupName>
      <ability>L2_HalfPunc_CN</ability>
      <abilityName>全半角问题</abilityName>
      <candidateList>
        <item>（</item>
      </candidateList>
      <explain>文本全半角错误。</explain>
      <paraID>6B5B55DE</paraID>
      <start>23</start>
      <end>24</end>
      <status>unmodified</status>
      <modifiedWord/>
      <trackRevisions>false</trackRevisions>
    </reviewItem>
    <reviewItem>
      <errorID>d8d42825-6fe7-43ca-96df-ae0ce219fe37</errorID>
      <errorWord>)</errorWord>
      <group>L1_Format</group>
      <groupName>格式问题</groupName>
      <ability>L2_HalfPunc_CN</ability>
      <abilityName>全半角问题</abilityName>
      <candidateList>
        <item>）</item>
      </candidateList>
      <explain>文本全半角错误。</explain>
      <paraID>6B5B55DE</paraID>
      <start>54</start>
      <end>55</end>
      <status>unmodified</status>
      <modifiedWord/>
      <trackRevisions>false</trackRevisions>
    </reviewItem>
    <reviewItem>
      <errorID>85eafe96-9996-4cc8-89e1-3a2ec11b75c7</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11F90013</paraID>
      <start>0</start>
      <end>2</end>
      <status>unmodified</status>
      <modifiedWord/>
      <trackRevisions>false</trackRevisions>
    </reviewItem>
    <reviewItem>
      <errorID>f7991eae-ebc1-4abc-a8a5-a80963c40f23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595568F5</paraID>
      <start>0</start>
      <end>2</end>
      <status>unmodified</status>
      <modifiedWord/>
      <trackRevisions>false</trackRevisions>
    </reviewItem>
    <reviewItem>
      <errorID>811a755e-7bb7-4d6e-b883-028954c8759f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68DC25D</paraID>
      <start>0</start>
      <end>2</end>
      <status>unmodified</status>
      <modifiedWord/>
      <trackRevisions>false</trackRevisions>
    </reviewItem>
    <reviewItem>
      <errorID>9dfaceda-fcf7-4baa-9cba-bb3589da7b91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60B6951F</paraID>
      <start>0</start>
      <end>3</end>
      <status>unmodified</status>
      <modifiedWord/>
      <trackRevisions>false</trackRevisions>
    </reviewItem>
    <reviewItem>
      <errorID>570cfcda-fc5f-4ca5-aa99-fa7dce5b9545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5CDC5A1F</paraID>
      <start>0</start>
      <end>3</end>
      <status>unmodified</status>
      <modifiedWord/>
      <trackRevisions>false</trackRevisions>
    </reviewItem>
    <reviewItem>
      <errorID>55d96d64-1647-44cd-bbe6-0f67d73852a2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28E4657</paraID>
      <start>2</start>
      <end>4</end>
      <status>unmodified</status>
      <modifiedWord/>
      <trackRevisions>false</trackRevisions>
    </reviewItem>
    <reviewItem>
      <errorID>73a55113-f94a-433d-8dc4-33be2272acaa</errorID>
      <errorWord>(</errorWord>
      <group>L1_Format</group>
      <groupName>格式问题</groupName>
      <ability>L2_HalfPunc_CN</ability>
      <abilityName>全半角问题</abilityName>
      <candidateList>
        <item>（</item>
      </candidateList>
      <explain>文本全半角错误。</explain>
      <paraID> 28E4657</paraID>
      <start>19</start>
      <end>20</end>
      <status>unmodified</status>
      <modifiedWord/>
      <trackRevisions>false</trackRevisions>
    </reviewItem>
    <reviewItem>
      <errorID>1bc08013-82d7-4835-855b-2bd9a3d84814</errorID>
      <errorWord>)</errorWord>
      <group>L1_Format</group>
      <groupName>格式问题</groupName>
      <ability>L2_HalfPunc_CN</ability>
      <abilityName>全半角问题</abilityName>
      <candidateList>
        <item>）</item>
      </candidateList>
      <explain>文本全半角错误。</explain>
      <paraID> 28E4657</paraID>
      <start>37</start>
      <end>38</end>
      <status>unmodified</status>
      <modifiedWord/>
      <trackRevisions>false</trackRevisions>
    </reviewItem>
    <reviewItem>
      <errorID>2a6b2781-a432-4429-b47a-48913ecffd2c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6B4EB9F</paraID>
      <start>0</start>
      <end>2</end>
      <status>unmodified</status>
      <modifiedWord/>
      <trackRevisions>false</trackRevisions>
    </reviewItem>
    <reviewItem>
      <errorID>5efc17fd-b4f9-47c7-831c-682111f70737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52BDC464</paraID>
      <start>0</start>
      <end>2</end>
      <status>unmodified</status>
      <modifiedWord/>
      <trackRevisions>false</trackRevisions>
    </reviewItem>
    <reviewItem>
      <errorID>3a0c1517-a0ac-4e80-86f3-8b88cad87858</errorID>
      <errorWord>(</errorWord>
      <group>L1_Format</group>
      <groupName>格式问题</groupName>
      <ability>L2_HalfPunc_CN</ability>
      <abilityName>全半角问题</abilityName>
      <candidateList>
        <item>（</item>
      </candidateList>
      <explain>文本全半角错误。</explain>
      <paraID>52BDC464</paraID>
      <start>68</start>
      <end>69</end>
      <status>unmodified</status>
      <modifiedWord/>
      <trackRevisions>false</trackRevisions>
    </reviewItem>
    <reviewItem>
      <errorID>34b7d851-4e00-417f-b69e-08319caaf7d0</errorID>
      <errorWord>),</errorWord>
      <group>L1_Format</group>
      <groupName>格式问题</groupName>
      <ability>L2_HalfPunc_CN</ability>
      <abilityName>全半角问题</abilityName>
      <candidateList>
        <item>），</item>
      </candidateList>
      <explain>文本全半角错误。</explain>
      <paraID>52BDC464</paraID>
      <start>86</start>
      <end>88</end>
      <status>unmodified</status>
      <modifiedWord/>
      <trackRevisions>false</trackRevisions>
    </reviewItem>
    <reviewItem>
      <errorID>b428fcf1-75df-4b16-a954-a8e68b0424f5</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354F8A46</paraID>
      <start>1</start>
      <end>3</end>
      <status>unmodified</status>
      <modifiedWord/>
      <trackRevisions>false</trackRevisions>
    </reviewItem>
    <reviewItem>
      <errorID>b70e564a-7a91-4a73-8507-ed67b6edd66b</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7AA038E9</paraID>
      <start>0</start>
      <end>2</end>
      <status>unmodified</status>
      <modifiedWord/>
      <trackRevisions>false</trackRevisions>
    </reviewItem>
    <reviewItem>
      <errorID>e05b4e7d-acb0-4d83-8a4c-5fffcbfd6276</errorID>
      <errorWord>(</errorWord>
      <group>L1_Format</group>
      <groupName>格式问题</groupName>
      <ability>L2_HalfPunc_CN</ability>
      <abilityName>全半角问题</abilityName>
      <candidateList>
        <item>（</item>
      </candidateList>
      <explain>文本全半角错误。</explain>
      <paraID>7AA038E9</paraID>
      <start>19</start>
      <end>20</end>
      <status>unmodified</status>
      <modifiedWord/>
      <trackRevisions>false</trackRevisions>
    </reviewItem>
    <reviewItem>
      <errorID>a65be1e2-b7c8-4c7a-8714-3d28e3a569dd</errorID>
      <errorWord>)</errorWord>
      <group>L1_Format</group>
      <groupName>格式问题</groupName>
      <ability>L2_HalfPunc_CN</ability>
      <abilityName>全半角问题</abilityName>
      <candidateList>
        <item>）</item>
      </candidateList>
      <explain>文本全半角错误。</explain>
      <paraID>7AA038E9</paraID>
      <start>45</start>
      <end>46</end>
      <status>unmodified</status>
      <modifiedWord/>
      <trackRevisions>false</trackRevisions>
    </reviewItem>
    <reviewItem>
      <errorID>ad0ba558-8f29-42d8-aa91-d7366471ccd6</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554C74EC</paraID>
      <start>0</start>
      <end>2</end>
      <status>unmodified</status>
      <modifiedWord/>
      <trackRevisions>false</trackRevisions>
    </reviewItem>
    <reviewItem>
      <errorID>ef10a419-0d52-4f7e-8336-c1ed3e240a3e</errorID>
      <errorWord>(</errorWord>
      <group>L1_Format</group>
      <groupName>格式问题</groupName>
      <ability>L2_HalfPunc_CN</ability>
      <abilityName>全半角问题</abilityName>
      <candidateList>
        <item>（</item>
      </candidateList>
      <explain>文本全半角错误。</explain>
      <paraID>554C74EC</paraID>
      <start>25</start>
      <end>26</end>
      <status>unmodified</status>
      <modifiedWord/>
      <trackRevisions>false</trackRevisions>
    </reviewItem>
    <reviewItem>
      <errorID>25e56b56-914a-48e6-92c8-1c3c1881e535</errorID>
      <errorWord>),</errorWord>
      <group>L1_Format</group>
      <groupName>格式问题</groupName>
      <ability>L2_HalfPunc_CN</ability>
      <abilityName>全半角问题</abilityName>
      <candidateList>
        <item>），</item>
      </candidateList>
      <explain>文本全半角错误。</explain>
      <paraID>554C74EC</paraID>
      <start>50</start>
      <end>52</end>
      <status>unmodified</status>
      <modifiedWord/>
      <trackRevisions>false</trackRevisions>
    </reviewItem>
    <reviewItem>
      <errorID>e4fd713c-c95f-4130-86aa-cbaa8094af3e</errorID>
      <errorWord>(</errorWord>
      <group>L1_Format</group>
      <groupName>格式问题</groupName>
      <ability>L2_HalfPunc_CN</ability>
      <abilityName>全半角问题</abilityName>
      <candidateList>
        <item>（</item>
      </candidateList>
      <explain>文本全半角错误。</explain>
      <paraID>554C74EC</paraID>
      <start>83</start>
      <end>84</end>
      <status>unmodified</status>
      <modifiedWord/>
      <trackRevisions>false</trackRevisions>
    </reviewItem>
    <reviewItem>
      <errorID>2d56f2d6-afe2-4335-acdc-a0f0a425023c</errorID>
      <errorWord>)</errorWord>
      <group>L1_Format</group>
      <groupName>格式问题</groupName>
      <ability>L2_HalfPunc_CN</ability>
      <abilityName>全半角问题</abilityName>
      <candidateList>
        <item>）</item>
      </candidateList>
      <explain>文本全半角错误。</explain>
      <paraID>554C74EC</paraID>
      <start>90</start>
      <end>91</end>
      <status>unmodified</status>
      <modifiedWord/>
      <trackRevisions>false</trackRevisions>
    </reviewItem>
    <reviewItem>
      <errorID>0193e832-fe26-4595-8efd-43b86e5a5346</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5F182EBD</paraID>
      <start>0</start>
      <end>2</end>
      <status>unmodified</status>
      <modifiedWord/>
      <trackRevisions>false</trackRevisions>
    </reviewItem>
    <reviewItem>
      <errorID>4fdd017e-b7ac-4226-848e-bf8fdd76f7b8</errorID>
      <errorWord>(</errorWord>
      <group>L1_Format</group>
      <groupName>格式问题</groupName>
      <ability>L2_HalfPunc_CN</ability>
      <abilityName>全半角问题</abilityName>
      <candidateList>
        <item>（</item>
      </candidateList>
      <explain>文本全半角错误。</explain>
      <paraID>5F182EBD</paraID>
      <start>16</start>
      <end>17</end>
      <status>unmodified</status>
      <modifiedWord/>
      <trackRevisions>false</trackRevisions>
    </reviewItem>
    <reviewItem>
      <errorID>0b58db51-cd14-4f88-bbca-3699e9e5a9ce</errorID>
      <errorWord>泄露</errorWord>
      <group>L1_Word</group>
      <groupName>字词问题</groupName>
      <ability>L2_Typo</ability>
      <abilityName>字词错误</abilityName>
      <candidateList>
        <item>泄漏</item>
      </candidateList>
      <explain/>
      <paraID>5F182EBD</paraID>
      <start>26</start>
      <end>28</end>
      <status>unmodified</status>
      <modifiedWord/>
      <trackRevisions>false</trackRevisions>
    </reviewItem>
    <reviewItem>
      <errorID>c4822ccb-c382-448b-8d20-733c285dbedf</errorID>
      <errorWord>),</errorWord>
      <group>L1_Format</group>
      <groupName>格式问题</groupName>
      <ability>L2_HalfPunc_CN</ability>
      <abilityName>全半角问题</abilityName>
      <candidateList>
        <item>），</item>
      </candidateList>
      <explain>文本全半角错误。</explain>
      <paraID>5F182EBD</paraID>
      <start>28</start>
      <end>30</end>
      <status>unmodified</status>
      <modifiedWord/>
      <trackRevisions>false</trackRevisions>
    </reviewItem>
    <reviewItem>
      <errorID>086d500f-6fbe-4d17-a4e9-ba881e805a7c</errorID>
      <errorWord>(</errorWord>
      <group>L1_Format</group>
      <groupName>格式问题</groupName>
      <ability>L2_HalfPunc_CN</ability>
      <abilityName>全半角问题</abilityName>
      <candidateList>
        <item>（</item>
      </candidateList>
      <explain>文本全半角错误。</explain>
      <paraID>5F182EBD</paraID>
      <start>40</start>
      <end>41</end>
      <status>unmodified</status>
      <modifiedWord/>
      <trackRevisions>false</trackRevisions>
    </reviewItem>
    <reviewItem>
      <errorID>98de7636-bd43-4e93-878d-521980b592ff</errorID>
      <errorWord>泄露</errorWord>
      <group>L1_Word</group>
      <groupName>字词问题</groupName>
      <ability>L2_Typo</ability>
      <abilityName>字词错误</abilityName>
      <candidateList>
        <item>泄漏</item>
      </candidateList>
      <explain/>
      <paraID>5F182EBD</paraID>
      <start>53</start>
      <end>55</end>
      <status>unmodified</status>
      <modifiedWord/>
      <trackRevisions>false</trackRevisions>
    </reviewItem>
    <reviewItem>
      <errorID>d0b2e4c0-1194-44b0-96ed-71ac1bc13ee1</errorID>
      <errorWord>),</errorWord>
      <group>L1_Format</group>
      <groupName>格式问题</groupName>
      <ability>L2_HalfPunc_CN</ability>
      <abilityName>全半角问题</abilityName>
      <candidateList>
        <item>），</item>
      </candidateList>
      <explain>文本全半角错误。</explain>
      <paraID>5F182EBD</paraID>
      <start>58</start>
      <end>60</end>
      <status>unmodified</status>
      <modifiedWord/>
      <trackRevisions>false</trackRevisions>
    </reviewItem>
    <reviewItem>
      <errorID>48af8b42-1bd3-43f0-bc31-dc2524e4bf9e</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15E24056</paraID>
      <start>0</start>
      <end>2</end>
      <status>unmodified</status>
      <modifiedWord/>
      <trackRevisions>false</trackRevisions>
    </reviewItem>
    <reviewItem>
      <errorID>625882b4-0a53-426f-8930-c69127c9bae8</errorID>
      <errorWord>(</errorWord>
      <group>L1_Format</group>
      <groupName>格式问题</groupName>
      <ability>L2_HalfPunc_CN</ability>
      <abilityName>全半角问题</abilityName>
      <candidateList>
        <item>（</item>
      </candidateList>
      <explain>文本全半角错误。</explain>
      <paraID>498744D4</paraID>
      <start>22</start>
      <end>23</end>
      <status>unmodified</status>
      <modifiedWord/>
      <trackRevisions>false</trackRevisions>
    </reviewItem>
    <reviewItem>
      <errorID>3b2bbb22-41c8-48bb-9557-aa31220e19e8</errorID>
      <errorWord>)</errorWord>
      <group>L1_Format</group>
      <groupName>格式问题</groupName>
      <ability>L2_HalfPunc_CN</ability>
      <abilityName>全半角问题</abilityName>
      <candidateList>
        <item>）</item>
      </candidateList>
      <explain>文本全半角错误。</explain>
      <paraID>498744D4</paraID>
      <start>44</start>
      <end>45</end>
      <status>unmodified</status>
      <modifiedWord/>
      <trackRevisions>false</trackRevisions>
    </reviewItem>
    <reviewItem>
      <errorID>bae10670-593c-4fae-9169-2af5e9f7acfe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73F2ACF</paraID>
      <start>0</start>
      <end>2</end>
      <status>unmodified</status>
      <modifiedWord/>
      <trackRevisions>false</trackRevisions>
    </reviewItem>
    <reviewItem>
      <errorID>99b77044-3944-4098-848a-ca61a7a1afe1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370AEFD0</paraID>
      <start>0</start>
      <end>2</end>
      <status>unmodified</status>
      <modifiedWord/>
      <trackRevisions>false</trackRevisions>
    </reviewItem>
    <reviewItem>
      <errorID>8b49461b-2a75-4aa8-88f3-6bb72dfa25fd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5376FA8A</paraID>
      <start>1</start>
      <end>3</end>
      <status>unmodified</status>
      <modifiedWord/>
      <trackRevisions>false</trackRevisions>
    </reviewItem>
    <reviewItem>
      <errorID>71094470-377e-42fe-81c0-e137abd7c8bb</errorID>
      <errorWord>(</errorWord>
      <group>L1_Format</group>
      <groupName>格式问题</groupName>
      <ability>L2_HalfPunc_CN</ability>
      <abilityName>全半角问题</abilityName>
      <candidateList>
        <item>（</item>
      </candidateList>
      <explain>文本全半角错误。</explain>
      <paraID>5376FA8A</paraID>
      <start>16</start>
      <end>17</end>
      <status>unmodified</status>
      <modifiedWord/>
      <trackRevisions>false</trackRevisions>
    </reviewItem>
    <reviewItem>
      <errorID>8ea3cf64-9f0a-4580-a987-ddeadb31485f</errorID>
      <errorWord>)</errorWord>
      <group>L1_Format</group>
      <groupName>格式问题</groupName>
      <ability>L2_HalfPunc_CN</ability>
      <abilityName>全半角问题</abilityName>
      <candidateList>
        <item>）</item>
      </candidateList>
      <explain>文本全半角错误。</explain>
      <paraID>5376FA8A</paraID>
      <start>55</start>
      <end>56</end>
      <status>unmodified</status>
      <modifiedWord/>
      <trackRevisions>false</trackRevisions>
    </reviewItem>
    <reviewItem>
      <errorID>f712858a-070e-4fe3-9e40-0648282b9cba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4AD88F2B</paraID>
      <start>0</start>
      <end>2</end>
      <status>unmodified</status>
      <modifiedWord/>
      <trackRevisions>false</trackRevisions>
    </reviewItem>
    <reviewItem>
      <errorID>65edac69-d262-443a-8eba-51dacb989bf3</errorID>
      <errorWord>其它</errorWord>
      <group>L1_Word</group>
      <groupName>字词问题</groupName>
      <ability>L2_Alias</ability>
      <abilityName>也作/曾用词</abilityName>
      <candidateList>
        <item>其他</item>
      </candidateList>
      <explain>词汇[其它]为不规范表述或旧称，其规范书面表述为[其他]。</explain>
      <paraID>7654B1FD</paraID>
      <start>2</start>
      <end>4</end>
      <status>unmodified</status>
      <modifiedWord/>
      <trackRevisions>false</trackRevisions>
    </reviewItem>
    <reviewItem>
      <errorID>03101117-0533-4469-94bd-8957d4b071dd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576FEDC5</paraID>
      <start>0</start>
      <end>2</end>
      <status>unmodified</status>
      <modifiedWord/>
      <trackRevisions>false</trackRevisions>
    </reviewItem>
    <reviewItem>
      <errorID>91802a7f-842a-4eae-bbf5-62886f1f5d22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1369A8C9</paraID>
      <start>0</start>
      <end>2</end>
      <status>unmodified</status>
      <modifiedWord/>
      <trackRevisions>false</trackRevisions>
    </reviewItem>
    <reviewItem>
      <errorID>af9aeb12-c361-4981-8646-c1f38fd192e3</errorID>
      <errorWord>(</errorWord>
      <group>L1_Format</group>
      <groupName>格式问题</groupName>
      <ability>L2_HalfPunc_CN</ability>
      <abilityName>全半角问题</abilityName>
      <candidateList>
        <item>（</item>
      </candidateList>
      <explain>文本全半角错误。</explain>
      <paraID>3BBC5720</paraID>
      <start>5</start>
      <end>6</end>
      <status>unmodified</status>
      <modifiedWord/>
      <trackRevisions>false</trackRevisions>
    </reviewItem>
    <reviewItem>
      <errorID>0f5d6011-1cb5-4277-a6d7-ee8b61cda3ec</errorID>
      <errorWord>)</errorWord>
      <group>L1_Format</group>
      <groupName>格式问题</groupName>
      <ability>L2_HalfPunc_CN</ability>
      <abilityName>全半角问题</abilityName>
      <candidateList>
        <item>）</item>
      </candidateList>
      <explain>文本全半角错误。</explain>
      <paraID>3BBC5720</paraID>
      <start>9</start>
      <end>10</end>
      <status>unmodified</status>
      <modifiedWord/>
      <trackRevisions>false</trackRevisions>
    </reviewItem>
    <reviewItem>
      <errorID>5424dc07-2a90-4cf1-9be4-f4d99e07aefb</errorID>
      <errorWord>(</errorWord>
      <group>L1_Format</group>
      <groupName>格式问题</groupName>
      <ability>L2_HalfPunc_CN</ability>
      <abilityName>全半角问题</abilityName>
      <candidateList>
        <item>（</item>
      </candidateList>
      <explain>文本全半角错误。</explain>
      <paraID>3BBC5720</paraID>
      <start>15</start>
      <end>16</end>
      <status>unmodified</status>
      <modifiedWord/>
      <trackRevisions>false</trackRevisions>
    </reviewItem>
    <reviewItem>
      <errorID>c2c330b3-1592-40ca-9a8f-7ba394fbaca9</errorID>
      <errorWord>)</errorWord>
      <group>L1_Format</group>
      <groupName>格式问题</groupName>
      <ability>L2_HalfPunc_CN</ability>
      <abilityName>全半角问题</abilityName>
      <candidateList>
        <item>）</item>
      </candidateList>
      <explain>文本全半角错误。</explain>
      <paraID>3BBC5720</paraID>
      <start>18</start>
      <end>19</end>
      <status>unmodified</status>
      <modifiedWord/>
      <trackRevisions>false</trackRevisions>
    </reviewItem>
    <reviewItem>
      <errorID>0d1ac9cb-4726-4a73-b673-5d1c3e583127</errorID>
      <errorWord>(</errorWord>
      <group>L1_Format</group>
      <groupName>格式问题</groupName>
      <ability>L2_HalfPunc_CN</ability>
      <abilityName>全半角问题</abilityName>
      <candidateList>
        <item>（</item>
      </candidateList>
      <explain>文本全半角错误。</explain>
      <paraID>5515C561</paraID>
      <start>8</start>
      <end>9</end>
      <status>unmodified</status>
      <modifiedWord/>
      <trackRevisions>false</trackRevisions>
    </reviewItem>
    <reviewItem>
      <errorID>d8137996-1dba-4136-81cc-0afeb4e64118</errorID>
      <errorWord>)</errorWord>
      <group>L1_Format</group>
      <groupName>格式问题</groupName>
      <ability>L2_HalfPunc_CN</ability>
      <abilityName>全半角问题</abilityName>
      <candidateList>
        <item>）</item>
      </candidateList>
      <explain>文本全半角错误。</explain>
      <paraID>5515C561</paraID>
      <start>11</start>
      <end>12</end>
      <status>unmodified</status>
      <modifiedWord/>
      <trackRevisions>false</trackRevisions>
    </reviewItem>
    <reviewItem>
      <errorID>3b91fc4b-935c-4342-9eea-474f1f0a64f4</errorID>
      <errorWord>(</errorWord>
      <group>L1_Format</group>
      <groupName>格式问题</groupName>
      <ability>L2_HalfPunc_CN</ability>
      <abilityName>全半角问题</abilityName>
      <candidateList>
        <item>（</item>
      </candidateList>
      <explain>文本全半角错误。</explain>
      <paraID>2FE295F1</paraID>
      <start>5</start>
      <end>6</end>
      <status>unmodified</status>
      <modifiedWord/>
      <trackRevisions>false</trackRevisions>
    </reviewItem>
    <reviewItem>
      <errorID>212f44b7-5ea9-496e-a353-cebc939e2555</errorID>
      <errorWord>)</errorWord>
      <group>L1_Format</group>
      <groupName>格式问题</groupName>
      <ability>L2_HalfPunc_CN</ability>
      <abilityName>全半角问题</abilityName>
      <candidateList>
        <item>）</item>
      </candidateList>
      <explain>文本全半角错误。</explain>
      <paraID>2FE295F1</paraID>
      <start>9</start>
      <end>10</end>
      <status>unmodified</status>
      <modifiedWord/>
      <trackRevisions>false</trackRevisions>
    </reviewItem>
    <reviewItem>
      <errorID>f911c698-581e-4c47-8bfd-7c9e6401eec5</errorID>
      <errorWord>(</errorWord>
      <group>L1_Format</group>
      <groupName>格式问题</groupName>
      <ability>L2_HalfPunc_CN</ability>
      <abilityName>全半角问题</abilityName>
      <candidateList>
        <item>（</item>
      </candidateList>
      <explain>文本全半角错误。</explain>
      <paraID>2FE295F1</paraID>
      <start>15</start>
      <end>16</end>
      <status>unmodified</status>
      <modifiedWord/>
      <trackRevisions>false</trackRevisions>
    </reviewItem>
    <reviewItem>
      <errorID>5ec63d7c-c97c-4a82-8594-a7e905e5ac50</errorID>
      <errorWord>)</errorWord>
      <group>L1_Format</group>
      <groupName>格式问题</groupName>
      <ability>L2_HalfPunc_CN</ability>
      <abilityName>全半角问题</abilityName>
      <candidateList>
        <item>）</item>
      </candidateList>
      <explain>文本全半角错误。</explain>
      <paraID>2FE295F1</paraID>
      <start>18</start>
      <end>19</end>
      <status>unmodified</status>
      <modifiedWord/>
      <trackRevisions>false</trackRevisions>
    </reviewItem>
    <reviewItem>
      <errorID>29b1b396-7c5f-4048-a2bf-c6759597ef49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6F7F6479</paraID>
      <start>30</start>
      <end>31</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2cd72f-5cb4-40aa-b5c9-98524736c10a}">
  <ds:schemaRefs/>
</ds:datastoreItem>
</file>

<file path=docProps/app.xml><?xml version="1.0" encoding="utf-8"?>
<Properties xmlns="http://schemas.openxmlformats.org/officeDocument/2006/extended-properties" xmlns:vt="http://schemas.openxmlformats.org/officeDocument/2006/docPropsVTypes">
  <Pages>20</Pages>
  <Words>12802</Words>
  <Characters>13640</Characters>
  <TotalTime>2</TotalTime>
  <ScaleCrop>false</ScaleCrop>
  <LinksUpToDate>false</LinksUpToDate>
  <CharactersWithSpaces>14297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2026-06-09T15:52:00Z</dcterms:created>
  <dc:creator>asus</dc:creator>
  <cp:lastModifiedBy>郝宇</cp:lastModifiedBy>
  <dcterms:modified xsi:type="dcterms:W3CDTF">2026-06-09T07:55:18Z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2026-06-09T15:52:51Z</vt:filetime>
  </property>
  <property fmtid="{D5CDD505-2E9C-101B-9397-08002B2CF9AE}" pid="4" name="UsrData">
    <vt:lpwstr>6a27c6488cab72001f8f3f43wl</vt:lpwstr>
  </property>
  <property fmtid="{D5CDD505-2E9C-101B-9397-08002B2CF9AE}" pid="5" name="KSOTemplateDocerSaveRecord">
    <vt:lpwstr>eyJoZGlkIjoiZWI4NmUzMGY2ODA3MDc4ZTFlMjZjZTAyMjM0NmVmODgiLCJ1c2VySWQiOiIxMDc1MzgyOSJ9</vt:lpwstr>
  </property>
  <property fmtid="{D5CDD505-2E9C-101B-9397-08002B2CF9AE}" pid="6" name="KSOProductBuildVer">
    <vt:lpwstr>2052-12.1.0.26895</vt:lpwstr>
  </property>
  <property fmtid="{D5CDD505-2E9C-101B-9397-08002B2CF9AE}" pid="7" name="ICV">
    <vt:lpwstr>8AF6E534A9664E81A93840FEB9684527_12</vt:lpwstr>
  </property>
</Properties>
</file>