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933D04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bookmarkStart w:id="0" w:name="_Toc18052"/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-1186815</wp:posOffset>
            </wp:positionH>
            <wp:positionV relativeFrom="paragraph">
              <wp:posOffset>30480</wp:posOffset>
            </wp:positionV>
            <wp:extent cx="7609840" cy="9761855"/>
            <wp:effectExtent l="0" t="0" r="10160" b="698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609840" cy="976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天津市华夏电缆有限公司</w:t>
      </w:r>
      <w:bookmarkEnd w:id="0"/>
    </w:p>
    <w:p w14:paraId="189AA063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运维服务能力指标体系跟踪表</w:t>
      </w:r>
    </w:p>
    <w:p w14:paraId="1A6AB6D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0" w:afterLines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  <w:bookmarkStart w:id="1" w:name="_Toc6909"/>
      <w:r>
        <w:rPr>
          <w:rFonts w:hint="eastAsia"/>
          <w:lang w:val="en-US" w:eastAsia="zh-CN"/>
        </w:rPr>
        <w:t>（HXDL-ITSS-0305）</w:t>
      </w:r>
      <w:bookmarkEnd w:id="1"/>
    </w:p>
    <w:p w14:paraId="0724ED4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0" w:leftChars="0" w:right="0" w:rightChars="0" w:firstLine="0" w:firstLineChars="0"/>
        <w:jc w:val="center"/>
        <w:textAlignment w:val="baseline"/>
        <w:rPr>
          <w:rFonts w:hint="eastAsia"/>
          <w:lang w:val="en-US" w:eastAsia="zh-CN"/>
        </w:rPr>
      </w:pP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8"/>
        <w:gridCol w:w="4261"/>
      </w:tblGrid>
      <w:tr w14:paraId="0C1B87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</w:tcPr>
          <w:p w14:paraId="151960C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刘鑫楠</w:t>
            </w:r>
          </w:p>
        </w:tc>
        <w:tc>
          <w:tcPr>
            <w:tcW w:w="4261" w:type="dxa"/>
          </w:tcPr>
          <w:p w14:paraId="7B1FD1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2026.01.31</w:t>
            </w:r>
          </w:p>
        </w:tc>
      </w:tr>
      <w:tr w14:paraId="70DBF6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1818" w:type="dxa"/>
            <w:shd w:val="clear" w:color="auto" w:fill="auto"/>
          </w:tcPr>
          <w:p w14:paraId="3ECDF30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审核人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张智宏</w:t>
            </w:r>
          </w:p>
        </w:tc>
        <w:tc>
          <w:tcPr>
            <w:tcW w:w="4261" w:type="dxa"/>
            <w:shd w:val="clear" w:color="auto" w:fill="auto"/>
          </w:tcPr>
          <w:p w14:paraId="698033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2026.01.31</w:t>
            </w:r>
          </w:p>
        </w:tc>
      </w:tr>
      <w:tr w14:paraId="117D3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1818" w:type="dxa"/>
          </w:tcPr>
          <w:p w14:paraId="06AF47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left"/>
              <w:textAlignment w:val="baseline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批准人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陈垒</w:t>
            </w:r>
          </w:p>
        </w:tc>
        <w:tc>
          <w:tcPr>
            <w:tcW w:w="4261" w:type="dxa"/>
          </w:tcPr>
          <w:p w14:paraId="7A8D7D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right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2026.01.31</w:t>
            </w:r>
          </w:p>
        </w:tc>
      </w:tr>
    </w:tbl>
    <w:p w14:paraId="6E36B675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C40514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8" w:line="220" w:lineRule="auto"/>
        <w:ind w:left="3195"/>
        <w:textAlignment w:val="baseline"/>
        <w:outlineLvl w:val="0"/>
        <w:rPr>
          <w:rFonts w:ascii="宋体" w:hAnsi="宋体" w:eastAsia="宋体" w:cs="宋体"/>
          <w:sz w:val="30"/>
          <w:szCs w:val="30"/>
        </w:rPr>
      </w:pPr>
      <w:bookmarkStart w:id="2" w:name="_Toc5372"/>
      <w:r>
        <w:rPr>
          <w:rFonts w:ascii="宋体" w:hAnsi="宋体" w:eastAsia="宋体" w:cs="宋体"/>
          <w:b/>
          <w:bCs/>
          <w:spacing w:val="-4"/>
          <w:sz w:val="30"/>
          <w:szCs w:val="30"/>
        </w:rPr>
        <w:t>文件编制和变更履历</w:t>
      </w:r>
      <w:bookmarkEnd w:id="2"/>
    </w:p>
    <w:tbl>
      <w:tblPr>
        <w:tblStyle w:val="26"/>
        <w:tblW w:w="9005" w:type="dxa"/>
        <w:tblInd w:w="34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5"/>
        <w:gridCol w:w="881"/>
        <w:gridCol w:w="1274"/>
        <w:gridCol w:w="957"/>
        <w:gridCol w:w="1377"/>
        <w:gridCol w:w="1017"/>
        <w:gridCol w:w="1428"/>
        <w:gridCol w:w="1226"/>
      </w:tblGrid>
      <w:tr w14:paraId="3C5CF0F6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45" w:type="dxa"/>
            <w:vMerge w:val="restart"/>
            <w:tcBorders>
              <w:top w:val="single" w:color="000000" w:sz="10" w:space="0"/>
              <w:left w:val="single" w:color="000000" w:sz="10" w:space="0"/>
              <w:bottom w:val="nil"/>
            </w:tcBorders>
            <w:shd w:val="clear" w:color="auto" w:fill="D9D9D9"/>
          </w:tcPr>
          <w:p w14:paraId="47E676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7862F7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19" w:lineRule="auto"/>
              <w:ind w:left="172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版本</w:t>
            </w:r>
          </w:p>
        </w:tc>
        <w:tc>
          <w:tcPr>
            <w:tcW w:w="215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BAC9A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52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4"/>
                <w:sz w:val="24"/>
                <w:szCs w:val="24"/>
              </w:rPr>
              <w:t>编制/更改</w:t>
            </w:r>
          </w:p>
        </w:tc>
        <w:tc>
          <w:tcPr>
            <w:tcW w:w="2334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3F378EC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19" w:lineRule="auto"/>
              <w:ind w:left="92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发布</w:t>
            </w:r>
          </w:p>
        </w:tc>
        <w:tc>
          <w:tcPr>
            <w:tcW w:w="2445" w:type="dxa"/>
            <w:gridSpan w:val="2"/>
            <w:tcBorders>
              <w:top w:val="single" w:color="000000" w:sz="10" w:space="0"/>
            </w:tcBorders>
            <w:shd w:val="clear" w:color="auto" w:fill="D9D9D9"/>
          </w:tcPr>
          <w:p w14:paraId="42A8E5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1" w:line="220" w:lineRule="auto"/>
              <w:ind w:left="91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6"/>
                <w:sz w:val="24"/>
                <w:szCs w:val="24"/>
              </w:rPr>
              <w:t>实施</w:t>
            </w:r>
          </w:p>
        </w:tc>
        <w:tc>
          <w:tcPr>
            <w:tcW w:w="1226" w:type="dxa"/>
            <w:vMerge w:val="restart"/>
            <w:tcBorders>
              <w:top w:val="single" w:color="000000" w:sz="10" w:space="0"/>
              <w:bottom w:val="nil"/>
              <w:right w:val="single" w:color="000000" w:sz="10" w:space="0"/>
            </w:tcBorders>
            <w:shd w:val="clear" w:color="auto" w:fill="D9D9D9"/>
          </w:tcPr>
          <w:p w14:paraId="0C0DD1D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0" w:lineRule="auto"/>
              <w:textAlignment w:val="baseline"/>
              <w:rPr>
                <w:rFonts w:ascii="Arial"/>
                <w:sz w:val="21"/>
              </w:rPr>
            </w:pPr>
          </w:p>
          <w:p w14:paraId="0514CF2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78" w:line="220" w:lineRule="auto"/>
              <w:ind w:left="21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更改记录</w:t>
            </w:r>
          </w:p>
        </w:tc>
      </w:tr>
      <w:tr w14:paraId="3C84834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845" w:type="dxa"/>
            <w:vMerge w:val="continue"/>
            <w:tcBorders>
              <w:top w:val="nil"/>
              <w:left w:val="single" w:color="000000" w:sz="10" w:space="0"/>
            </w:tcBorders>
          </w:tcPr>
          <w:p w14:paraId="348223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881" w:type="dxa"/>
            <w:shd w:val="clear" w:color="auto" w:fill="D9D9D9"/>
          </w:tcPr>
          <w:p w14:paraId="4C6A3B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19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作者</w:t>
            </w:r>
          </w:p>
        </w:tc>
        <w:tc>
          <w:tcPr>
            <w:tcW w:w="1274" w:type="dxa"/>
            <w:shd w:val="clear" w:color="auto" w:fill="D9D9D9"/>
          </w:tcPr>
          <w:p w14:paraId="6FAA91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30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957" w:type="dxa"/>
            <w:shd w:val="clear" w:color="auto" w:fill="D9D9D9"/>
          </w:tcPr>
          <w:p w14:paraId="17D5D9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244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8"/>
                <w:sz w:val="24"/>
                <w:szCs w:val="24"/>
              </w:rPr>
              <w:t>审核</w:t>
            </w:r>
          </w:p>
        </w:tc>
        <w:tc>
          <w:tcPr>
            <w:tcW w:w="1377" w:type="dxa"/>
            <w:shd w:val="clear" w:color="auto" w:fill="D9D9D9"/>
          </w:tcPr>
          <w:p w14:paraId="2EF663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87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017" w:type="dxa"/>
            <w:shd w:val="clear" w:color="auto" w:fill="D9D9D9"/>
          </w:tcPr>
          <w:p w14:paraId="118860F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6" w:line="221" w:lineRule="auto"/>
              <w:ind w:left="268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5"/>
                <w:sz w:val="24"/>
                <w:szCs w:val="24"/>
              </w:rPr>
              <w:t>批准</w:t>
            </w:r>
          </w:p>
        </w:tc>
        <w:tc>
          <w:tcPr>
            <w:tcW w:w="1428" w:type="dxa"/>
            <w:shd w:val="clear" w:color="auto" w:fill="D9D9D9"/>
          </w:tcPr>
          <w:p w14:paraId="3EA75D4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7" w:line="220" w:lineRule="auto"/>
              <w:ind w:left="441"/>
              <w:textAlignment w:val="baseline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spacing w:val="-15"/>
                <w:sz w:val="24"/>
                <w:szCs w:val="24"/>
              </w:rPr>
              <w:t>日期</w:t>
            </w:r>
          </w:p>
        </w:tc>
        <w:tc>
          <w:tcPr>
            <w:tcW w:w="1226" w:type="dxa"/>
            <w:vMerge w:val="continue"/>
            <w:tcBorders>
              <w:top w:val="nil"/>
              <w:right w:val="single" w:color="000000" w:sz="10" w:space="0"/>
            </w:tcBorders>
          </w:tcPr>
          <w:p w14:paraId="54F941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6B13665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1219828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95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881" w:type="dxa"/>
          </w:tcPr>
          <w:p w14:paraId="6B54CCA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25"/>
              <w:textAlignment w:val="baseline"/>
            </w:pPr>
            <w:r>
              <w:rPr>
                <w:rFonts w:hint="eastAsia"/>
                <w:spacing w:val="-4"/>
              </w:rPr>
              <w:t>刘鑫楠</w:t>
            </w:r>
          </w:p>
        </w:tc>
        <w:tc>
          <w:tcPr>
            <w:tcW w:w="1274" w:type="dxa"/>
          </w:tcPr>
          <w:p w14:paraId="3523517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04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6.1.31</w:t>
            </w:r>
          </w:p>
        </w:tc>
        <w:tc>
          <w:tcPr>
            <w:tcW w:w="957" w:type="dxa"/>
          </w:tcPr>
          <w:p w14:paraId="75E7E4C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168"/>
              <w:textAlignment w:val="baseline"/>
            </w:pPr>
            <w:r>
              <w:rPr>
                <w:spacing w:val="-4"/>
              </w:rPr>
              <w:t>张智宏</w:t>
            </w:r>
          </w:p>
        </w:tc>
        <w:tc>
          <w:tcPr>
            <w:tcW w:w="1377" w:type="dxa"/>
          </w:tcPr>
          <w:p w14:paraId="314649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161"/>
              <w:textAlignment w:val="baseline"/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6.1.31</w:t>
            </w:r>
          </w:p>
        </w:tc>
        <w:tc>
          <w:tcPr>
            <w:tcW w:w="1017" w:type="dxa"/>
          </w:tcPr>
          <w:p w14:paraId="0DB1C07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20" w:lineRule="auto"/>
              <w:ind w:left="202"/>
              <w:textAlignment w:val="baseline"/>
            </w:pPr>
            <w:r>
              <w:rPr>
                <w:spacing w:val="-3"/>
              </w:rPr>
              <w:t>陈垒</w:t>
            </w:r>
          </w:p>
        </w:tc>
        <w:tc>
          <w:tcPr>
            <w:tcW w:w="1428" w:type="dxa"/>
          </w:tcPr>
          <w:p w14:paraId="4548C9C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37" w:lineRule="auto"/>
              <w:ind w:left="220"/>
              <w:textAlignment w:val="baseline"/>
            </w:pPr>
            <w:r>
              <w:rPr>
                <w:spacing w:val="-1"/>
              </w:rPr>
              <w:t>202</w:t>
            </w:r>
            <w:r>
              <w:rPr>
                <w:rFonts w:hint="eastAsia"/>
                <w:spacing w:val="-1"/>
                <w:lang w:val="en-US" w:eastAsia="zh-CN"/>
              </w:rPr>
              <w:t>6.1.31</w:t>
            </w:r>
            <w:bookmarkStart w:id="3" w:name="_GoBack"/>
            <w:bookmarkEnd w:id="3"/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763E7FE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7" w:lineRule="auto"/>
              <w:ind w:left="341"/>
              <w:textAlignment w:val="baseline"/>
            </w:pPr>
            <w:r>
              <w:rPr>
                <w:spacing w:val="-5"/>
              </w:rPr>
              <w:t>首次发布</w:t>
            </w:r>
          </w:p>
        </w:tc>
      </w:tr>
      <w:tr w14:paraId="25D3D10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5" w:hRule="atLeast"/>
        </w:trPr>
        <w:tc>
          <w:tcPr>
            <w:tcW w:w="845" w:type="dxa"/>
            <w:tcBorders>
              <w:left w:val="single" w:color="000000" w:sz="10" w:space="0"/>
            </w:tcBorders>
          </w:tcPr>
          <w:p w14:paraId="41E270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195"/>
              <w:textAlignment w:val="baseline"/>
            </w:pPr>
          </w:p>
        </w:tc>
        <w:tc>
          <w:tcPr>
            <w:tcW w:w="881" w:type="dxa"/>
          </w:tcPr>
          <w:p w14:paraId="76228E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25"/>
              <w:textAlignment w:val="baseline"/>
            </w:pPr>
          </w:p>
        </w:tc>
        <w:tc>
          <w:tcPr>
            <w:tcW w:w="1274" w:type="dxa"/>
          </w:tcPr>
          <w:p w14:paraId="0A22A27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10"/>
              <w:textAlignment w:val="baseline"/>
            </w:pPr>
          </w:p>
        </w:tc>
        <w:tc>
          <w:tcPr>
            <w:tcW w:w="957" w:type="dxa"/>
          </w:tcPr>
          <w:p w14:paraId="12D89B9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168"/>
              <w:textAlignment w:val="baseline"/>
            </w:pPr>
          </w:p>
        </w:tc>
        <w:tc>
          <w:tcPr>
            <w:tcW w:w="1377" w:type="dxa"/>
          </w:tcPr>
          <w:p w14:paraId="36A8B48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67"/>
              <w:textAlignment w:val="baseline"/>
            </w:pPr>
          </w:p>
        </w:tc>
        <w:tc>
          <w:tcPr>
            <w:tcW w:w="1017" w:type="dxa"/>
          </w:tcPr>
          <w:p w14:paraId="69935A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20" w:lineRule="auto"/>
              <w:ind w:left="202"/>
              <w:textAlignment w:val="baseline"/>
            </w:pPr>
          </w:p>
        </w:tc>
        <w:tc>
          <w:tcPr>
            <w:tcW w:w="1428" w:type="dxa"/>
          </w:tcPr>
          <w:p w14:paraId="0BF8A6A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right w:val="single" w:color="000000" w:sz="10" w:space="0"/>
            </w:tcBorders>
          </w:tcPr>
          <w:p w14:paraId="66F8990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2" w:line="219" w:lineRule="auto"/>
              <w:ind w:left="436"/>
              <w:textAlignment w:val="baseline"/>
            </w:pPr>
          </w:p>
        </w:tc>
      </w:tr>
      <w:tr w14:paraId="50DAE5D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3" w:hRule="atLeast"/>
        </w:trPr>
        <w:tc>
          <w:tcPr>
            <w:tcW w:w="845" w:type="dxa"/>
            <w:tcBorders>
              <w:left w:val="single" w:color="000000" w:sz="10" w:space="0"/>
              <w:bottom w:val="single" w:color="000000" w:sz="10" w:space="0"/>
            </w:tcBorders>
          </w:tcPr>
          <w:p w14:paraId="16584D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195"/>
              <w:textAlignment w:val="baseline"/>
            </w:pPr>
          </w:p>
        </w:tc>
        <w:tc>
          <w:tcPr>
            <w:tcW w:w="881" w:type="dxa"/>
            <w:tcBorders>
              <w:bottom w:val="single" w:color="000000" w:sz="10" w:space="0"/>
            </w:tcBorders>
          </w:tcPr>
          <w:p w14:paraId="6E527A3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125"/>
              <w:textAlignment w:val="baseline"/>
            </w:pPr>
          </w:p>
        </w:tc>
        <w:tc>
          <w:tcPr>
            <w:tcW w:w="1274" w:type="dxa"/>
            <w:tcBorders>
              <w:bottom w:val="single" w:color="000000" w:sz="10" w:space="0"/>
            </w:tcBorders>
          </w:tcPr>
          <w:p w14:paraId="1F4EF5C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10"/>
              <w:textAlignment w:val="baseline"/>
            </w:pPr>
          </w:p>
        </w:tc>
        <w:tc>
          <w:tcPr>
            <w:tcW w:w="957" w:type="dxa"/>
            <w:tcBorders>
              <w:bottom w:val="single" w:color="000000" w:sz="10" w:space="0"/>
            </w:tcBorders>
          </w:tcPr>
          <w:p w14:paraId="0D3EC5F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8" w:lineRule="auto"/>
              <w:ind w:left="164"/>
              <w:textAlignment w:val="baseline"/>
            </w:pPr>
          </w:p>
        </w:tc>
        <w:tc>
          <w:tcPr>
            <w:tcW w:w="1377" w:type="dxa"/>
            <w:tcBorders>
              <w:bottom w:val="single" w:color="000000" w:sz="10" w:space="0"/>
            </w:tcBorders>
          </w:tcPr>
          <w:p w14:paraId="172F26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67"/>
              <w:textAlignment w:val="baseline"/>
            </w:pPr>
          </w:p>
        </w:tc>
        <w:tc>
          <w:tcPr>
            <w:tcW w:w="1017" w:type="dxa"/>
            <w:tcBorders>
              <w:bottom w:val="single" w:color="000000" w:sz="10" w:space="0"/>
            </w:tcBorders>
          </w:tcPr>
          <w:p w14:paraId="1A824AE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20" w:lineRule="auto"/>
              <w:ind w:left="202"/>
              <w:textAlignment w:val="baseline"/>
            </w:pPr>
          </w:p>
        </w:tc>
        <w:tc>
          <w:tcPr>
            <w:tcW w:w="1428" w:type="dxa"/>
            <w:tcBorders>
              <w:bottom w:val="single" w:color="000000" w:sz="10" w:space="0"/>
            </w:tcBorders>
          </w:tcPr>
          <w:p w14:paraId="63A4B9F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37" w:lineRule="auto"/>
              <w:ind w:left="220"/>
              <w:textAlignment w:val="baseline"/>
            </w:pPr>
          </w:p>
        </w:tc>
        <w:tc>
          <w:tcPr>
            <w:tcW w:w="1226" w:type="dxa"/>
            <w:tcBorders>
              <w:bottom w:val="single" w:color="000000" w:sz="10" w:space="0"/>
              <w:right w:val="single" w:color="000000" w:sz="10" w:space="0"/>
            </w:tcBorders>
          </w:tcPr>
          <w:p w14:paraId="048A760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7" w:line="219" w:lineRule="auto"/>
              <w:ind w:left="436"/>
              <w:textAlignment w:val="baseline"/>
            </w:pPr>
          </w:p>
        </w:tc>
      </w:tr>
    </w:tbl>
    <w:p w14:paraId="68147408">
      <w:pPr>
        <w:sectPr>
          <w:headerReference r:id="rId5" w:type="default"/>
          <w:pgSz w:w="11906" w:h="16838"/>
          <w:pgMar w:top="1417" w:right="1800" w:bottom="1440" w:left="1800" w:header="1140" w:footer="992" w:gutter="0"/>
          <w:cols w:space="425" w:num="1"/>
          <w:docGrid w:type="lines" w:linePitch="312" w:charSpace="0"/>
        </w:sectPr>
      </w:pPr>
    </w:p>
    <w:p w14:paraId="74AC26D3"/>
    <w:p w14:paraId="53513019">
      <w:pPr>
        <w:pStyle w:val="29"/>
        <w:bidi w:val="0"/>
        <w:ind w:left="0" w:leftChars="0" w:right="0" w:rightChars="0" w:firstLine="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运维服务体系跟踪表</w:t>
      </w:r>
    </w:p>
    <w:tbl>
      <w:tblPr>
        <w:tblStyle w:val="40"/>
        <w:tblW w:w="12096" w:type="dxa"/>
        <w:tblInd w:w="3" w:type="dxa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94"/>
        <w:gridCol w:w="583"/>
        <w:gridCol w:w="1929"/>
        <w:gridCol w:w="875"/>
        <w:gridCol w:w="767"/>
        <w:gridCol w:w="931"/>
        <w:gridCol w:w="931"/>
        <w:gridCol w:w="931"/>
        <w:gridCol w:w="931"/>
        <w:gridCol w:w="931"/>
        <w:gridCol w:w="931"/>
        <w:gridCol w:w="931"/>
        <w:gridCol w:w="931"/>
      </w:tblGrid>
      <w:tr w14:paraId="6B81DF4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494" w:type="dxa"/>
            <w:shd w:val="clear" w:color="auto" w:fill="C0C0C0"/>
            <w:textDirection w:val="tbRlV"/>
            <w:vAlign w:val="top"/>
          </w:tcPr>
          <w:p w14:paraId="1C883EC9">
            <w:pPr>
              <w:rPr>
                <w:rFonts w:ascii="Arial" w:hAnsi="Arial" w:eastAsia="Arial" w:cs="Arial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583" w:type="dxa"/>
            <w:shd w:val="clear" w:color="auto" w:fill="C0C0C0"/>
            <w:textDirection w:val="tbRlV"/>
            <w:vAlign w:val="top"/>
          </w:tcPr>
          <w:p w14:paraId="4ECE6A81">
            <w:pPr>
              <w:rPr>
                <w:rFonts w:ascii="Arial" w:hAnsi="Arial" w:eastAsia="Arial" w:cs="Arial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29" w:type="dxa"/>
            <w:shd w:val="clear" w:color="auto" w:fill="C0C0C0"/>
            <w:vAlign w:val="top"/>
          </w:tcPr>
          <w:p w14:paraId="1E2D78B5">
            <w:pPr>
              <w:pStyle w:val="27"/>
              <w:spacing w:before="196" w:line="217" w:lineRule="auto"/>
              <w:ind w:left="49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875" w:type="dxa"/>
            <w:shd w:val="clear" w:color="auto" w:fill="C0C0C0"/>
            <w:vAlign w:val="top"/>
          </w:tcPr>
          <w:p w14:paraId="5503FB0D">
            <w:pPr>
              <w:pStyle w:val="27"/>
              <w:spacing w:before="28" w:line="208" w:lineRule="auto"/>
              <w:ind w:left="2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767" w:type="dxa"/>
            <w:shd w:val="clear" w:color="auto" w:fill="C0C0C0"/>
            <w:vAlign w:val="top"/>
          </w:tcPr>
          <w:p w14:paraId="4E068B89">
            <w:pPr>
              <w:pStyle w:val="27"/>
              <w:spacing w:before="28" w:line="208" w:lineRule="auto"/>
              <w:ind w:left="15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586" w:type="dxa"/>
            <w:gridSpan w:val="6"/>
            <w:tcBorders>
              <w:top w:val="single" w:color="C0C0C0" w:sz="2" w:space="0"/>
            </w:tcBorders>
            <w:shd w:val="clear" w:color="auto" w:fill="C0C0C0"/>
          </w:tcPr>
          <w:p w14:paraId="344CE634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2025年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475FBCA5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2026年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</w:tcPr>
          <w:p w14:paraId="73376199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eastAsia"/>
                <w:lang w:val="en-US" w:eastAsia="zh-CN"/>
              </w:rPr>
            </w:pPr>
          </w:p>
        </w:tc>
      </w:tr>
      <w:tr w14:paraId="6E93C70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494" w:type="dxa"/>
            <w:shd w:val="clear" w:color="auto" w:fill="C0C0C0"/>
            <w:textDirection w:val="tbRlV"/>
            <w:vAlign w:val="top"/>
          </w:tcPr>
          <w:p w14:paraId="11FBBB65">
            <w:pPr>
              <w:rPr>
                <w:rFonts w:ascii="Arial" w:hAnsi="Arial" w:eastAsia="Arial" w:cs="Arial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b/>
                <w:bCs/>
              </w:rPr>
              <w:t>序号</w:t>
            </w:r>
          </w:p>
        </w:tc>
        <w:tc>
          <w:tcPr>
            <w:tcW w:w="583" w:type="dxa"/>
            <w:shd w:val="clear" w:color="auto" w:fill="C0C0C0"/>
            <w:textDirection w:val="tbRlV"/>
            <w:vAlign w:val="top"/>
          </w:tcPr>
          <w:p w14:paraId="5230AEEE">
            <w:pPr>
              <w:rPr>
                <w:rFonts w:ascii="Arial" w:hAnsi="Arial" w:eastAsia="Arial" w:cs="Arial"/>
                <w:b/>
                <w:bCs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b/>
                <w:bCs/>
              </w:rPr>
              <w:t>指标</w:t>
            </w:r>
          </w:p>
        </w:tc>
        <w:tc>
          <w:tcPr>
            <w:tcW w:w="1929" w:type="dxa"/>
            <w:shd w:val="clear" w:color="auto" w:fill="C0C0C0"/>
            <w:vAlign w:val="top"/>
          </w:tcPr>
          <w:p w14:paraId="47FEABCB">
            <w:pPr>
              <w:pStyle w:val="27"/>
              <w:spacing w:before="196" w:line="217" w:lineRule="auto"/>
              <w:ind w:left="49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spacing w:val="-6"/>
                <w:sz w:val="24"/>
                <w:szCs w:val="24"/>
              </w:rPr>
              <w:t>指标名称</w:t>
            </w:r>
          </w:p>
        </w:tc>
        <w:tc>
          <w:tcPr>
            <w:tcW w:w="875" w:type="dxa"/>
            <w:shd w:val="clear" w:color="auto" w:fill="C0C0C0"/>
            <w:vAlign w:val="top"/>
          </w:tcPr>
          <w:p w14:paraId="0D5F3391">
            <w:pPr>
              <w:pStyle w:val="27"/>
              <w:spacing w:before="40" w:line="218" w:lineRule="auto"/>
              <w:ind w:left="212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3F47CCED">
            <w:pPr>
              <w:pStyle w:val="27"/>
              <w:spacing w:before="28" w:line="208" w:lineRule="auto"/>
              <w:ind w:left="21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spacing w:val="-8"/>
                <w:sz w:val="24"/>
                <w:szCs w:val="24"/>
              </w:rPr>
              <w:t>要求</w:t>
            </w:r>
          </w:p>
        </w:tc>
        <w:tc>
          <w:tcPr>
            <w:tcW w:w="767" w:type="dxa"/>
            <w:shd w:val="clear" w:color="auto" w:fill="C0C0C0"/>
            <w:vAlign w:val="top"/>
          </w:tcPr>
          <w:p w14:paraId="56526390">
            <w:pPr>
              <w:pStyle w:val="27"/>
              <w:spacing w:before="40" w:line="218" w:lineRule="auto"/>
              <w:ind w:left="155"/>
              <w:rPr>
                <w:sz w:val="24"/>
                <w:szCs w:val="24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考核</w:t>
            </w:r>
          </w:p>
          <w:p w14:paraId="6D548C71">
            <w:pPr>
              <w:pStyle w:val="27"/>
              <w:spacing w:before="28" w:line="208" w:lineRule="auto"/>
              <w:ind w:left="156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b/>
                <w:bCs/>
                <w:spacing w:val="-7"/>
                <w:sz w:val="24"/>
                <w:szCs w:val="24"/>
              </w:rPr>
              <w:t>周期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2593F5CE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7月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1A85F6E4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8月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1C491B64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9月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186FD908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10月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3CAAA947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11月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78FC28DF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12月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2DF1EF02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 w:ascii="宋体" w:hAnsi="宋体" w:eastAsia="宋体" w:cs="宋体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1月</w:t>
            </w:r>
          </w:p>
        </w:tc>
        <w:tc>
          <w:tcPr>
            <w:tcW w:w="931" w:type="dxa"/>
            <w:tcBorders>
              <w:top w:val="single" w:color="C0C0C0" w:sz="2" w:space="0"/>
            </w:tcBorders>
            <w:shd w:val="clear" w:color="auto" w:fill="C0C0C0"/>
            <w:vAlign w:val="top"/>
          </w:tcPr>
          <w:p w14:paraId="344CC937">
            <w:pPr>
              <w:pStyle w:val="27"/>
              <w:spacing w:before="28" w:line="208" w:lineRule="auto"/>
              <w:ind w:left="0" w:leftChars="0" w:right="0" w:rightChars="0" w:firstLine="0" w:firstLineChars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平均值</w:t>
            </w:r>
          </w:p>
        </w:tc>
      </w:tr>
      <w:tr w14:paraId="512BCEC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</w:tcPr>
          <w:p w14:paraId="13DA6A7F">
            <w:pPr>
              <w:pStyle w:val="27"/>
              <w:numPr>
                <w:ilvl w:val="0"/>
                <w:numId w:val="2"/>
              </w:numPr>
              <w:spacing w:before="231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bottom w:val="nil"/>
            </w:tcBorders>
            <w:textDirection w:val="tbRlV"/>
          </w:tcPr>
          <w:p w14:paraId="0F49FDEB">
            <w:pPr>
              <w:pStyle w:val="27"/>
              <w:spacing w:before="172" w:line="202" w:lineRule="auto"/>
              <w:ind w:left="830"/>
              <w:rPr>
                <w:sz w:val="24"/>
                <w:szCs w:val="24"/>
              </w:rPr>
            </w:pPr>
            <w:r>
              <w:rPr>
                <w:b/>
                <w:bCs/>
                <w:spacing w:val="51"/>
                <w:sz w:val="24"/>
                <w:szCs w:val="24"/>
              </w:rPr>
              <w:t>质量指标</w:t>
            </w:r>
          </w:p>
        </w:tc>
        <w:tc>
          <w:tcPr>
            <w:tcW w:w="1929" w:type="dxa"/>
          </w:tcPr>
          <w:p w14:paraId="5FAF5F9D">
            <w:pPr>
              <w:pStyle w:val="27"/>
              <w:spacing w:before="230" w:line="219" w:lineRule="auto"/>
              <w:ind w:left="398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SLA达成率</w:t>
            </w:r>
          </w:p>
        </w:tc>
        <w:tc>
          <w:tcPr>
            <w:tcW w:w="875" w:type="dxa"/>
          </w:tcPr>
          <w:p w14:paraId="3F855921">
            <w:pPr>
              <w:pStyle w:val="27"/>
              <w:spacing w:before="230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7CBD93CB">
            <w:pPr>
              <w:pStyle w:val="27"/>
              <w:spacing w:before="230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</w:tcPr>
          <w:p w14:paraId="7732E945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0A26A591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6F85CFF4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2E7215AA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652579F6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3D8ABF09">
            <w:pPr>
              <w:pStyle w:val="27"/>
              <w:spacing w:before="230" w:line="218" w:lineRule="auto"/>
              <w:ind w:left="162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</w:tcPr>
          <w:p w14:paraId="3707EE90">
            <w:pPr>
              <w:pStyle w:val="27"/>
              <w:spacing w:before="230" w:line="218" w:lineRule="auto"/>
              <w:ind w:left="162"/>
              <w:rPr>
                <w:rFonts w:hint="default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</w:tcPr>
          <w:p w14:paraId="7D097539">
            <w:pPr>
              <w:pStyle w:val="27"/>
              <w:spacing w:before="230" w:line="218" w:lineRule="auto"/>
              <w:ind w:left="162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0B411B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</w:tcPr>
          <w:p w14:paraId="602B5DF9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  <w:bottom w:val="nil"/>
            </w:tcBorders>
            <w:textDirection w:val="tbRlV"/>
          </w:tcPr>
          <w:p w14:paraId="1D3FEF4C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49B54FB5">
            <w:pPr>
              <w:pStyle w:val="27"/>
              <w:spacing w:before="233" w:line="218" w:lineRule="auto"/>
              <w:ind w:left="377"/>
              <w:rPr>
                <w:sz w:val="24"/>
                <w:szCs w:val="24"/>
              </w:rPr>
            </w:pPr>
            <w:r>
              <w:rPr>
                <w:spacing w:val="-4"/>
                <w:sz w:val="24"/>
                <w:szCs w:val="24"/>
              </w:rPr>
              <w:t>客户满意度</w:t>
            </w:r>
          </w:p>
        </w:tc>
        <w:tc>
          <w:tcPr>
            <w:tcW w:w="875" w:type="dxa"/>
          </w:tcPr>
          <w:p w14:paraId="1A50144E">
            <w:pPr>
              <w:pStyle w:val="27"/>
              <w:spacing w:before="233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5分</w:t>
            </w:r>
          </w:p>
        </w:tc>
        <w:tc>
          <w:tcPr>
            <w:tcW w:w="767" w:type="dxa"/>
          </w:tcPr>
          <w:p w14:paraId="1A66EE71">
            <w:pPr>
              <w:pStyle w:val="27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0F44017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B59ABB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6C253D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CE82E9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A3385C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F5B02D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9A4E6F9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95分</w:t>
            </w:r>
          </w:p>
        </w:tc>
        <w:tc>
          <w:tcPr>
            <w:tcW w:w="931" w:type="dxa"/>
            <w:shd w:val="clear" w:color="auto" w:fill="auto"/>
          </w:tcPr>
          <w:p w14:paraId="2B234107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95分</w:t>
            </w:r>
          </w:p>
        </w:tc>
      </w:tr>
      <w:tr w14:paraId="314A655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</w:tcPr>
          <w:p w14:paraId="1F0A7CCB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  <w:bottom w:val="nil"/>
            </w:tcBorders>
            <w:textDirection w:val="tbRlV"/>
          </w:tcPr>
          <w:p w14:paraId="6288062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23394C16">
            <w:pPr>
              <w:pStyle w:val="27"/>
              <w:spacing w:before="232" w:line="218" w:lineRule="auto"/>
              <w:ind w:left="403"/>
              <w:rPr>
                <w:sz w:val="24"/>
                <w:szCs w:val="24"/>
              </w:rPr>
            </w:pPr>
            <w:r>
              <w:rPr>
                <w:spacing w:val="-8"/>
                <w:sz w:val="24"/>
                <w:szCs w:val="24"/>
              </w:rPr>
              <w:t>内审覆盖率</w:t>
            </w:r>
          </w:p>
        </w:tc>
        <w:tc>
          <w:tcPr>
            <w:tcW w:w="875" w:type="dxa"/>
          </w:tcPr>
          <w:p w14:paraId="7ED053F1">
            <w:pPr>
              <w:pStyle w:val="27"/>
              <w:spacing w:before="231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55EC907A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63B5F60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CA89C8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36E507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5A5F06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5483AB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B59041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DC4D74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5AB034A8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</w:tr>
      <w:tr w14:paraId="3F0197E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</w:tcPr>
          <w:p w14:paraId="696500E3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top w:val="nil"/>
            </w:tcBorders>
            <w:textDirection w:val="tbRlV"/>
          </w:tcPr>
          <w:p w14:paraId="376A562B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36F033A2">
            <w:pPr>
              <w:pStyle w:val="27"/>
              <w:spacing w:before="233" w:line="218" w:lineRule="auto"/>
              <w:ind w:left="134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管理评审次数</w:t>
            </w:r>
          </w:p>
        </w:tc>
        <w:tc>
          <w:tcPr>
            <w:tcW w:w="875" w:type="dxa"/>
          </w:tcPr>
          <w:p w14:paraId="1CDB451D">
            <w:pPr>
              <w:pStyle w:val="27"/>
              <w:spacing w:before="233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767" w:type="dxa"/>
          </w:tcPr>
          <w:p w14:paraId="29999A18">
            <w:pPr>
              <w:pStyle w:val="27"/>
              <w:spacing w:before="233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0900C0E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1E4E10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FC7250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477F29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F7751A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FEB675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CE0C7EA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931" w:type="dxa"/>
            <w:shd w:val="clear" w:color="auto" w:fill="auto"/>
          </w:tcPr>
          <w:p w14:paraId="78773FDB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1次</w:t>
            </w:r>
          </w:p>
        </w:tc>
      </w:tr>
      <w:tr w14:paraId="4F069E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2A663929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extDirection w:val="tbRlV"/>
          </w:tcPr>
          <w:p w14:paraId="6C44CF47">
            <w:pPr>
              <w:pStyle w:val="27"/>
              <w:spacing w:before="171" w:line="202" w:lineRule="auto"/>
              <w:ind w:left="835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人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员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</w:tcPr>
          <w:p w14:paraId="027BD467">
            <w:pPr>
              <w:pStyle w:val="27"/>
              <w:spacing w:before="235" w:line="218" w:lineRule="auto"/>
              <w:ind w:left="13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招聘计划完成率</w:t>
            </w:r>
          </w:p>
        </w:tc>
        <w:tc>
          <w:tcPr>
            <w:tcW w:w="875" w:type="dxa"/>
          </w:tcPr>
          <w:p w14:paraId="5FE4AA3E">
            <w:pPr>
              <w:pStyle w:val="27"/>
              <w:spacing w:before="235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75930439">
            <w:pPr>
              <w:pStyle w:val="27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0D34B9D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347D20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87C226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7967B2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91F9EC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3B2A7D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BAE0501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64E792D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7A8DC85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4DB94A17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2D7F0990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5CCCF16A">
            <w:pPr>
              <w:pStyle w:val="27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储备计划完成率</w:t>
            </w:r>
          </w:p>
        </w:tc>
        <w:tc>
          <w:tcPr>
            <w:tcW w:w="875" w:type="dxa"/>
          </w:tcPr>
          <w:p w14:paraId="27F849B7">
            <w:pPr>
              <w:pStyle w:val="27"/>
              <w:spacing w:before="232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0B272D29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746D6CC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EA8AAE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AE2475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259D50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42BE1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97E2B9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6B59C6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74E3569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5060A2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</w:tcPr>
          <w:p w14:paraId="49E4264A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73BDE057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79F52671">
            <w:pPr>
              <w:pStyle w:val="27"/>
              <w:spacing w:before="232" w:line="218" w:lineRule="auto"/>
              <w:ind w:left="134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培训计划完成率</w:t>
            </w:r>
          </w:p>
        </w:tc>
        <w:tc>
          <w:tcPr>
            <w:tcW w:w="875" w:type="dxa"/>
          </w:tcPr>
          <w:p w14:paraId="3EC2ECEA">
            <w:pPr>
              <w:pStyle w:val="27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</w:tcPr>
          <w:p w14:paraId="21C8C819">
            <w:pPr>
              <w:pStyle w:val="27"/>
              <w:spacing w:before="232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5322EC6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3F7310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6FE65E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AEFCAC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7058C3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CAC0C1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2D1ABB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  <w:vAlign w:val="top"/>
          </w:tcPr>
          <w:p w14:paraId="24B6718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37278ED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1659CDFB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extDirection w:val="tbRlV"/>
          </w:tcPr>
          <w:p w14:paraId="390EC1A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4C4FDE02">
            <w:pPr>
              <w:pStyle w:val="27"/>
              <w:spacing w:before="235" w:line="218" w:lineRule="auto"/>
              <w:ind w:left="137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绩效考核覆盖率</w:t>
            </w:r>
          </w:p>
        </w:tc>
        <w:tc>
          <w:tcPr>
            <w:tcW w:w="875" w:type="dxa"/>
          </w:tcPr>
          <w:p w14:paraId="0FF6CE0D">
            <w:pPr>
              <w:pStyle w:val="27"/>
              <w:spacing w:before="235" w:line="237" w:lineRule="auto"/>
              <w:ind w:left="22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100%</w:t>
            </w:r>
          </w:p>
        </w:tc>
        <w:tc>
          <w:tcPr>
            <w:tcW w:w="767" w:type="dxa"/>
          </w:tcPr>
          <w:p w14:paraId="60B83266">
            <w:pPr>
              <w:pStyle w:val="27"/>
              <w:spacing w:before="234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 w14:paraId="76FB983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D89E5A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88AE96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15751F1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AC6A7B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0CADB8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69FC420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BD5FEFA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2BA3FF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3D2CF564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bottom w:val="single" w:color="auto" w:sz="4" w:space="0"/>
            </w:tcBorders>
            <w:textDirection w:val="tbRlV"/>
          </w:tcPr>
          <w:p w14:paraId="5482962C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097CACE3">
            <w:pPr>
              <w:pStyle w:val="27"/>
              <w:spacing w:before="235" w:line="218" w:lineRule="auto"/>
              <w:ind w:left="137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备份计划完成率</w:t>
            </w:r>
          </w:p>
        </w:tc>
        <w:tc>
          <w:tcPr>
            <w:tcW w:w="875" w:type="dxa"/>
            <w:shd w:val="clear" w:color="auto" w:fill="auto"/>
          </w:tcPr>
          <w:p w14:paraId="73111869">
            <w:pPr>
              <w:pStyle w:val="27"/>
              <w:widowControl w:val="0"/>
              <w:spacing w:before="235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9"/>
                <w:sz w:val="24"/>
                <w:szCs w:val="24"/>
              </w:rPr>
              <w:t>≥9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0%</w:t>
            </w:r>
          </w:p>
        </w:tc>
        <w:tc>
          <w:tcPr>
            <w:tcW w:w="767" w:type="dxa"/>
            <w:shd w:val="clear" w:color="auto" w:fill="auto"/>
          </w:tcPr>
          <w:p w14:paraId="260E2FC5">
            <w:pPr>
              <w:pStyle w:val="27"/>
              <w:widowControl w:val="0"/>
              <w:spacing w:before="235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1F314A3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2F5A32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174D7E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37CBC6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9C17EB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E40F9B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FFDB0D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34DE39B2">
            <w:pPr>
              <w:pStyle w:val="27"/>
              <w:spacing w:before="230" w:line="218" w:lineRule="auto"/>
              <w:ind w:left="162" w:leftChars="0"/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196D465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</w:tcPr>
          <w:p w14:paraId="524505DE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bottom w:val="single" w:color="auto" w:sz="4" w:space="0"/>
            </w:tcBorders>
            <w:textDirection w:val="tbRlV"/>
          </w:tcPr>
          <w:p w14:paraId="4FC08EB3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</w:tcPr>
          <w:p w14:paraId="0C6B25BC">
            <w:pPr>
              <w:pStyle w:val="27"/>
              <w:spacing w:before="235" w:line="218" w:lineRule="auto"/>
              <w:ind w:left="137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技能评定覆盖率</w:t>
            </w:r>
          </w:p>
        </w:tc>
        <w:tc>
          <w:tcPr>
            <w:tcW w:w="875" w:type="dxa"/>
          </w:tcPr>
          <w:p w14:paraId="255506B5">
            <w:pPr>
              <w:pStyle w:val="27"/>
              <w:spacing w:before="235" w:line="237" w:lineRule="auto"/>
              <w:ind w:left="221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767" w:type="dxa"/>
          </w:tcPr>
          <w:p w14:paraId="3606BDC2">
            <w:pPr>
              <w:pStyle w:val="27"/>
              <w:spacing w:before="234" w:line="219" w:lineRule="auto"/>
              <w:ind w:left="161"/>
              <w:rPr>
                <w:rFonts w:hint="eastAsia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111C262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D73A1E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1DBEAF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FFC146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AC5C2D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05D082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7F05C6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52E17DCD">
            <w:pPr>
              <w:pStyle w:val="27"/>
              <w:spacing w:before="230" w:line="218" w:lineRule="auto"/>
              <w:ind w:left="162" w:leftChars="0"/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733D91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048ACA6D">
            <w:pPr>
              <w:pStyle w:val="27"/>
              <w:numPr>
                <w:ilvl w:val="0"/>
                <w:numId w:val="2"/>
              </w:numPr>
              <w:spacing w:before="232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extDirection w:val="tbRlV"/>
          </w:tcPr>
          <w:p w14:paraId="35C2B754">
            <w:pPr>
              <w:pStyle w:val="27"/>
              <w:spacing w:before="171" w:line="202" w:lineRule="auto"/>
              <w:ind w:left="1190"/>
              <w:rPr>
                <w:sz w:val="24"/>
                <w:szCs w:val="24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资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源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管</w:t>
            </w:r>
            <w:r>
              <w:rPr>
                <w:spacing w:val="-48"/>
                <w:sz w:val="24"/>
                <w:szCs w:val="24"/>
              </w:rPr>
              <w:t xml:space="preserve"> </w:t>
            </w:r>
            <w:r>
              <w:rPr>
                <w:b/>
                <w:bCs/>
                <w:spacing w:val="-3"/>
                <w:sz w:val="24"/>
                <w:szCs w:val="24"/>
              </w:rPr>
              <w:t>理</w:t>
            </w: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1D183908">
            <w:pPr>
              <w:pStyle w:val="27"/>
              <w:spacing w:before="78" w:line="238" w:lineRule="auto"/>
              <w:ind w:left="861" w:right="126" w:hanging="728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服务台派单成功</w:t>
            </w:r>
            <w:r>
              <w:rPr>
                <w:sz w:val="24"/>
                <w:szCs w:val="24"/>
              </w:rPr>
              <w:t>率</w:t>
            </w:r>
          </w:p>
        </w:tc>
        <w:tc>
          <w:tcPr>
            <w:tcW w:w="875" w:type="dxa"/>
          </w:tcPr>
          <w:p w14:paraId="37AFFAC9">
            <w:pPr>
              <w:pStyle w:val="27"/>
              <w:spacing w:before="232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6F934575">
            <w:pPr>
              <w:pStyle w:val="27"/>
              <w:spacing w:before="232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 w14:paraId="7873591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06600B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D7D5FD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</w:tcPr>
          <w:p w14:paraId="70D8BC7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29354F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758541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7F848D6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0F02724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97.5%</w:t>
            </w:r>
          </w:p>
        </w:tc>
      </w:tr>
      <w:tr w14:paraId="1F41A30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5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50F6034E">
            <w:pPr>
              <w:pStyle w:val="27"/>
              <w:numPr>
                <w:ilvl w:val="0"/>
                <w:numId w:val="2"/>
              </w:numPr>
              <w:spacing w:before="233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365B057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4144E68C">
            <w:pPr>
              <w:pStyle w:val="27"/>
              <w:spacing w:before="233" w:line="217" w:lineRule="auto"/>
              <w:ind w:left="253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服务台回访率</w:t>
            </w:r>
          </w:p>
        </w:tc>
        <w:tc>
          <w:tcPr>
            <w:tcW w:w="875" w:type="dxa"/>
          </w:tcPr>
          <w:p w14:paraId="3872C67D">
            <w:pPr>
              <w:pStyle w:val="27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0EB58A25">
            <w:pPr>
              <w:pStyle w:val="27"/>
              <w:spacing w:before="233" w:line="217" w:lineRule="auto"/>
              <w:ind w:left="158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  <w:tc>
          <w:tcPr>
            <w:tcW w:w="931" w:type="dxa"/>
            <w:shd w:val="clear" w:color="auto" w:fill="auto"/>
          </w:tcPr>
          <w:p w14:paraId="2B0510D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6E886B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A95431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4B0190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66ADF9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D9AC27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70E00E9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B2FB345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62602AE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8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7260C916">
            <w:pPr>
              <w:pStyle w:val="27"/>
              <w:numPr>
                <w:ilvl w:val="0"/>
                <w:numId w:val="2"/>
              </w:numPr>
              <w:spacing w:before="236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7AFB9FAC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77ABBF06">
            <w:pPr>
              <w:pStyle w:val="27"/>
              <w:spacing w:before="236" w:line="218" w:lineRule="auto"/>
              <w:ind w:left="255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服务知识录入条数</w:t>
            </w:r>
          </w:p>
        </w:tc>
        <w:tc>
          <w:tcPr>
            <w:tcW w:w="875" w:type="dxa"/>
          </w:tcPr>
          <w:p w14:paraId="24491AEA">
            <w:pPr>
              <w:pStyle w:val="27"/>
              <w:spacing w:before="236" w:line="237" w:lineRule="auto"/>
              <w:ind w:left="168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20条</w:t>
            </w:r>
          </w:p>
        </w:tc>
        <w:tc>
          <w:tcPr>
            <w:tcW w:w="767" w:type="dxa"/>
          </w:tcPr>
          <w:p w14:paraId="23707E91">
            <w:pPr>
              <w:pStyle w:val="27"/>
              <w:spacing w:before="236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 w14:paraId="69F5516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D256C7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011E68D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40</w:t>
            </w:r>
          </w:p>
        </w:tc>
        <w:tc>
          <w:tcPr>
            <w:tcW w:w="931" w:type="dxa"/>
            <w:shd w:val="clear" w:color="auto" w:fill="auto"/>
          </w:tcPr>
          <w:p w14:paraId="45930E8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8B732C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43B988D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38</w:t>
            </w:r>
          </w:p>
        </w:tc>
        <w:tc>
          <w:tcPr>
            <w:tcW w:w="931" w:type="dxa"/>
            <w:shd w:val="clear" w:color="auto" w:fill="auto"/>
          </w:tcPr>
          <w:p w14:paraId="143C6BC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986B66E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39</w:t>
            </w:r>
          </w:p>
        </w:tc>
      </w:tr>
      <w:tr w14:paraId="0FEAE35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7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40B8A4F9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26C4F347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11D05A56">
            <w:pPr>
              <w:pStyle w:val="27"/>
              <w:spacing w:before="234" w:line="218" w:lineRule="auto"/>
              <w:ind w:left="375"/>
              <w:rPr>
                <w:sz w:val="24"/>
                <w:szCs w:val="24"/>
              </w:rPr>
            </w:pPr>
            <w:r>
              <w:rPr>
                <w:spacing w:val="-3"/>
                <w:sz w:val="24"/>
                <w:szCs w:val="24"/>
              </w:rPr>
              <w:t>备件可用率</w:t>
            </w:r>
          </w:p>
        </w:tc>
        <w:tc>
          <w:tcPr>
            <w:tcW w:w="875" w:type="dxa"/>
          </w:tcPr>
          <w:p w14:paraId="746CCF97">
            <w:pPr>
              <w:pStyle w:val="27"/>
              <w:spacing w:before="233" w:line="237" w:lineRule="auto"/>
              <w:ind w:left="168"/>
              <w:rPr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</w:tcPr>
          <w:p w14:paraId="2BB561FC">
            <w:pPr>
              <w:pStyle w:val="27"/>
              <w:spacing w:before="233" w:line="219" w:lineRule="auto"/>
              <w:ind w:left="161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 w14:paraId="4DD9E46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B96B55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A44067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5F5A08A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829943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F7452D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</w:tcPr>
          <w:p w14:paraId="159B149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62F79D8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97.5%</w:t>
            </w:r>
          </w:p>
        </w:tc>
      </w:tr>
      <w:tr w14:paraId="178CB34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2C30D1A6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14C3F61F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</w:tcPr>
          <w:p w14:paraId="12F042F2">
            <w:pPr>
              <w:pStyle w:val="27"/>
              <w:spacing w:before="235" w:line="218" w:lineRule="auto"/>
              <w:rPr>
                <w:rFonts w:hint="default" w:eastAsia="宋体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工具自评估次数</w:t>
            </w:r>
          </w:p>
        </w:tc>
        <w:tc>
          <w:tcPr>
            <w:tcW w:w="875" w:type="dxa"/>
          </w:tcPr>
          <w:p w14:paraId="5C78BDB7">
            <w:pPr>
              <w:pStyle w:val="27"/>
              <w:spacing w:before="235" w:line="237" w:lineRule="auto"/>
              <w:ind w:left="168"/>
              <w:rPr>
                <w:rFonts w:hint="eastAsia" w:eastAsia="宋体"/>
                <w:sz w:val="24"/>
                <w:szCs w:val="24"/>
                <w:lang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</w:tcPr>
          <w:p w14:paraId="5E68BF63">
            <w:pPr>
              <w:pStyle w:val="27"/>
              <w:spacing w:before="235" w:line="218" w:lineRule="auto"/>
              <w:ind w:left="162"/>
              <w:rPr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653E0CE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142680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5BD4CC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521E2C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4F5381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0D4B45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9C19B4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931" w:type="dxa"/>
            <w:shd w:val="clear" w:color="auto" w:fill="auto"/>
          </w:tcPr>
          <w:p w14:paraId="2F6DDF0B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</w:t>
            </w:r>
          </w:p>
        </w:tc>
      </w:tr>
      <w:tr w14:paraId="0F8A18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16406303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right w:val="single" w:color="auto" w:sz="4" w:space="0"/>
            </w:tcBorders>
            <w:textDirection w:val="tbRlV"/>
          </w:tcPr>
          <w:p w14:paraId="3F38972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  <w:shd w:val="clear" w:color="auto" w:fill="auto"/>
          </w:tcPr>
          <w:p w14:paraId="4283BD5A">
            <w:pPr>
              <w:pStyle w:val="27"/>
              <w:spacing w:before="237" w:line="237" w:lineRule="auto"/>
              <w:ind w:left="168" w:leftChars="0"/>
              <w:rPr>
                <w:rFonts w:hint="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软件入库合格率</w:t>
            </w:r>
          </w:p>
        </w:tc>
        <w:tc>
          <w:tcPr>
            <w:tcW w:w="875" w:type="dxa"/>
            <w:shd w:val="clear" w:color="auto" w:fill="auto"/>
          </w:tcPr>
          <w:p w14:paraId="789A94A1">
            <w:pPr>
              <w:pStyle w:val="27"/>
              <w:spacing w:before="237" w:line="237" w:lineRule="auto"/>
              <w:ind w:left="168" w:leftChars="0"/>
              <w:rPr>
                <w:spacing w:val="-9"/>
                <w:sz w:val="24"/>
                <w:szCs w:val="24"/>
                <w:lang w:val="en-US" w:eastAsia="en-US"/>
              </w:rPr>
            </w:pPr>
            <w:r>
              <w:rPr>
                <w:spacing w:val="-9"/>
                <w:sz w:val="24"/>
                <w:szCs w:val="24"/>
              </w:rPr>
              <w:t>≥98%</w:t>
            </w:r>
          </w:p>
        </w:tc>
        <w:tc>
          <w:tcPr>
            <w:tcW w:w="767" w:type="dxa"/>
            <w:shd w:val="clear" w:color="auto" w:fill="auto"/>
          </w:tcPr>
          <w:p w14:paraId="05197AAC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t>季度</w:t>
            </w:r>
          </w:p>
        </w:tc>
        <w:tc>
          <w:tcPr>
            <w:tcW w:w="931" w:type="dxa"/>
            <w:shd w:val="clear" w:color="auto" w:fill="auto"/>
          </w:tcPr>
          <w:p w14:paraId="0D2CFB5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7F24CA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3E1FF5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FF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color w:val="FF0000"/>
                <w:spacing w:val="-6"/>
                <w:sz w:val="24"/>
                <w:szCs w:val="24"/>
                <w:lang w:val="en-US" w:eastAsia="zh-CN"/>
              </w:rPr>
              <w:t>95%</w:t>
            </w:r>
          </w:p>
        </w:tc>
        <w:tc>
          <w:tcPr>
            <w:tcW w:w="931" w:type="dxa"/>
            <w:shd w:val="clear" w:color="auto" w:fill="auto"/>
          </w:tcPr>
          <w:p w14:paraId="1834AF0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573CA9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409D05D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50BDEB5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2416C80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97.5%</w:t>
            </w:r>
          </w:p>
        </w:tc>
      </w:tr>
      <w:tr w14:paraId="194C55A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" w:hRule="atLeast"/>
        </w:trPr>
        <w:tc>
          <w:tcPr>
            <w:tcW w:w="494" w:type="dxa"/>
            <w:tcBorders>
              <w:right w:val="single" w:color="auto" w:sz="4" w:space="0"/>
            </w:tcBorders>
          </w:tcPr>
          <w:p w14:paraId="270B39F2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textDirection w:val="tbRlV"/>
          </w:tcPr>
          <w:p w14:paraId="2B3D865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tcBorders>
              <w:left w:val="single" w:color="auto" w:sz="4" w:space="0"/>
            </w:tcBorders>
            <w:shd w:val="clear" w:color="auto" w:fill="auto"/>
          </w:tcPr>
          <w:p w14:paraId="6C5734A1">
            <w:pPr>
              <w:pStyle w:val="29"/>
              <w:ind w:left="0" w:leftChars="0" w:firstLine="0" w:firstLineChars="0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分析利用次数</w:t>
            </w:r>
          </w:p>
        </w:tc>
        <w:tc>
          <w:tcPr>
            <w:tcW w:w="875" w:type="dxa"/>
            <w:shd w:val="clear" w:color="auto" w:fill="auto"/>
          </w:tcPr>
          <w:p w14:paraId="7ADF1BFC">
            <w:pPr>
              <w:pStyle w:val="27"/>
              <w:spacing w:before="237" w:line="237" w:lineRule="auto"/>
              <w:ind w:left="168" w:leftChars="0"/>
              <w:rPr>
                <w:rFonts w:hint="default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≥2次</w:t>
            </w:r>
          </w:p>
        </w:tc>
        <w:tc>
          <w:tcPr>
            <w:tcW w:w="767" w:type="dxa"/>
            <w:shd w:val="clear" w:color="auto" w:fill="auto"/>
          </w:tcPr>
          <w:p w14:paraId="168577CF">
            <w:pPr>
              <w:pStyle w:val="27"/>
              <w:spacing w:before="237" w:line="237" w:lineRule="auto"/>
              <w:ind w:left="168" w:leftChars="0"/>
              <w:rPr>
                <w:rFonts w:hint="eastAsia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 w14:paraId="3716621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9409E9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20D2FF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2次</w:t>
            </w:r>
          </w:p>
        </w:tc>
        <w:tc>
          <w:tcPr>
            <w:tcW w:w="931" w:type="dxa"/>
            <w:shd w:val="clear" w:color="auto" w:fill="auto"/>
          </w:tcPr>
          <w:p w14:paraId="6E610F9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A879F3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26075D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3次</w:t>
            </w:r>
          </w:p>
        </w:tc>
        <w:tc>
          <w:tcPr>
            <w:tcW w:w="931" w:type="dxa"/>
            <w:shd w:val="clear" w:color="auto" w:fill="auto"/>
          </w:tcPr>
          <w:p w14:paraId="14F9464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4F8D65F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2次</w:t>
            </w:r>
          </w:p>
        </w:tc>
      </w:tr>
      <w:tr w14:paraId="4D4928B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6A7F4615">
            <w:pPr>
              <w:pStyle w:val="27"/>
              <w:numPr>
                <w:ilvl w:val="0"/>
                <w:numId w:val="2"/>
              </w:numPr>
              <w:spacing w:before="237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restart"/>
            <w:tcBorders>
              <w:top w:val="single" w:color="auto" w:sz="4" w:space="0"/>
            </w:tcBorders>
            <w:shd w:val="clear" w:color="auto" w:fill="auto"/>
            <w:textDirection w:val="tbRlV"/>
          </w:tcPr>
          <w:p w14:paraId="635A4473">
            <w:pPr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b/>
                <w:bCs/>
                <w:spacing w:val="-3"/>
                <w:sz w:val="24"/>
                <w:szCs w:val="24"/>
              </w:rPr>
              <w:t>技术</w:t>
            </w:r>
            <w:r>
              <w:rPr>
                <w:rFonts w:hint="eastAsia"/>
                <w:b/>
                <w:bCs/>
                <w:spacing w:val="-3"/>
                <w:sz w:val="24"/>
                <w:szCs w:val="24"/>
                <w:lang w:val="en-US" w:eastAsia="zh-CN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 w14:paraId="2BF0C0B5">
            <w:pPr>
              <w:pStyle w:val="27"/>
              <w:spacing w:before="236" w:line="219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研发资金投入率</w:t>
            </w:r>
          </w:p>
        </w:tc>
        <w:tc>
          <w:tcPr>
            <w:tcW w:w="875" w:type="dxa"/>
            <w:shd w:val="clear" w:color="auto" w:fill="auto"/>
          </w:tcPr>
          <w:p w14:paraId="0A3E16BB">
            <w:pPr>
              <w:pStyle w:val="27"/>
              <w:spacing w:before="237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 w14:paraId="215D5F20">
            <w:pPr>
              <w:pStyle w:val="27"/>
              <w:spacing w:before="237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4A16F2B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425587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3FD951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2F3B1A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211BBB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368F39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ADAE68A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48B1B3E9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7D1F705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2E487145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511A5826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48298D5E">
            <w:pPr>
              <w:pStyle w:val="27"/>
              <w:spacing w:before="235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研发计划完成率</w:t>
            </w:r>
          </w:p>
        </w:tc>
        <w:tc>
          <w:tcPr>
            <w:tcW w:w="875" w:type="dxa"/>
            <w:shd w:val="clear" w:color="auto" w:fill="auto"/>
          </w:tcPr>
          <w:p w14:paraId="1E115E0F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 w14:paraId="5B17D11C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70448B9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090443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4255AA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EC411A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165BAF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525A8F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11C9E9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491FAF3E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57CD96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00C6AC38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spacing w:val="-7"/>
                <w:sz w:val="24"/>
                <w:szCs w:val="24"/>
              </w:rPr>
            </w:pPr>
          </w:p>
        </w:tc>
        <w:tc>
          <w:tcPr>
            <w:tcW w:w="583" w:type="dxa"/>
            <w:vMerge w:val="restart"/>
            <w:shd w:val="clear" w:color="auto" w:fill="auto"/>
          </w:tcPr>
          <w:p w14:paraId="578D7244">
            <w:pPr>
              <w:ind w:left="113" w:right="113"/>
              <w:rPr>
                <w:lang w:val="en-US" w:eastAsia="en-US"/>
              </w:rPr>
            </w:pP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过程管理</w:t>
            </w:r>
          </w:p>
        </w:tc>
        <w:tc>
          <w:tcPr>
            <w:tcW w:w="1929" w:type="dxa"/>
            <w:shd w:val="clear" w:color="auto" w:fill="auto"/>
          </w:tcPr>
          <w:p w14:paraId="7924DA17">
            <w:pPr>
              <w:pStyle w:val="27"/>
              <w:spacing w:before="235" w:line="219" w:lineRule="auto"/>
              <w:rPr>
                <w:rFonts w:hint="default" w:eastAsia="宋体"/>
                <w:spacing w:val="-4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4"/>
                <w:sz w:val="24"/>
                <w:szCs w:val="24"/>
                <w:lang w:val="en-US" w:eastAsia="zh-CN"/>
              </w:rPr>
              <w:t>过程框架自评估次数</w:t>
            </w:r>
          </w:p>
        </w:tc>
        <w:tc>
          <w:tcPr>
            <w:tcW w:w="875" w:type="dxa"/>
            <w:shd w:val="clear" w:color="auto" w:fill="auto"/>
          </w:tcPr>
          <w:p w14:paraId="51C408B4">
            <w:pPr>
              <w:pStyle w:val="27"/>
              <w:spacing w:before="235" w:line="237" w:lineRule="auto"/>
              <w:ind w:left="168" w:leftChars="0"/>
              <w:rPr>
                <w:rFonts w:hint="eastAsia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spacing w:val="-9"/>
                <w:sz w:val="24"/>
                <w:szCs w:val="24"/>
              </w:rPr>
              <w:t>≥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1</w:t>
            </w:r>
          </w:p>
        </w:tc>
        <w:tc>
          <w:tcPr>
            <w:tcW w:w="767" w:type="dxa"/>
            <w:shd w:val="clear" w:color="auto" w:fill="auto"/>
          </w:tcPr>
          <w:p w14:paraId="19844BA5">
            <w:pPr>
              <w:pStyle w:val="27"/>
              <w:spacing w:before="235" w:line="218" w:lineRule="auto"/>
              <w:ind w:left="162" w:leftChars="0"/>
              <w:rPr>
                <w:rFonts w:hint="eastAsia" w:eastAsia="宋体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31B7D8A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A6A531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D50D25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675BDD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8EBA2D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8B9EAB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B584BA3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1次</w:t>
            </w:r>
          </w:p>
        </w:tc>
        <w:tc>
          <w:tcPr>
            <w:tcW w:w="931" w:type="dxa"/>
            <w:shd w:val="clear" w:color="auto" w:fill="auto"/>
          </w:tcPr>
          <w:p w14:paraId="3E4ECD8F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1次</w:t>
            </w:r>
          </w:p>
        </w:tc>
      </w:tr>
      <w:tr w14:paraId="00D236C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73F08EAC">
            <w:pPr>
              <w:pStyle w:val="27"/>
              <w:numPr>
                <w:ilvl w:val="0"/>
                <w:numId w:val="2"/>
              </w:numPr>
              <w:spacing w:before="235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  <w:textDirection w:val="tbRlV"/>
          </w:tcPr>
          <w:p w14:paraId="24D2C9EE">
            <w:pPr>
              <w:rPr>
                <w:lang w:val="en-US" w:eastAsia="en-US"/>
              </w:rPr>
            </w:pPr>
          </w:p>
        </w:tc>
        <w:tc>
          <w:tcPr>
            <w:tcW w:w="1929" w:type="dxa"/>
            <w:shd w:val="clear" w:color="auto" w:fill="auto"/>
          </w:tcPr>
          <w:p w14:paraId="72C472BF">
            <w:pPr>
              <w:pStyle w:val="27"/>
              <w:spacing w:before="235" w:line="219" w:lineRule="auto"/>
              <w:ind w:left="39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SLA</w:t>
            </w:r>
            <w:r>
              <w:rPr>
                <w:spacing w:val="-41"/>
                <w:sz w:val="24"/>
                <w:szCs w:val="24"/>
              </w:rPr>
              <w:t xml:space="preserve"> </w:t>
            </w:r>
            <w:r>
              <w:rPr>
                <w:spacing w:val="-4"/>
                <w:sz w:val="24"/>
                <w:szCs w:val="24"/>
              </w:rPr>
              <w:t>达成率</w:t>
            </w:r>
          </w:p>
        </w:tc>
        <w:tc>
          <w:tcPr>
            <w:tcW w:w="875" w:type="dxa"/>
            <w:shd w:val="clear" w:color="auto" w:fill="auto"/>
          </w:tcPr>
          <w:p w14:paraId="75180A45">
            <w:pPr>
              <w:pStyle w:val="27"/>
              <w:spacing w:before="235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 w14:paraId="4621109C">
            <w:pPr>
              <w:pStyle w:val="27"/>
              <w:spacing w:before="235" w:line="218" w:lineRule="auto"/>
              <w:ind w:left="162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6"/>
                <w:sz w:val="24"/>
                <w:szCs w:val="24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62B28B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4F8B2E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2D5977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9A8F29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787658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66F404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62C0BBD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48C4D3A9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</w:p>
        </w:tc>
      </w:tr>
      <w:tr w14:paraId="4000DEA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584973F5">
            <w:pPr>
              <w:pStyle w:val="27"/>
              <w:numPr>
                <w:ilvl w:val="0"/>
                <w:numId w:val="2"/>
              </w:numPr>
              <w:spacing w:before="238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0B06CEB8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3AE67054">
            <w:pPr>
              <w:pStyle w:val="27"/>
              <w:spacing w:before="81" w:line="239" w:lineRule="auto"/>
              <w:ind w:left="739" w:leftChars="0" w:right="126" w:rightChars="0" w:hanging="606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服务报告及时提</w:t>
            </w:r>
            <w:r>
              <w:rPr>
                <w:spacing w:val="-6"/>
                <w:sz w:val="24"/>
                <w:szCs w:val="24"/>
              </w:rPr>
              <w:t>交率</w:t>
            </w:r>
          </w:p>
        </w:tc>
        <w:tc>
          <w:tcPr>
            <w:tcW w:w="875" w:type="dxa"/>
            <w:shd w:val="clear" w:color="auto" w:fill="auto"/>
          </w:tcPr>
          <w:p w14:paraId="760C5E90">
            <w:pPr>
              <w:pStyle w:val="27"/>
              <w:spacing w:before="238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 w14:paraId="1066969B">
            <w:pPr>
              <w:pStyle w:val="27"/>
              <w:spacing w:before="237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 w14:paraId="1B502E4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625AFC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24DC9B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190F73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194620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E7C826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3CE5472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E0DCA8C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2431095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45ACC65C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  <w:shd w:val="clear" w:color="auto" w:fill="auto"/>
          </w:tcPr>
          <w:p w14:paraId="6CC20E2C">
            <w:pPr>
              <w:rPr>
                <w:rFonts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</w:p>
        </w:tc>
        <w:tc>
          <w:tcPr>
            <w:tcW w:w="1929" w:type="dxa"/>
            <w:shd w:val="clear" w:color="auto" w:fill="auto"/>
          </w:tcPr>
          <w:p w14:paraId="5D0C58B5">
            <w:pPr>
              <w:pStyle w:val="27"/>
              <w:spacing w:before="230" w:line="218" w:lineRule="auto"/>
              <w:ind w:left="13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2"/>
                <w:sz w:val="24"/>
                <w:szCs w:val="24"/>
              </w:rPr>
              <w:t>事件及时响应率</w:t>
            </w:r>
          </w:p>
        </w:tc>
        <w:tc>
          <w:tcPr>
            <w:tcW w:w="875" w:type="dxa"/>
            <w:shd w:val="clear" w:color="auto" w:fill="auto"/>
          </w:tcPr>
          <w:p w14:paraId="5469415F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 w14:paraId="573ADC11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  <w:tc>
          <w:tcPr>
            <w:tcW w:w="931" w:type="dxa"/>
            <w:shd w:val="clear" w:color="auto" w:fill="auto"/>
          </w:tcPr>
          <w:p w14:paraId="004AEFF5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0E27BA7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46F0A0B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2E80EA7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7CDC695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64A67DF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5A533D4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1D4B891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72343914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61C7A77B">
            <w:pPr>
              <w:pStyle w:val="27"/>
              <w:numPr>
                <w:ilvl w:val="0"/>
                <w:numId w:val="2"/>
              </w:numPr>
              <w:spacing w:before="230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687F903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2355F461">
            <w:pPr>
              <w:pStyle w:val="27"/>
              <w:spacing w:before="231" w:line="218" w:lineRule="auto"/>
              <w:ind w:left="373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事件解决率</w:t>
            </w:r>
          </w:p>
        </w:tc>
        <w:tc>
          <w:tcPr>
            <w:tcW w:w="875" w:type="dxa"/>
            <w:shd w:val="clear" w:color="auto" w:fill="auto"/>
          </w:tcPr>
          <w:p w14:paraId="70DE2E7E">
            <w:pPr>
              <w:pStyle w:val="27"/>
              <w:spacing w:before="230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 w14:paraId="387FF878">
            <w:pPr>
              <w:pStyle w:val="27"/>
              <w:spacing w:before="230" w:line="219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月度</w:t>
            </w:r>
          </w:p>
        </w:tc>
        <w:tc>
          <w:tcPr>
            <w:tcW w:w="931" w:type="dxa"/>
            <w:shd w:val="clear" w:color="auto" w:fill="auto"/>
          </w:tcPr>
          <w:p w14:paraId="535CAD72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 w14:paraId="3A998C71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 w14:paraId="4D9E6E94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 w14:paraId="0183C456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 w14:paraId="44BB4C01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 w14:paraId="4714EA6C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7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 w14:paraId="679E27F1">
            <w:pPr>
              <w:pStyle w:val="27"/>
              <w:spacing w:before="230" w:line="219" w:lineRule="auto"/>
              <w:ind w:left="168" w:leftChars="0"/>
              <w:rPr>
                <w:spacing w:val="-7"/>
                <w:sz w:val="24"/>
                <w:szCs w:val="24"/>
              </w:rPr>
            </w:pPr>
            <w:r>
              <w:rPr>
                <w:spacing w:val="-9"/>
                <w:sz w:val="24"/>
                <w:szCs w:val="24"/>
              </w:rPr>
              <w:t>9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5</w:t>
            </w:r>
            <w:r>
              <w:rPr>
                <w:spacing w:val="-9"/>
                <w:sz w:val="24"/>
                <w:szCs w:val="24"/>
              </w:rPr>
              <w:t>%</w:t>
            </w:r>
          </w:p>
        </w:tc>
        <w:tc>
          <w:tcPr>
            <w:tcW w:w="931" w:type="dxa"/>
            <w:shd w:val="clear" w:color="auto" w:fill="auto"/>
          </w:tcPr>
          <w:p w14:paraId="7A0B84CE">
            <w:pPr>
              <w:pStyle w:val="27"/>
              <w:spacing w:before="230" w:line="219" w:lineRule="auto"/>
              <w:ind w:left="168" w:leftChars="0"/>
              <w:rPr>
                <w:rFonts w:hint="default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96%</w:t>
            </w:r>
          </w:p>
        </w:tc>
      </w:tr>
      <w:tr w14:paraId="368F67E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4D8B03D8">
            <w:pPr>
              <w:pStyle w:val="27"/>
              <w:numPr>
                <w:ilvl w:val="0"/>
                <w:numId w:val="2"/>
              </w:numPr>
              <w:spacing w:before="231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2C309525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06175403">
            <w:pPr>
              <w:pStyle w:val="27"/>
              <w:spacing w:before="231" w:line="218" w:lineRule="auto"/>
              <w:ind w:left="39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7"/>
                <w:sz w:val="24"/>
                <w:szCs w:val="24"/>
              </w:rPr>
              <w:t>问题解决率</w:t>
            </w:r>
          </w:p>
        </w:tc>
        <w:tc>
          <w:tcPr>
            <w:tcW w:w="875" w:type="dxa"/>
            <w:shd w:val="clear" w:color="auto" w:fill="auto"/>
          </w:tcPr>
          <w:p w14:paraId="76C748FF">
            <w:pPr>
              <w:pStyle w:val="27"/>
              <w:spacing w:before="231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 w14:paraId="746305CE">
            <w:pPr>
              <w:pStyle w:val="27"/>
              <w:spacing w:before="231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 w14:paraId="1CD34D8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5602C4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CD3434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5ADCC03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26C196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7F4C07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4DCB9FF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D4B006E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58E0B22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28A4EC34">
            <w:pPr>
              <w:pStyle w:val="27"/>
              <w:numPr>
                <w:ilvl w:val="0"/>
                <w:numId w:val="2"/>
              </w:numPr>
              <w:spacing w:before="234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7E3A5257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03FBAA95">
            <w:pPr>
              <w:pStyle w:val="27"/>
              <w:spacing w:before="234" w:line="219" w:lineRule="auto"/>
              <w:ind w:left="38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变更成功率</w:t>
            </w:r>
          </w:p>
        </w:tc>
        <w:tc>
          <w:tcPr>
            <w:tcW w:w="875" w:type="dxa"/>
            <w:shd w:val="clear" w:color="auto" w:fill="auto"/>
          </w:tcPr>
          <w:p w14:paraId="42CEFB53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 w14:paraId="3F9B3413">
            <w:pPr>
              <w:pStyle w:val="27"/>
              <w:spacing w:before="234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 w14:paraId="2F1ED94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54A120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354031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6FF265E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ABDA42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05F2DC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433E304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3E5A3AD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144D3ABF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4F71DABC">
            <w:pPr>
              <w:pStyle w:val="27"/>
              <w:numPr>
                <w:ilvl w:val="0"/>
                <w:numId w:val="2"/>
              </w:numPr>
              <w:spacing w:before="233" w:line="238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2742E409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17C44BCA">
            <w:pPr>
              <w:pStyle w:val="27"/>
              <w:spacing w:before="233" w:line="216" w:lineRule="auto"/>
              <w:ind w:left="380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4"/>
                <w:sz w:val="24"/>
                <w:szCs w:val="24"/>
              </w:rPr>
              <w:t>发布成功率</w:t>
            </w:r>
          </w:p>
        </w:tc>
        <w:tc>
          <w:tcPr>
            <w:tcW w:w="875" w:type="dxa"/>
            <w:shd w:val="clear" w:color="auto" w:fill="auto"/>
          </w:tcPr>
          <w:p w14:paraId="60EB530C">
            <w:pPr>
              <w:pStyle w:val="27"/>
              <w:spacing w:before="233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≥90%</w:t>
            </w:r>
          </w:p>
        </w:tc>
        <w:tc>
          <w:tcPr>
            <w:tcW w:w="767" w:type="dxa"/>
            <w:shd w:val="clear" w:color="auto" w:fill="auto"/>
          </w:tcPr>
          <w:p w14:paraId="6311447F">
            <w:pPr>
              <w:pStyle w:val="27"/>
              <w:spacing w:before="233" w:line="219" w:lineRule="auto"/>
              <w:ind w:left="161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 w14:paraId="5160059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B021D4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FC5B9D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6520E64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D80291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17DE47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0D52C9E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6ABE399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304139B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6D90AC07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</w:p>
        </w:tc>
        <w:tc>
          <w:tcPr>
            <w:tcW w:w="583" w:type="dxa"/>
            <w:vMerge w:val="continue"/>
          </w:tcPr>
          <w:p w14:paraId="5AC6B614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04BA0DD0">
            <w:pPr>
              <w:pStyle w:val="27"/>
              <w:spacing w:before="234" w:line="218" w:lineRule="auto"/>
              <w:ind w:left="137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3"/>
                <w:sz w:val="24"/>
                <w:szCs w:val="24"/>
              </w:rPr>
              <w:t>配置管理准确率</w:t>
            </w:r>
          </w:p>
        </w:tc>
        <w:tc>
          <w:tcPr>
            <w:tcW w:w="875" w:type="dxa"/>
            <w:shd w:val="clear" w:color="auto" w:fill="auto"/>
          </w:tcPr>
          <w:p w14:paraId="0445CF32">
            <w:pPr>
              <w:pStyle w:val="27"/>
              <w:spacing w:before="234" w:line="237" w:lineRule="auto"/>
              <w:ind w:left="16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≥95%</w:t>
            </w:r>
          </w:p>
        </w:tc>
        <w:tc>
          <w:tcPr>
            <w:tcW w:w="767" w:type="dxa"/>
            <w:shd w:val="clear" w:color="auto" w:fill="auto"/>
          </w:tcPr>
          <w:p w14:paraId="6A882BE1">
            <w:pPr>
              <w:pStyle w:val="27"/>
              <w:spacing w:before="233" w:line="217" w:lineRule="auto"/>
              <w:ind w:left="158" w:leftChars="0"/>
              <w:rPr>
                <w:rFonts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spacing w:val="-5"/>
                <w:sz w:val="24"/>
                <w:szCs w:val="24"/>
              </w:rPr>
              <w:t>半年</w:t>
            </w:r>
          </w:p>
        </w:tc>
        <w:tc>
          <w:tcPr>
            <w:tcW w:w="931" w:type="dxa"/>
            <w:shd w:val="clear" w:color="auto" w:fill="auto"/>
          </w:tcPr>
          <w:p w14:paraId="2BEAFCE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C72A0C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EDCA43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878D83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6DD0D4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BC400D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11ADCAB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EC1B8CD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6B08BA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50F2A377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67594DF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783F5B14">
            <w:pPr>
              <w:pStyle w:val="27"/>
              <w:spacing w:before="234" w:line="218" w:lineRule="auto"/>
              <w:ind w:left="137" w:leftChars="0"/>
              <w:rPr>
                <w:rFonts w:hint="default" w:eastAsia="宋体"/>
                <w:spacing w:val="-3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服务可用性</w:t>
            </w:r>
          </w:p>
        </w:tc>
        <w:tc>
          <w:tcPr>
            <w:tcW w:w="875" w:type="dxa"/>
            <w:shd w:val="clear" w:color="auto" w:fill="auto"/>
          </w:tcPr>
          <w:p w14:paraId="438CF0F6">
            <w:pPr>
              <w:pStyle w:val="27"/>
              <w:spacing w:before="234" w:line="237" w:lineRule="auto"/>
              <w:ind w:left="168" w:leftChars="0"/>
              <w:rPr>
                <w:rFonts w:hint="default" w:eastAsia="宋体"/>
                <w:spacing w:val="-9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99%</w:t>
            </w:r>
          </w:p>
        </w:tc>
        <w:tc>
          <w:tcPr>
            <w:tcW w:w="767" w:type="dxa"/>
            <w:shd w:val="clear" w:color="auto" w:fill="auto"/>
          </w:tcPr>
          <w:p w14:paraId="0A8D1137">
            <w:pPr>
              <w:pStyle w:val="27"/>
              <w:spacing w:before="233" w:line="217" w:lineRule="auto"/>
              <w:ind w:left="158" w:leftChars="0"/>
              <w:rPr>
                <w:rFonts w:hint="default" w:eastAsia="宋体"/>
                <w:spacing w:val="-5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2F36A7E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93E234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931887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1BEAEE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1DF31E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0AF271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CC03EF5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68D232D6">
            <w:pPr>
              <w:pStyle w:val="27"/>
              <w:spacing w:before="230" w:line="218" w:lineRule="auto"/>
              <w:ind w:left="162" w:leftChars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793C360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27582D24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50663F3F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7ABB0C90">
            <w:pPr>
              <w:pStyle w:val="27"/>
              <w:spacing w:before="234" w:line="218" w:lineRule="auto"/>
              <w:ind w:left="137" w:leftChars="0"/>
              <w:rPr>
                <w:rFonts w:hint="default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服务中断次数</w:t>
            </w:r>
          </w:p>
        </w:tc>
        <w:tc>
          <w:tcPr>
            <w:tcW w:w="875" w:type="dxa"/>
            <w:shd w:val="clear" w:color="auto" w:fill="auto"/>
          </w:tcPr>
          <w:p w14:paraId="531F466B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≤2</w:t>
            </w:r>
          </w:p>
        </w:tc>
        <w:tc>
          <w:tcPr>
            <w:tcW w:w="767" w:type="dxa"/>
            <w:shd w:val="clear" w:color="auto" w:fill="auto"/>
          </w:tcPr>
          <w:p w14:paraId="16CB3E4E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2E9C650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3CA502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6EF64B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CA5906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4F3860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44EBCA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F05704E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0次</w:t>
            </w:r>
          </w:p>
        </w:tc>
        <w:tc>
          <w:tcPr>
            <w:tcW w:w="931" w:type="dxa"/>
            <w:shd w:val="clear" w:color="auto" w:fill="auto"/>
          </w:tcPr>
          <w:p w14:paraId="3BDE0C4F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0次</w:t>
            </w:r>
          </w:p>
        </w:tc>
      </w:tr>
      <w:tr w14:paraId="3E2894F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11697D20">
            <w:pPr>
              <w:pStyle w:val="27"/>
              <w:numPr>
                <w:ilvl w:val="0"/>
                <w:numId w:val="2"/>
              </w:numPr>
              <w:spacing w:before="234" w:line="237" w:lineRule="auto"/>
              <w:ind w:left="425" w:leftChars="0" w:hanging="425" w:firstLineChars="0"/>
              <w:rPr>
                <w:rFonts w:hint="eastAsia"/>
                <w:spacing w:val="-3"/>
                <w:sz w:val="24"/>
                <w:szCs w:val="24"/>
                <w:lang w:val="en-US" w:eastAsia="zh-CN"/>
              </w:rPr>
            </w:pPr>
          </w:p>
        </w:tc>
        <w:tc>
          <w:tcPr>
            <w:tcW w:w="583" w:type="dxa"/>
            <w:vMerge w:val="continue"/>
          </w:tcPr>
          <w:p w14:paraId="05089E51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28E9DCA7">
            <w:pPr>
              <w:pStyle w:val="27"/>
              <w:spacing w:before="234" w:line="218" w:lineRule="auto"/>
              <w:ind w:left="137" w:leftChars="0"/>
              <w:rPr>
                <w:rFonts w:hint="eastAsia" w:ascii="宋体" w:hAnsi="宋体" w:eastAsia="宋体" w:cs="宋体"/>
                <w:snapToGrid w:val="0"/>
                <w:color w:val="000000"/>
                <w:spacing w:val="-3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3"/>
                <w:sz w:val="24"/>
                <w:szCs w:val="24"/>
                <w:lang w:val="en-US" w:eastAsia="zh-CN"/>
              </w:rPr>
              <w:t>容量事故次数</w:t>
            </w:r>
          </w:p>
        </w:tc>
        <w:tc>
          <w:tcPr>
            <w:tcW w:w="875" w:type="dxa"/>
            <w:shd w:val="clear" w:color="auto" w:fill="auto"/>
          </w:tcPr>
          <w:p w14:paraId="2CB8050B">
            <w:pPr>
              <w:pStyle w:val="27"/>
              <w:spacing w:before="234" w:line="237" w:lineRule="auto"/>
              <w:ind w:left="168" w:leftChars="0"/>
              <w:rPr>
                <w:rFonts w:hint="eastAsia" w:ascii="宋体" w:hAnsi="宋体" w:eastAsia="宋体" w:cs="宋体"/>
                <w:snapToGrid w:val="0"/>
                <w:color w:val="000000"/>
                <w:spacing w:val="-9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≤1</w:t>
            </w:r>
          </w:p>
        </w:tc>
        <w:tc>
          <w:tcPr>
            <w:tcW w:w="767" w:type="dxa"/>
            <w:shd w:val="clear" w:color="auto" w:fill="auto"/>
          </w:tcPr>
          <w:p w14:paraId="10A190A6">
            <w:pPr>
              <w:pStyle w:val="27"/>
              <w:spacing w:before="233" w:line="217" w:lineRule="auto"/>
              <w:ind w:left="158" w:leftChars="0"/>
              <w:rPr>
                <w:rFonts w:hint="eastAsia" w:ascii="宋体" w:hAnsi="宋体" w:eastAsia="宋体" w:cs="宋体"/>
                <w:snapToGrid w:val="0"/>
                <w:color w:val="000000"/>
                <w:spacing w:val="-5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5"/>
                <w:sz w:val="24"/>
                <w:szCs w:val="24"/>
                <w:lang w:val="en-US" w:eastAsia="zh-CN"/>
              </w:rPr>
              <w:t>季度</w:t>
            </w:r>
          </w:p>
        </w:tc>
        <w:tc>
          <w:tcPr>
            <w:tcW w:w="931" w:type="dxa"/>
            <w:shd w:val="clear" w:color="auto" w:fill="auto"/>
          </w:tcPr>
          <w:p w14:paraId="6E99F61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277539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D0EDBA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shd w:val="clear" w:color="auto" w:fill="auto"/>
          </w:tcPr>
          <w:p w14:paraId="50C5BB62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AECA90E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329C8E6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</w:t>
            </w:r>
          </w:p>
        </w:tc>
        <w:tc>
          <w:tcPr>
            <w:tcW w:w="931" w:type="dxa"/>
            <w:shd w:val="clear" w:color="auto" w:fill="auto"/>
          </w:tcPr>
          <w:p w14:paraId="5780557B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0次</w:t>
            </w:r>
          </w:p>
        </w:tc>
        <w:tc>
          <w:tcPr>
            <w:tcW w:w="931" w:type="dxa"/>
            <w:shd w:val="clear" w:color="auto" w:fill="auto"/>
          </w:tcPr>
          <w:p w14:paraId="2DAE14F3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0次</w:t>
            </w:r>
          </w:p>
        </w:tc>
      </w:tr>
      <w:tr w14:paraId="5E069FF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33DBD74D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rFonts w:hint="eastAsia" w:ascii="宋体" w:hAnsi="宋体" w:eastAsia="宋体" w:cs="宋体"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583" w:type="dxa"/>
            <w:vMerge w:val="continue"/>
          </w:tcPr>
          <w:p w14:paraId="3C74FED2">
            <w:pPr>
              <w:rPr>
                <w:rFonts w:ascii="Arial"/>
                <w:sz w:val="21"/>
              </w:rPr>
            </w:pPr>
          </w:p>
        </w:tc>
        <w:tc>
          <w:tcPr>
            <w:tcW w:w="1929" w:type="dxa"/>
            <w:shd w:val="clear" w:color="auto" w:fill="auto"/>
          </w:tcPr>
          <w:p w14:paraId="7D54C16A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信息安全事件数量</w:t>
            </w:r>
          </w:p>
        </w:tc>
        <w:tc>
          <w:tcPr>
            <w:tcW w:w="875" w:type="dxa"/>
            <w:shd w:val="clear" w:color="auto" w:fill="auto"/>
          </w:tcPr>
          <w:p w14:paraId="4A0C4E4B">
            <w:pPr>
              <w:pStyle w:val="29"/>
              <w:bidi w:val="0"/>
              <w:ind w:left="0" w:leftChars="0" w:right="0" w:rightChars="0" w:firstLine="0" w:firstLineChars="0"/>
              <w:jc w:val="center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rPr>
                <w:spacing w:val="-9"/>
                <w:sz w:val="24"/>
                <w:szCs w:val="24"/>
              </w:rPr>
              <w:t>0</w:t>
            </w:r>
            <w:r>
              <w:rPr>
                <w:rFonts w:hint="eastAsia"/>
                <w:spacing w:val="-9"/>
                <w:sz w:val="24"/>
                <w:szCs w:val="24"/>
                <w:lang w:val="en-US" w:eastAsia="zh-CN"/>
              </w:rPr>
              <w:t>次</w:t>
            </w:r>
          </w:p>
        </w:tc>
        <w:tc>
          <w:tcPr>
            <w:tcW w:w="767" w:type="dxa"/>
            <w:shd w:val="clear" w:color="auto" w:fill="auto"/>
          </w:tcPr>
          <w:p w14:paraId="01594474">
            <w:pPr>
              <w:pStyle w:val="29"/>
              <w:bidi w:val="0"/>
              <w:ind w:left="0" w:leftChars="0" w:firstLine="0" w:firstLineChars="0"/>
              <w:rPr>
                <w:rFonts w:ascii="Arial" w:hAnsi="Arial" w:eastAsia="宋体" w:cs="Arial"/>
                <w:snapToGrid w:val="0"/>
                <w:color w:val="000000"/>
                <w:kern w:val="0"/>
                <w:sz w:val="24"/>
                <w:szCs w:val="21"/>
                <w:lang w:val="en-US" w:eastAsia="en-US" w:bidi="ar-SA"/>
              </w:rPr>
            </w:pPr>
            <w:r>
              <w:t>年度</w:t>
            </w:r>
          </w:p>
        </w:tc>
        <w:tc>
          <w:tcPr>
            <w:tcW w:w="931" w:type="dxa"/>
            <w:shd w:val="clear" w:color="auto" w:fill="auto"/>
          </w:tcPr>
          <w:p w14:paraId="2E1DB37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0D4EAD7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5EFA8DE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75F5DA4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B75AFD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620C989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1D2EE69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0次</w:t>
            </w:r>
          </w:p>
        </w:tc>
        <w:tc>
          <w:tcPr>
            <w:tcW w:w="931" w:type="dxa"/>
            <w:shd w:val="clear" w:color="auto" w:fill="auto"/>
          </w:tcPr>
          <w:p w14:paraId="72A54A16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0次</w:t>
            </w:r>
          </w:p>
        </w:tc>
      </w:tr>
      <w:tr w14:paraId="29D359D2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450C3840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 w14:paraId="40145AC2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交付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 w14:paraId="5EBEC5D1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服务报告比例</w:t>
            </w:r>
          </w:p>
        </w:tc>
        <w:tc>
          <w:tcPr>
            <w:tcW w:w="875" w:type="dxa"/>
            <w:shd w:val="clear" w:color="auto" w:fill="auto"/>
          </w:tcPr>
          <w:p w14:paraId="7F5846AB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95%</w:t>
            </w:r>
          </w:p>
        </w:tc>
        <w:tc>
          <w:tcPr>
            <w:tcW w:w="767" w:type="dxa"/>
            <w:shd w:val="clear" w:color="auto" w:fill="auto"/>
          </w:tcPr>
          <w:p w14:paraId="105139D6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月度</w:t>
            </w:r>
          </w:p>
        </w:tc>
        <w:tc>
          <w:tcPr>
            <w:tcW w:w="931" w:type="dxa"/>
            <w:shd w:val="clear" w:color="auto" w:fill="auto"/>
          </w:tcPr>
          <w:p w14:paraId="0826B475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6B1402F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23E7EECB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747BD28C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5571F87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0459D0D8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188C2DF4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  <w:tc>
          <w:tcPr>
            <w:tcW w:w="931" w:type="dxa"/>
            <w:shd w:val="clear" w:color="auto" w:fill="auto"/>
          </w:tcPr>
          <w:p w14:paraId="2F291901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  <w:t>100%</w:t>
            </w:r>
          </w:p>
        </w:tc>
      </w:tr>
      <w:tr w14:paraId="2FC9ACE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494" w:type="dxa"/>
            <w:shd w:val="clear" w:color="auto" w:fill="auto"/>
          </w:tcPr>
          <w:p w14:paraId="3441AE49">
            <w:pPr>
              <w:pStyle w:val="27"/>
              <w:numPr>
                <w:ilvl w:val="0"/>
                <w:numId w:val="2"/>
              </w:numPr>
              <w:spacing w:before="197" w:line="237" w:lineRule="auto"/>
              <w:ind w:left="425" w:leftChars="0" w:hanging="425" w:firstLineChars="0"/>
              <w:rPr>
                <w:spacing w:val="-3"/>
                <w:sz w:val="24"/>
                <w:szCs w:val="24"/>
              </w:rPr>
            </w:pPr>
          </w:p>
        </w:tc>
        <w:tc>
          <w:tcPr>
            <w:tcW w:w="583" w:type="dxa"/>
          </w:tcPr>
          <w:p w14:paraId="27BF753F">
            <w:pPr>
              <w:rPr>
                <w:rFonts w:ascii="Arial"/>
                <w:sz w:val="21"/>
              </w:rPr>
            </w:pPr>
            <w:r>
              <w:rPr>
                <w:rFonts w:hint="eastAsia" w:ascii="宋体" w:hAnsi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zh-CN" w:bidi="ar-SA"/>
              </w:rPr>
              <w:t>应急</w:t>
            </w:r>
            <w:r>
              <w:rPr>
                <w:rFonts w:ascii="宋体" w:hAnsi="宋体" w:eastAsia="宋体" w:cs="宋体"/>
                <w:b/>
                <w:bCs/>
                <w:snapToGrid w:val="0"/>
                <w:color w:val="000000"/>
                <w:kern w:val="0"/>
                <w:sz w:val="24"/>
                <w:szCs w:val="24"/>
                <w:lang w:val="en-US" w:eastAsia="en-US" w:bidi="ar-SA"/>
              </w:rPr>
              <w:t>管理</w:t>
            </w:r>
          </w:p>
        </w:tc>
        <w:tc>
          <w:tcPr>
            <w:tcW w:w="1929" w:type="dxa"/>
            <w:shd w:val="clear" w:color="auto" w:fill="auto"/>
          </w:tcPr>
          <w:p w14:paraId="0D9BBDD1">
            <w:pPr>
              <w:pStyle w:val="29"/>
              <w:bidi w:val="0"/>
              <w:ind w:left="0" w:leftChars="0" w:firstLine="0" w:firstLineChars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应急演练次数</w:t>
            </w:r>
          </w:p>
        </w:tc>
        <w:tc>
          <w:tcPr>
            <w:tcW w:w="875" w:type="dxa"/>
            <w:shd w:val="clear" w:color="auto" w:fill="auto"/>
          </w:tcPr>
          <w:p w14:paraId="0BC0E3DD">
            <w:pPr>
              <w:pStyle w:val="29"/>
              <w:bidi w:val="0"/>
              <w:ind w:left="0" w:leftChars="0" w:right="0" w:rightChars="0" w:firstLine="0" w:firstLineChars="0"/>
              <w:jc w:val="both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≥1次</w:t>
            </w:r>
          </w:p>
        </w:tc>
        <w:tc>
          <w:tcPr>
            <w:tcW w:w="767" w:type="dxa"/>
            <w:shd w:val="clear" w:color="auto" w:fill="auto"/>
          </w:tcPr>
          <w:p w14:paraId="00801B05">
            <w:pPr>
              <w:pStyle w:val="29"/>
              <w:bidi w:val="0"/>
              <w:ind w:left="0" w:leftChars="0" w:firstLine="0" w:firstLineChars="0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年度</w:t>
            </w:r>
          </w:p>
        </w:tc>
        <w:tc>
          <w:tcPr>
            <w:tcW w:w="931" w:type="dxa"/>
            <w:shd w:val="clear" w:color="auto" w:fill="auto"/>
          </w:tcPr>
          <w:p w14:paraId="73FE273A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49CA3B43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13A23CF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19D769E0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22394CBD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69447556">
            <w:pPr>
              <w:pStyle w:val="27"/>
              <w:spacing w:before="230" w:line="218" w:lineRule="auto"/>
              <w:ind w:left="162" w:leftChars="0"/>
              <w:rPr>
                <w:rFonts w:hint="eastAsia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-</w:t>
            </w:r>
          </w:p>
        </w:tc>
        <w:tc>
          <w:tcPr>
            <w:tcW w:w="931" w:type="dxa"/>
            <w:shd w:val="clear" w:color="auto" w:fill="auto"/>
          </w:tcPr>
          <w:p w14:paraId="0FACA015">
            <w:pPr>
              <w:pStyle w:val="27"/>
              <w:spacing w:before="230" w:line="218" w:lineRule="auto"/>
              <w:ind w:left="162" w:leftChars="0"/>
              <w:rPr>
                <w:rFonts w:hint="default" w:ascii="宋体" w:hAnsi="宋体" w:eastAsia="宋体" w:cs="宋体"/>
                <w:snapToGrid w:val="0"/>
                <w:color w:val="000000"/>
                <w:spacing w:val="-6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1次</w:t>
            </w:r>
          </w:p>
        </w:tc>
        <w:tc>
          <w:tcPr>
            <w:tcW w:w="931" w:type="dxa"/>
            <w:shd w:val="clear" w:color="auto" w:fill="auto"/>
          </w:tcPr>
          <w:p w14:paraId="087EE2B3">
            <w:pPr>
              <w:pStyle w:val="27"/>
              <w:spacing w:before="230" w:line="218" w:lineRule="auto"/>
              <w:ind w:left="162" w:leftChars="0"/>
              <w:rPr>
                <w:rFonts w:hint="default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pacing w:val="-6"/>
                <w:sz w:val="24"/>
                <w:szCs w:val="24"/>
                <w:lang w:val="en-US" w:eastAsia="zh-CN"/>
              </w:rPr>
              <w:t>1次</w:t>
            </w:r>
          </w:p>
        </w:tc>
      </w:tr>
      <w:tr w14:paraId="61C74F5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atLeast"/>
        </w:trPr>
        <w:tc>
          <w:tcPr>
            <w:tcW w:w="12096" w:type="dxa"/>
            <w:gridSpan w:val="13"/>
            <w:shd w:val="clear" w:color="auto" w:fill="auto"/>
          </w:tcPr>
          <w:p w14:paraId="04628E81">
            <w:pPr>
              <w:pStyle w:val="29"/>
              <w:bidi w:val="0"/>
              <w:rPr>
                <w:rFonts w:hint="eastAsia"/>
                <w:color w:val="FF0000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说明：针对最终软件库考核指标不合格的情况，人力资源部积极与运维部经理进行沟通并督促质量部对此进行监督。采取有效措施避免此类情况发生。</w:t>
            </w:r>
          </w:p>
          <w:p w14:paraId="3F25D2C5">
            <w:pPr>
              <w:pStyle w:val="29"/>
              <w:bidi w:val="0"/>
              <w:rPr>
                <w:rFonts w:hint="eastAsia"/>
                <w:spacing w:val="-6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color w:val="FF0000"/>
                <w:lang w:val="en-US" w:eastAsia="zh-CN"/>
              </w:rPr>
              <w:t>运维部应加强最终软件库管理制度培训，并由人力资源部组织考核，了解运维人员对相关制度的学习程度，并在后期按计划进行培训</w:t>
            </w:r>
          </w:p>
        </w:tc>
      </w:tr>
    </w:tbl>
    <w:p w14:paraId="4FBCC93B">
      <w:pPr>
        <w:pStyle w:val="29"/>
        <w:bidi w:val="0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sectPr>
      <w:pgSz w:w="16838" w:h="11906" w:orient="landscape"/>
      <w:pgMar w:top="1800" w:right="1417" w:bottom="1800" w:left="144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1FE9BA">
    <w:pPr>
      <w:pStyle w:val="15"/>
      <w:pBdr>
        <w:bottom w:val="single" w:color="auto" w:sz="4" w:space="1"/>
      </w:pBdr>
      <w:jc w:val="right"/>
      <w:rPr>
        <w:rFonts w:hint="eastAsia" w:eastAsiaTheme="minorEastAsia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A5EC2617"/>
    <w:multiLevelType w:val="singleLevel"/>
    <w:tmpl w:val="A5EC261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EA0118"/>
    <w:rsid w:val="02EE069A"/>
    <w:rsid w:val="02F456F2"/>
    <w:rsid w:val="03390F09"/>
    <w:rsid w:val="067A79B9"/>
    <w:rsid w:val="0E0B6946"/>
    <w:rsid w:val="168D6B33"/>
    <w:rsid w:val="1C34710F"/>
    <w:rsid w:val="1D120029"/>
    <w:rsid w:val="1D8D41A7"/>
    <w:rsid w:val="23272B22"/>
    <w:rsid w:val="247B4ED4"/>
    <w:rsid w:val="24D740D4"/>
    <w:rsid w:val="252512E3"/>
    <w:rsid w:val="277F4CDB"/>
    <w:rsid w:val="29BD5F8E"/>
    <w:rsid w:val="2E0F2DBF"/>
    <w:rsid w:val="2FDA0361"/>
    <w:rsid w:val="30BB5E35"/>
    <w:rsid w:val="31DB16A7"/>
    <w:rsid w:val="32CE4D68"/>
    <w:rsid w:val="35635C3C"/>
    <w:rsid w:val="357E0CC8"/>
    <w:rsid w:val="35F1076F"/>
    <w:rsid w:val="382D1A3F"/>
    <w:rsid w:val="3A184B1B"/>
    <w:rsid w:val="3E2C5B7D"/>
    <w:rsid w:val="3E947D4D"/>
    <w:rsid w:val="40204729"/>
    <w:rsid w:val="412C0E9B"/>
    <w:rsid w:val="413D1A37"/>
    <w:rsid w:val="4359348E"/>
    <w:rsid w:val="4FEC5B97"/>
    <w:rsid w:val="522D3402"/>
    <w:rsid w:val="53670B95"/>
    <w:rsid w:val="53AD1C4B"/>
    <w:rsid w:val="54E56DB4"/>
    <w:rsid w:val="5527238A"/>
    <w:rsid w:val="574A2360"/>
    <w:rsid w:val="58C919AA"/>
    <w:rsid w:val="5B951068"/>
    <w:rsid w:val="5BE508A9"/>
    <w:rsid w:val="5CF97055"/>
    <w:rsid w:val="5FE33352"/>
    <w:rsid w:val="60EB5513"/>
    <w:rsid w:val="60FD0443"/>
    <w:rsid w:val="613A3445"/>
    <w:rsid w:val="650B7121"/>
    <w:rsid w:val="6A4610AD"/>
    <w:rsid w:val="6A4E3ABD"/>
    <w:rsid w:val="6BAC3191"/>
    <w:rsid w:val="6CB22A29"/>
    <w:rsid w:val="6F3F134F"/>
    <w:rsid w:val="702A7E32"/>
    <w:rsid w:val="72BB015E"/>
    <w:rsid w:val="747D6DF6"/>
    <w:rsid w:val="74F6722B"/>
    <w:rsid w:val="784732DF"/>
    <w:rsid w:val="7A173ECC"/>
    <w:rsid w:val="7A6F5AB6"/>
    <w:rsid w:val="7E4C610E"/>
    <w:rsid w:val="7E92445B"/>
    <w:rsid w:val="7EA1645A"/>
    <w:rsid w:val="7F4E4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1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0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951</Words>
  <Characters>1301</Characters>
  <Lines>0</Lines>
  <Paragraphs>0</Paragraphs>
  <TotalTime>0</TotalTime>
  <ScaleCrop>false</ScaleCrop>
  <LinksUpToDate>false</LinksUpToDate>
  <CharactersWithSpaces>1308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2026-03-12T09:55:55Z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41A67243DC5B46309601F3EDD32C00CA_13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