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42F92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 w14:paraId="0A5F38CD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</w:t>
      </w:r>
    </w:p>
    <w:p w14:paraId="6C36B49A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（HXDL-ITSS-0302）</w:t>
      </w:r>
    </w:p>
    <w:p w14:paraId="420FE4C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7381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240C3097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03B600E8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6E394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72F71C57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1CF961DA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2F9D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3C286326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2D12D147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16296F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81E889A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11023E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2A6B75FF">
            <w:pPr>
              <w:spacing w:line="350" w:lineRule="auto"/>
              <w:rPr>
                <w:rFonts w:ascii="Arial"/>
                <w:sz w:val="21"/>
              </w:rPr>
            </w:pPr>
          </w:p>
          <w:p w14:paraId="3EFA4D61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DFFB621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21696C55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50D1CF4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495419DA">
            <w:pPr>
              <w:spacing w:line="350" w:lineRule="auto"/>
              <w:rPr>
                <w:rFonts w:ascii="Arial"/>
                <w:sz w:val="21"/>
              </w:rPr>
            </w:pPr>
          </w:p>
          <w:p w14:paraId="72F0213D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7B2F9C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890770A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23FF9C2B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13AF9DE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5B4A6AC9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45650EE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9D501F9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06B47C97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3C305A70">
            <w:pPr>
              <w:rPr>
                <w:rFonts w:ascii="Arial"/>
                <w:sz w:val="21"/>
              </w:rPr>
            </w:pPr>
          </w:p>
        </w:tc>
      </w:tr>
      <w:tr w14:paraId="512B2A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272580F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30509F42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1115A5FC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4A39C3F0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2C51A3A5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6C220557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3DE51BAD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4C265B33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3F6E4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29946A74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419B24E3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5A006A4B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372C6FA9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5D099BC8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251300E8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3F498070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23AA8086">
            <w:pPr>
              <w:pStyle w:val="27"/>
              <w:spacing w:before="152" w:line="219" w:lineRule="auto"/>
              <w:ind w:left="436"/>
            </w:pPr>
          </w:p>
        </w:tc>
      </w:tr>
      <w:tr w14:paraId="2AA784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287E51D1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79E22FFD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7E4B1EA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524DF39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574B891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3D184880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77FDB64D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67D22DCA">
            <w:pPr>
              <w:pStyle w:val="27"/>
              <w:spacing w:before="157" w:line="219" w:lineRule="auto"/>
              <w:ind w:left="436"/>
            </w:pPr>
          </w:p>
        </w:tc>
      </w:tr>
    </w:tbl>
    <w:p w14:paraId="23F8FE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6"/>
        <w:tblW w:w="9430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4782"/>
        <w:gridCol w:w="875"/>
        <w:gridCol w:w="767"/>
      </w:tblGrid>
      <w:tr w14:paraId="254C50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494" w:type="dxa"/>
            <w:shd w:val="clear" w:color="auto" w:fill="C0C0C0"/>
            <w:textDirection w:val="tbRlV"/>
          </w:tcPr>
          <w:p w14:paraId="4FC7B451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tcBorders>
              <w:top w:val="single" w:color="C0C0C0" w:sz="2" w:space="0"/>
            </w:tcBorders>
            <w:shd w:val="clear" w:color="auto" w:fill="C0C0C0"/>
            <w:textDirection w:val="tbRlV"/>
          </w:tcPr>
          <w:p w14:paraId="425D4141"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tcBorders>
              <w:top w:val="single" w:color="C0C0C0" w:sz="2" w:space="0"/>
            </w:tcBorders>
            <w:shd w:val="clear" w:color="auto" w:fill="C0C0C0"/>
          </w:tcPr>
          <w:p w14:paraId="40C9E279">
            <w:pPr>
              <w:pStyle w:val="27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4782" w:type="dxa"/>
            <w:tcBorders>
              <w:top w:val="single" w:color="C0C0C0" w:sz="2" w:space="0"/>
            </w:tcBorders>
            <w:shd w:val="clear" w:color="auto" w:fill="C0C0C0"/>
          </w:tcPr>
          <w:p w14:paraId="42B03DCF">
            <w:pPr>
              <w:pStyle w:val="27"/>
              <w:spacing w:before="197" w:line="217" w:lineRule="auto"/>
              <w:ind w:left="191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计算公式</w:t>
            </w:r>
          </w:p>
        </w:tc>
        <w:tc>
          <w:tcPr>
            <w:tcW w:w="875" w:type="dxa"/>
            <w:tcBorders>
              <w:top w:val="single" w:color="C0C0C0" w:sz="2" w:space="0"/>
            </w:tcBorders>
            <w:shd w:val="clear" w:color="auto" w:fill="C0C0C0"/>
          </w:tcPr>
          <w:p w14:paraId="43CB1703">
            <w:pPr>
              <w:pStyle w:val="27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576F4274">
            <w:pPr>
              <w:pStyle w:val="27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tcBorders>
              <w:top w:val="single" w:color="C0C0C0" w:sz="2" w:space="0"/>
            </w:tcBorders>
            <w:shd w:val="clear" w:color="auto" w:fill="C0C0C0"/>
          </w:tcPr>
          <w:p w14:paraId="20AAFABE">
            <w:pPr>
              <w:pStyle w:val="27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59731B3E">
            <w:pPr>
              <w:pStyle w:val="27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</w:tr>
      <w:tr w14:paraId="10DDD1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020FACB6">
            <w:pPr>
              <w:pStyle w:val="27"/>
              <w:numPr>
                <w:ilvl w:val="0"/>
                <w:numId w:val="2"/>
              </w:numPr>
              <w:spacing w:before="231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 w14:paraId="12DEAB5B">
            <w:pPr>
              <w:pStyle w:val="27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 w14:paraId="3B04393D">
            <w:pPr>
              <w:pStyle w:val="27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4782" w:type="dxa"/>
          </w:tcPr>
          <w:p w14:paraId="70820442">
            <w:pPr>
              <w:pStyle w:val="27"/>
              <w:spacing w:before="73" w:line="239" w:lineRule="auto"/>
              <w:ind w:left="117" w:right="234" w:firstLine="2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∑运维服务项目SLA达成率/运维服务项目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</w:tcPr>
          <w:p w14:paraId="425C2359">
            <w:pPr>
              <w:pStyle w:val="27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C00666E">
            <w:pPr>
              <w:pStyle w:val="27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40610A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6099C3A3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0DA8782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933D6FC">
            <w:pPr>
              <w:pStyle w:val="27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4782" w:type="dxa"/>
          </w:tcPr>
          <w:p w14:paraId="3BD6763E">
            <w:pPr>
              <w:pStyle w:val="27"/>
              <w:spacing w:before="233" w:line="218" w:lineRule="auto"/>
              <w:ind w:left="138"/>
              <w:rPr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pacing w:val="-4"/>
                <w:sz w:val="28"/>
                <w:szCs w:val="28"/>
              </w:rPr>
              <w:t>客户满意度得分总和/客户满意度调查问卷数量</w:t>
            </w:r>
            <w:bookmarkStart w:id="0" w:name="_GoBack"/>
            <w:bookmarkEnd w:id="0"/>
          </w:p>
        </w:tc>
        <w:tc>
          <w:tcPr>
            <w:tcW w:w="875" w:type="dxa"/>
          </w:tcPr>
          <w:p w14:paraId="324118D3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 w14:paraId="26AAD870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7DEB66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4179F9AA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48CF7EF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3D2ED3E">
            <w:pPr>
              <w:pStyle w:val="27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4782" w:type="dxa"/>
          </w:tcPr>
          <w:p w14:paraId="578D87D0">
            <w:pPr>
              <w:pStyle w:val="27"/>
              <w:spacing w:before="232" w:line="217" w:lineRule="auto"/>
              <w:ind w:left="14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内审受审核部门/体系覆盖部门</w:t>
            </w:r>
          </w:p>
        </w:tc>
        <w:tc>
          <w:tcPr>
            <w:tcW w:w="875" w:type="dxa"/>
          </w:tcPr>
          <w:p w14:paraId="429D5DD0">
            <w:pPr>
              <w:pStyle w:val="27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1ECC07B4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56D87D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</w:tcPr>
          <w:p w14:paraId="1A2FEE83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</w:tcBorders>
            <w:textDirection w:val="tbRlV"/>
          </w:tcPr>
          <w:p w14:paraId="1263489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478F083D">
            <w:pPr>
              <w:pStyle w:val="27"/>
              <w:spacing w:before="233" w:line="218" w:lineRule="auto"/>
              <w:ind w:left="13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4782" w:type="dxa"/>
          </w:tcPr>
          <w:p w14:paraId="443C10B8">
            <w:pPr>
              <w:pStyle w:val="27"/>
              <w:spacing w:before="233" w:line="216" w:lineRule="auto"/>
              <w:ind w:left="152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次数，进行评审的次数</w:t>
            </w:r>
          </w:p>
        </w:tc>
        <w:tc>
          <w:tcPr>
            <w:tcW w:w="875" w:type="dxa"/>
          </w:tcPr>
          <w:p w14:paraId="5189580A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 w14:paraId="339B14E4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5417C6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5BAE2252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 w14:paraId="3264ECDD">
            <w:pPr>
              <w:pStyle w:val="27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 w14:paraId="7BBC0344">
            <w:pPr>
              <w:pStyle w:val="27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4782" w:type="dxa"/>
          </w:tcPr>
          <w:p w14:paraId="30CEF0B2">
            <w:pPr>
              <w:pStyle w:val="27"/>
              <w:spacing w:before="235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实际招聘人数/计划招聘人数*100%</w:t>
            </w:r>
          </w:p>
        </w:tc>
        <w:tc>
          <w:tcPr>
            <w:tcW w:w="875" w:type="dxa"/>
          </w:tcPr>
          <w:p w14:paraId="46834114">
            <w:pPr>
              <w:pStyle w:val="27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25E77EE8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3DB5A2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6D8AB097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68F6FD4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6CED37CC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4782" w:type="dxa"/>
          </w:tcPr>
          <w:p w14:paraId="45515596">
            <w:pPr>
              <w:pStyle w:val="27"/>
              <w:spacing w:before="76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实际储备人数/计</w:t>
            </w:r>
          </w:p>
          <w:p w14:paraId="592E0879">
            <w:pPr>
              <w:pStyle w:val="27"/>
              <w:spacing w:before="28" w:line="219" w:lineRule="auto"/>
              <w:ind w:left="121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划储备人数*100%</w:t>
            </w:r>
          </w:p>
        </w:tc>
        <w:tc>
          <w:tcPr>
            <w:tcW w:w="875" w:type="dxa"/>
          </w:tcPr>
          <w:p w14:paraId="0EE0F554">
            <w:pPr>
              <w:pStyle w:val="27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20106509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07EC14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1FA7A982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50C7B27D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09F72B1A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4782" w:type="dxa"/>
          </w:tcPr>
          <w:p w14:paraId="421BABA3">
            <w:pPr>
              <w:pStyle w:val="27"/>
              <w:spacing w:before="232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实际培训次数/计划培训次数*100%</w:t>
            </w:r>
          </w:p>
        </w:tc>
        <w:tc>
          <w:tcPr>
            <w:tcW w:w="875" w:type="dxa"/>
          </w:tcPr>
          <w:p w14:paraId="0C89A764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 w14:paraId="74D95C32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6AF8B3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0C549BD6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2DF45E7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404F7193">
            <w:pPr>
              <w:pStyle w:val="27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4782" w:type="dxa"/>
          </w:tcPr>
          <w:p w14:paraId="00407B7F">
            <w:pPr>
              <w:pStyle w:val="27"/>
              <w:spacing w:before="235" w:line="217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参与绩效考核运维人员/运维人员总数</w:t>
            </w:r>
          </w:p>
        </w:tc>
        <w:tc>
          <w:tcPr>
            <w:tcW w:w="875" w:type="dxa"/>
          </w:tcPr>
          <w:p w14:paraId="7230B516">
            <w:pPr>
              <w:pStyle w:val="27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32A4CB88">
            <w:pPr>
              <w:pStyle w:val="27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1D2B9D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339CEFEA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6B7044E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6277919">
            <w:pPr>
              <w:pStyle w:val="27"/>
              <w:spacing w:before="235" w:line="218" w:lineRule="auto"/>
              <w:ind w:left="137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4782" w:type="dxa"/>
          </w:tcPr>
          <w:p w14:paraId="03D16C80">
            <w:pPr>
              <w:pStyle w:val="27"/>
              <w:spacing w:before="235" w:line="217" w:lineRule="auto"/>
              <w:ind w:left="122"/>
              <w:rPr>
                <w:rFonts w:hint="default" w:eastAsia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参与技能评定运维人员/运维人员总数</w:t>
            </w:r>
          </w:p>
        </w:tc>
        <w:tc>
          <w:tcPr>
            <w:tcW w:w="875" w:type="dxa"/>
          </w:tcPr>
          <w:p w14:paraId="75518B5E">
            <w:pPr>
              <w:pStyle w:val="27"/>
              <w:spacing w:before="235" w:line="237" w:lineRule="auto"/>
              <w:ind w:left="221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 w14:paraId="79796B01">
            <w:pPr>
              <w:pStyle w:val="27"/>
              <w:spacing w:before="234" w:line="219" w:lineRule="auto"/>
              <w:ind w:left="161"/>
              <w:rPr>
                <w:rFonts w:hint="eastAsia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50BA67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D110FBE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</w:tcPr>
          <w:p w14:paraId="01826AF0">
            <w:pPr>
              <w:pStyle w:val="27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304CDB7B">
            <w:pPr>
              <w:pStyle w:val="27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4782" w:type="dxa"/>
          </w:tcPr>
          <w:p w14:paraId="107FEEE7">
            <w:pPr>
              <w:pStyle w:val="27"/>
              <w:spacing w:before="76" w:line="217" w:lineRule="auto"/>
              <w:ind w:left="11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（服务台成功派单数/服务台派单总数）</w:t>
            </w:r>
          </w:p>
          <w:p w14:paraId="09844C1A">
            <w:pPr>
              <w:pStyle w:val="27"/>
              <w:spacing w:before="30" w:line="237" w:lineRule="auto"/>
              <w:ind w:left="10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 w14:paraId="3DD715DB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7F5A16A7">
            <w:pPr>
              <w:pStyle w:val="27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55FEA5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139BCA2">
            <w:pPr>
              <w:pStyle w:val="27"/>
              <w:numPr>
                <w:ilvl w:val="0"/>
                <w:numId w:val="2"/>
              </w:numPr>
              <w:spacing w:before="233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6DBFFA40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4BA010E3">
            <w:pPr>
              <w:pStyle w:val="27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4782" w:type="dxa"/>
          </w:tcPr>
          <w:p w14:paraId="7D7587F5">
            <w:pPr>
              <w:pStyle w:val="27"/>
              <w:spacing w:before="78" w:line="237" w:lineRule="auto"/>
              <w:ind w:left="128" w:right="714" w:firstLine="1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回访数量/服务台受理电子工单数量×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 w14:paraId="7B2CC8EA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2A7BCFBB">
            <w:pPr>
              <w:pStyle w:val="27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 w14:paraId="6BF1EC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128EA3AC">
            <w:pPr>
              <w:pStyle w:val="27"/>
              <w:numPr>
                <w:ilvl w:val="0"/>
                <w:numId w:val="2"/>
              </w:numPr>
              <w:spacing w:before="236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1B1E3253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25F34A7F">
            <w:pPr>
              <w:pStyle w:val="27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4782" w:type="dxa"/>
          </w:tcPr>
          <w:p w14:paraId="5323CA3D">
            <w:pPr>
              <w:pStyle w:val="27"/>
              <w:spacing w:before="236" w:line="218" w:lineRule="auto"/>
              <w:ind w:left="11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数量，服务知识录入的数量</w:t>
            </w:r>
          </w:p>
        </w:tc>
        <w:tc>
          <w:tcPr>
            <w:tcW w:w="875" w:type="dxa"/>
          </w:tcPr>
          <w:p w14:paraId="5ACD39D0">
            <w:pPr>
              <w:pStyle w:val="27"/>
              <w:spacing w:before="236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 w14:paraId="4AF30E0B">
            <w:pPr>
              <w:pStyle w:val="27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04FCB7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0B61A0A5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485F6E82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620F48B1">
            <w:pPr>
              <w:pStyle w:val="27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4782" w:type="dxa"/>
          </w:tcPr>
          <w:p w14:paraId="37BC3F3B">
            <w:pPr>
              <w:pStyle w:val="27"/>
              <w:spacing w:before="78" w:line="238" w:lineRule="auto"/>
              <w:ind w:left="128" w:right="113" w:hanging="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备品备件出库合格数/备品备件出库总数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 w14:paraId="779AD7BB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F61FF6A">
            <w:pPr>
              <w:pStyle w:val="27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13DC20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1365BCF0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23626DE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3A272C10">
            <w:pPr>
              <w:pStyle w:val="27"/>
              <w:spacing w:before="235" w:line="218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4782" w:type="dxa"/>
          </w:tcPr>
          <w:p w14:paraId="7F0B07EC">
            <w:pPr>
              <w:pStyle w:val="27"/>
              <w:spacing w:before="235" w:line="218" w:lineRule="auto"/>
              <w:ind w:left="11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次数，对工具进行自评估次数</w:t>
            </w:r>
          </w:p>
        </w:tc>
        <w:tc>
          <w:tcPr>
            <w:tcW w:w="875" w:type="dxa"/>
          </w:tcPr>
          <w:p w14:paraId="1E5B79D4">
            <w:pPr>
              <w:pStyle w:val="27"/>
              <w:spacing w:before="235" w:line="237" w:lineRule="auto"/>
              <w:ind w:left="168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 w14:paraId="26298259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2F4918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1A959887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24C1D19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</w:tcPr>
          <w:p w14:paraId="3379955B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软件入库合格率</w:t>
            </w:r>
          </w:p>
        </w:tc>
        <w:tc>
          <w:tcPr>
            <w:tcW w:w="4782" w:type="dxa"/>
            <w:shd w:val="clear" w:color="auto" w:fill="auto"/>
          </w:tcPr>
          <w:p w14:paraId="7139AD8F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（合格入库软件数量/总入库申请数量）× 100%</w:t>
            </w:r>
          </w:p>
        </w:tc>
        <w:tc>
          <w:tcPr>
            <w:tcW w:w="875" w:type="dxa"/>
            <w:shd w:val="clear" w:color="auto" w:fill="auto"/>
          </w:tcPr>
          <w:p w14:paraId="31F2E42A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≥98%</w:t>
            </w:r>
          </w:p>
        </w:tc>
        <w:tc>
          <w:tcPr>
            <w:tcW w:w="767" w:type="dxa"/>
            <w:shd w:val="clear" w:color="auto" w:fill="auto"/>
          </w:tcPr>
          <w:p w14:paraId="3358669E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</w:tr>
      <w:tr w14:paraId="737411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DEAED42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2703EAA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</w:tcPr>
          <w:p w14:paraId="25705803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4782" w:type="dxa"/>
            <w:shd w:val="clear" w:color="auto" w:fill="auto"/>
          </w:tcPr>
          <w:p w14:paraId="3178A1FD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次数，分析利用次数</w:t>
            </w:r>
          </w:p>
        </w:tc>
        <w:tc>
          <w:tcPr>
            <w:tcW w:w="875" w:type="dxa"/>
            <w:shd w:val="clear" w:color="auto" w:fill="auto"/>
          </w:tcPr>
          <w:p w14:paraId="34990DDB">
            <w:pPr>
              <w:pStyle w:val="29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</w:tcPr>
          <w:p w14:paraId="5E6CCDA9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 w14:paraId="18EE05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7C6B683C">
            <w:pPr>
              <w:pStyle w:val="27"/>
              <w:numPr>
                <w:ilvl w:val="0"/>
                <w:numId w:val="2"/>
              </w:numPr>
              <w:spacing w:before="237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</w:tcBorders>
            <w:shd w:val="clear" w:color="auto" w:fill="auto"/>
            <w:textDirection w:val="tbRlV"/>
          </w:tcPr>
          <w:p w14:paraId="3E590B5E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 w14:paraId="464658FB">
            <w:pPr>
              <w:pStyle w:val="27"/>
              <w:spacing w:before="236" w:line="219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4782" w:type="dxa"/>
            <w:shd w:val="clear" w:color="auto" w:fill="auto"/>
          </w:tcPr>
          <w:p w14:paraId="2C91C057">
            <w:pPr>
              <w:pStyle w:val="27"/>
              <w:spacing w:before="237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实际投入资金/计划投入资金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875" w:type="dxa"/>
            <w:shd w:val="clear" w:color="auto" w:fill="auto"/>
          </w:tcPr>
          <w:p w14:paraId="44760BED">
            <w:pPr>
              <w:pStyle w:val="27"/>
              <w:spacing w:before="237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22B4F0D9">
            <w:pPr>
              <w:pStyle w:val="27"/>
              <w:spacing w:before="237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41BCAF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07147480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8780CD0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7A7FB1FB">
            <w:pPr>
              <w:pStyle w:val="27"/>
              <w:spacing w:before="235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0" w:type="auto"/>
            <w:shd w:val="clear" w:color="auto" w:fill="auto"/>
          </w:tcPr>
          <w:p w14:paraId="37D3A40E">
            <w:pPr>
              <w:pStyle w:val="27"/>
              <w:spacing w:before="235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实际研发完成量/计划研发完成量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</w:tcPr>
          <w:p w14:paraId="28C61F66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 w14:paraId="50A402F3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5A1470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3125A11E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RlV"/>
          </w:tcPr>
          <w:p w14:paraId="06F97F34">
            <w:pPr>
              <w:rPr>
                <w:lang w:val="en-US" w:eastAsia="en-US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0" w:type="auto"/>
            <w:shd w:val="clear" w:color="auto" w:fill="auto"/>
          </w:tcPr>
          <w:p w14:paraId="7EB89D9F">
            <w:pPr>
              <w:pStyle w:val="27"/>
              <w:spacing w:before="235" w:line="219" w:lineRule="auto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0" w:type="auto"/>
            <w:shd w:val="clear" w:color="auto" w:fill="auto"/>
          </w:tcPr>
          <w:p w14:paraId="7868A177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0" w:type="auto"/>
            <w:shd w:val="clear" w:color="auto" w:fill="auto"/>
          </w:tcPr>
          <w:p w14:paraId="12BD07B3">
            <w:pPr>
              <w:pStyle w:val="27"/>
              <w:spacing w:before="235" w:line="237" w:lineRule="auto"/>
              <w:ind w:left="168" w:leftChars="0"/>
              <w:rPr>
                <w:rFonts w:hint="eastAsia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094F57CC">
            <w:pPr>
              <w:pStyle w:val="27"/>
              <w:spacing w:before="235" w:line="218" w:lineRule="auto"/>
              <w:ind w:left="162" w:leftChars="0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53EAC1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7CA01DD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textDirection w:val="tbRlV"/>
          </w:tcPr>
          <w:p w14:paraId="2CA9B9E3">
            <w:pPr>
              <w:rPr>
                <w:lang w:val="en-US" w:eastAsia="en-US"/>
              </w:rPr>
            </w:pPr>
          </w:p>
        </w:tc>
        <w:tc>
          <w:tcPr>
            <w:tcW w:w="0" w:type="auto"/>
            <w:shd w:val="clear" w:color="auto" w:fill="auto"/>
          </w:tcPr>
          <w:p w14:paraId="004044E5">
            <w:pPr>
              <w:pStyle w:val="27"/>
              <w:spacing w:before="235" w:line="219" w:lineRule="auto"/>
              <w:ind w:left="39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0" w:type="auto"/>
            <w:shd w:val="clear" w:color="auto" w:fill="auto"/>
          </w:tcPr>
          <w:p w14:paraId="20F2E800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∑运维服务项目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0" w:type="auto"/>
            <w:shd w:val="clear" w:color="auto" w:fill="auto"/>
          </w:tcPr>
          <w:p w14:paraId="4A632DD7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 w14:paraId="38416E25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50B923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06469A2C">
            <w:pPr>
              <w:pStyle w:val="27"/>
              <w:numPr>
                <w:ilvl w:val="0"/>
                <w:numId w:val="2"/>
              </w:numPr>
              <w:spacing w:before="238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48CE696D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04E89DFD">
            <w:pPr>
              <w:pStyle w:val="27"/>
              <w:spacing w:before="81" w:line="239" w:lineRule="auto"/>
              <w:ind w:left="739" w:leftChars="0" w:right="126" w:rightChars="0" w:hanging="60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0" w:type="auto"/>
            <w:shd w:val="clear" w:color="auto" w:fill="auto"/>
          </w:tcPr>
          <w:p w14:paraId="792CEFAD">
            <w:pPr>
              <w:pStyle w:val="27"/>
              <w:spacing w:before="81" w:line="239" w:lineRule="auto"/>
              <w:ind w:left="117" w:leftChars="0" w:right="234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  <w:sz w:val="24"/>
                <w:szCs w:val="24"/>
              </w:rPr>
              <w:t>服务报告按时提交的数量/应提交的服务报</w:t>
            </w:r>
            <w:r>
              <w:rPr>
                <w:spacing w:val="-10"/>
                <w:sz w:val="24"/>
                <w:szCs w:val="24"/>
              </w:rPr>
              <w:t>告数量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×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100 %</w:t>
            </w:r>
          </w:p>
        </w:tc>
        <w:tc>
          <w:tcPr>
            <w:tcW w:w="0" w:type="auto"/>
            <w:shd w:val="clear" w:color="auto" w:fill="auto"/>
          </w:tcPr>
          <w:p w14:paraId="03F022BC">
            <w:pPr>
              <w:pStyle w:val="27"/>
              <w:spacing w:before="238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 w14:paraId="45A2D67B">
            <w:pPr>
              <w:pStyle w:val="27"/>
              <w:spacing w:before="237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68989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7554AC29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</w:tcPr>
          <w:p w14:paraId="7378C1A5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</w:tcPr>
          <w:p w14:paraId="11E70D79">
            <w:pPr>
              <w:pStyle w:val="27"/>
              <w:spacing w:before="230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0" w:type="auto"/>
            <w:shd w:val="clear" w:color="auto" w:fill="auto"/>
          </w:tcPr>
          <w:p w14:paraId="636BAB1C">
            <w:pPr>
              <w:pStyle w:val="27"/>
              <w:spacing w:before="73" w:line="239" w:lineRule="auto"/>
              <w:ind w:left="128" w:leftChars="0" w:right="354" w:rightChars="0" w:hanging="7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及时响应的事件数量/所有的事件数量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 w14:paraId="45E5BFBA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 w14:paraId="46218F7E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37EEEA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212930BF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0A1CECC3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0C2BB839">
            <w:pPr>
              <w:pStyle w:val="27"/>
              <w:spacing w:before="231" w:line="218" w:lineRule="auto"/>
              <w:ind w:left="37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0" w:type="auto"/>
            <w:shd w:val="clear" w:color="auto" w:fill="auto"/>
          </w:tcPr>
          <w:p w14:paraId="13C336FB">
            <w:pPr>
              <w:pStyle w:val="27"/>
              <w:spacing w:before="75" w:line="239" w:lineRule="auto"/>
              <w:ind w:left="128" w:leftChars="0" w:right="113" w:rightChars="0" w:hanging="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 w14:paraId="12B202D0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 w14:paraId="5276CB59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3B2BF3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525640DB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10E76C9E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6B59F483">
            <w:pPr>
              <w:pStyle w:val="27"/>
              <w:spacing w:before="231" w:line="218" w:lineRule="auto"/>
              <w:ind w:left="3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0" w:type="auto"/>
            <w:shd w:val="clear" w:color="auto" w:fill="auto"/>
          </w:tcPr>
          <w:p w14:paraId="70EF9840">
            <w:pPr>
              <w:pStyle w:val="27"/>
              <w:spacing w:before="231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实际解决的问题数/问题总数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</w:tcPr>
          <w:p w14:paraId="142114CE">
            <w:pPr>
              <w:pStyle w:val="27"/>
              <w:spacing w:before="231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 w14:paraId="2E97FF7F">
            <w:pPr>
              <w:pStyle w:val="27"/>
              <w:spacing w:before="231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0A51AD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402914CE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787E6915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5A956461">
            <w:pPr>
              <w:pStyle w:val="27"/>
              <w:spacing w:before="234" w:line="219" w:lineRule="auto"/>
              <w:ind w:left="3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0" w:type="auto"/>
            <w:shd w:val="clear" w:color="auto" w:fill="auto"/>
          </w:tcPr>
          <w:p w14:paraId="3F61C8BF">
            <w:pPr>
              <w:pStyle w:val="27"/>
              <w:spacing w:before="234" w:line="219" w:lineRule="auto"/>
              <w:ind w:left="12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变更成功次数/变更的次数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 w14:paraId="183AD9F1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 w14:paraId="7CCA1B05">
            <w:pPr>
              <w:pStyle w:val="27"/>
              <w:spacing w:before="234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12DCA8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4C414E4F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275DF607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4B74D878">
            <w:pPr>
              <w:pStyle w:val="27"/>
              <w:spacing w:before="233" w:line="216" w:lineRule="auto"/>
              <w:ind w:left="3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0" w:type="auto"/>
            <w:shd w:val="clear" w:color="auto" w:fill="auto"/>
          </w:tcPr>
          <w:p w14:paraId="666C51A2">
            <w:pPr>
              <w:pStyle w:val="27"/>
              <w:spacing w:before="233" w:line="216" w:lineRule="auto"/>
              <w:ind w:left="12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发布成功次数/发布的次数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 w14:paraId="2042EF87">
            <w:pPr>
              <w:pStyle w:val="27"/>
              <w:spacing w:before="233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</w:tcPr>
          <w:p w14:paraId="37D99F0D">
            <w:pPr>
              <w:pStyle w:val="27"/>
              <w:spacing w:before="233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28E896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6C2A53D6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84E5F83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63860F25">
            <w:pPr>
              <w:pStyle w:val="27"/>
              <w:spacing w:before="234" w:line="218" w:lineRule="auto"/>
              <w:ind w:left="13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0" w:type="auto"/>
            <w:shd w:val="clear" w:color="auto" w:fill="auto"/>
          </w:tcPr>
          <w:p w14:paraId="0B850AC8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在审计中发现正确的数量/配置项数量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</w:tcPr>
          <w:p w14:paraId="6BA4F1DA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</w:tcPr>
          <w:p w14:paraId="68A6B5DD">
            <w:pPr>
              <w:pStyle w:val="27"/>
              <w:spacing w:before="233" w:line="217" w:lineRule="auto"/>
              <w:ind w:left="15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 w14:paraId="1A1676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79F8EB8B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6A02014C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797508AA">
            <w:pPr>
              <w:pStyle w:val="27"/>
              <w:spacing w:before="234" w:line="218" w:lineRule="auto"/>
              <w:ind w:left="137" w:left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0" w:type="auto"/>
            <w:shd w:val="clear" w:color="auto" w:fill="auto"/>
          </w:tcPr>
          <w:p w14:paraId="64B7B4BA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t>（约定服务时间-服务中断时间）/约定服务时间×100%</w:t>
            </w:r>
          </w:p>
        </w:tc>
        <w:tc>
          <w:tcPr>
            <w:tcW w:w="0" w:type="auto"/>
            <w:shd w:val="clear" w:color="auto" w:fill="auto"/>
          </w:tcPr>
          <w:p w14:paraId="1AEAF69F">
            <w:pPr>
              <w:pStyle w:val="27"/>
              <w:spacing w:before="234" w:line="237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</w:tcPr>
          <w:p w14:paraId="157F6071">
            <w:pPr>
              <w:pStyle w:val="27"/>
              <w:spacing w:before="233" w:line="217" w:lineRule="auto"/>
              <w:ind w:left="158" w:leftChars="0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6C31D9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309355ED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20989642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6D3C2CA5">
            <w:pPr>
              <w:pStyle w:val="27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0" w:type="auto"/>
            <w:shd w:val="clear" w:color="auto" w:fill="auto"/>
          </w:tcPr>
          <w:p w14:paraId="5BC910DC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0" w:type="auto"/>
            <w:shd w:val="clear" w:color="auto" w:fill="auto"/>
          </w:tcPr>
          <w:p w14:paraId="34453C30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0" w:type="auto"/>
            <w:shd w:val="clear" w:color="auto" w:fill="auto"/>
          </w:tcPr>
          <w:p w14:paraId="02746FA1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36FBD9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711DD736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1392FFE8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19AB5945">
            <w:pPr>
              <w:pStyle w:val="27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0" w:type="auto"/>
            <w:shd w:val="clear" w:color="auto" w:fill="auto"/>
          </w:tcPr>
          <w:p w14:paraId="1FEB1B66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eastAsia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0" w:type="auto"/>
            <w:shd w:val="clear" w:color="auto" w:fill="auto"/>
          </w:tcPr>
          <w:p w14:paraId="7B6024C8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0" w:type="auto"/>
            <w:shd w:val="clear" w:color="auto" w:fill="auto"/>
          </w:tcPr>
          <w:p w14:paraId="4ED21269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  <w:tr w14:paraId="505BC8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61F7AA85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 w:val="continue"/>
          </w:tcPr>
          <w:p w14:paraId="5FE59581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</w:tcPr>
          <w:p w14:paraId="5DB0618E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0" w:type="auto"/>
            <w:shd w:val="clear" w:color="auto" w:fill="auto"/>
          </w:tcPr>
          <w:p w14:paraId="7091A54B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全年信息安全事件发生数量</w:t>
            </w:r>
          </w:p>
        </w:tc>
        <w:tc>
          <w:tcPr>
            <w:tcW w:w="0" w:type="auto"/>
            <w:shd w:val="clear" w:color="auto" w:fill="auto"/>
          </w:tcPr>
          <w:p w14:paraId="28D4174E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0 次</w:t>
            </w:r>
          </w:p>
        </w:tc>
        <w:tc>
          <w:tcPr>
            <w:tcW w:w="0" w:type="auto"/>
            <w:shd w:val="clear" w:color="auto" w:fill="auto"/>
          </w:tcPr>
          <w:p w14:paraId="0D531E36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</w:tr>
      <w:tr w14:paraId="3B6B1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57E11341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3CEA6792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</w:tcPr>
          <w:p w14:paraId="7052DCAA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0" w:type="auto"/>
            <w:shd w:val="clear" w:color="auto" w:fill="auto"/>
          </w:tcPr>
          <w:p w14:paraId="67B9345B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实际交付服务报告数量/应交付的服务报告数量*100%</w:t>
            </w:r>
          </w:p>
        </w:tc>
        <w:tc>
          <w:tcPr>
            <w:tcW w:w="0" w:type="auto"/>
            <w:shd w:val="clear" w:color="auto" w:fill="auto"/>
          </w:tcPr>
          <w:p w14:paraId="6390C1EE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</w:tcPr>
          <w:p w14:paraId="3192289D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</w:tr>
      <w:tr w14:paraId="48976A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</w:tcPr>
          <w:p w14:paraId="0E47AC8B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2AB2AB8E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</w:tcPr>
          <w:p w14:paraId="450BC184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</w:tcPr>
          <w:p w14:paraId="4AD637BF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次数，项目进行应急演练的次数</w:t>
            </w:r>
          </w:p>
        </w:tc>
        <w:tc>
          <w:tcPr>
            <w:tcW w:w="0" w:type="auto"/>
            <w:shd w:val="clear" w:color="auto" w:fill="auto"/>
          </w:tcPr>
          <w:p w14:paraId="32E9AA83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</w:tcPr>
          <w:p w14:paraId="3FBBA959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</w:tr>
    </w:tbl>
    <w:p w14:paraId="15A3F5EE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2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30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1047</Words>
  <Characters>1235</Characters>
  <Lines>0</Lines>
  <Paragraphs>0</Paragraphs>
  <TotalTime>0</TotalTime>
  <ScaleCrop>false</ScaleCrop>
  <LinksUpToDate>false</LinksUpToDate>
  <CharactersWithSpaces>1278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2026-02-15T16:28:08Z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