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73F8F8">
      <w:pPr>
        <w:bidi w:val="0"/>
        <w:spacing w:line="360" w:lineRule="auto"/>
        <w:jc w:val="center"/>
        <w:rPr>
          <w:rFonts w:hint="eastAsia" w:cs="宋体"/>
          <w:b/>
          <w:sz w:val="44"/>
          <w:szCs w:val="44"/>
        </w:rPr>
      </w:pPr>
    </w:p>
    <w:p w14:paraId="1852035C">
      <w:pPr>
        <w:spacing w:before="169" w:line="220" w:lineRule="auto"/>
        <w:jc w:val="center"/>
        <w:outlineLvl w:val="0"/>
        <w:rPr>
          <w:rFonts w:hint="default" w:ascii="宋体" w:hAnsi="宋体" w:eastAsia="宋体" w:cs="宋体"/>
          <w:sz w:val="52"/>
          <w:szCs w:val="52"/>
          <w:lang w:val="en-US"/>
        </w:rPr>
      </w:pPr>
      <w:r>
        <w:rPr>
          <w:rFonts w:hint="eastAsia" w:ascii="宋体" w:hAnsi="宋体" w:cs="宋体"/>
          <w:b/>
          <w:bCs/>
          <w:spacing w:val="-8"/>
          <w:sz w:val="52"/>
          <w:szCs w:val="52"/>
          <w:lang w:val="en-US" w:eastAsia="zh-CN"/>
        </w:rPr>
        <w:t>过程框架设计需求分析报告</w:t>
      </w:r>
    </w:p>
    <w:p w14:paraId="02F36C61">
      <w:pPr>
        <w:pStyle w:val="7"/>
        <w:spacing w:line="259" w:lineRule="auto"/>
      </w:pPr>
    </w:p>
    <w:p w14:paraId="13733E10">
      <w:pPr>
        <w:pStyle w:val="7"/>
        <w:spacing w:line="259" w:lineRule="auto"/>
      </w:pPr>
    </w:p>
    <w:p w14:paraId="6C644DF5">
      <w:pPr>
        <w:pStyle w:val="7"/>
        <w:spacing w:line="259" w:lineRule="auto"/>
      </w:pPr>
    </w:p>
    <w:p w14:paraId="7710FF6B">
      <w:pPr>
        <w:pStyle w:val="7"/>
        <w:spacing w:line="259" w:lineRule="auto"/>
      </w:pPr>
    </w:p>
    <w:p w14:paraId="56764B8C">
      <w:pPr>
        <w:pStyle w:val="7"/>
        <w:spacing w:line="259" w:lineRule="auto"/>
      </w:pPr>
    </w:p>
    <w:p w14:paraId="3D9B4C9D">
      <w:pPr>
        <w:pStyle w:val="7"/>
        <w:spacing w:line="260" w:lineRule="auto"/>
      </w:pPr>
    </w:p>
    <w:p w14:paraId="6CF12C2D">
      <w:pPr>
        <w:pStyle w:val="7"/>
        <w:spacing w:line="260" w:lineRule="auto"/>
      </w:pPr>
    </w:p>
    <w:p w14:paraId="2459B7E1">
      <w:pPr>
        <w:pStyle w:val="7"/>
        <w:spacing w:line="260" w:lineRule="auto"/>
      </w:pPr>
    </w:p>
    <w:p w14:paraId="3A30F7DA">
      <w:pPr>
        <w:spacing w:line="1293" w:lineRule="exact"/>
        <w:ind w:firstLine="1991"/>
      </w:pPr>
      <w:r>
        <w:rPr>
          <w:position w:val="-25"/>
        </w:rPr>
        <w:drawing>
          <wp:inline distT="0" distB="0" distL="0" distR="0">
            <wp:extent cx="2757170" cy="820420"/>
            <wp:effectExtent l="0" t="0" r="1270" b="254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8"/>
                    <a:stretch>
                      <a:fillRect/>
                    </a:stretch>
                  </pic:blipFill>
                  <pic:spPr>
                    <a:xfrm>
                      <a:off x="0" y="0"/>
                      <a:ext cx="2757599" cy="820799"/>
                    </a:xfrm>
                    <a:prstGeom prst="rect">
                      <a:avLst/>
                    </a:prstGeom>
                  </pic:spPr>
                </pic:pic>
              </a:graphicData>
            </a:graphic>
          </wp:inline>
        </w:drawing>
      </w:r>
    </w:p>
    <w:p w14:paraId="62C5A913">
      <w:pPr>
        <w:pStyle w:val="7"/>
        <w:spacing w:line="245" w:lineRule="auto"/>
      </w:pPr>
    </w:p>
    <w:p w14:paraId="5A9865E0">
      <w:pPr>
        <w:pStyle w:val="7"/>
        <w:spacing w:line="245" w:lineRule="auto"/>
      </w:pPr>
    </w:p>
    <w:p w14:paraId="5E014733">
      <w:pPr>
        <w:pStyle w:val="7"/>
        <w:spacing w:line="245" w:lineRule="auto"/>
      </w:pPr>
    </w:p>
    <w:p w14:paraId="05687D2C">
      <w:pPr>
        <w:pStyle w:val="7"/>
        <w:spacing w:line="245" w:lineRule="auto"/>
      </w:pPr>
    </w:p>
    <w:p w14:paraId="06544D5F">
      <w:pPr>
        <w:pStyle w:val="7"/>
        <w:spacing w:line="245" w:lineRule="auto"/>
      </w:pPr>
    </w:p>
    <w:p w14:paraId="721FCCAC">
      <w:pPr>
        <w:pStyle w:val="7"/>
        <w:spacing w:line="245" w:lineRule="auto"/>
      </w:pPr>
    </w:p>
    <w:p w14:paraId="4382F11F">
      <w:pPr>
        <w:pStyle w:val="7"/>
        <w:spacing w:line="245" w:lineRule="auto"/>
      </w:pPr>
    </w:p>
    <w:p w14:paraId="1A3C0CDB">
      <w:pPr>
        <w:pStyle w:val="7"/>
        <w:spacing w:line="245" w:lineRule="auto"/>
      </w:pPr>
    </w:p>
    <w:p w14:paraId="64725EF4">
      <w:pPr>
        <w:pStyle w:val="7"/>
        <w:spacing w:line="245" w:lineRule="auto"/>
      </w:pPr>
    </w:p>
    <w:p w14:paraId="65EDE2EC">
      <w:pPr>
        <w:pStyle w:val="7"/>
        <w:spacing w:line="245" w:lineRule="auto"/>
      </w:pPr>
    </w:p>
    <w:p w14:paraId="4079E5B0">
      <w:pPr>
        <w:pStyle w:val="7"/>
        <w:spacing w:line="245" w:lineRule="auto"/>
      </w:pPr>
    </w:p>
    <w:p w14:paraId="18A7988C">
      <w:pPr>
        <w:pStyle w:val="7"/>
        <w:spacing w:line="245" w:lineRule="auto"/>
      </w:pPr>
    </w:p>
    <w:p w14:paraId="05848564">
      <w:pPr>
        <w:pStyle w:val="7"/>
        <w:spacing w:line="246" w:lineRule="auto"/>
      </w:pPr>
    </w:p>
    <w:p w14:paraId="23DFCEB8">
      <w:pPr>
        <w:pStyle w:val="7"/>
        <w:spacing w:line="246" w:lineRule="auto"/>
      </w:pPr>
    </w:p>
    <w:p w14:paraId="7E480E30">
      <w:pPr>
        <w:pStyle w:val="7"/>
        <w:spacing w:line="246" w:lineRule="auto"/>
      </w:pPr>
    </w:p>
    <w:p w14:paraId="713E18ED">
      <w:pPr>
        <w:pStyle w:val="7"/>
        <w:spacing w:line="246" w:lineRule="auto"/>
      </w:pPr>
    </w:p>
    <w:p w14:paraId="0C60DF69">
      <w:pPr>
        <w:spacing w:before="117" w:line="219" w:lineRule="auto"/>
        <w:jc w:val="center"/>
        <w:rPr>
          <w:rFonts w:ascii="宋体" w:hAnsi="宋体" w:eastAsia="宋体" w:cs="宋体"/>
          <w:sz w:val="36"/>
          <w:szCs w:val="36"/>
        </w:rPr>
      </w:pPr>
      <w:r>
        <w:rPr>
          <w:rFonts w:ascii="宋体" w:hAnsi="宋体" w:eastAsia="宋体" w:cs="宋体"/>
          <w:spacing w:val="-1"/>
          <w:sz w:val="36"/>
          <w:szCs w:val="36"/>
        </w:rPr>
        <w:t>青岛慧海联创信息技术有限公司</w:t>
      </w:r>
    </w:p>
    <w:p w14:paraId="3C0E3D7B">
      <w:pPr>
        <w:spacing w:before="275"/>
        <w:jc w:val="center"/>
        <w:rPr>
          <w:rFonts w:hint="default" w:ascii="宋体" w:hAnsi="宋体" w:eastAsia="宋体" w:cs="宋体"/>
          <w:sz w:val="36"/>
          <w:szCs w:val="36"/>
          <w:lang w:val="en-US" w:eastAsia="zh-CN"/>
        </w:rPr>
      </w:pPr>
      <w:r>
        <w:rPr>
          <w:rFonts w:ascii="宋体" w:hAnsi="宋体" w:eastAsia="宋体" w:cs="宋体"/>
          <w:spacing w:val="-2"/>
          <w:sz w:val="36"/>
          <w:szCs w:val="36"/>
        </w:rPr>
        <w:t>202</w:t>
      </w:r>
      <w:r>
        <w:rPr>
          <w:rFonts w:hint="eastAsia" w:ascii="宋体" w:hAnsi="宋体" w:cs="宋体"/>
          <w:spacing w:val="-2"/>
          <w:sz w:val="36"/>
          <w:szCs w:val="36"/>
          <w:lang w:val="en-US" w:eastAsia="zh-CN"/>
        </w:rPr>
        <w:t>5</w:t>
      </w:r>
      <w:r>
        <w:rPr>
          <w:rFonts w:ascii="宋体" w:hAnsi="宋体" w:eastAsia="宋体" w:cs="宋体"/>
          <w:spacing w:val="-2"/>
          <w:sz w:val="36"/>
          <w:szCs w:val="36"/>
        </w:rPr>
        <w:t>-0</w:t>
      </w:r>
      <w:r>
        <w:rPr>
          <w:rFonts w:hint="eastAsia" w:ascii="宋体" w:hAnsi="宋体" w:cs="宋体"/>
          <w:spacing w:val="-2"/>
          <w:sz w:val="36"/>
          <w:szCs w:val="36"/>
          <w:lang w:val="en-US" w:eastAsia="zh-CN"/>
        </w:rPr>
        <w:t>6</w:t>
      </w:r>
      <w:r>
        <w:rPr>
          <w:rFonts w:ascii="宋体" w:hAnsi="宋体" w:eastAsia="宋体" w:cs="宋体"/>
          <w:spacing w:val="-2"/>
          <w:sz w:val="36"/>
          <w:szCs w:val="36"/>
        </w:rPr>
        <w:t>-</w:t>
      </w:r>
      <w:r>
        <w:rPr>
          <w:rFonts w:hint="eastAsia" w:ascii="宋体" w:hAnsi="宋体" w:cs="宋体"/>
          <w:spacing w:val="-2"/>
          <w:sz w:val="36"/>
          <w:szCs w:val="36"/>
          <w:lang w:val="en-US" w:eastAsia="zh-CN"/>
        </w:rPr>
        <w:t>20</w:t>
      </w:r>
    </w:p>
    <w:p w14:paraId="52CD78DC">
      <w:pPr>
        <w:rPr>
          <w:rFonts w:ascii="宋体" w:hAnsi="宋体" w:eastAsia="宋体" w:cs="宋体"/>
          <w:sz w:val="36"/>
          <w:szCs w:val="36"/>
        </w:rPr>
        <w:sectPr>
          <w:pgSz w:w="11906" w:h="16839"/>
          <w:pgMar w:top="1431" w:right="1785" w:bottom="0" w:left="1785" w:header="0" w:footer="0" w:gutter="0"/>
          <w:cols w:space="720" w:num="1"/>
        </w:sectPr>
      </w:pPr>
    </w:p>
    <w:p w14:paraId="1B99E7FB">
      <w:pPr>
        <w:pStyle w:val="7"/>
        <w:spacing w:line="258" w:lineRule="auto"/>
      </w:pPr>
    </w:p>
    <w:p w14:paraId="7A6BB3EF">
      <w:pPr>
        <w:spacing w:before="69" w:line="220" w:lineRule="auto"/>
        <w:ind w:left="3954"/>
        <w:outlineLvl w:val="0"/>
        <w:rPr>
          <w:rFonts w:ascii="宋体" w:hAnsi="宋体" w:eastAsia="宋体" w:cs="宋体"/>
          <w:sz w:val="21"/>
          <w:szCs w:val="21"/>
        </w:rPr>
      </w:pPr>
      <w:r>
        <w:rPr>
          <w:rFonts w:ascii="宋体" w:hAnsi="宋体" w:eastAsia="宋体" w:cs="宋体"/>
          <w:spacing w:val="-2"/>
          <w:sz w:val="21"/>
          <w:szCs w:val="21"/>
        </w:rPr>
        <w:t>文档信息</w:t>
      </w:r>
    </w:p>
    <w:p w14:paraId="10C76F80">
      <w:pPr>
        <w:spacing w:line="16" w:lineRule="exact"/>
      </w:pPr>
    </w:p>
    <w:tbl>
      <w:tblPr>
        <w:tblStyle w:val="18"/>
        <w:tblW w:w="9071"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04"/>
        <w:gridCol w:w="1555"/>
        <w:gridCol w:w="2302"/>
        <w:gridCol w:w="1557"/>
        <w:gridCol w:w="1953"/>
      </w:tblGrid>
      <w:tr w14:paraId="727D45C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1" w:hRule="atLeast"/>
        </w:trPr>
        <w:tc>
          <w:tcPr>
            <w:tcW w:w="1704" w:type="dxa"/>
            <w:vAlign w:val="top"/>
          </w:tcPr>
          <w:p w14:paraId="27881B7B">
            <w:pPr>
              <w:pStyle w:val="19"/>
              <w:spacing w:before="199" w:line="220" w:lineRule="auto"/>
              <w:ind w:left="225"/>
            </w:pPr>
            <w:r>
              <w:rPr>
                <w:spacing w:val="-2"/>
              </w:rPr>
              <w:t>文档名称编号</w:t>
            </w:r>
          </w:p>
        </w:tc>
        <w:tc>
          <w:tcPr>
            <w:tcW w:w="7367" w:type="dxa"/>
            <w:gridSpan w:val="4"/>
            <w:vAlign w:val="top"/>
          </w:tcPr>
          <w:p w14:paraId="36C689BA">
            <w:pPr>
              <w:pStyle w:val="19"/>
              <w:spacing w:before="200" w:line="218" w:lineRule="auto"/>
              <w:ind w:left="108"/>
            </w:pPr>
            <w:r>
              <w:rPr>
                <w:rFonts w:hint="eastAsia" w:eastAsia="宋体"/>
                <w:spacing w:val="-1"/>
                <w:lang w:val="en-US" w:eastAsia="zh-CN"/>
              </w:rPr>
              <w:t>过程框架设计需求分析报告</w:t>
            </w:r>
            <w:r>
              <w:rPr>
                <w:spacing w:val="-1"/>
              </w:rPr>
              <w:t>（HHLC-ITSS-</w:t>
            </w:r>
            <w:r>
              <w:rPr>
                <w:rFonts w:hint="eastAsia" w:eastAsia="宋体"/>
                <w:spacing w:val="-1"/>
                <w:lang w:val="en-US" w:eastAsia="zh-CN"/>
              </w:rPr>
              <w:t>GCKJSJXQFX</w:t>
            </w:r>
            <w:r>
              <w:rPr>
                <w:spacing w:val="-1"/>
              </w:rPr>
              <w:t>）</w:t>
            </w:r>
          </w:p>
        </w:tc>
      </w:tr>
      <w:tr w14:paraId="1E0E20C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trPr>
        <w:tc>
          <w:tcPr>
            <w:tcW w:w="1704" w:type="dxa"/>
            <w:vAlign w:val="top"/>
          </w:tcPr>
          <w:p w14:paraId="03615769">
            <w:pPr>
              <w:pStyle w:val="19"/>
              <w:spacing w:before="196" w:line="220" w:lineRule="auto"/>
              <w:ind w:left="435"/>
            </w:pPr>
            <w:r>
              <w:rPr>
                <w:spacing w:val="-2"/>
              </w:rPr>
              <w:t>编制单位</w:t>
            </w:r>
          </w:p>
        </w:tc>
        <w:tc>
          <w:tcPr>
            <w:tcW w:w="7367" w:type="dxa"/>
            <w:gridSpan w:val="4"/>
            <w:vAlign w:val="top"/>
          </w:tcPr>
          <w:p w14:paraId="02563DE7">
            <w:pPr>
              <w:pStyle w:val="19"/>
              <w:spacing w:before="197" w:line="219" w:lineRule="auto"/>
              <w:ind w:left="108"/>
            </w:pPr>
            <w:r>
              <w:rPr>
                <w:spacing w:val="-1"/>
              </w:rPr>
              <w:t>青岛慧海联创信息技术有限公司</w:t>
            </w:r>
          </w:p>
        </w:tc>
      </w:tr>
      <w:tr w14:paraId="0F54250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704" w:type="dxa"/>
            <w:vAlign w:val="top"/>
          </w:tcPr>
          <w:p w14:paraId="381883D0">
            <w:pPr>
              <w:pStyle w:val="19"/>
              <w:spacing w:before="199" w:line="219" w:lineRule="auto"/>
              <w:ind w:left="435"/>
            </w:pPr>
            <w:r>
              <w:rPr>
                <w:spacing w:val="-2"/>
              </w:rPr>
              <w:t>文档版本</w:t>
            </w:r>
          </w:p>
        </w:tc>
        <w:tc>
          <w:tcPr>
            <w:tcW w:w="1555" w:type="dxa"/>
            <w:vAlign w:val="top"/>
          </w:tcPr>
          <w:p w14:paraId="2E38265A">
            <w:pPr>
              <w:pStyle w:val="19"/>
              <w:spacing w:before="199" w:line="219" w:lineRule="auto"/>
              <w:ind w:left="359"/>
            </w:pPr>
            <w:r>
              <w:rPr>
                <w:spacing w:val="-2"/>
              </w:rPr>
              <w:t>版本日期</w:t>
            </w:r>
          </w:p>
        </w:tc>
        <w:tc>
          <w:tcPr>
            <w:tcW w:w="2302" w:type="dxa"/>
            <w:vAlign w:val="top"/>
          </w:tcPr>
          <w:p w14:paraId="2A09C73F">
            <w:pPr>
              <w:pStyle w:val="19"/>
              <w:spacing w:before="199" w:line="219" w:lineRule="auto"/>
              <w:ind w:left="735"/>
            </w:pPr>
            <w:r>
              <w:rPr>
                <w:spacing w:val="-2"/>
              </w:rPr>
              <w:t>版本说明</w:t>
            </w:r>
          </w:p>
        </w:tc>
        <w:tc>
          <w:tcPr>
            <w:tcW w:w="1557" w:type="dxa"/>
            <w:vAlign w:val="top"/>
          </w:tcPr>
          <w:p w14:paraId="4649ABBC">
            <w:pPr>
              <w:pStyle w:val="19"/>
              <w:spacing w:before="199" w:line="220" w:lineRule="auto"/>
              <w:ind w:left="575"/>
            </w:pPr>
            <w:r>
              <w:rPr>
                <w:spacing w:val="-3"/>
              </w:rPr>
              <w:t>作者</w:t>
            </w:r>
          </w:p>
        </w:tc>
        <w:tc>
          <w:tcPr>
            <w:tcW w:w="1953" w:type="dxa"/>
            <w:vAlign w:val="top"/>
          </w:tcPr>
          <w:p w14:paraId="644A38AD">
            <w:pPr>
              <w:pStyle w:val="19"/>
              <w:spacing w:before="199" w:line="220" w:lineRule="auto"/>
              <w:ind w:left="782"/>
            </w:pPr>
            <w:r>
              <w:rPr>
                <w:spacing w:val="-5"/>
              </w:rPr>
              <w:t>审核</w:t>
            </w:r>
          </w:p>
        </w:tc>
      </w:tr>
      <w:tr w14:paraId="4FBEBCE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6F6D724B">
            <w:pPr>
              <w:pStyle w:val="19"/>
              <w:spacing w:before="163" w:line="239" w:lineRule="auto"/>
              <w:ind w:left="638"/>
            </w:pPr>
            <w:r>
              <w:rPr>
                <w:spacing w:val="-1"/>
              </w:rPr>
              <w:t>V1.0</w:t>
            </w:r>
          </w:p>
        </w:tc>
        <w:tc>
          <w:tcPr>
            <w:tcW w:w="1555" w:type="dxa"/>
            <w:vAlign w:val="top"/>
          </w:tcPr>
          <w:p w14:paraId="36BC817E">
            <w:pPr>
              <w:pStyle w:val="19"/>
              <w:spacing w:before="163"/>
              <w:ind w:left="361"/>
              <w:rPr>
                <w:rFonts w:hint="default" w:eastAsia="宋体"/>
                <w:lang w:val="en-US" w:eastAsia="zh-CN"/>
              </w:rPr>
            </w:pPr>
            <w:r>
              <w:rPr>
                <w:spacing w:val="-2"/>
              </w:rPr>
              <w:t>20</w:t>
            </w:r>
            <w:r>
              <w:rPr>
                <w:rFonts w:hint="eastAsia" w:eastAsia="宋体"/>
                <w:spacing w:val="-2"/>
                <w:lang w:val="en-US" w:eastAsia="zh-CN"/>
              </w:rPr>
              <w:t>25</w:t>
            </w:r>
            <w:r>
              <w:rPr>
                <w:spacing w:val="-2"/>
              </w:rPr>
              <w:t>-</w:t>
            </w:r>
            <w:r>
              <w:rPr>
                <w:rFonts w:hint="eastAsia" w:eastAsia="宋体"/>
                <w:spacing w:val="-2"/>
                <w:lang w:val="en-US" w:eastAsia="zh-CN"/>
              </w:rPr>
              <w:t>6</w:t>
            </w:r>
            <w:r>
              <w:rPr>
                <w:spacing w:val="-2"/>
              </w:rPr>
              <w:t>-</w:t>
            </w:r>
            <w:r>
              <w:rPr>
                <w:rFonts w:hint="eastAsia" w:eastAsia="宋体"/>
                <w:spacing w:val="-2"/>
                <w:lang w:val="en-US" w:eastAsia="zh-CN"/>
              </w:rPr>
              <w:t>20</w:t>
            </w:r>
          </w:p>
        </w:tc>
        <w:tc>
          <w:tcPr>
            <w:tcW w:w="2302" w:type="dxa"/>
            <w:vAlign w:val="top"/>
          </w:tcPr>
          <w:p w14:paraId="3F169EE9">
            <w:pPr>
              <w:pStyle w:val="19"/>
              <w:spacing w:before="133" w:line="219" w:lineRule="auto"/>
              <w:ind w:left="738"/>
            </w:pPr>
            <w:r>
              <w:rPr>
                <w:spacing w:val="-3"/>
              </w:rPr>
              <w:t>发布版本</w:t>
            </w:r>
          </w:p>
        </w:tc>
        <w:tc>
          <w:tcPr>
            <w:tcW w:w="1557" w:type="dxa"/>
            <w:vAlign w:val="top"/>
          </w:tcPr>
          <w:p w14:paraId="41107F9F">
            <w:pPr>
              <w:pStyle w:val="19"/>
              <w:spacing w:before="134" w:line="220" w:lineRule="auto"/>
              <w:ind w:left="480"/>
            </w:pPr>
            <w:r>
              <w:rPr>
                <w:spacing w:val="-5"/>
              </w:rPr>
              <w:t>宫海亭</w:t>
            </w:r>
          </w:p>
        </w:tc>
        <w:tc>
          <w:tcPr>
            <w:tcW w:w="1953" w:type="dxa"/>
            <w:vAlign w:val="top"/>
          </w:tcPr>
          <w:p w14:paraId="4B6CF0E8">
            <w:pPr>
              <w:pStyle w:val="19"/>
              <w:spacing w:before="133" w:line="220" w:lineRule="auto"/>
              <w:ind w:left="672"/>
            </w:pPr>
            <w:r>
              <w:rPr>
                <w:spacing w:val="-3"/>
              </w:rPr>
              <w:t>张仲全</w:t>
            </w:r>
          </w:p>
        </w:tc>
      </w:tr>
      <w:tr w14:paraId="1F6273F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5BCD4D9A">
            <w:pPr>
              <w:pStyle w:val="19"/>
              <w:spacing w:before="164" w:line="239" w:lineRule="auto"/>
              <w:ind w:left="638"/>
            </w:pPr>
          </w:p>
        </w:tc>
        <w:tc>
          <w:tcPr>
            <w:tcW w:w="1555" w:type="dxa"/>
            <w:vAlign w:val="top"/>
          </w:tcPr>
          <w:p w14:paraId="0D6CAEED">
            <w:pPr>
              <w:pStyle w:val="19"/>
              <w:spacing w:before="164"/>
              <w:ind w:left="361"/>
            </w:pPr>
          </w:p>
        </w:tc>
        <w:tc>
          <w:tcPr>
            <w:tcW w:w="2302" w:type="dxa"/>
            <w:vAlign w:val="top"/>
          </w:tcPr>
          <w:p w14:paraId="28F7B695">
            <w:pPr>
              <w:pStyle w:val="19"/>
              <w:spacing w:before="134" w:line="219" w:lineRule="auto"/>
              <w:ind w:left="737"/>
            </w:pPr>
          </w:p>
        </w:tc>
        <w:tc>
          <w:tcPr>
            <w:tcW w:w="1557" w:type="dxa"/>
            <w:vAlign w:val="top"/>
          </w:tcPr>
          <w:p w14:paraId="7F53F258">
            <w:pPr>
              <w:pStyle w:val="19"/>
              <w:spacing w:before="135" w:line="220" w:lineRule="auto"/>
              <w:ind w:left="480"/>
            </w:pPr>
          </w:p>
        </w:tc>
        <w:tc>
          <w:tcPr>
            <w:tcW w:w="1953" w:type="dxa"/>
            <w:vAlign w:val="top"/>
          </w:tcPr>
          <w:p w14:paraId="44B0608E">
            <w:pPr>
              <w:pStyle w:val="19"/>
              <w:spacing w:before="134" w:line="220" w:lineRule="auto"/>
              <w:ind w:left="672"/>
            </w:pPr>
          </w:p>
        </w:tc>
      </w:tr>
      <w:tr w14:paraId="354AE2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3866B92A">
            <w:pPr>
              <w:pStyle w:val="19"/>
              <w:spacing w:before="165" w:line="239" w:lineRule="auto"/>
              <w:ind w:left="638"/>
            </w:pPr>
          </w:p>
        </w:tc>
        <w:tc>
          <w:tcPr>
            <w:tcW w:w="1555" w:type="dxa"/>
            <w:vAlign w:val="top"/>
          </w:tcPr>
          <w:p w14:paraId="5062081F">
            <w:pPr>
              <w:pStyle w:val="19"/>
              <w:spacing w:before="165"/>
              <w:ind w:left="361"/>
            </w:pPr>
          </w:p>
        </w:tc>
        <w:tc>
          <w:tcPr>
            <w:tcW w:w="2302" w:type="dxa"/>
            <w:vAlign w:val="top"/>
          </w:tcPr>
          <w:p w14:paraId="60D8574A">
            <w:pPr>
              <w:pStyle w:val="19"/>
              <w:spacing w:before="135" w:line="219" w:lineRule="auto"/>
              <w:ind w:left="737"/>
            </w:pPr>
          </w:p>
        </w:tc>
        <w:tc>
          <w:tcPr>
            <w:tcW w:w="1557" w:type="dxa"/>
            <w:vAlign w:val="top"/>
          </w:tcPr>
          <w:p w14:paraId="5751A681">
            <w:pPr>
              <w:pStyle w:val="19"/>
              <w:spacing w:before="136" w:line="220" w:lineRule="auto"/>
              <w:ind w:left="480"/>
            </w:pPr>
          </w:p>
        </w:tc>
        <w:tc>
          <w:tcPr>
            <w:tcW w:w="1953" w:type="dxa"/>
            <w:vAlign w:val="top"/>
          </w:tcPr>
          <w:p w14:paraId="4054D523">
            <w:pPr>
              <w:pStyle w:val="19"/>
              <w:spacing w:before="135" w:line="220" w:lineRule="auto"/>
              <w:ind w:left="672"/>
            </w:pPr>
          </w:p>
        </w:tc>
      </w:tr>
      <w:tr w14:paraId="20C4D78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3290A639">
            <w:pPr>
              <w:pStyle w:val="19"/>
              <w:spacing w:before="166" w:line="239" w:lineRule="auto"/>
              <w:ind w:left="638"/>
            </w:pPr>
          </w:p>
        </w:tc>
        <w:tc>
          <w:tcPr>
            <w:tcW w:w="1555" w:type="dxa"/>
            <w:vAlign w:val="top"/>
          </w:tcPr>
          <w:p w14:paraId="72C19250">
            <w:pPr>
              <w:pStyle w:val="19"/>
              <w:spacing w:before="166"/>
              <w:ind w:left="361"/>
            </w:pPr>
          </w:p>
        </w:tc>
        <w:tc>
          <w:tcPr>
            <w:tcW w:w="2302" w:type="dxa"/>
            <w:vAlign w:val="top"/>
          </w:tcPr>
          <w:p w14:paraId="58E6110C">
            <w:pPr>
              <w:pStyle w:val="19"/>
              <w:spacing w:before="136" w:line="219" w:lineRule="auto"/>
              <w:ind w:left="737"/>
            </w:pPr>
          </w:p>
        </w:tc>
        <w:tc>
          <w:tcPr>
            <w:tcW w:w="1557" w:type="dxa"/>
            <w:vAlign w:val="top"/>
          </w:tcPr>
          <w:p w14:paraId="36F89A49">
            <w:pPr>
              <w:pStyle w:val="19"/>
              <w:spacing w:before="137" w:line="220" w:lineRule="auto"/>
              <w:ind w:left="480"/>
            </w:pPr>
          </w:p>
        </w:tc>
        <w:tc>
          <w:tcPr>
            <w:tcW w:w="1953" w:type="dxa"/>
            <w:vAlign w:val="top"/>
          </w:tcPr>
          <w:p w14:paraId="70CAE7F1">
            <w:pPr>
              <w:pStyle w:val="19"/>
              <w:spacing w:before="136" w:line="220" w:lineRule="auto"/>
              <w:ind w:left="672"/>
            </w:pPr>
          </w:p>
        </w:tc>
      </w:tr>
      <w:tr w14:paraId="05FE5F2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9" w:hRule="atLeast"/>
        </w:trPr>
        <w:tc>
          <w:tcPr>
            <w:tcW w:w="1704" w:type="dxa"/>
            <w:vAlign w:val="top"/>
          </w:tcPr>
          <w:p w14:paraId="0A69FE44">
            <w:pPr>
              <w:rPr>
                <w:rFonts w:ascii="Arial"/>
                <w:sz w:val="21"/>
              </w:rPr>
            </w:pPr>
          </w:p>
        </w:tc>
        <w:tc>
          <w:tcPr>
            <w:tcW w:w="1555" w:type="dxa"/>
            <w:vAlign w:val="top"/>
          </w:tcPr>
          <w:p w14:paraId="2502CE3B">
            <w:pPr>
              <w:rPr>
                <w:rFonts w:ascii="Arial"/>
                <w:sz w:val="21"/>
              </w:rPr>
            </w:pPr>
          </w:p>
        </w:tc>
        <w:tc>
          <w:tcPr>
            <w:tcW w:w="2302" w:type="dxa"/>
            <w:vAlign w:val="top"/>
          </w:tcPr>
          <w:p w14:paraId="23FF35BF">
            <w:pPr>
              <w:rPr>
                <w:rFonts w:ascii="Arial"/>
                <w:sz w:val="21"/>
              </w:rPr>
            </w:pPr>
          </w:p>
        </w:tc>
        <w:tc>
          <w:tcPr>
            <w:tcW w:w="1557" w:type="dxa"/>
            <w:vAlign w:val="top"/>
          </w:tcPr>
          <w:p w14:paraId="2A366011">
            <w:pPr>
              <w:rPr>
                <w:rFonts w:ascii="Arial"/>
                <w:sz w:val="21"/>
              </w:rPr>
            </w:pPr>
          </w:p>
        </w:tc>
        <w:tc>
          <w:tcPr>
            <w:tcW w:w="1953" w:type="dxa"/>
            <w:vAlign w:val="top"/>
          </w:tcPr>
          <w:p w14:paraId="0AB55F55">
            <w:pPr>
              <w:rPr>
                <w:rFonts w:ascii="Arial"/>
                <w:sz w:val="21"/>
              </w:rPr>
            </w:pPr>
          </w:p>
        </w:tc>
      </w:tr>
    </w:tbl>
    <w:p w14:paraId="1225C856">
      <w:pPr>
        <w:pStyle w:val="7"/>
      </w:pPr>
    </w:p>
    <w:p w14:paraId="42328329">
      <w:pPr>
        <w:sectPr>
          <w:pgSz w:w="11906" w:h="16839"/>
          <w:pgMar w:top="1431" w:right="1236" w:bottom="0" w:left="1588" w:header="0" w:footer="0" w:gutter="0"/>
          <w:cols w:space="720" w:num="1"/>
        </w:sectPr>
      </w:pPr>
    </w:p>
    <w:p w14:paraId="00E61773">
      <w:pPr>
        <w:bidi w:val="0"/>
        <w:rPr>
          <w:rFonts w:hint="eastAsia"/>
        </w:rPr>
      </w:pPr>
    </w:p>
    <w:p w14:paraId="1FA635A0">
      <w:pPr>
        <w:spacing w:before="91" w:line="223" w:lineRule="auto"/>
        <w:ind w:left="1458"/>
        <w:outlineLvl w:val="0"/>
        <w:rPr>
          <w:rFonts w:ascii="宋体" w:hAnsi="宋体" w:eastAsia="宋体" w:cs="宋体"/>
          <w:sz w:val="28"/>
          <w:szCs w:val="28"/>
        </w:rPr>
      </w:pPr>
      <w:r>
        <w:rPr>
          <w:rFonts w:ascii="Times New Roman" w:hAnsi="Times New Roman" w:eastAsia="Times New Roman" w:cs="Times New Roman"/>
          <w:b/>
          <w:bCs/>
          <w:spacing w:val="-22"/>
          <w:sz w:val="28"/>
          <w:szCs w:val="28"/>
        </w:rPr>
        <w:t>1.</w:t>
      </w:r>
      <w:r>
        <w:rPr>
          <w:rFonts w:ascii="Times New Roman" w:hAnsi="Times New Roman" w:eastAsia="Times New Roman" w:cs="Times New Roman"/>
          <w:b/>
          <w:bCs/>
          <w:spacing w:val="32"/>
          <w:sz w:val="28"/>
          <w:szCs w:val="28"/>
        </w:rPr>
        <w:t xml:space="preserve">  </w:t>
      </w:r>
      <w:r>
        <w:rPr>
          <w:rFonts w:ascii="宋体" w:hAnsi="宋体" w:eastAsia="宋体" w:cs="宋体"/>
          <w:b/>
          <w:bCs/>
          <w:spacing w:val="-22"/>
          <w:sz w:val="28"/>
          <w:szCs w:val="28"/>
        </w:rPr>
        <w:t>目的</w:t>
      </w:r>
    </w:p>
    <w:p w14:paraId="1B57D497">
      <w:pPr>
        <w:spacing w:before="293" w:line="228" w:lineRule="auto"/>
        <w:ind w:left="2291"/>
        <w:rPr>
          <w:rFonts w:ascii="宋体" w:hAnsi="宋体" w:eastAsia="宋体" w:cs="宋体"/>
          <w:sz w:val="22"/>
          <w:szCs w:val="22"/>
        </w:rPr>
      </w:pPr>
      <w:r>
        <w:rPr>
          <w:rFonts w:ascii="宋体" w:hAnsi="宋体" w:eastAsia="宋体" w:cs="宋体"/>
          <w:spacing w:val="9"/>
          <w:sz w:val="22"/>
          <w:szCs w:val="22"/>
        </w:rPr>
        <w:t>为进一步明确服务过程所涉及的运维服务管理需求，运维部与人力、技术、</w:t>
      </w:r>
    </w:p>
    <w:p w14:paraId="63032AB1">
      <w:pPr>
        <w:spacing w:before="304" w:line="454" w:lineRule="auto"/>
        <w:ind w:left="1809" w:right="373"/>
        <w:rPr>
          <w:rFonts w:ascii="宋体" w:hAnsi="宋体" w:eastAsia="宋体" w:cs="宋体"/>
          <w:sz w:val="24"/>
          <w:szCs w:val="24"/>
        </w:rPr>
      </w:pPr>
      <w:r>
        <w:rPr>
          <w:rFonts w:ascii="宋体" w:hAnsi="宋体" w:eastAsia="宋体" w:cs="宋体"/>
          <w:spacing w:val="9"/>
          <w:sz w:val="22"/>
          <w:szCs w:val="22"/>
        </w:rPr>
        <w:t>质量、市场等相关方进行充分调研、反复沟通，特形成本文件，以</w:t>
      </w:r>
      <w:r>
        <w:rPr>
          <w:rFonts w:ascii="宋体" w:hAnsi="宋体" w:eastAsia="宋体" w:cs="宋体"/>
          <w:spacing w:val="8"/>
          <w:sz w:val="22"/>
          <w:szCs w:val="22"/>
        </w:rPr>
        <w:t>指导后续</w:t>
      </w:r>
      <w:r>
        <w:rPr>
          <w:rFonts w:ascii="宋体" w:hAnsi="宋体" w:eastAsia="宋体" w:cs="宋体"/>
          <w:spacing w:val="8"/>
          <w:sz w:val="24"/>
          <w:szCs w:val="24"/>
        </w:rPr>
        <w:t>过程框</w:t>
      </w:r>
      <w:r>
        <w:rPr>
          <w:rFonts w:ascii="宋体" w:hAnsi="宋体" w:eastAsia="宋体" w:cs="宋体"/>
          <w:spacing w:val="-1"/>
          <w:sz w:val="24"/>
          <w:szCs w:val="24"/>
        </w:rPr>
        <w:t>架的设计，确保过程框架满足运维各相关方的需求。</w:t>
      </w:r>
    </w:p>
    <w:p w14:paraId="5314659B">
      <w:pPr>
        <w:spacing w:before="1" w:line="220" w:lineRule="auto"/>
        <w:ind w:left="1446"/>
        <w:outlineLvl w:val="0"/>
        <w:rPr>
          <w:rFonts w:ascii="宋体" w:hAnsi="宋体" w:eastAsia="宋体" w:cs="宋体"/>
          <w:sz w:val="28"/>
          <w:szCs w:val="28"/>
        </w:rPr>
      </w:pPr>
      <w:bookmarkStart w:id="0" w:name="bookmark5"/>
      <w:bookmarkEnd w:id="0"/>
      <w:bookmarkStart w:id="1" w:name="bookmark4"/>
      <w:bookmarkEnd w:id="1"/>
      <w:r>
        <w:rPr>
          <w:rFonts w:ascii="Times New Roman" w:hAnsi="Times New Roman" w:eastAsia="Times New Roman" w:cs="Times New Roman"/>
          <w:b/>
          <w:bCs/>
          <w:spacing w:val="-3"/>
          <w:sz w:val="28"/>
          <w:szCs w:val="28"/>
        </w:rPr>
        <w:t>2.</w:t>
      </w:r>
      <w:r>
        <w:rPr>
          <w:rFonts w:ascii="宋体" w:hAnsi="宋体" w:eastAsia="宋体" w:cs="宋体"/>
          <w:b/>
          <w:bCs/>
          <w:spacing w:val="-3"/>
          <w:sz w:val="28"/>
          <w:szCs w:val="28"/>
        </w:rPr>
        <w:t>适用范围</w:t>
      </w:r>
    </w:p>
    <w:p w14:paraId="0F7EA36C">
      <w:pPr>
        <w:spacing w:before="271" w:line="378" w:lineRule="auto"/>
        <w:ind w:left="1811" w:right="172" w:firstLine="458"/>
        <w:rPr>
          <w:rFonts w:ascii="宋体" w:hAnsi="宋体" w:eastAsia="宋体" w:cs="宋体"/>
          <w:sz w:val="22"/>
          <w:szCs w:val="22"/>
        </w:rPr>
      </w:pPr>
      <w:r>
        <w:rPr>
          <w:rFonts w:ascii="宋体" w:hAnsi="宋体" w:eastAsia="宋体" w:cs="宋体"/>
          <w:spacing w:val="10"/>
          <w:sz w:val="22"/>
          <w:szCs w:val="22"/>
        </w:rPr>
        <w:t>本次需求主要适用于我公司相关产品及相关支持软件</w:t>
      </w:r>
      <w:r>
        <w:rPr>
          <w:rFonts w:ascii="宋体" w:hAnsi="宋体" w:eastAsia="宋体" w:cs="宋体"/>
          <w:spacing w:val="9"/>
          <w:sz w:val="22"/>
          <w:szCs w:val="22"/>
        </w:rPr>
        <w:t>在运维服务过重中的业务管</w:t>
      </w:r>
      <w:r>
        <w:rPr>
          <w:rFonts w:ascii="宋体" w:hAnsi="宋体" w:eastAsia="宋体" w:cs="宋体"/>
          <w:spacing w:val="-1"/>
          <w:sz w:val="22"/>
          <w:szCs w:val="22"/>
        </w:rPr>
        <w:t>理。</w:t>
      </w:r>
    </w:p>
    <w:p w14:paraId="35DBAACF">
      <w:pPr>
        <w:spacing w:before="1" w:line="220" w:lineRule="auto"/>
        <w:ind w:left="1444"/>
        <w:outlineLvl w:val="0"/>
        <w:rPr>
          <w:rFonts w:ascii="宋体" w:hAnsi="宋体" w:eastAsia="宋体" w:cs="宋体"/>
          <w:sz w:val="28"/>
          <w:szCs w:val="28"/>
        </w:rPr>
      </w:pPr>
      <w:bookmarkStart w:id="2" w:name="bookmark6"/>
      <w:bookmarkEnd w:id="2"/>
      <w:bookmarkStart w:id="3" w:name="bookmark7"/>
      <w:bookmarkEnd w:id="3"/>
      <w:bookmarkStart w:id="4" w:name="bookmark8"/>
      <w:bookmarkEnd w:id="4"/>
      <w:bookmarkStart w:id="5" w:name="bookmark9"/>
      <w:bookmarkEnd w:id="5"/>
      <w:r>
        <w:rPr>
          <w:rFonts w:ascii="Times New Roman" w:hAnsi="Times New Roman" w:eastAsia="Times New Roman" w:cs="Times New Roman"/>
          <w:b/>
          <w:bCs/>
          <w:spacing w:val="-3"/>
          <w:sz w:val="28"/>
          <w:szCs w:val="28"/>
        </w:rPr>
        <w:t>3.</w:t>
      </w:r>
      <w:r>
        <w:rPr>
          <w:rFonts w:ascii="宋体" w:hAnsi="宋体" w:eastAsia="宋体" w:cs="宋体"/>
          <w:b/>
          <w:bCs/>
          <w:spacing w:val="-3"/>
          <w:sz w:val="28"/>
          <w:szCs w:val="28"/>
        </w:rPr>
        <w:t>具体需求</w:t>
      </w:r>
    </w:p>
    <w:p w14:paraId="7227094D">
      <w:pPr>
        <w:spacing w:before="243" w:line="219" w:lineRule="auto"/>
        <w:ind w:left="1454"/>
        <w:outlineLvl w:val="1"/>
        <w:rPr>
          <w:rFonts w:ascii="宋体" w:hAnsi="宋体" w:eastAsia="宋体" w:cs="宋体"/>
          <w:sz w:val="24"/>
          <w:szCs w:val="24"/>
        </w:rPr>
      </w:pPr>
      <w:bookmarkStart w:id="6" w:name="bookmark117"/>
      <w:bookmarkEnd w:id="6"/>
      <w:r>
        <w:rPr>
          <w:rFonts w:ascii="宋体" w:hAnsi="宋体" w:eastAsia="宋体" w:cs="宋体"/>
          <w:b/>
          <w:bCs/>
          <w:spacing w:val="-3"/>
          <w:sz w:val="24"/>
          <w:szCs w:val="24"/>
        </w:rPr>
        <w:t>3.1.</w:t>
      </w:r>
      <w:r>
        <w:rPr>
          <w:rFonts w:ascii="宋体" w:hAnsi="宋体" w:eastAsia="宋体" w:cs="宋体"/>
          <w:spacing w:val="-3"/>
          <w:sz w:val="24"/>
          <w:szCs w:val="24"/>
        </w:rPr>
        <w:t xml:space="preserve"> </w:t>
      </w:r>
      <w:r>
        <w:rPr>
          <w:rFonts w:ascii="宋体" w:hAnsi="宋体" w:eastAsia="宋体" w:cs="宋体"/>
          <w:b/>
          <w:bCs/>
          <w:spacing w:val="-3"/>
          <w:sz w:val="24"/>
          <w:szCs w:val="24"/>
        </w:rPr>
        <w:t>服务级别管理</w:t>
      </w:r>
    </w:p>
    <w:p w14:paraId="164753E0">
      <w:pPr>
        <w:spacing w:before="245" w:line="219" w:lineRule="auto"/>
        <w:ind w:left="1454"/>
        <w:outlineLvl w:val="2"/>
        <w:rPr>
          <w:rFonts w:ascii="宋体" w:hAnsi="宋体" w:eastAsia="宋体" w:cs="宋体"/>
          <w:sz w:val="24"/>
          <w:szCs w:val="24"/>
        </w:rPr>
      </w:pPr>
      <w:bookmarkStart w:id="7" w:name="bookmark10"/>
      <w:bookmarkEnd w:id="7"/>
      <w:bookmarkStart w:id="8" w:name="bookmark11"/>
      <w:bookmarkEnd w:id="8"/>
      <w:r>
        <w:rPr>
          <w:rFonts w:ascii="宋体" w:hAnsi="宋体" w:eastAsia="宋体" w:cs="宋体"/>
          <w:b/>
          <w:bCs/>
          <w:spacing w:val="-5"/>
          <w:sz w:val="24"/>
          <w:szCs w:val="24"/>
        </w:rPr>
        <w:t>3.1.1.</w:t>
      </w:r>
      <w:r>
        <w:rPr>
          <w:rFonts w:ascii="宋体" w:hAnsi="宋体" w:eastAsia="宋体" w:cs="宋体"/>
          <w:spacing w:val="8"/>
          <w:sz w:val="24"/>
          <w:szCs w:val="24"/>
        </w:rPr>
        <w:t xml:space="preserve">  </w:t>
      </w:r>
      <w:r>
        <w:rPr>
          <w:rFonts w:ascii="宋体" w:hAnsi="宋体" w:eastAsia="宋体" w:cs="宋体"/>
          <w:b/>
          <w:bCs/>
          <w:spacing w:val="-5"/>
          <w:sz w:val="24"/>
          <w:szCs w:val="24"/>
        </w:rPr>
        <w:t>管理范围</w:t>
      </w:r>
    </w:p>
    <w:p w14:paraId="6E5553AF">
      <w:pPr>
        <w:spacing w:before="271" w:line="378" w:lineRule="auto"/>
        <w:ind w:left="1811" w:right="172" w:firstLine="458"/>
        <w:rPr>
          <w:rFonts w:ascii="宋体" w:hAnsi="宋体" w:eastAsia="宋体" w:cs="宋体"/>
          <w:spacing w:val="10"/>
          <w:sz w:val="22"/>
          <w:szCs w:val="22"/>
        </w:rPr>
      </w:pPr>
      <w:r>
        <w:rPr>
          <w:rFonts w:ascii="宋体" w:hAnsi="宋体" w:eastAsia="宋体" w:cs="宋体"/>
          <w:spacing w:val="10"/>
          <w:sz w:val="22"/>
          <w:szCs w:val="22"/>
        </w:rPr>
        <w:t>主要适用于我公司相关产品及支持软件在客户运维服务需求从受理到方案提供、SLA 签订、SLA 实施与监控的全生命周期管理。</w:t>
      </w:r>
    </w:p>
    <w:p w14:paraId="2C9EEC4D">
      <w:pPr>
        <w:spacing w:line="219" w:lineRule="auto"/>
        <w:ind w:left="1454"/>
        <w:outlineLvl w:val="2"/>
        <w:rPr>
          <w:rFonts w:ascii="宋体" w:hAnsi="宋体" w:eastAsia="宋体" w:cs="宋体"/>
          <w:sz w:val="24"/>
          <w:szCs w:val="24"/>
        </w:rPr>
      </w:pPr>
      <w:bookmarkStart w:id="9" w:name="bookmark13"/>
      <w:bookmarkEnd w:id="9"/>
      <w:bookmarkStart w:id="10" w:name="bookmark12"/>
      <w:bookmarkEnd w:id="10"/>
      <w:r>
        <w:rPr>
          <w:rFonts w:ascii="宋体" w:hAnsi="宋体" w:eastAsia="宋体" w:cs="宋体"/>
          <w:b/>
          <w:bCs/>
          <w:spacing w:val="-5"/>
          <w:sz w:val="24"/>
          <w:szCs w:val="24"/>
        </w:rPr>
        <w:t>3.1.2.</w:t>
      </w:r>
      <w:r>
        <w:rPr>
          <w:rFonts w:ascii="宋体" w:hAnsi="宋体" w:eastAsia="宋体" w:cs="宋体"/>
          <w:spacing w:val="8"/>
          <w:sz w:val="24"/>
          <w:szCs w:val="24"/>
        </w:rPr>
        <w:t xml:space="preserve">  </w:t>
      </w:r>
      <w:r>
        <w:rPr>
          <w:rFonts w:ascii="宋体" w:hAnsi="宋体" w:eastAsia="宋体" w:cs="宋体"/>
          <w:b/>
          <w:bCs/>
          <w:spacing w:val="-5"/>
          <w:sz w:val="24"/>
          <w:szCs w:val="24"/>
        </w:rPr>
        <w:t>管理目标</w:t>
      </w:r>
    </w:p>
    <w:p w14:paraId="5B6A6A2E">
      <w:pPr>
        <w:spacing w:before="182" w:line="290" w:lineRule="auto"/>
        <w:ind w:left="2229" w:right="462" w:firstLine="11"/>
        <w:rPr>
          <w:rFonts w:ascii="宋体" w:hAnsi="宋体" w:eastAsia="宋体" w:cs="宋体"/>
          <w:spacing w:val="-1"/>
          <w:sz w:val="24"/>
          <w:szCs w:val="24"/>
        </w:rPr>
      </w:pPr>
      <w:r>
        <w:rPr>
          <w:rFonts w:ascii="宋体" w:hAnsi="宋体" w:eastAsia="宋体" w:cs="宋体"/>
          <w:spacing w:val="-1"/>
          <w:sz w:val="24"/>
          <w:szCs w:val="24"/>
        </w:rPr>
        <w:t>服务级别管理流程管理目标主要包含：</w:t>
      </w:r>
    </w:p>
    <w:p w14:paraId="46109A9B">
      <w:pPr>
        <w:spacing w:before="182" w:line="290" w:lineRule="auto"/>
        <w:ind w:left="2229" w:right="462" w:firstLine="11"/>
        <w:rPr>
          <w:rFonts w:ascii="宋体" w:hAnsi="宋体" w:eastAsia="宋体" w:cs="宋体"/>
          <w:spacing w:val="-1"/>
          <w:sz w:val="24"/>
          <w:szCs w:val="24"/>
        </w:rPr>
      </w:pPr>
      <w:r>
        <w:rPr>
          <w:rFonts w:ascii="宋体" w:hAnsi="宋体" w:eastAsia="宋体" w:cs="宋体"/>
          <w:spacing w:val="-1"/>
          <w:sz w:val="24"/>
          <w:szCs w:val="24"/>
        </w:rPr>
        <w:t>1 、确保服务级别管理的服务与公司组织级服务目录相符合，新的服务或者变更的服务应确保得到相关方评估后方可发布；</w:t>
      </w:r>
    </w:p>
    <w:p w14:paraId="6AAFC067">
      <w:pPr>
        <w:spacing w:before="182" w:line="290" w:lineRule="auto"/>
        <w:ind w:left="2229" w:right="462" w:firstLine="11"/>
        <w:rPr>
          <w:rFonts w:ascii="宋体" w:hAnsi="宋体" w:eastAsia="宋体" w:cs="宋体"/>
          <w:spacing w:val="-1"/>
          <w:sz w:val="24"/>
          <w:szCs w:val="24"/>
        </w:rPr>
      </w:pPr>
      <w:r>
        <w:rPr>
          <w:rFonts w:ascii="宋体" w:hAnsi="宋体" w:eastAsia="宋体" w:cs="宋体"/>
          <w:spacing w:val="-1"/>
          <w:sz w:val="24"/>
          <w:szCs w:val="24"/>
        </w:rPr>
        <w:t>2 、明确管理流程和各方在流程中的职责；</w:t>
      </w:r>
    </w:p>
    <w:p w14:paraId="7D523354">
      <w:pPr>
        <w:spacing w:before="182" w:line="290" w:lineRule="auto"/>
        <w:ind w:left="2229" w:right="462" w:firstLine="11"/>
        <w:rPr>
          <w:rFonts w:ascii="宋体" w:hAnsi="宋体" w:eastAsia="宋体" w:cs="宋体"/>
          <w:spacing w:val="-1"/>
          <w:sz w:val="24"/>
          <w:szCs w:val="24"/>
        </w:rPr>
      </w:pPr>
      <w:r>
        <w:rPr>
          <w:rFonts w:ascii="宋体" w:hAnsi="宋体" w:eastAsia="宋体" w:cs="宋体"/>
          <w:spacing w:val="-1"/>
          <w:sz w:val="24"/>
          <w:szCs w:val="24"/>
        </w:rPr>
        <w:t>3 、通过工具化的手段确保 SLA 得到落地，时刻掌握 SLA 达成情况，解决 SLA异常状况。</w:t>
      </w:r>
    </w:p>
    <w:p w14:paraId="7CBEBCDC">
      <w:pPr>
        <w:spacing w:before="233" w:line="220" w:lineRule="auto"/>
        <w:ind w:left="1454"/>
        <w:outlineLvl w:val="2"/>
        <w:rPr>
          <w:rFonts w:ascii="宋体" w:hAnsi="宋体" w:eastAsia="宋体" w:cs="宋体"/>
          <w:sz w:val="24"/>
          <w:szCs w:val="24"/>
        </w:rPr>
      </w:pPr>
      <w:bookmarkStart w:id="11" w:name="bookmark15"/>
      <w:bookmarkEnd w:id="11"/>
      <w:bookmarkStart w:id="12" w:name="bookmark14"/>
      <w:bookmarkEnd w:id="12"/>
      <w:r>
        <w:rPr>
          <w:rFonts w:ascii="宋体" w:hAnsi="宋体" w:eastAsia="宋体" w:cs="宋体"/>
          <w:b/>
          <w:bCs/>
          <w:spacing w:val="-3"/>
          <w:sz w:val="24"/>
          <w:szCs w:val="24"/>
        </w:rPr>
        <w:t>3.1.3.</w:t>
      </w:r>
      <w:r>
        <w:rPr>
          <w:rFonts w:ascii="宋体" w:hAnsi="宋体" w:eastAsia="宋体" w:cs="宋体"/>
          <w:spacing w:val="-3"/>
          <w:sz w:val="24"/>
          <w:szCs w:val="24"/>
        </w:rPr>
        <w:t xml:space="preserve">  </w:t>
      </w:r>
      <w:r>
        <w:rPr>
          <w:rFonts w:ascii="宋体" w:hAnsi="宋体" w:eastAsia="宋体" w:cs="宋体"/>
          <w:b/>
          <w:bCs/>
          <w:spacing w:val="-3"/>
          <w:sz w:val="24"/>
          <w:szCs w:val="24"/>
        </w:rPr>
        <w:t>关键绩效指标</w:t>
      </w:r>
    </w:p>
    <w:p w14:paraId="0EB7BDD0">
      <w:pPr>
        <w:spacing w:before="182" w:line="290" w:lineRule="auto"/>
        <w:ind w:left="2229" w:right="462" w:firstLine="11"/>
        <w:rPr>
          <w:rFonts w:ascii="宋体" w:hAnsi="宋体" w:eastAsia="宋体" w:cs="宋体"/>
          <w:spacing w:val="-1"/>
          <w:sz w:val="24"/>
          <w:szCs w:val="24"/>
        </w:rPr>
      </w:pPr>
      <w:r>
        <w:rPr>
          <w:rFonts w:ascii="宋体" w:hAnsi="宋体" w:eastAsia="宋体" w:cs="宋体"/>
          <w:spacing w:val="-1"/>
          <w:sz w:val="24"/>
          <w:szCs w:val="24"/>
        </w:rPr>
        <w:t>SLA 达成率 ≥9</w:t>
      </w:r>
      <w:r>
        <w:rPr>
          <w:rFonts w:hint="eastAsia" w:ascii="宋体" w:hAnsi="宋体" w:cs="宋体"/>
          <w:spacing w:val="-1"/>
          <w:sz w:val="24"/>
          <w:szCs w:val="24"/>
          <w:lang w:val="en-US" w:eastAsia="zh-CN"/>
        </w:rPr>
        <w:t>0</w:t>
      </w:r>
      <w:r>
        <w:rPr>
          <w:rFonts w:ascii="宋体" w:hAnsi="宋体" w:eastAsia="宋体" w:cs="宋体"/>
          <w:spacing w:val="-1"/>
          <w:sz w:val="24"/>
          <w:szCs w:val="24"/>
        </w:rPr>
        <w:t>%</w:t>
      </w:r>
    </w:p>
    <w:p w14:paraId="186BB604">
      <w:pPr>
        <w:spacing w:before="182" w:line="290" w:lineRule="auto"/>
        <w:ind w:left="2229" w:right="462" w:firstLine="11"/>
        <w:rPr>
          <w:rFonts w:ascii="宋体" w:hAnsi="宋体" w:eastAsia="宋体" w:cs="宋体"/>
          <w:spacing w:val="-1"/>
          <w:sz w:val="24"/>
          <w:szCs w:val="24"/>
        </w:rPr>
      </w:pPr>
      <w:r>
        <w:rPr>
          <w:rFonts w:ascii="宋体" w:hAnsi="宋体" w:eastAsia="宋体" w:cs="宋体"/>
          <w:spacing w:val="-1"/>
          <w:sz w:val="24"/>
          <w:szCs w:val="24"/>
        </w:rPr>
        <w:t>计算方式：当期已达标的 SLA 数量/当期 SLA 的总数量 x 100%</w:t>
      </w:r>
    </w:p>
    <w:p w14:paraId="5F753C89">
      <w:pPr>
        <w:spacing w:before="182" w:line="290" w:lineRule="auto"/>
        <w:ind w:left="2229" w:right="462" w:firstLine="11"/>
        <w:rPr>
          <w:rFonts w:ascii="宋体" w:hAnsi="宋体" w:eastAsia="宋体" w:cs="宋体"/>
          <w:spacing w:val="-1"/>
          <w:sz w:val="24"/>
          <w:szCs w:val="24"/>
        </w:rPr>
      </w:pPr>
      <w:r>
        <w:rPr>
          <w:rFonts w:ascii="宋体" w:hAnsi="宋体" w:eastAsia="宋体" w:cs="宋体"/>
          <w:spacing w:val="-1"/>
          <w:sz w:val="24"/>
          <w:szCs w:val="24"/>
        </w:rPr>
        <w:t>考核频次：季度</w:t>
      </w:r>
    </w:p>
    <w:p w14:paraId="67448336">
      <w:pPr>
        <w:spacing w:before="233" w:line="221" w:lineRule="auto"/>
        <w:ind w:left="1454"/>
        <w:outlineLvl w:val="2"/>
        <w:rPr>
          <w:rFonts w:ascii="宋体" w:hAnsi="宋体" w:eastAsia="宋体" w:cs="宋体"/>
          <w:sz w:val="24"/>
          <w:szCs w:val="24"/>
        </w:rPr>
      </w:pPr>
      <w:bookmarkStart w:id="13" w:name="bookmark17"/>
      <w:bookmarkEnd w:id="13"/>
      <w:bookmarkStart w:id="14" w:name="bookmark16"/>
      <w:bookmarkEnd w:id="14"/>
      <w:r>
        <w:rPr>
          <w:rFonts w:ascii="宋体" w:hAnsi="宋体" w:eastAsia="宋体" w:cs="宋体"/>
          <w:b/>
          <w:bCs/>
          <w:spacing w:val="-3"/>
          <w:sz w:val="24"/>
          <w:szCs w:val="24"/>
        </w:rPr>
        <w:t>3.1.4.</w:t>
      </w:r>
      <w:r>
        <w:rPr>
          <w:rFonts w:ascii="宋体" w:hAnsi="宋体" w:eastAsia="宋体" w:cs="宋体"/>
          <w:spacing w:val="-3"/>
          <w:sz w:val="24"/>
          <w:szCs w:val="24"/>
        </w:rPr>
        <w:t xml:space="preserve">  </w:t>
      </w:r>
      <w:r>
        <w:rPr>
          <w:rFonts w:ascii="宋体" w:hAnsi="宋体" w:eastAsia="宋体" w:cs="宋体"/>
          <w:b/>
          <w:bCs/>
          <w:spacing w:val="-3"/>
          <w:sz w:val="24"/>
          <w:szCs w:val="24"/>
        </w:rPr>
        <w:t>参与方</w:t>
      </w:r>
    </w:p>
    <w:p w14:paraId="7EC70F59">
      <w:pPr>
        <w:spacing w:before="198" w:line="219" w:lineRule="auto"/>
        <w:ind w:left="2289"/>
        <w:rPr>
          <w:rFonts w:ascii="宋体" w:hAnsi="宋体" w:eastAsia="宋体" w:cs="宋体"/>
          <w:sz w:val="24"/>
          <w:szCs w:val="24"/>
        </w:rPr>
      </w:pPr>
      <w:r>
        <w:rPr>
          <w:rFonts w:ascii="宋体" w:hAnsi="宋体" w:eastAsia="宋体" w:cs="宋体"/>
          <w:spacing w:val="-1"/>
          <w:sz w:val="24"/>
          <w:szCs w:val="24"/>
        </w:rPr>
        <w:t>服务级别管理流程主要参与方包含</w:t>
      </w:r>
      <w:r>
        <w:rPr>
          <w:rFonts w:hint="eastAsia" w:ascii="宋体" w:hAnsi="宋体" w:cs="宋体"/>
          <w:spacing w:val="-1"/>
          <w:sz w:val="24"/>
          <w:szCs w:val="24"/>
          <w:lang w:val="en-US" w:eastAsia="zh-CN"/>
        </w:rPr>
        <w:t>质量部、</w:t>
      </w:r>
      <w:r>
        <w:rPr>
          <w:rFonts w:hint="eastAsia" w:ascii="宋体" w:hAnsi="宋体" w:cs="宋体"/>
          <w:spacing w:val="-1"/>
          <w:sz w:val="24"/>
          <w:szCs w:val="24"/>
          <w:lang w:eastAsia="zh-CN"/>
        </w:rPr>
        <w:t>交付服务部</w:t>
      </w:r>
      <w:r>
        <w:rPr>
          <w:rFonts w:ascii="宋体" w:hAnsi="宋体" w:eastAsia="宋体" w:cs="宋体"/>
          <w:spacing w:val="-1"/>
          <w:sz w:val="24"/>
          <w:szCs w:val="24"/>
        </w:rPr>
        <w:t>。</w:t>
      </w:r>
    </w:p>
    <w:p w14:paraId="6C6B4043">
      <w:pPr>
        <w:spacing w:before="182" w:line="218" w:lineRule="auto"/>
        <w:ind w:left="1814"/>
        <w:rPr>
          <w:rFonts w:ascii="宋体" w:hAnsi="宋体" w:eastAsia="宋体" w:cs="宋体"/>
          <w:sz w:val="24"/>
          <w:szCs w:val="24"/>
        </w:rPr>
      </w:pPr>
      <w:r>
        <w:rPr>
          <w:rFonts w:ascii="宋体" w:hAnsi="宋体" w:eastAsia="宋体" w:cs="宋体"/>
          <w:spacing w:val="-2"/>
          <w:sz w:val="24"/>
          <w:szCs w:val="24"/>
        </w:rPr>
        <w:t>3.2. 服务报告管理</w:t>
      </w:r>
    </w:p>
    <w:p w14:paraId="45EEF33F">
      <w:pPr>
        <w:spacing w:line="218" w:lineRule="auto"/>
        <w:rPr>
          <w:rFonts w:ascii="宋体" w:hAnsi="宋体" w:eastAsia="宋体" w:cs="宋体"/>
          <w:sz w:val="24"/>
          <w:szCs w:val="24"/>
        </w:rPr>
        <w:sectPr>
          <w:headerReference r:id="rId3" w:type="default"/>
          <w:footerReference r:id="rId4" w:type="default"/>
          <w:pgSz w:w="11900" w:h="16839"/>
          <w:pgMar w:top="400" w:right="1417" w:bottom="1183" w:left="0" w:header="0" w:footer="898" w:gutter="0"/>
          <w:cols w:space="720" w:num="1"/>
        </w:sectPr>
      </w:pPr>
    </w:p>
    <w:p w14:paraId="3C07E6D7">
      <w:pPr>
        <w:spacing w:before="243" w:line="219" w:lineRule="auto"/>
        <w:outlineLvl w:val="1"/>
        <w:rPr>
          <w:rFonts w:hint="eastAsia" w:ascii="宋体" w:hAnsi="宋体" w:eastAsia="宋体" w:cs="宋体"/>
          <w:sz w:val="24"/>
          <w:szCs w:val="24"/>
          <w:lang w:eastAsia="zh-CN"/>
        </w:rPr>
      </w:pPr>
      <w:bookmarkStart w:id="15" w:name="bookmark19"/>
      <w:bookmarkEnd w:id="15"/>
      <w:bookmarkStart w:id="16" w:name="bookmark18"/>
      <w:bookmarkEnd w:id="16"/>
      <w:r>
        <w:rPr>
          <w:rFonts w:ascii="宋体" w:hAnsi="宋体" w:eastAsia="宋体" w:cs="宋体"/>
          <w:b/>
          <w:bCs/>
          <w:spacing w:val="-3"/>
          <w:sz w:val="24"/>
          <w:szCs w:val="24"/>
        </w:rPr>
        <w:t>3.</w:t>
      </w:r>
      <w:r>
        <w:rPr>
          <w:rFonts w:hint="eastAsia" w:ascii="宋体" w:hAnsi="宋体" w:cs="宋体"/>
          <w:b/>
          <w:bCs/>
          <w:spacing w:val="-3"/>
          <w:sz w:val="24"/>
          <w:szCs w:val="24"/>
          <w:lang w:val="en-US" w:eastAsia="zh-CN"/>
        </w:rPr>
        <w:t>2</w:t>
      </w:r>
      <w:r>
        <w:rPr>
          <w:rFonts w:ascii="宋体" w:hAnsi="宋体" w:eastAsia="宋体" w:cs="宋体"/>
          <w:b/>
          <w:bCs/>
          <w:spacing w:val="-3"/>
          <w:sz w:val="24"/>
          <w:szCs w:val="24"/>
        </w:rPr>
        <w:t>.</w:t>
      </w:r>
      <w:r>
        <w:rPr>
          <w:rFonts w:ascii="宋体" w:hAnsi="宋体" w:eastAsia="宋体" w:cs="宋体"/>
          <w:spacing w:val="-3"/>
          <w:sz w:val="24"/>
          <w:szCs w:val="24"/>
        </w:rPr>
        <w:t xml:space="preserve"> </w:t>
      </w:r>
      <w:r>
        <w:rPr>
          <w:rFonts w:ascii="宋体" w:hAnsi="宋体" w:eastAsia="宋体" w:cs="宋体"/>
          <w:b/>
          <w:bCs/>
          <w:spacing w:val="-3"/>
          <w:sz w:val="24"/>
          <w:szCs w:val="24"/>
        </w:rPr>
        <w:t>服务</w:t>
      </w:r>
      <w:r>
        <w:rPr>
          <w:rFonts w:hint="eastAsia" w:ascii="宋体" w:hAnsi="宋体" w:cs="宋体"/>
          <w:b/>
          <w:bCs/>
          <w:spacing w:val="-3"/>
          <w:sz w:val="24"/>
          <w:szCs w:val="24"/>
          <w:lang w:val="en-US" w:eastAsia="zh-CN"/>
        </w:rPr>
        <w:t>报告</w:t>
      </w:r>
    </w:p>
    <w:p w14:paraId="78651F82">
      <w:pPr>
        <w:keepNext w:val="0"/>
        <w:keepLines w:val="0"/>
        <w:pageBreakBefore w:val="0"/>
        <w:widowControl w:val="0"/>
        <w:kinsoku/>
        <w:wordWrap/>
        <w:overflowPunct/>
        <w:topLinePunct w:val="0"/>
        <w:autoSpaceDE/>
        <w:autoSpaceDN/>
        <w:bidi w:val="0"/>
        <w:adjustRightInd/>
        <w:snapToGrid/>
        <w:spacing w:line="219" w:lineRule="auto"/>
        <w:ind w:left="0" w:right="0"/>
        <w:textAlignment w:val="auto"/>
        <w:outlineLvl w:val="2"/>
        <w:rPr>
          <w:rFonts w:ascii="宋体" w:hAnsi="宋体" w:eastAsia="宋体" w:cs="宋体"/>
          <w:sz w:val="24"/>
          <w:szCs w:val="24"/>
        </w:rPr>
      </w:pPr>
      <w:r>
        <w:rPr>
          <w:rFonts w:ascii="宋体" w:hAnsi="宋体" w:eastAsia="宋体" w:cs="宋体"/>
          <w:b/>
          <w:bCs/>
          <w:spacing w:val="-5"/>
          <w:sz w:val="24"/>
          <w:szCs w:val="24"/>
        </w:rPr>
        <w:t>3.2.1.</w:t>
      </w:r>
      <w:r>
        <w:rPr>
          <w:rFonts w:ascii="宋体" w:hAnsi="宋体" w:eastAsia="宋体" w:cs="宋体"/>
          <w:spacing w:val="8"/>
          <w:sz w:val="24"/>
          <w:szCs w:val="24"/>
        </w:rPr>
        <w:t xml:space="preserve">  </w:t>
      </w:r>
      <w:r>
        <w:rPr>
          <w:rFonts w:ascii="宋体" w:hAnsi="宋体" w:eastAsia="宋体" w:cs="宋体"/>
          <w:b/>
          <w:bCs/>
          <w:spacing w:val="-5"/>
          <w:sz w:val="24"/>
          <w:szCs w:val="24"/>
        </w:rPr>
        <w:t>管理范围</w:t>
      </w:r>
    </w:p>
    <w:p w14:paraId="370D8315">
      <w:pPr>
        <w:keepNext w:val="0"/>
        <w:keepLines w:val="0"/>
        <w:pageBreakBefore w:val="0"/>
        <w:widowControl w:val="0"/>
        <w:kinsoku/>
        <w:wordWrap/>
        <w:overflowPunct/>
        <w:topLinePunct w:val="0"/>
        <w:autoSpaceDE/>
        <w:autoSpaceDN/>
        <w:bidi w:val="0"/>
        <w:adjustRightInd/>
        <w:snapToGrid/>
        <w:spacing w:line="377" w:lineRule="auto"/>
        <w:ind w:left="0" w:right="0" w:firstLine="469"/>
        <w:textAlignment w:val="auto"/>
        <w:rPr>
          <w:rFonts w:ascii="宋体" w:hAnsi="宋体" w:eastAsia="宋体" w:cs="宋体"/>
          <w:sz w:val="24"/>
          <w:szCs w:val="24"/>
        </w:rPr>
      </w:pPr>
      <w:r>
        <w:rPr>
          <w:rFonts w:ascii="宋体" w:hAnsi="宋体" w:eastAsia="宋体" w:cs="宋体"/>
          <w:spacing w:val="8"/>
          <w:sz w:val="22"/>
          <w:szCs w:val="22"/>
        </w:rPr>
        <w:t>服务报告管理流程主要用于管理运维项目中各类服务报告，包含各类方案、</w:t>
      </w:r>
      <w:r>
        <w:rPr>
          <w:rFonts w:ascii="宋体" w:hAnsi="宋体" w:eastAsia="宋体" w:cs="宋体"/>
          <w:spacing w:val="-2"/>
          <w:sz w:val="24"/>
          <w:szCs w:val="24"/>
        </w:rPr>
        <w:t>阶段性总结报告、验收汇报等。</w:t>
      </w:r>
    </w:p>
    <w:p w14:paraId="5142A42F">
      <w:pPr>
        <w:keepNext w:val="0"/>
        <w:keepLines w:val="0"/>
        <w:pageBreakBefore w:val="0"/>
        <w:widowControl w:val="0"/>
        <w:kinsoku/>
        <w:wordWrap/>
        <w:overflowPunct/>
        <w:topLinePunct w:val="0"/>
        <w:autoSpaceDE/>
        <w:autoSpaceDN/>
        <w:bidi w:val="0"/>
        <w:adjustRightInd/>
        <w:snapToGrid/>
        <w:spacing w:line="219" w:lineRule="auto"/>
        <w:ind w:left="0" w:right="0"/>
        <w:textAlignment w:val="auto"/>
        <w:outlineLvl w:val="2"/>
      </w:pPr>
      <w:bookmarkStart w:id="17" w:name="bookmark20"/>
      <w:bookmarkEnd w:id="17"/>
      <w:bookmarkStart w:id="18" w:name="bookmark21"/>
      <w:bookmarkEnd w:id="18"/>
      <w:r>
        <w:rPr>
          <w:rFonts w:ascii="宋体" w:hAnsi="宋体" w:eastAsia="宋体" w:cs="宋体"/>
          <w:b/>
          <w:bCs/>
          <w:spacing w:val="-5"/>
          <w:sz w:val="24"/>
          <w:szCs w:val="24"/>
        </w:rPr>
        <w:t>3.2.2.</w:t>
      </w:r>
      <w:r>
        <w:rPr>
          <w:rFonts w:ascii="宋体" w:hAnsi="宋体" w:eastAsia="宋体" w:cs="宋体"/>
          <w:spacing w:val="8"/>
          <w:sz w:val="24"/>
          <w:szCs w:val="24"/>
        </w:rPr>
        <w:t xml:space="preserve">  </w:t>
      </w:r>
      <w:r>
        <w:rPr>
          <w:rFonts w:ascii="宋体" w:hAnsi="宋体" w:eastAsia="宋体" w:cs="宋体"/>
          <w:b/>
          <w:bCs/>
          <w:spacing w:val="-5"/>
          <w:sz w:val="24"/>
          <w:szCs w:val="24"/>
        </w:rPr>
        <w:t>管理目标</w:t>
      </w:r>
    </w:p>
    <w:p w14:paraId="54A06E55">
      <w:pPr>
        <w:keepNext w:val="0"/>
        <w:keepLines w:val="0"/>
        <w:pageBreakBefore w:val="0"/>
        <w:widowControl w:val="0"/>
        <w:kinsoku/>
        <w:wordWrap/>
        <w:overflowPunct/>
        <w:topLinePunct w:val="0"/>
        <w:autoSpaceDE/>
        <w:autoSpaceDN/>
        <w:bidi w:val="0"/>
        <w:adjustRightInd/>
        <w:snapToGrid/>
        <w:spacing w:line="346" w:lineRule="auto"/>
        <w:ind w:left="0" w:right="0" w:firstLine="472"/>
        <w:textAlignment w:val="auto"/>
        <w:rPr>
          <w:rFonts w:ascii="宋体" w:hAnsi="宋体" w:eastAsia="宋体" w:cs="宋体"/>
          <w:sz w:val="24"/>
          <w:szCs w:val="24"/>
        </w:rPr>
      </w:pPr>
      <w:r>
        <w:rPr>
          <w:rFonts w:ascii="宋体" w:hAnsi="宋体" w:eastAsia="宋体" w:cs="宋体"/>
          <w:spacing w:val="8"/>
          <w:sz w:val="22"/>
          <w:szCs w:val="22"/>
        </w:rPr>
        <w:t>服务报告管理流程主要管理目标是确保输出的各类文件材料满足质量要求、</w:t>
      </w:r>
      <w:r>
        <w:rPr>
          <w:rFonts w:ascii="宋体" w:hAnsi="宋体" w:eastAsia="宋体" w:cs="宋体"/>
          <w:spacing w:val="-2"/>
          <w:sz w:val="24"/>
          <w:szCs w:val="24"/>
        </w:rPr>
        <w:t>公司业务布局需求、客户实际需求。</w:t>
      </w:r>
    </w:p>
    <w:p w14:paraId="5370B372">
      <w:pPr>
        <w:keepNext w:val="0"/>
        <w:keepLines w:val="0"/>
        <w:pageBreakBefore w:val="0"/>
        <w:widowControl w:val="0"/>
        <w:kinsoku/>
        <w:wordWrap/>
        <w:overflowPunct/>
        <w:topLinePunct w:val="0"/>
        <w:autoSpaceDE/>
        <w:autoSpaceDN/>
        <w:bidi w:val="0"/>
        <w:adjustRightInd/>
        <w:snapToGrid/>
        <w:spacing w:line="220" w:lineRule="auto"/>
        <w:ind w:left="0" w:right="0"/>
        <w:textAlignment w:val="auto"/>
        <w:outlineLvl w:val="2"/>
        <w:rPr>
          <w:rFonts w:ascii="宋体" w:hAnsi="宋体" w:eastAsia="宋体" w:cs="宋体"/>
          <w:sz w:val="24"/>
          <w:szCs w:val="24"/>
        </w:rPr>
      </w:pPr>
      <w:bookmarkStart w:id="19" w:name="bookmark22"/>
      <w:bookmarkEnd w:id="19"/>
      <w:bookmarkStart w:id="20" w:name="bookmark23"/>
      <w:bookmarkEnd w:id="20"/>
      <w:r>
        <w:rPr>
          <w:rFonts w:ascii="宋体" w:hAnsi="宋体" w:eastAsia="宋体" w:cs="宋体"/>
          <w:b/>
          <w:bCs/>
          <w:spacing w:val="-3"/>
          <w:sz w:val="24"/>
          <w:szCs w:val="24"/>
        </w:rPr>
        <w:t>3.2.3.</w:t>
      </w:r>
      <w:r>
        <w:rPr>
          <w:rFonts w:ascii="宋体" w:hAnsi="宋体" w:eastAsia="宋体" w:cs="宋体"/>
          <w:spacing w:val="-3"/>
          <w:sz w:val="24"/>
          <w:szCs w:val="24"/>
        </w:rPr>
        <w:t xml:space="preserve">  </w:t>
      </w:r>
      <w:r>
        <w:rPr>
          <w:rFonts w:ascii="宋体" w:hAnsi="宋体" w:eastAsia="宋体" w:cs="宋体"/>
          <w:b/>
          <w:bCs/>
          <w:spacing w:val="-3"/>
          <w:sz w:val="24"/>
          <w:szCs w:val="24"/>
        </w:rPr>
        <w:t>关键绩效指标</w:t>
      </w:r>
    </w:p>
    <w:p w14:paraId="195E5DA1">
      <w:pPr>
        <w:keepNext w:val="0"/>
        <w:keepLines w:val="0"/>
        <w:pageBreakBefore w:val="0"/>
        <w:widowControl w:val="0"/>
        <w:kinsoku/>
        <w:wordWrap/>
        <w:overflowPunct/>
        <w:topLinePunct w:val="0"/>
        <w:autoSpaceDE/>
        <w:autoSpaceDN/>
        <w:bidi w:val="0"/>
        <w:adjustRightInd/>
        <w:snapToGrid/>
        <w:spacing w:line="218" w:lineRule="auto"/>
        <w:ind w:left="0" w:right="0"/>
        <w:textAlignment w:val="auto"/>
        <w:rPr>
          <w:rFonts w:ascii="宋体" w:hAnsi="宋体" w:eastAsia="宋体" w:cs="宋体"/>
          <w:sz w:val="24"/>
          <w:szCs w:val="24"/>
        </w:rPr>
      </w:pPr>
      <w:r>
        <w:rPr>
          <w:rFonts w:ascii="宋体" w:hAnsi="宋体" w:eastAsia="宋体" w:cs="宋体"/>
          <w:spacing w:val="-4"/>
          <w:sz w:val="24"/>
          <w:szCs w:val="24"/>
        </w:rPr>
        <w:t>服务报告及时率</w:t>
      </w:r>
      <w:r>
        <w:rPr>
          <w:rFonts w:ascii="宋体" w:hAnsi="宋体" w:eastAsia="宋体" w:cs="宋体"/>
          <w:spacing w:val="33"/>
          <w:sz w:val="24"/>
          <w:szCs w:val="24"/>
        </w:rPr>
        <w:t xml:space="preserve"> </w:t>
      </w:r>
      <w:r>
        <w:rPr>
          <w:rFonts w:ascii="宋体" w:hAnsi="宋体" w:eastAsia="宋体" w:cs="宋体"/>
          <w:spacing w:val="-4"/>
          <w:sz w:val="24"/>
          <w:szCs w:val="24"/>
        </w:rPr>
        <w:t>≥9</w:t>
      </w:r>
      <w:r>
        <w:rPr>
          <w:rFonts w:hint="eastAsia" w:ascii="宋体" w:hAnsi="宋体" w:cs="宋体"/>
          <w:spacing w:val="-4"/>
          <w:sz w:val="24"/>
          <w:szCs w:val="24"/>
          <w:lang w:val="en-US" w:eastAsia="zh-CN"/>
        </w:rPr>
        <w:t>0</w:t>
      </w:r>
      <w:r>
        <w:rPr>
          <w:rFonts w:ascii="宋体" w:hAnsi="宋体" w:eastAsia="宋体" w:cs="宋体"/>
          <w:spacing w:val="-4"/>
          <w:sz w:val="24"/>
          <w:szCs w:val="24"/>
        </w:rPr>
        <w:t>%</w:t>
      </w:r>
    </w:p>
    <w:p w14:paraId="3425B986">
      <w:pPr>
        <w:keepNext w:val="0"/>
        <w:keepLines w:val="0"/>
        <w:pageBreakBefore w:val="0"/>
        <w:widowControl w:val="0"/>
        <w:kinsoku/>
        <w:wordWrap/>
        <w:overflowPunct/>
        <w:topLinePunct w:val="0"/>
        <w:autoSpaceDE/>
        <w:autoSpaceDN/>
        <w:bidi w:val="0"/>
        <w:adjustRightInd/>
        <w:snapToGrid/>
        <w:spacing w:line="218" w:lineRule="auto"/>
        <w:ind w:left="0" w:right="0"/>
        <w:textAlignment w:val="auto"/>
        <w:rPr>
          <w:rFonts w:ascii="宋体" w:hAnsi="宋体" w:eastAsia="宋体" w:cs="宋体"/>
          <w:sz w:val="24"/>
          <w:szCs w:val="24"/>
        </w:rPr>
      </w:pPr>
      <w:r>
        <w:rPr>
          <w:rFonts w:ascii="宋体" w:hAnsi="宋体" w:eastAsia="宋体" w:cs="宋体"/>
          <w:sz w:val="24"/>
          <w:szCs w:val="24"/>
        </w:rPr>
        <w:t>计算方式：及时提交服务报告次数/需提交服务报</w:t>
      </w:r>
      <w:r>
        <w:rPr>
          <w:rFonts w:ascii="宋体" w:hAnsi="宋体" w:eastAsia="宋体" w:cs="宋体"/>
          <w:spacing w:val="-1"/>
          <w:sz w:val="24"/>
          <w:szCs w:val="24"/>
        </w:rPr>
        <w:t>告总次数 x 100%</w:t>
      </w:r>
    </w:p>
    <w:p w14:paraId="1E11D87C">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ascii="宋体" w:hAnsi="宋体" w:eastAsia="宋体" w:cs="宋体"/>
          <w:sz w:val="24"/>
          <w:szCs w:val="24"/>
        </w:rPr>
      </w:pPr>
      <w:r>
        <w:rPr>
          <w:rFonts w:ascii="宋体" w:hAnsi="宋体" w:eastAsia="宋体" w:cs="宋体"/>
          <w:spacing w:val="-2"/>
          <w:sz w:val="24"/>
          <w:szCs w:val="24"/>
        </w:rPr>
        <w:t>考核频次：季度</w:t>
      </w:r>
    </w:p>
    <w:p w14:paraId="25D9113E">
      <w:pPr>
        <w:keepNext w:val="0"/>
        <w:keepLines w:val="0"/>
        <w:pageBreakBefore w:val="0"/>
        <w:widowControl w:val="0"/>
        <w:kinsoku/>
        <w:wordWrap/>
        <w:overflowPunct/>
        <w:topLinePunct w:val="0"/>
        <w:autoSpaceDE/>
        <w:autoSpaceDN/>
        <w:bidi w:val="0"/>
        <w:adjustRightInd/>
        <w:snapToGrid/>
        <w:spacing w:line="221" w:lineRule="auto"/>
        <w:ind w:left="0" w:right="0"/>
        <w:textAlignment w:val="auto"/>
        <w:outlineLvl w:val="2"/>
        <w:rPr>
          <w:rFonts w:ascii="宋体" w:hAnsi="宋体" w:eastAsia="宋体" w:cs="宋体"/>
          <w:sz w:val="24"/>
          <w:szCs w:val="24"/>
        </w:rPr>
      </w:pPr>
      <w:bookmarkStart w:id="21" w:name="bookmark25"/>
      <w:bookmarkEnd w:id="21"/>
      <w:bookmarkStart w:id="22" w:name="bookmark24"/>
      <w:bookmarkEnd w:id="22"/>
      <w:r>
        <w:rPr>
          <w:rFonts w:ascii="宋体" w:hAnsi="宋体" w:eastAsia="宋体" w:cs="宋体"/>
          <w:b/>
          <w:bCs/>
          <w:spacing w:val="-3"/>
          <w:sz w:val="24"/>
          <w:szCs w:val="24"/>
        </w:rPr>
        <w:t>3.2.4.</w:t>
      </w:r>
      <w:r>
        <w:rPr>
          <w:rFonts w:ascii="宋体" w:hAnsi="宋体" w:eastAsia="宋体" w:cs="宋体"/>
          <w:spacing w:val="-3"/>
          <w:sz w:val="24"/>
          <w:szCs w:val="24"/>
        </w:rPr>
        <w:t xml:space="preserve">  </w:t>
      </w:r>
      <w:r>
        <w:rPr>
          <w:rFonts w:ascii="宋体" w:hAnsi="宋体" w:eastAsia="宋体" w:cs="宋体"/>
          <w:b/>
          <w:bCs/>
          <w:spacing w:val="-3"/>
          <w:sz w:val="24"/>
          <w:szCs w:val="24"/>
        </w:rPr>
        <w:t>参与方</w:t>
      </w:r>
    </w:p>
    <w:p w14:paraId="6B612AF7">
      <w:pPr>
        <w:keepNext w:val="0"/>
        <w:keepLines w:val="0"/>
        <w:pageBreakBefore w:val="0"/>
        <w:widowControl w:val="0"/>
        <w:kinsoku/>
        <w:wordWrap/>
        <w:overflowPunct/>
        <w:topLinePunct w:val="0"/>
        <w:autoSpaceDE/>
        <w:autoSpaceDN/>
        <w:bidi w:val="0"/>
        <w:adjustRightInd/>
        <w:snapToGrid/>
        <w:spacing w:line="346" w:lineRule="auto"/>
        <w:ind w:left="0" w:right="0" w:firstLine="480"/>
        <w:textAlignment w:val="auto"/>
        <w:rPr>
          <w:rFonts w:ascii="宋体" w:hAnsi="宋体" w:eastAsia="宋体" w:cs="宋体"/>
          <w:sz w:val="24"/>
          <w:szCs w:val="24"/>
        </w:rPr>
      </w:pPr>
      <w:r>
        <w:rPr>
          <w:rFonts w:ascii="宋体" w:hAnsi="宋体" w:eastAsia="宋体" w:cs="宋体"/>
          <w:spacing w:val="6"/>
          <w:sz w:val="22"/>
          <w:szCs w:val="22"/>
        </w:rPr>
        <w:t>依据服务报告管理范围、</w:t>
      </w:r>
      <w:r>
        <w:rPr>
          <w:rFonts w:ascii="宋体" w:hAnsi="宋体" w:eastAsia="宋体" w:cs="宋体"/>
          <w:spacing w:val="-37"/>
          <w:sz w:val="22"/>
          <w:szCs w:val="22"/>
        </w:rPr>
        <w:t xml:space="preserve"> </w:t>
      </w:r>
      <w:r>
        <w:rPr>
          <w:rFonts w:ascii="宋体" w:hAnsi="宋体" w:eastAsia="宋体" w:cs="宋体"/>
          <w:spacing w:val="6"/>
          <w:sz w:val="22"/>
          <w:szCs w:val="22"/>
        </w:rPr>
        <w:t>目标，服务报告流程相关方主要涉及</w:t>
      </w:r>
      <w:r>
        <w:rPr>
          <w:rFonts w:hint="eastAsia" w:ascii="宋体" w:hAnsi="宋体" w:cs="宋体"/>
          <w:spacing w:val="-1"/>
          <w:sz w:val="24"/>
          <w:szCs w:val="24"/>
          <w:lang w:val="en-US" w:eastAsia="zh-CN"/>
        </w:rPr>
        <w:t>质量部、</w:t>
      </w:r>
      <w:r>
        <w:rPr>
          <w:rFonts w:hint="eastAsia" w:ascii="宋体" w:hAnsi="宋体" w:cs="宋体"/>
          <w:spacing w:val="-1"/>
          <w:sz w:val="24"/>
          <w:szCs w:val="24"/>
          <w:lang w:eastAsia="zh-CN"/>
        </w:rPr>
        <w:t>交付服务部</w:t>
      </w:r>
      <w:r>
        <w:rPr>
          <w:rFonts w:ascii="宋体" w:hAnsi="宋体" w:eastAsia="宋体" w:cs="宋体"/>
          <w:spacing w:val="-2"/>
          <w:sz w:val="24"/>
          <w:szCs w:val="24"/>
        </w:rPr>
        <w:t>。</w:t>
      </w:r>
    </w:p>
    <w:p w14:paraId="7FA8277E">
      <w:pPr>
        <w:keepNext w:val="0"/>
        <w:keepLines w:val="0"/>
        <w:pageBreakBefore w:val="0"/>
        <w:widowControl w:val="0"/>
        <w:kinsoku/>
        <w:wordWrap/>
        <w:overflowPunct/>
        <w:topLinePunct w:val="0"/>
        <w:autoSpaceDE/>
        <w:autoSpaceDN/>
        <w:bidi w:val="0"/>
        <w:adjustRightInd/>
        <w:snapToGrid/>
        <w:spacing w:line="219" w:lineRule="auto"/>
        <w:ind w:left="0" w:right="0"/>
        <w:textAlignment w:val="auto"/>
        <w:outlineLvl w:val="1"/>
        <w:rPr>
          <w:rFonts w:ascii="宋体" w:hAnsi="宋体" w:eastAsia="宋体" w:cs="宋体"/>
          <w:sz w:val="24"/>
          <w:szCs w:val="24"/>
        </w:rPr>
      </w:pPr>
      <w:bookmarkStart w:id="23" w:name="bookmark27"/>
      <w:bookmarkEnd w:id="23"/>
      <w:bookmarkStart w:id="24" w:name="bookmark26"/>
      <w:bookmarkEnd w:id="24"/>
      <w:r>
        <w:rPr>
          <w:rFonts w:ascii="宋体" w:hAnsi="宋体" w:eastAsia="宋体" w:cs="宋体"/>
          <w:b/>
          <w:bCs/>
          <w:spacing w:val="-4"/>
          <w:sz w:val="24"/>
          <w:szCs w:val="24"/>
        </w:rPr>
        <w:t>3.3.</w:t>
      </w:r>
      <w:r>
        <w:rPr>
          <w:rFonts w:ascii="宋体" w:hAnsi="宋体" w:eastAsia="宋体" w:cs="宋体"/>
          <w:spacing w:val="-4"/>
          <w:sz w:val="24"/>
          <w:szCs w:val="24"/>
        </w:rPr>
        <w:t xml:space="preserve"> </w:t>
      </w:r>
      <w:r>
        <w:rPr>
          <w:rFonts w:ascii="宋体" w:hAnsi="宋体" w:eastAsia="宋体" w:cs="宋体"/>
          <w:b/>
          <w:bCs/>
          <w:spacing w:val="-4"/>
          <w:sz w:val="24"/>
          <w:szCs w:val="24"/>
        </w:rPr>
        <w:t>事件管理</w:t>
      </w:r>
    </w:p>
    <w:p w14:paraId="0E1BFC43">
      <w:pPr>
        <w:keepNext w:val="0"/>
        <w:keepLines w:val="0"/>
        <w:pageBreakBefore w:val="0"/>
        <w:widowControl w:val="0"/>
        <w:kinsoku/>
        <w:wordWrap/>
        <w:overflowPunct/>
        <w:topLinePunct w:val="0"/>
        <w:autoSpaceDE/>
        <w:autoSpaceDN/>
        <w:bidi w:val="0"/>
        <w:adjustRightInd/>
        <w:snapToGrid/>
        <w:spacing w:line="219" w:lineRule="auto"/>
        <w:ind w:left="0" w:right="0"/>
        <w:textAlignment w:val="auto"/>
        <w:outlineLvl w:val="2"/>
        <w:rPr>
          <w:rFonts w:ascii="宋体" w:hAnsi="宋体" w:eastAsia="宋体" w:cs="宋体"/>
          <w:sz w:val="24"/>
          <w:szCs w:val="24"/>
        </w:rPr>
      </w:pPr>
      <w:bookmarkStart w:id="25" w:name="bookmark29"/>
      <w:bookmarkEnd w:id="25"/>
      <w:bookmarkStart w:id="26" w:name="bookmark28"/>
      <w:bookmarkEnd w:id="26"/>
      <w:r>
        <w:rPr>
          <w:rFonts w:ascii="宋体" w:hAnsi="宋体" w:eastAsia="宋体" w:cs="宋体"/>
          <w:b/>
          <w:bCs/>
          <w:spacing w:val="-5"/>
          <w:sz w:val="24"/>
          <w:szCs w:val="24"/>
        </w:rPr>
        <w:t>3.3.1.</w:t>
      </w:r>
      <w:r>
        <w:rPr>
          <w:rFonts w:ascii="宋体" w:hAnsi="宋体" w:eastAsia="宋体" w:cs="宋体"/>
          <w:spacing w:val="8"/>
          <w:sz w:val="24"/>
          <w:szCs w:val="24"/>
        </w:rPr>
        <w:t xml:space="preserve">  </w:t>
      </w:r>
      <w:r>
        <w:rPr>
          <w:rFonts w:ascii="宋体" w:hAnsi="宋体" w:eastAsia="宋体" w:cs="宋体"/>
          <w:b/>
          <w:bCs/>
          <w:spacing w:val="-5"/>
          <w:sz w:val="24"/>
          <w:szCs w:val="24"/>
        </w:rPr>
        <w:t>管理范围</w:t>
      </w:r>
    </w:p>
    <w:p w14:paraId="41D91625">
      <w:pPr>
        <w:keepNext w:val="0"/>
        <w:keepLines w:val="0"/>
        <w:pageBreakBefore w:val="0"/>
        <w:widowControl w:val="0"/>
        <w:kinsoku/>
        <w:wordWrap/>
        <w:overflowPunct/>
        <w:topLinePunct w:val="0"/>
        <w:autoSpaceDE/>
        <w:autoSpaceDN/>
        <w:bidi w:val="0"/>
        <w:adjustRightInd/>
        <w:snapToGrid/>
        <w:spacing w:line="348" w:lineRule="auto"/>
        <w:ind w:left="0" w:right="0" w:firstLine="479"/>
        <w:textAlignment w:val="auto"/>
        <w:rPr>
          <w:rFonts w:ascii="宋体" w:hAnsi="宋体" w:eastAsia="宋体" w:cs="宋体"/>
          <w:sz w:val="24"/>
          <w:szCs w:val="24"/>
        </w:rPr>
      </w:pPr>
      <w:r>
        <w:rPr>
          <w:rFonts w:ascii="宋体" w:hAnsi="宋体" w:eastAsia="宋体" w:cs="宋体"/>
          <w:spacing w:val="10"/>
          <w:sz w:val="22"/>
          <w:szCs w:val="22"/>
        </w:rPr>
        <w:t>事件管理流程范围主要用于对客户日常服务请求、技</w:t>
      </w:r>
      <w:r>
        <w:rPr>
          <w:rFonts w:ascii="宋体" w:hAnsi="宋体" w:eastAsia="宋体" w:cs="宋体"/>
          <w:spacing w:val="9"/>
          <w:sz w:val="22"/>
          <w:szCs w:val="22"/>
        </w:rPr>
        <w:t>术咨询、技术支持等各</w:t>
      </w:r>
      <w:r>
        <w:rPr>
          <w:rFonts w:ascii="宋体" w:hAnsi="宋体" w:eastAsia="宋体" w:cs="宋体"/>
          <w:spacing w:val="-1"/>
          <w:sz w:val="24"/>
          <w:szCs w:val="24"/>
        </w:rPr>
        <w:t>类服务需求进行管控，并按照</w:t>
      </w:r>
      <w:r>
        <w:rPr>
          <w:rFonts w:ascii="宋体" w:hAnsi="宋体" w:eastAsia="宋体" w:cs="宋体"/>
          <w:spacing w:val="-53"/>
          <w:sz w:val="24"/>
          <w:szCs w:val="24"/>
        </w:rPr>
        <w:t xml:space="preserve"> </w:t>
      </w:r>
      <w:r>
        <w:rPr>
          <w:rFonts w:ascii="Calibri" w:hAnsi="Calibri" w:eastAsia="Calibri" w:cs="Calibri"/>
          <w:spacing w:val="-1"/>
          <w:sz w:val="24"/>
          <w:szCs w:val="24"/>
        </w:rPr>
        <w:t xml:space="preserve">SLA </w:t>
      </w:r>
      <w:r>
        <w:rPr>
          <w:rFonts w:ascii="宋体" w:hAnsi="宋体" w:eastAsia="宋体" w:cs="宋体"/>
          <w:spacing w:val="-1"/>
          <w:sz w:val="24"/>
          <w:szCs w:val="24"/>
        </w:rPr>
        <w:t>规定提供服务。</w:t>
      </w:r>
    </w:p>
    <w:p w14:paraId="09DABD5F">
      <w:pPr>
        <w:keepNext w:val="0"/>
        <w:keepLines w:val="0"/>
        <w:pageBreakBefore w:val="0"/>
        <w:widowControl w:val="0"/>
        <w:kinsoku/>
        <w:wordWrap/>
        <w:overflowPunct/>
        <w:topLinePunct w:val="0"/>
        <w:autoSpaceDE/>
        <w:autoSpaceDN/>
        <w:bidi w:val="0"/>
        <w:adjustRightInd/>
        <w:snapToGrid/>
        <w:spacing w:line="219" w:lineRule="auto"/>
        <w:ind w:left="0" w:right="0"/>
        <w:textAlignment w:val="auto"/>
        <w:outlineLvl w:val="2"/>
        <w:rPr>
          <w:rFonts w:ascii="宋体" w:hAnsi="宋体" w:eastAsia="宋体" w:cs="宋体"/>
          <w:sz w:val="24"/>
          <w:szCs w:val="24"/>
        </w:rPr>
      </w:pPr>
      <w:bookmarkStart w:id="27" w:name="bookmark31"/>
      <w:bookmarkEnd w:id="27"/>
      <w:bookmarkStart w:id="28" w:name="bookmark30"/>
      <w:bookmarkEnd w:id="28"/>
      <w:r>
        <w:rPr>
          <w:rFonts w:ascii="宋体" w:hAnsi="宋体" w:eastAsia="宋体" w:cs="宋体"/>
          <w:b/>
          <w:bCs/>
          <w:spacing w:val="-5"/>
          <w:sz w:val="24"/>
          <w:szCs w:val="24"/>
        </w:rPr>
        <w:t>3.3.2.</w:t>
      </w:r>
      <w:r>
        <w:rPr>
          <w:rFonts w:ascii="宋体" w:hAnsi="宋体" w:eastAsia="宋体" w:cs="宋体"/>
          <w:spacing w:val="8"/>
          <w:sz w:val="24"/>
          <w:szCs w:val="24"/>
        </w:rPr>
        <w:t xml:space="preserve">  </w:t>
      </w:r>
      <w:r>
        <w:rPr>
          <w:rFonts w:ascii="宋体" w:hAnsi="宋体" w:eastAsia="宋体" w:cs="宋体"/>
          <w:b/>
          <w:bCs/>
          <w:spacing w:val="-5"/>
          <w:sz w:val="24"/>
          <w:szCs w:val="24"/>
        </w:rPr>
        <w:t>管理目标</w:t>
      </w:r>
    </w:p>
    <w:p w14:paraId="06CB5D23">
      <w:pPr>
        <w:keepNext w:val="0"/>
        <w:keepLines w:val="0"/>
        <w:pageBreakBefore w:val="0"/>
        <w:widowControl w:val="0"/>
        <w:kinsoku/>
        <w:wordWrap/>
        <w:overflowPunct/>
        <w:topLinePunct w:val="0"/>
        <w:autoSpaceDE/>
        <w:autoSpaceDN/>
        <w:bidi w:val="0"/>
        <w:adjustRightInd/>
        <w:snapToGrid/>
        <w:spacing w:line="346" w:lineRule="auto"/>
        <w:ind w:left="0" w:right="0" w:firstLine="473"/>
        <w:textAlignment w:val="auto"/>
        <w:rPr>
          <w:rFonts w:ascii="宋体" w:hAnsi="宋体" w:eastAsia="宋体" w:cs="宋体"/>
          <w:sz w:val="24"/>
          <w:szCs w:val="24"/>
        </w:rPr>
      </w:pPr>
      <w:r>
        <w:rPr>
          <w:rFonts w:ascii="宋体" w:hAnsi="宋体" w:eastAsia="宋体" w:cs="宋体"/>
          <w:spacing w:val="10"/>
          <w:sz w:val="22"/>
          <w:szCs w:val="22"/>
        </w:rPr>
        <w:t>事件管理流程目标是确保事件能在最短的时间内得到</w:t>
      </w:r>
      <w:r>
        <w:rPr>
          <w:rFonts w:ascii="宋体" w:hAnsi="宋体" w:eastAsia="宋体" w:cs="宋体"/>
          <w:spacing w:val="9"/>
          <w:sz w:val="22"/>
          <w:szCs w:val="22"/>
        </w:rPr>
        <w:t>解决，满足公司与客户</w:t>
      </w:r>
      <w:r>
        <w:rPr>
          <w:rFonts w:ascii="宋体" w:hAnsi="宋体" w:eastAsia="宋体" w:cs="宋体"/>
          <w:spacing w:val="-3"/>
          <w:sz w:val="24"/>
          <w:szCs w:val="24"/>
        </w:rPr>
        <w:t>约定的</w:t>
      </w:r>
      <w:r>
        <w:rPr>
          <w:rFonts w:ascii="宋体" w:hAnsi="宋体" w:eastAsia="宋体" w:cs="宋体"/>
          <w:spacing w:val="-53"/>
          <w:sz w:val="24"/>
          <w:szCs w:val="24"/>
        </w:rPr>
        <w:t xml:space="preserve"> </w:t>
      </w:r>
      <w:r>
        <w:rPr>
          <w:rFonts w:ascii="Calibri" w:hAnsi="Calibri" w:eastAsia="Calibri" w:cs="Calibri"/>
          <w:spacing w:val="-3"/>
          <w:sz w:val="24"/>
          <w:szCs w:val="24"/>
        </w:rPr>
        <w:t xml:space="preserve">SLA </w:t>
      </w:r>
      <w:r>
        <w:rPr>
          <w:rFonts w:ascii="宋体" w:hAnsi="宋体" w:eastAsia="宋体" w:cs="宋体"/>
          <w:spacing w:val="-3"/>
          <w:sz w:val="24"/>
          <w:szCs w:val="24"/>
        </w:rPr>
        <w:t>要求。</w:t>
      </w:r>
    </w:p>
    <w:p w14:paraId="53A93D8D">
      <w:pPr>
        <w:keepNext w:val="0"/>
        <w:keepLines w:val="0"/>
        <w:pageBreakBefore w:val="0"/>
        <w:widowControl w:val="0"/>
        <w:kinsoku/>
        <w:wordWrap/>
        <w:overflowPunct/>
        <w:topLinePunct w:val="0"/>
        <w:autoSpaceDE/>
        <w:autoSpaceDN/>
        <w:bidi w:val="0"/>
        <w:adjustRightInd/>
        <w:snapToGrid/>
        <w:spacing w:line="220" w:lineRule="auto"/>
        <w:ind w:left="0" w:right="0"/>
        <w:textAlignment w:val="auto"/>
        <w:outlineLvl w:val="2"/>
        <w:rPr>
          <w:rFonts w:ascii="宋体" w:hAnsi="宋体" w:eastAsia="宋体" w:cs="宋体"/>
          <w:sz w:val="24"/>
          <w:szCs w:val="24"/>
        </w:rPr>
      </w:pPr>
      <w:bookmarkStart w:id="29" w:name="bookmark33"/>
      <w:bookmarkEnd w:id="29"/>
      <w:bookmarkStart w:id="30" w:name="bookmark32"/>
      <w:bookmarkEnd w:id="30"/>
      <w:r>
        <w:rPr>
          <w:rFonts w:ascii="宋体" w:hAnsi="宋体" w:eastAsia="宋体" w:cs="宋体"/>
          <w:b/>
          <w:bCs/>
          <w:spacing w:val="-3"/>
          <w:sz w:val="24"/>
          <w:szCs w:val="24"/>
        </w:rPr>
        <w:t>3.3.3.</w:t>
      </w:r>
      <w:r>
        <w:rPr>
          <w:rFonts w:ascii="宋体" w:hAnsi="宋体" w:eastAsia="宋体" w:cs="宋体"/>
          <w:spacing w:val="-3"/>
          <w:sz w:val="24"/>
          <w:szCs w:val="24"/>
        </w:rPr>
        <w:t xml:space="preserve">  </w:t>
      </w:r>
      <w:r>
        <w:rPr>
          <w:rFonts w:ascii="宋体" w:hAnsi="宋体" w:eastAsia="宋体" w:cs="宋体"/>
          <w:b/>
          <w:bCs/>
          <w:spacing w:val="-3"/>
          <w:sz w:val="24"/>
          <w:szCs w:val="24"/>
        </w:rPr>
        <w:t>关键绩效指标</w:t>
      </w:r>
    </w:p>
    <w:p w14:paraId="768ADB27">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ascii="宋体" w:hAnsi="宋体" w:eastAsia="宋体" w:cs="宋体"/>
          <w:sz w:val="24"/>
          <w:szCs w:val="24"/>
        </w:rPr>
      </w:pPr>
      <w:r>
        <w:rPr>
          <w:rFonts w:ascii="宋体" w:hAnsi="宋体" w:eastAsia="宋体" w:cs="宋体"/>
          <w:spacing w:val="-5"/>
          <w:sz w:val="24"/>
          <w:szCs w:val="24"/>
        </w:rPr>
        <w:t>1、事件响应及时率</w:t>
      </w:r>
      <w:r>
        <w:rPr>
          <w:rFonts w:ascii="宋体" w:hAnsi="宋体" w:eastAsia="宋体" w:cs="宋体"/>
          <w:spacing w:val="36"/>
          <w:sz w:val="24"/>
          <w:szCs w:val="24"/>
        </w:rPr>
        <w:t xml:space="preserve"> </w:t>
      </w:r>
      <w:r>
        <w:rPr>
          <w:rFonts w:ascii="宋体" w:hAnsi="宋体" w:eastAsia="宋体" w:cs="宋体"/>
          <w:spacing w:val="-5"/>
          <w:sz w:val="24"/>
          <w:szCs w:val="24"/>
        </w:rPr>
        <w:t>≥9</w:t>
      </w:r>
      <w:r>
        <w:rPr>
          <w:rFonts w:hint="eastAsia" w:ascii="宋体" w:hAnsi="宋体" w:cs="宋体"/>
          <w:spacing w:val="-5"/>
          <w:sz w:val="24"/>
          <w:szCs w:val="24"/>
          <w:lang w:val="en-US" w:eastAsia="zh-CN"/>
        </w:rPr>
        <w:t>2</w:t>
      </w:r>
      <w:r>
        <w:rPr>
          <w:rFonts w:ascii="宋体" w:hAnsi="宋体" w:eastAsia="宋体" w:cs="宋体"/>
          <w:spacing w:val="-5"/>
          <w:sz w:val="24"/>
          <w:szCs w:val="24"/>
        </w:rPr>
        <w:t>%</w:t>
      </w:r>
    </w:p>
    <w:p w14:paraId="5F900288">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ascii="宋体" w:hAnsi="宋体" w:eastAsia="宋体" w:cs="宋体"/>
          <w:sz w:val="24"/>
          <w:szCs w:val="24"/>
        </w:rPr>
      </w:pPr>
      <w:r>
        <w:rPr>
          <w:rFonts w:ascii="宋体" w:hAnsi="宋体" w:eastAsia="宋体" w:cs="宋体"/>
          <w:spacing w:val="-1"/>
          <w:sz w:val="24"/>
          <w:szCs w:val="24"/>
        </w:rPr>
        <w:t>计算方式：及时响应事件数量/响应事件总数量*100%</w:t>
      </w:r>
    </w:p>
    <w:p w14:paraId="5B807F75">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ascii="宋体" w:hAnsi="宋体" w:eastAsia="宋体" w:cs="宋体"/>
          <w:sz w:val="24"/>
          <w:szCs w:val="24"/>
        </w:rPr>
      </w:pPr>
      <w:r>
        <w:rPr>
          <w:rFonts w:ascii="宋体" w:hAnsi="宋体" w:eastAsia="宋体" w:cs="宋体"/>
          <w:spacing w:val="-2"/>
          <w:sz w:val="24"/>
          <w:szCs w:val="24"/>
        </w:rPr>
        <w:t>考核频次：季度</w:t>
      </w:r>
    </w:p>
    <w:p w14:paraId="38D3400E">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ascii="宋体" w:hAnsi="宋体" w:eastAsia="宋体" w:cs="宋体"/>
          <w:sz w:val="24"/>
          <w:szCs w:val="24"/>
        </w:rPr>
      </w:pPr>
      <w:r>
        <w:rPr>
          <w:rFonts w:ascii="宋体" w:hAnsi="宋体" w:eastAsia="宋体" w:cs="宋体"/>
          <w:spacing w:val="-1"/>
          <w:sz w:val="24"/>
          <w:szCs w:val="24"/>
        </w:rPr>
        <w:t>2、事件解决及时率≥9</w:t>
      </w:r>
      <w:r>
        <w:rPr>
          <w:rFonts w:hint="eastAsia" w:ascii="宋体" w:hAnsi="宋体" w:cs="宋体"/>
          <w:spacing w:val="-1"/>
          <w:sz w:val="24"/>
          <w:szCs w:val="24"/>
          <w:lang w:val="en-US" w:eastAsia="zh-CN"/>
        </w:rPr>
        <w:t>5</w:t>
      </w:r>
      <w:r>
        <w:rPr>
          <w:rFonts w:ascii="宋体" w:hAnsi="宋体" w:eastAsia="宋体" w:cs="宋体"/>
          <w:spacing w:val="-1"/>
          <w:sz w:val="24"/>
          <w:szCs w:val="24"/>
        </w:rPr>
        <w:t>%</w:t>
      </w:r>
    </w:p>
    <w:p w14:paraId="66D5C6D9">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ascii="宋体" w:hAnsi="宋体" w:eastAsia="宋体" w:cs="宋体"/>
          <w:sz w:val="24"/>
          <w:szCs w:val="24"/>
        </w:rPr>
      </w:pPr>
      <w:r>
        <w:rPr>
          <w:rFonts w:ascii="宋体" w:hAnsi="宋体" w:eastAsia="宋体" w:cs="宋体"/>
          <w:spacing w:val="-1"/>
          <w:sz w:val="24"/>
          <w:szCs w:val="24"/>
        </w:rPr>
        <w:t>计算方式：及时解决的事件数量/解决事件总数量*100%</w:t>
      </w:r>
    </w:p>
    <w:p w14:paraId="4F136B1A">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ascii="宋体" w:hAnsi="宋体" w:eastAsia="宋体" w:cs="宋体"/>
          <w:sz w:val="24"/>
          <w:szCs w:val="24"/>
        </w:rPr>
      </w:pPr>
      <w:r>
        <w:rPr>
          <w:rFonts w:ascii="宋体" w:hAnsi="宋体" w:eastAsia="宋体" w:cs="宋体"/>
          <w:spacing w:val="-2"/>
          <w:sz w:val="24"/>
          <w:szCs w:val="24"/>
        </w:rPr>
        <w:t>考核频次：季度</w:t>
      </w:r>
    </w:p>
    <w:p w14:paraId="26928EBE">
      <w:pPr>
        <w:keepNext w:val="0"/>
        <w:keepLines w:val="0"/>
        <w:pageBreakBefore w:val="0"/>
        <w:widowControl w:val="0"/>
        <w:kinsoku/>
        <w:wordWrap/>
        <w:overflowPunct/>
        <w:topLinePunct w:val="0"/>
        <w:autoSpaceDE/>
        <w:autoSpaceDN/>
        <w:bidi w:val="0"/>
        <w:adjustRightInd/>
        <w:snapToGrid/>
        <w:spacing w:line="221" w:lineRule="auto"/>
        <w:ind w:left="0" w:right="0"/>
        <w:textAlignment w:val="auto"/>
        <w:outlineLvl w:val="2"/>
        <w:rPr>
          <w:rFonts w:ascii="宋体" w:hAnsi="宋体" w:eastAsia="宋体" w:cs="宋体"/>
          <w:sz w:val="24"/>
          <w:szCs w:val="24"/>
        </w:rPr>
      </w:pPr>
      <w:bookmarkStart w:id="31" w:name="bookmark35"/>
      <w:bookmarkEnd w:id="31"/>
      <w:bookmarkStart w:id="32" w:name="bookmark34"/>
      <w:bookmarkEnd w:id="32"/>
      <w:r>
        <w:rPr>
          <w:rFonts w:ascii="宋体" w:hAnsi="宋体" w:eastAsia="宋体" w:cs="宋体"/>
          <w:b/>
          <w:bCs/>
          <w:spacing w:val="-3"/>
          <w:sz w:val="24"/>
          <w:szCs w:val="24"/>
        </w:rPr>
        <w:t>3.3.4.</w:t>
      </w:r>
      <w:r>
        <w:rPr>
          <w:rFonts w:ascii="宋体" w:hAnsi="宋体" w:eastAsia="宋体" w:cs="宋体"/>
          <w:spacing w:val="-3"/>
          <w:sz w:val="24"/>
          <w:szCs w:val="24"/>
        </w:rPr>
        <w:t xml:space="preserve">  </w:t>
      </w:r>
      <w:r>
        <w:rPr>
          <w:rFonts w:ascii="宋体" w:hAnsi="宋体" w:eastAsia="宋体" w:cs="宋体"/>
          <w:b/>
          <w:bCs/>
          <w:spacing w:val="-3"/>
          <w:sz w:val="24"/>
          <w:szCs w:val="24"/>
        </w:rPr>
        <w:t>参与方</w:t>
      </w:r>
    </w:p>
    <w:p w14:paraId="280BF7D6">
      <w:pPr>
        <w:keepNext w:val="0"/>
        <w:keepLines w:val="0"/>
        <w:pageBreakBefore w:val="0"/>
        <w:widowControl w:val="0"/>
        <w:kinsoku/>
        <w:wordWrap/>
        <w:overflowPunct/>
        <w:topLinePunct w:val="0"/>
        <w:autoSpaceDE/>
        <w:autoSpaceDN/>
        <w:bidi w:val="0"/>
        <w:adjustRightInd/>
        <w:snapToGrid/>
        <w:spacing w:line="213" w:lineRule="auto"/>
        <w:ind w:left="0" w:right="0"/>
        <w:textAlignment w:val="auto"/>
        <w:rPr>
          <w:rFonts w:ascii="宋体" w:hAnsi="宋体" w:eastAsia="宋体" w:cs="宋体"/>
          <w:sz w:val="24"/>
          <w:szCs w:val="24"/>
        </w:rPr>
      </w:pPr>
      <w:r>
        <w:rPr>
          <w:rFonts w:ascii="宋体" w:hAnsi="宋体" w:eastAsia="宋体" w:cs="宋体"/>
          <w:spacing w:val="9"/>
          <w:sz w:val="22"/>
          <w:szCs w:val="22"/>
        </w:rPr>
        <w:t>事件管理流程的参与方包含</w:t>
      </w:r>
      <w:r>
        <w:rPr>
          <w:rFonts w:hint="eastAsia" w:ascii="宋体" w:hAnsi="宋体" w:cs="宋体"/>
          <w:spacing w:val="9"/>
          <w:sz w:val="22"/>
          <w:szCs w:val="22"/>
          <w:lang w:eastAsia="zh-CN"/>
        </w:rPr>
        <w:t>交付服务部</w:t>
      </w:r>
      <w:r>
        <w:rPr>
          <w:rFonts w:ascii="宋体" w:hAnsi="宋体" w:eastAsia="宋体" w:cs="宋体"/>
          <w:spacing w:val="9"/>
          <w:sz w:val="24"/>
          <w:szCs w:val="24"/>
        </w:rPr>
        <w:t>。</w:t>
      </w:r>
    </w:p>
    <w:p w14:paraId="36DB63E2">
      <w:pPr>
        <w:keepNext w:val="0"/>
        <w:keepLines w:val="0"/>
        <w:pageBreakBefore w:val="0"/>
        <w:widowControl w:val="0"/>
        <w:kinsoku/>
        <w:wordWrap/>
        <w:overflowPunct/>
        <w:topLinePunct w:val="0"/>
        <w:autoSpaceDE/>
        <w:autoSpaceDN/>
        <w:bidi w:val="0"/>
        <w:adjustRightInd/>
        <w:snapToGrid/>
        <w:spacing w:line="219" w:lineRule="auto"/>
        <w:ind w:left="0" w:right="0"/>
        <w:textAlignment w:val="auto"/>
        <w:outlineLvl w:val="1"/>
      </w:pPr>
      <w:bookmarkStart w:id="33" w:name="bookmark36"/>
      <w:bookmarkEnd w:id="33"/>
      <w:bookmarkStart w:id="34" w:name="bookmark37"/>
      <w:bookmarkEnd w:id="34"/>
      <w:r>
        <w:rPr>
          <w:rFonts w:ascii="宋体" w:hAnsi="宋体" w:eastAsia="宋体" w:cs="宋体"/>
          <w:b/>
          <w:bCs/>
          <w:spacing w:val="-8"/>
          <w:sz w:val="24"/>
          <w:szCs w:val="24"/>
        </w:rPr>
        <w:t>3.4.</w:t>
      </w:r>
      <w:r>
        <w:rPr>
          <w:rFonts w:ascii="宋体" w:hAnsi="宋体" w:eastAsia="宋体" w:cs="宋体"/>
          <w:spacing w:val="36"/>
          <w:sz w:val="24"/>
          <w:szCs w:val="24"/>
        </w:rPr>
        <w:t xml:space="preserve"> </w:t>
      </w:r>
      <w:r>
        <w:rPr>
          <w:rFonts w:ascii="宋体" w:hAnsi="宋体" w:eastAsia="宋体" w:cs="宋体"/>
          <w:b/>
          <w:bCs/>
          <w:spacing w:val="-8"/>
          <w:sz w:val="24"/>
          <w:szCs w:val="24"/>
        </w:rPr>
        <w:t>问题管理</w:t>
      </w:r>
    </w:p>
    <w:p w14:paraId="76A8E2A8">
      <w:pPr>
        <w:keepNext w:val="0"/>
        <w:keepLines w:val="0"/>
        <w:pageBreakBefore w:val="0"/>
        <w:widowControl w:val="0"/>
        <w:kinsoku/>
        <w:wordWrap/>
        <w:overflowPunct/>
        <w:topLinePunct w:val="0"/>
        <w:autoSpaceDE/>
        <w:autoSpaceDN/>
        <w:bidi w:val="0"/>
        <w:adjustRightInd/>
        <w:snapToGrid/>
        <w:spacing w:line="219" w:lineRule="auto"/>
        <w:ind w:left="0" w:right="0"/>
        <w:textAlignment w:val="auto"/>
        <w:outlineLvl w:val="2"/>
        <w:rPr>
          <w:rFonts w:ascii="宋体" w:hAnsi="宋体" w:eastAsia="宋体" w:cs="宋体"/>
          <w:sz w:val="24"/>
          <w:szCs w:val="24"/>
        </w:rPr>
      </w:pPr>
      <w:bookmarkStart w:id="35" w:name="bookmark99"/>
      <w:bookmarkEnd w:id="35"/>
      <w:bookmarkStart w:id="36" w:name="bookmark90"/>
      <w:bookmarkEnd w:id="36"/>
      <w:bookmarkStart w:id="37" w:name="bookmark96"/>
      <w:bookmarkEnd w:id="37"/>
      <w:bookmarkStart w:id="38" w:name="bookmark93"/>
      <w:bookmarkEnd w:id="38"/>
      <w:bookmarkStart w:id="39" w:name="bookmark102"/>
      <w:bookmarkEnd w:id="39"/>
      <w:bookmarkStart w:id="40" w:name="bookmark39"/>
      <w:bookmarkEnd w:id="40"/>
      <w:bookmarkStart w:id="41" w:name="bookmark87"/>
      <w:bookmarkEnd w:id="41"/>
      <w:bookmarkStart w:id="42" w:name="bookmark114"/>
      <w:bookmarkEnd w:id="42"/>
      <w:bookmarkStart w:id="43" w:name="bookmark38"/>
      <w:bookmarkEnd w:id="43"/>
      <w:bookmarkStart w:id="44" w:name="bookmark105"/>
      <w:bookmarkEnd w:id="44"/>
      <w:bookmarkStart w:id="45" w:name="bookmark111"/>
      <w:bookmarkEnd w:id="45"/>
      <w:bookmarkStart w:id="46" w:name="bookmark108"/>
      <w:bookmarkEnd w:id="46"/>
      <w:r>
        <w:rPr>
          <w:rFonts w:ascii="宋体" w:hAnsi="宋体" w:eastAsia="宋体" w:cs="宋体"/>
          <w:b/>
          <w:bCs/>
          <w:spacing w:val="-5"/>
          <w:sz w:val="24"/>
          <w:szCs w:val="24"/>
        </w:rPr>
        <w:t>3.4.1.</w:t>
      </w:r>
      <w:r>
        <w:rPr>
          <w:rFonts w:ascii="宋体" w:hAnsi="宋体" w:eastAsia="宋体" w:cs="宋体"/>
          <w:spacing w:val="8"/>
          <w:sz w:val="24"/>
          <w:szCs w:val="24"/>
        </w:rPr>
        <w:t xml:space="preserve">  </w:t>
      </w:r>
      <w:r>
        <w:rPr>
          <w:rFonts w:ascii="宋体" w:hAnsi="宋体" w:eastAsia="宋体" w:cs="宋体"/>
          <w:b/>
          <w:bCs/>
          <w:spacing w:val="-5"/>
          <w:sz w:val="24"/>
          <w:szCs w:val="24"/>
        </w:rPr>
        <w:t>管理范围</w:t>
      </w:r>
    </w:p>
    <w:p w14:paraId="2FE90C3E">
      <w:pPr>
        <w:keepNext w:val="0"/>
        <w:keepLines w:val="0"/>
        <w:pageBreakBefore w:val="0"/>
        <w:widowControl w:val="0"/>
        <w:kinsoku/>
        <w:wordWrap/>
        <w:overflowPunct/>
        <w:topLinePunct w:val="0"/>
        <w:autoSpaceDE/>
        <w:autoSpaceDN/>
        <w:bidi w:val="0"/>
        <w:adjustRightInd/>
        <w:snapToGrid/>
        <w:spacing w:line="378" w:lineRule="auto"/>
        <w:ind w:left="0" w:right="0" w:firstLine="485"/>
        <w:textAlignment w:val="auto"/>
        <w:rPr>
          <w:rFonts w:ascii="宋体" w:hAnsi="宋体" w:eastAsia="宋体" w:cs="宋体"/>
          <w:sz w:val="24"/>
          <w:szCs w:val="24"/>
        </w:rPr>
      </w:pPr>
      <w:r>
        <w:rPr>
          <w:rFonts w:ascii="宋体" w:hAnsi="宋体" w:eastAsia="宋体" w:cs="宋体"/>
          <w:spacing w:val="9"/>
          <w:sz w:val="22"/>
          <w:szCs w:val="22"/>
        </w:rPr>
        <w:t>问题管理流程范围包含重复多次发生的事件、具有重大影响范围的事</w:t>
      </w:r>
      <w:r>
        <w:rPr>
          <w:rFonts w:ascii="宋体" w:hAnsi="宋体" w:eastAsia="宋体" w:cs="宋体"/>
          <w:spacing w:val="8"/>
          <w:sz w:val="22"/>
          <w:szCs w:val="22"/>
        </w:rPr>
        <w:t>件、产</w:t>
      </w:r>
      <w:r>
        <w:rPr>
          <w:rFonts w:ascii="宋体" w:hAnsi="宋体" w:eastAsia="宋体" w:cs="宋体"/>
          <w:spacing w:val="-6"/>
          <w:sz w:val="24"/>
          <w:szCs w:val="24"/>
        </w:rPr>
        <w:t>品缺陷等。</w:t>
      </w:r>
    </w:p>
    <w:p w14:paraId="2C6911BD">
      <w:pPr>
        <w:keepNext w:val="0"/>
        <w:keepLines w:val="0"/>
        <w:pageBreakBefore w:val="0"/>
        <w:widowControl w:val="0"/>
        <w:kinsoku/>
        <w:wordWrap/>
        <w:overflowPunct/>
        <w:topLinePunct w:val="0"/>
        <w:autoSpaceDE/>
        <w:autoSpaceDN/>
        <w:bidi w:val="0"/>
        <w:adjustRightInd/>
        <w:snapToGrid/>
        <w:spacing w:line="219" w:lineRule="auto"/>
        <w:ind w:left="0" w:right="0"/>
        <w:textAlignment w:val="auto"/>
        <w:outlineLvl w:val="2"/>
        <w:rPr>
          <w:rFonts w:ascii="宋体" w:hAnsi="宋体" w:eastAsia="宋体" w:cs="宋体"/>
          <w:sz w:val="24"/>
          <w:szCs w:val="24"/>
        </w:rPr>
      </w:pPr>
      <w:bookmarkStart w:id="47" w:name="bookmark40"/>
      <w:bookmarkEnd w:id="47"/>
      <w:bookmarkStart w:id="48" w:name="bookmark41"/>
      <w:bookmarkEnd w:id="48"/>
      <w:r>
        <w:rPr>
          <w:rFonts w:ascii="宋体" w:hAnsi="宋体" w:eastAsia="宋体" w:cs="宋体"/>
          <w:b/>
          <w:bCs/>
          <w:spacing w:val="-5"/>
          <w:sz w:val="24"/>
          <w:szCs w:val="24"/>
        </w:rPr>
        <w:t>3.4.2.</w:t>
      </w:r>
      <w:r>
        <w:rPr>
          <w:rFonts w:ascii="宋体" w:hAnsi="宋体" w:eastAsia="宋体" w:cs="宋体"/>
          <w:spacing w:val="8"/>
          <w:sz w:val="24"/>
          <w:szCs w:val="24"/>
        </w:rPr>
        <w:t xml:space="preserve">  </w:t>
      </w:r>
      <w:r>
        <w:rPr>
          <w:rFonts w:ascii="宋体" w:hAnsi="宋体" w:eastAsia="宋体" w:cs="宋体"/>
          <w:b/>
          <w:bCs/>
          <w:spacing w:val="-5"/>
          <w:sz w:val="24"/>
          <w:szCs w:val="24"/>
        </w:rPr>
        <w:t>管理目标</w:t>
      </w:r>
    </w:p>
    <w:p w14:paraId="77D6C223">
      <w:pPr>
        <w:keepNext w:val="0"/>
        <w:keepLines w:val="0"/>
        <w:pageBreakBefore w:val="0"/>
        <w:widowControl w:val="0"/>
        <w:kinsoku/>
        <w:wordWrap/>
        <w:overflowPunct/>
        <w:topLinePunct w:val="0"/>
        <w:autoSpaceDE/>
        <w:autoSpaceDN/>
        <w:bidi w:val="0"/>
        <w:adjustRightInd/>
        <w:snapToGrid/>
        <w:spacing w:line="378" w:lineRule="auto"/>
        <w:ind w:left="0" w:right="0" w:firstLine="501"/>
        <w:textAlignment w:val="auto"/>
        <w:rPr>
          <w:rFonts w:ascii="宋体" w:hAnsi="宋体" w:eastAsia="宋体" w:cs="宋体"/>
          <w:sz w:val="24"/>
          <w:szCs w:val="24"/>
        </w:rPr>
      </w:pPr>
      <w:r>
        <w:rPr>
          <w:rFonts w:ascii="宋体" w:hAnsi="宋体" w:eastAsia="宋体" w:cs="宋体"/>
          <w:spacing w:val="9"/>
          <w:sz w:val="22"/>
          <w:szCs w:val="22"/>
        </w:rPr>
        <w:t>问题管理流程管理目标是从根源上解决客户业务系统隐患，避免故障</w:t>
      </w:r>
      <w:r>
        <w:rPr>
          <w:rFonts w:ascii="宋体" w:hAnsi="宋体" w:eastAsia="宋体" w:cs="宋体"/>
          <w:spacing w:val="8"/>
          <w:sz w:val="22"/>
          <w:szCs w:val="22"/>
        </w:rPr>
        <w:t>的再次</w:t>
      </w:r>
      <w:r>
        <w:rPr>
          <w:rFonts w:ascii="宋体" w:hAnsi="宋体" w:eastAsia="宋体" w:cs="宋体"/>
          <w:spacing w:val="-1"/>
          <w:sz w:val="24"/>
          <w:szCs w:val="24"/>
        </w:rPr>
        <w:t>发生，提高系统可用性、连续性和容量。</w:t>
      </w:r>
    </w:p>
    <w:p w14:paraId="67C04F8C">
      <w:pPr>
        <w:keepNext w:val="0"/>
        <w:keepLines w:val="0"/>
        <w:pageBreakBefore w:val="0"/>
        <w:widowControl w:val="0"/>
        <w:kinsoku/>
        <w:wordWrap/>
        <w:overflowPunct/>
        <w:topLinePunct w:val="0"/>
        <w:autoSpaceDE/>
        <w:autoSpaceDN/>
        <w:bidi w:val="0"/>
        <w:adjustRightInd/>
        <w:snapToGrid/>
        <w:spacing w:line="220" w:lineRule="auto"/>
        <w:ind w:left="0" w:right="0"/>
        <w:textAlignment w:val="auto"/>
        <w:outlineLvl w:val="2"/>
        <w:rPr>
          <w:rFonts w:ascii="宋体" w:hAnsi="宋体" w:eastAsia="宋体" w:cs="宋体"/>
          <w:sz w:val="24"/>
          <w:szCs w:val="24"/>
        </w:rPr>
      </w:pPr>
      <w:bookmarkStart w:id="49" w:name="bookmark43"/>
      <w:bookmarkEnd w:id="49"/>
      <w:bookmarkStart w:id="50" w:name="bookmark42"/>
      <w:bookmarkEnd w:id="50"/>
      <w:r>
        <w:rPr>
          <w:rFonts w:ascii="宋体" w:hAnsi="宋体" w:eastAsia="宋体" w:cs="宋体"/>
          <w:b/>
          <w:bCs/>
          <w:spacing w:val="-3"/>
          <w:sz w:val="24"/>
          <w:szCs w:val="24"/>
        </w:rPr>
        <w:t>3.4.3.</w:t>
      </w:r>
      <w:r>
        <w:rPr>
          <w:rFonts w:ascii="宋体" w:hAnsi="宋体" w:eastAsia="宋体" w:cs="宋体"/>
          <w:spacing w:val="-3"/>
          <w:sz w:val="24"/>
          <w:szCs w:val="24"/>
        </w:rPr>
        <w:t xml:space="preserve">  </w:t>
      </w:r>
      <w:r>
        <w:rPr>
          <w:rFonts w:ascii="宋体" w:hAnsi="宋体" w:eastAsia="宋体" w:cs="宋体"/>
          <w:b/>
          <w:bCs/>
          <w:spacing w:val="-3"/>
          <w:sz w:val="24"/>
          <w:szCs w:val="24"/>
        </w:rPr>
        <w:t>关键绩效指标</w:t>
      </w:r>
    </w:p>
    <w:p w14:paraId="741B391F">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ascii="宋体" w:hAnsi="宋体" w:eastAsia="宋体" w:cs="宋体"/>
          <w:sz w:val="24"/>
          <w:szCs w:val="24"/>
        </w:rPr>
      </w:pPr>
      <w:r>
        <w:rPr>
          <w:rFonts w:ascii="宋体" w:hAnsi="宋体" w:eastAsia="宋体" w:cs="宋体"/>
          <w:spacing w:val="-5"/>
          <w:sz w:val="24"/>
          <w:szCs w:val="24"/>
        </w:rPr>
        <w:t>问题解决率≥90%</w:t>
      </w:r>
    </w:p>
    <w:p w14:paraId="4BF00B30">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ascii="宋体" w:hAnsi="宋体" w:eastAsia="宋体" w:cs="宋体"/>
          <w:sz w:val="24"/>
          <w:szCs w:val="24"/>
        </w:rPr>
      </w:pPr>
      <w:r>
        <w:rPr>
          <w:rFonts w:ascii="宋体" w:hAnsi="宋体" w:eastAsia="宋体" w:cs="宋体"/>
          <w:spacing w:val="-1"/>
          <w:sz w:val="24"/>
          <w:szCs w:val="24"/>
        </w:rPr>
        <w:t>计算方式：已解决的问题数量/问题总数量*100%</w:t>
      </w:r>
    </w:p>
    <w:p w14:paraId="1DE1386F">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ascii="宋体" w:hAnsi="宋体" w:eastAsia="宋体" w:cs="宋体"/>
          <w:sz w:val="24"/>
          <w:szCs w:val="24"/>
        </w:rPr>
      </w:pPr>
      <w:r>
        <w:rPr>
          <w:rFonts w:ascii="宋体" w:hAnsi="宋体" w:eastAsia="宋体" w:cs="宋体"/>
          <w:spacing w:val="-2"/>
          <w:sz w:val="24"/>
          <w:szCs w:val="24"/>
        </w:rPr>
        <w:t>考核频次：季度</w:t>
      </w:r>
    </w:p>
    <w:p w14:paraId="6931F0AF">
      <w:pPr>
        <w:keepNext w:val="0"/>
        <w:keepLines w:val="0"/>
        <w:pageBreakBefore w:val="0"/>
        <w:widowControl w:val="0"/>
        <w:kinsoku/>
        <w:wordWrap/>
        <w:overflowPunct/>
        <w:topLinePunct w:val="0"/>
        <w:autoSpaceDE/>
        <w:autoSpaceDN/>
        <w:bidi w:val="0"/>
        <w:adjustRightInd/>
        <w:snapToGrid/>
        <w:spacing w:line="221" w:lineRule="auto"/>
        <w:ind w:left="0" w:right="0"/>
        <w:textAlignment w:val="auto"/>
        <w:outlineLvl w:val="2"/>
        <w:rPr>
          <w:rFonts w:ascii="宋体" w:hAnsi="宋体" w:eastAsia="宋体" w:cs="宋体"/>
          <w:sz w:val="24"/>
          <w:szCs w:val="24"/>
        </w:rPr>
      </w:pPr>
      <w:bookmarkStart w:id="51" w:name="bookmark44"/>
      <w:bookmarkEnd w:id="51"/>
      <w:bookmarkStart w:id="52" w:name="bookmark45"/>
      <w:bookmarkEnd w:id="52"/>
      <w:r>
        <w:rPr>
          <w:rFonts w:ascii="宋体" w:hAnsi="宋体" w:eastAsia="宋体" w:cs="宋体"/>
          <w:b/>
          <w:bCs/>
          <w:spacing w:val="-3"/>
          <w:sz w:val="24"/>
          <w:szCs w:val="24"/>
        </w:rPr>
        <w:t>3.4.4.</w:t>
      </w:r>
      <w:r>
        <w:rPr>
          <w:rFonts w:ascii="宋体" w:hAnsi="宋体" w:eastAsia="宋体" w:cs="宋体"/>
          <w:spacing w:val="-3"/>
          <w:sz w:val="24"/>
          <w:szCs w:val="24"/>
        </w:rPr>
        <w:t xml:space="preserve">  </w:t>
      </w:r>
      <w:r>
        <w:rPr>
          <w:rFonts w:ascii="宋体" w:hAnsi="宋体" w:eastAsia="宋体" w:cs="宋体"/>
          <w:b/>
          <w:bCs/>
          <w:spacing w:val="-3"/>
          <w:sz w:val="24"/>
          <w:szCs w:val="24"/>
        </w:rPr>
        <w:t>参与方</w:t>
      </w:r>
    </w:p>
    <w:p w14:paraId="32981D7E">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ascii="宋体" w:hAnsi="宋体" w:eastAsia="宋体" w:cs="宋体"/>
          <w:sz w:val="24"/>
          <w:szCs w:val="24"/>
        </w:rPr>
      </w:pPr>
      <w:r>
        <w:rPr>
          <w:rFonts w:ascii="宋体" w:hAnsi="宋体" w:eastAsia="宋体" w:cs="宋体"/>
          <w:spacing w:val="-2"/>
          <w:sz w:val="24"/>
          <w:szCs w:val="24"/>
        </w:rPr>
        <w:t>问题管理流程的参与方主要包含</w:t>
      </w:r>
      <w:r>
        <w:rPr>
          <w:rFonts w:hint="eastAsia" w:ascii="宋体" w:hAnsi="宋体" w:cs="宋体"/>
          <w:spacing w:val="-2"/>
          <w:sz w:val="24"/>
          <w:szCs w:val="24"/>
          <w:lang w:eastAsia="zh-CN"/>
        </w:rPr>
        <w:t>交付服务部</w:t>
      </w:r>
      <w:r>
        <w:rPr>
          <w:rFonts w:ascii="宋体" w:hAnsi="宋体" w:eastAsia="宋体" w:cs="宋体"/>
          <w:spacing w:val="-2"/>
          <w:sz w:val="24"/>
          <w:szCs w:val="24"/>
        </w:rPr>
        <w:t>。</w:t>
      </w:r>
    </w:p>
    <w:p w14:paraId="26496DBC">
      <w:pPr>
        <w:keepNext w:val="0"/>
        <w:keepLines w:val="0"/>
        <w:pageBreakBefore w:val="0"/>
        <w:widowControl w:val="0"/>
        <w:kinsoku/>
        <w:wordWrap/>
        <w:overflowPunct/>
        <w:topLinePunct w:val="0"/>
        <w:autoSpaceDE/>
        <w:autoSpaceDN/>
        <w:bidi w:val="0"/>
        <w:adjustRightInd/>
        <w:snapToGrid/>
        <w:spacing w:line="219" w:lineRule="auto"/>
        <w:ind w:left="0" w:right="0"/>
        <w:textAlignment w:val="auto"/>
        <w:outlineLvl w:val="1"/>
        <w:rPr>
          <w:rFonts w:ascii="宋体" w:hAnsi="宋体" w:eastAsia="宋体" w:cs="宋体"/>
          <w:sz w:val="24"/>
          <w:szCs w:val="24"/>
        </w:rPr>
      </w:pPr>
      <w:bookmarkStart w:id="53" w:name="bookmark46"/>
      <w:bookmarkEnd w:id="53"/>
      <w:bookmarkStart w:id="54" w:name="bookmark47"/>
      <w:bookmarkEnd w:id="54"/>
      <w:r>
        <w:rPr>
          <w:rFonts w:ascii="宋体" w:hAnsi="宋体" w:eastAsia="宋体" w:cs="宋体"/>
          <w:b/>
          <w:bCs/>
          <w:spacing w:val="-4"/>
          <w:sz w:val="24"/>
          <w:szCs w:val="24"/>
        </w:rPr>
        <w:t>3.5.</w:t>
      </w:r>
      <w:r>
        <w:rPr>
          <w:rFonts w:ascii="宋体" w:hAnsi="宋体" w:eastAsia="宋体" w:cs="宋体"/>
          <w:spacing w:val="-4"/>
          <w:sz w:val="24"/>
          <w:szCs w:val="24"/>
        </w:rPr>
        <w:t xml:space="preserve"> </w:t>
      </w:r>
      <w:r>
        <w:rPr>
          <w:rFonts w:ascii="宋体" w:hAnsi="宋体" w:eastAsia="宋体" w:cs="宋体"/>
          <w:b/>
          <w:bCs/>
          <w:spacing w:val="-4"/>
          <w:sz w:val="24"/>
          <w:szCs w:val="24"/>
        </w:rPr>
        <w:t>变更管理</w:t>
      </w:r>
    </w:p>
    <w:p w14:paraId="48AE8306">
      <w:pPr>
        <w:keepNext w:val="0"/>
        <w:keepLines w:val="0"/>
        <w:pageBreakBefore w:val="0"/>
        <w:widowControl w:val="0"/>
        <w:kinsoku/>
        <w:wordWrap/>
        <w:overflowPunct/>
        <w:topLinePunct w:val="0"/>
        <w:autoSpaceDE/>
        <w:autoSpaceDN/>
        <w:bidi w:val="0"/>
        <w:adjustRightInd/>
        <w:snapToGrid/>
        <w:spacing w:line="219" w:lineRule="auto"/>
        <w:ind w:left="0" w:right="0"/>
        <w:textAlignment w:val="auto"/>
        <w:outlineLvl w:val="2"/>
        <w:rPr>
          <w:rFonts w:ascii="宋体" w:hAnsi="宋体" w:eastAsia="宋体" w:cs="宋体"/>
          <w:sz w:val="24"/>
          <w:szCs w:val="24"/>
        </w:rPr>
      </w:pPr>
      <w:bookmarkStart w:id="55" w:name="bookmark49"/>
      <w:bookmarkEnd w:id="55"/>
      <w:bookmarkStart w:id="56" w:name="bookmark48"/>
      <w:bookmarkEnd w:id="56"/>
      <w:r>
        <w:rPr>
          <w:rFonts w:ascii="宋体" w:hAnsi="宋体" w:eastAsia="宋体" w:cs="宋体"/>
          <w:b/>
          <w:bCs/>
          <w:spacing w:val="-5"/>
          <w:sz w:val="24"/>
          <w:szCs w:val="24"/>
        </w:rPr>
        <w:t>3.5.1.</w:t>
      </w:r>
      <w:r>
        <w:rPr>
          <w:rFonts w:ascii="宋体" w:hAnsi="宋体" w:eastAsia="宋体" w:cs="宋体"/>
          <w:spacing w:val="8"/>
          <w:sz w:val="24"/>
          <w:szCs w:val="24"/>
        </w:rPr>
        <w:t xml:space="preserve">  </w:t>
      </w:r>
      <w:r>
        <w:rPr>
          <w:rFonts w:ascii="宋体" w:hAnsi="宋体" w:eastAsia="宋体" w:cs="宋体"/>
          <w:b/>
          <w:bCs/>
          <w:spacing w:val="-5"/>
          <w:sz w:val="24"/>
          <w:szCs w:val="24"/>
        </w:rPr>
        <w:t>管理范围</w:t>
      </w:r>
    </w:p>
    <w:p w14:paraId="5673A0C8">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ascii="宋体" w:hAnsi="宋体" w:eastAsia="宋体" w:cs="宋体"/>
          <w:sz w:val="24"/>
          <w:szCs w:val="24"/>
        </w:rPr>
      </w:pPr>
      <w:r>
        <w:rPr>
          <w:rFonts w:ascii="宋体" w:hAnsi="宋体" w:eastAsia="宋体" w:cs="宋体"/>
          <w:spacing w:val="-1"/>
          <w:sz w:val="24"/>
          <w:szCs w:val="24"/>
        </w:rPr>
        <w:t>变更管理流程主要用于管理客户业务系统生产环境变更。</w:t>
      </w:r>
    </w:p>
    <w:p w14:paraId="0F5DD34A">
      <w:pPr>
        <w:keepNext w:val="0"/>
        <w:keepLines w:val="0"/>
        <w:pageBreakBefore w:val="0"/>
        <w:widowControl w:val="0"/>
        <w:kinsoku/>
        <w:wordWrap/>
        <w:overflowPunct/>
        <w:topLinePunct w:val="0"/>
        <w:autoSpaceDE/>
        <w:autoSpaceDN/>
        <w:bidi w:val="0"/>
        <w:adjustRightInd/>
        <w:snapToGrid/>
        <w:spacing w:line="219" w:lineRule="auto"/>
        <w:ind w:left="0" w:right="0"/>
        <w:textAlignment w:val="auto"/>
        <w:outlineLvl w:val="2"/>
        <w:rPr>
          <w:rFonts w:ascii="宋体" w:hAnsi="宋体" w:eastAsia="宋体" w:cs="宋体"/>
          <w:sz w:val="24"/>
          <w:szCs w:val="24"/>
        </w:rPr>
      </w:pPr>
      <w:bookmarkStart w:id="57" w:name="bookmark50"/>
      <w:bookmarkEnd w:id="57"/>
      <w:bookmarkStart w:id="58" w:name="bookmark51"/>
      <w:bookmarkEnd w:id="58"/>
      <w:r>
        <w:rPr>
          <w:rFonts w:ascii="宋体" w:hAnsi="宋体" w:eastAsia="宋体" w:cs="宋体"/>
          <w:b/>
          <w:bCs/>
          <w:spacing w:val="-5"/>
          <w:sz w:val="24"/>
          <w:szCs w:val="24"/>
        </w:rPr>
        <w:t>3.5.2.</w:t>
      </w:r>
      <w:r>
        <w:rPr>
          <w:rFonts w:ascii="宋体" w:hAnsi="宋体" w:eastAsia="宋体" w:cs="宋体"/>
          <w:spacing w:val="8"/>
          <w:sz w:val="24"/>
          <w:szCs w:val="24"/>
        </w:rPr>
        <w:t xml:space="preserve">  </w:t>
      </w:r>
      <w:r>
        <w:rPr>
          <w:rFonts w:ascii="宋体" w:hAnsi="宋体" w:eastAsia="宋体" w:cs="宋体"/>
          <w:b/>
          <w:bCs/>
          <w:spacing w:val="-5"/>
          <w:sz w:val="24"/>
          <w:szCs w:val="24"/>
        </w:rPr>
        <w:t>管理目标</w:t>
      </w:r>
    </w:p>
    <w:p w14:paraId="18B7E456">
      <w:pPr>
        <w:keepNext w:val="0"/>
        <w:keepLines w:val="0"/>
        <w:pageBreakBefore w:val="0"/>
        <w:widowControl w:val="0"/>
        <w:kinsoku/>
        <w:wordWrap/>
        <w:overflowPunct/>
        <w:topLinePunct w:val="0"/>
        <w:autoSpaceDE/>
        <w:autoSpaceDN/>
        <w:bidi w:val="0"/>
        <w:adjustRightInd/>
        <w:snapToGrid/>
        <w:spacing w:line="377" w:lineRule="auto"/>
        <w:ind w:left="0" w:right="0" w:firstLine="475"/>
        <w:textAlignment w:val="auto"/>
        <w:rPr>
          <w:rFonts w:ascii="宋体" w:hAnsi="宋体" w:eastAsia="宋体" w:cs="宋体"/>
          <w:sz w:val="24"/>
          <w:szCs w:val="24"/>
        </w:rPr>
      </w:pPr>
      <w:r>
        <w:rPr>
          <w:rFonts w:ascii="宋体" w:hAnsi="宋体" w:eastAsia="宋体" w:cs="宋体"/>
          <w:spacing w:val="10"/>
          <w:sz w:val="22"/>
          <w:szCs w:val="22"/>
        </w:rPr>
        <w:t>变更管理流程目标是从业务、技术两个角度对客户业</w:t>
      </w:r>
      <w:r>
        <w:rPr>
          <w:rFonts w:ascii="宋体" w:hAnsi="宋体" w:eastAsia="宋体" w:cs="宋体"/>
          <w:spacing w:val="9"/>
          <w:sz w:val="22"/>
          <w:szCs w:val="22"/>
        </w:rPr>
        <w:t>务系统生产环境变更进</w:t>
      </w:r>
      <w:r>
        <w:rPr>
          <w:rFonts w:ascii="宋体" w:hAnsi="宋体" w:eastAsia="宋体" w:cs="宋体"/>
          <w:spacing w:val="-1"/>
          <w:sz w:val="24"/>
          <w:szCs w:val="24"/>
        </w:rPr>
        <w:t>行评估，尽量降低变更对生产环境带来的影响。</w:t>
      </w:r>
    </w:p>
    <w:p w14:paraId="55D99F65">
      <w:pPr>
        <w:keepNext w:val="0"/>
        <w:keepLines w:val="0"/>
        <w:pageBreakBefore w:val="0"/>
        <w:widowControl w:val="0"/>
        <w:kinsoku/>
        <w:wordWrap/>
        <w:overflowPunct/>
        <w:topLinePunct w:val="0"/>
        <w:autoSpaceDE/>
        <w:autoSpaceDN/>
        <w:bidi w:val="0"/>
        <w:adjustRightInd/>
        <w:snapToGrid/>
        <w:spacing w:line="220" w:lineRule="auto"/>
        <w:ind w:left="0" w:right="0"/>
        <w:textAlignment w:val="auto"/>
        <w:outlineLvl w:val="2"/>
        <w:rPr>
          <w:rFonts w:ascii="宋体" w:hAnsi="宋体" w:eastAsia="宋体" w:cs="宋体"/>
          <w:sz w:val="24"/>
          <w:szCs w:val="24"/>
        </w:rPr>
      </w:pPr>
      <w:bookmarkStart w:id="59" w:name="bookmark52"/>
      <w:bookmarkEnd w:id="59"/>
      <w:bookmarkStart w:id="60" w:name="bookmark53"/>
      <w:bookmarkEnd w:id="60"/>
      <w:r>
        <w:rPr>
          <w:rFonts w:ascii="宋体" w:hAnsi="宋体" w:eastAsia="宋体" w:cs="宋体"/>
          <w:b/>
          <w:bCs/>
          <w:spacing w:val="-3"/>
          <w:sz w:val="24"/>
          <w:szCs w:val="24"/>
        </w:rPr>
        <w:t>3.5.3.</w:t>
      </w:r>
      <w:r>
        <w:rPr>
          <w:rFonts w:ascii="宋体" w:hAnsi="宋体" w:eastAsia="宋体" w:cs="宋体"/>
          <w:spacing w:val="-3"/>
          <w:sz w:val="24"/>
          <w:szCs w:val="24"/>
        </w:rPr>
        <w:t xml:space="preserve">  </w:t>
      </w:r>
      <w:r>
        <w:rPr>
          <w:rFonts w:ascii="宋体" w:hAnsi="宋体" w:eastAsia="宋体" w:cs="宋体"/>
          <w:b/>
          <w:bCs/>
          <w:spacing w:val="-3"/>
          <w:sz w:val="24"/>
          <w:szCs w:val="24"/>
        </w:rPr>
        <w:t>关键绩效指标</w:t>
      </w:r>
    </w:p>
    <w:p w14:paraId="59E24E24">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ascii="宋体" w:hAnsi="宋体" w:eastAsia="宋体" w:cs="宋体"/>
          <w:sz w:val="24"/>
          <w:szCs w:val="24"/>
        </w:rPr>
      </w:pPr>
      <w:r>
        <w:rPr>
          <w:rFonts w:ascii="宋体" w:hAnsi="宋体" w:eastAsia="宋体" w:cs="宋体"/>
          <w:spacing w:val="-4"/>
          <w:sz w:val="24"/>
          <w:szCs w:val="24"/>
        </w:rPr>
        <w:t>变更实施成功率</w:t>
      </w:r>
      <w:r>
        <w:rPr>
          <w:rFonts w:ascii="宋体" w:hAnsi="宋体" w:eastAsia="宋体" w:cs="宋体"/>
          <w:spacing w:val="33"/>
          <w:sz w:val="24"/>
          <w:szCs w:val="24"/>
        </w:rPr>
        <w:t xml:space="preserve"> </w:t>
      </w:r>
      <w:r>
        <w:rPr>
          <w:rFonts w:ascii="宋体" w:hAnsi="宋体" w:eastAsia="宋体" w:cs="宋体"/>
          <w:spacing w:val="-4"/>
          <w:sz w:val="24"/>
          <w:szCs w:val="24"/>
        </w:rPr>
        <w:t>≥</w:t>
      </w:r>
      <w:r>
        <w:rPr>
          <w:rFonts w:hint="eastAsia" w:ascii="宋体" w:hAnsi="宋体" w:cs="宋体"/>
          <w:spacing w:val="-4"/>
          <w:sz w:val="24"/>
          <w:szCs w:val="24"/>
          <w:lang w:val="en-US" w:eastAsia="zh-CN"/>
        </w:rPr>
        <w:t>98</w:t>
      </w:r>
      <w:r>
        <w:rPr>
          <w:rFonts w:ascii="宋体" w:hAnsi="宋体" w:eastAsia="宋体" w:cs="宋体"/>
          <w:spacing w:val="-4"/>
          <w:sz w:val="24"/>
          <w:szCs w:val="24"/>
        </w:rPr>
        <w:t>%</w:t>
      </w:r>
    </w:p>
    <w:p w14:paraId="61CDA23B">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ascii="宋体" w:hAnsi="宋体" w:eastAsia="宋体" w:cs="宋体"/>
          <w:sz w:val="24"/>
          <w:szCs w:val="24"/>
        </w:rPr>
      </w:pPr>
      <w:r>
        <w:rPr>
          <w:rFonts w:ascii="宋体" w:hAnsi="宋体" w:eastAsia="宋体" w:cs="宋体"/>
          <w:spacing w:val="-1"/>
          <w:sz w:val="24"/>
          <w:szCs w:val="24"/>
        </w:rPr>
        <w:t>计算方式：变更成功的数量/变更总数量*100%</w:t>
      </w:r>
    </w:p>
    <w:p w14:paraId="5AEA696B">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ascii="宋体" w:hAnsi="宋体" w:eastAsia="宋体" w:cs="宋体"/>
          <w:sz w:val="24"/>
          <w:szCs w:val="24"/>
        </w:rPr>
      </w:pPr>
      <w:r>
        <w:rPr>
          <w:rFonts w:ascii="宋体" w:hAnsi="宋体" w:eastAsia="宋体" w:cs="宋体"/>
          <w:spacing w:val="-2"/>
          <w:sz w:val="24"/>
          <w:szCs w:val="24"/>
        </w:rPr>
        <w:t>考核频次：季度</w:t>
      </w:r>
    </w:p>
    <w:p w14:paraId="2782C3C8">
      <w:pPr>
        <w:keepNext w:val="0"/>
        <w:keepLines w:val="0"/>
        <w:pageBreakBefore w:val="0"/>
        <w:widowControl w:val="0"/>
        <w:kinsoku/>
        <w:wordWrap/>
        <w:overflowPunct/>
        <w:topLinePunct w:val="0"/>
        <w:autoSpaceDE/>
        <w:autoSpaceDN/>
        <w:bidi w:val="0"/>
        <w:adjustRightInd/>
        <w:snapToGrid/>
        <w:spacing w:line="221" w:lineRule="auto"/>
        <w:ind w:left="0" w:right="0"/>
        <w:textAlignment w:val="auto"/>
        <w:outlineLvl w:val="2"/>
        <w:rPr>
          <w:rFonts w:ascii="宋体" w:hAnsi="宋体" w:eastAsia="宋体" w:cs="宋体"/>
          <w:sz w:val="24"/>
          <w:szCs w:val="24"/>
        </w:rPr>
      </w:pPr>
      <w:bookmarkStart w:id="61" w:name="bookmark55"/>
      <w:bookmarkEnd w:id="61"/>
      <w:bookmarkStart w:id="62" w:name="bookmark54"/>
      <w:bookmarkEnd w:id="62"/>
      <w:r>
        <w:rPr>
          <w:rFonts w:ascii="宋体" w:hAnsi="宋体" w:eastAsia="宋体" w:cs="宋体"/>
          <w:b/>
          <w:bCs/>
          <w:spacing w:val="-3"/>
          <w:sz w:val="24"/>
          <w:szCs w:val="24"/>
        </w:rPr>
        <w:t>3.5.4.</w:t>
      </w:r>
      <w:r>
        <w:rPr>
          <w:rFonts w:ascii="宋体" w:hAnsi="宋体" w:eastAsia="宋体" w:cs="宋体"/>
          <w:spacing w:val="-3"/>
          <w:sz w:val="24"/>
          <w:szCs w:val="24"/>
        </w:rPr>
        <w:t xml:space="preserve">  </w:t>
      </w:r>
      <w:r>
        <w:rPr>
          <w:rFonts w:ascii="宋体" w:hAnsi="宋体" w:eastAsia="宋体" w:cs="宋体"/>
          <w:b/>
          <w:bCs/>
          <w:spacing w:val="-3"/>
          <w:sz w:val="24"/>
          <w:szCs w:val="24"/>
        </w:rPr>
        <w:t>参与方</w:t>
      </w:r>
    </w:p>
    <w:p w14:paraId="50713735">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ascii="宋体" w:hAnsi="宋体" w:eastAsia="宋体" w:cs="宋体"/>
          <w:sz w:val="24"/>
          <w:szCs w:val="24"/>
        </w:rPr>
      </w:pPr>
      <w:r>
        <w:rPr>
          <w:rFonts w:ascii="宋体" w:hAnsi="宋体" w:eastAsia="宋体" w:cs="宋体"/>
          <w:spacing w:val="-1"/>
          <w:sz w:val="24"/>
          <w:szCs w:val="24"/>
        </w:rPr>
        <w:t>变更管理流程参与方主要包含</w:t>
      </w:r>
      <w:r>
        <w:rPr>
          <w:rFonts w:hint="eastAsia" w:ascii="宋体" w:hAnsi="宋体" w:cs="宋体"/>
          <w:spacing w:val="-1"/>
          <w:sz w:val="24"/>
          <w:szCs w:val="24"/>
          <w:lang w:eastAsia="zh-CN"/>
        </w:rPr>
        <w:t>交付服务部</w:t>
      </w:r>
      <w:r>
        <w:rPr>
          <w:rFonts w:ascii="宋体" w:hAnsi="宋体" w:eastAsia="宋体" w:cs="宋体"/>
          <w:spacing w:val="-1"/>
          <w:sz w:val="24"/>
          <w:szCs w:val="24"/>
        </w:rPr>
        <w:t>。</w:t>
      </w:r>
    </w:p>
    <w:p w14:paraId="644ECD91">
      <w:pPr>
        <w:keepNext w:val="0"/>
        <w:keepLines w:val="0"/>
        <w:pageBreakBefore w:val="0"/>
        <w:widowControl w:val="0"/>
        <w:kinsoku/>
        <w:wordWrap/>
        <w:overflowPunct/>
        <w:topLinePunct w:val="0"/>
        <w:autoSpaceDE/>
        <w:autoSpaceDN/>
        <w:bidi w:val="0"/>
        <w:adjustRightInd/>
        <w:snapToGrid/>
        <w:spacing w:line="219" w:lineRule="auto"/>
        <w:ind w:left="0" w:right="0"/>
        <w:textAlignment w:val="auto"/>
        <w:outlineLvl w:val="1"/>
        <w:rPr>
          <w:rFonts w:ascii="宋体" w:hAnsi="宋体" w:eastAsia="宋体" w:cs="宋体"/>
          <w:sz w:val="24"/>
          <w:szCs w:val="24"/>
        </w:rPr>
      </w:pPr>
      <w:bookmarkStart w:id="63" w:name="bookmark56"/>
      <w:bookmarkEnd w:id="63"/>
      <w:bookmarkStart w:id="64" w:name="bookmark57"/>
      <w:bookmarkEnd w:id="64"/>
      <w:r>
        <w:rPr>
          <w:rFonts w:ascii="宋体" w:hAnsi="宋体" w:eastAsia="宋体" w:cs="宋体"/>
          <w:b/>
          <w:bCs/>
          <w:spacing w:val="-6"/>
          <w:sz w:val="24"/>
          <w:szCs w:val="24"/>
        </w:rPr>
        <w:t>3.6.</w:t>
      </w:r>
      <w:r>
        <w:rPr>
          <w:rFonts w:ascii="宋体" w:hAnsi="宋体" w:eastAsia="宋体" w:cs="宋体"/>
          <w:spacing w:val="19"/>
          <w:sz w:val="24"/>
          <w:szCs w:val="24"/>
        </w:rPr>
        <w:t xml:space="preserve"> </w:t>
      </w:r>
      <w:r>
        <w:rPr>
          <w:rFonts w:ascii="宋体" w:hAnsi="宋体" w:eastAsia="宋体" w:cs="宋体"/>
          <w:b/>
          <w:bCs/>
          <w:spacing w:val="-6"/>
          <w:sz w:val="24"/>
          <w:szCs w:val="24"/>
        </w:rPr>
        <w:t>发布管理</w:t>
      </w:r>
    </w:p>
    <w:p w14:paraId="362DF2A4">
      <w:pPr>
        <w:keepNext w:val="0"/>
        <w:keepLines w:val="0"/>
        <w:pageBreakBefore w:val="0"/>
        <w:widowControl w:val="0"/>
        <w:kinsoku/>
        <w:wordWrap/>
        <w:overflowPunct/>
        <w:topLinePunct w:val="0"/>
        <w:autoSpaceDE/>
        <w:autoSpaceDN/>
        <w:bidi w:val="0"/>
        <w:adjustRightInd/>
        <w:snapToGrid/>
        <w:spacing w:line="219" w:lineRule="auto"/>
        <w:ind w:left="0" w:right="0"/>
        <w:textAlignment w:val="auto"/>
        <w:outlineLvl w:val="2"/>
        <w:rPr>
          <w:rFonts w:ascii="宋体" w:hAnsi="宋体" w:eastAsia="宋体" w:cs="宋体"/>
          <w:sz w:val="24"/>
          <w:szCs w:val="24"/>
        </w:rPr>
      </w:pPr>
      <w:bookmarkStart w:id="65" w:name="bookmark58"/>
      <w:bookmarkEnd w:id="65"/>
      <w:bookmarkStart w:id="66" w:name="bookmark59"/>
      <w:bookmarkEnd w:id="66"/>
      <w:r>
        <w:rPr>
          <w:rFonts w:ascii="宋体" w:hAnsi="宋体" w:eastAsia="宋体" w:cs="宋体"/>
          <w:b/>
          <w:bCs/>
          <w:spacing w:val="-5"/>
          <w:sz w:val="24"/>
          <w:szCs w:val="24"/>
        </w:rPr>
        <w:t>3.6.1.</w:t>
      </w:r>
      <w:r>
        <w:rPr>
          <w:rFonts w:ascii="宋体" w:hAnsi="宋体" w:eastAsia="宋体" w:cs="宋体"/>
          <w:spacing w:val="8"/>
          <w:sz w:val="24"/>
          <w:szCs w:val="24"/>
        </w:rPr>
        <w:t xml:space="preserve">  </w:t>
      </w:r>
      <w:r>
        <w:rPr>
          <w:rFonts w:ascii="宋体" w:hAnsi="宋体" w:eastAsia="宋体" w:cs="宋体"/>
          <w:b/>
          <w:bCs/>
          <w:spacing w:val="-5"/>
          <w:sz w:val="24"/>
          <w:szCs w:val="24"/>
        </w:rPr>
        <w:t>管理范围</w:t>
      </w:r>
    </w:p>
    <w:p w14:paraId="158FD230">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ascii="宋体" w:hAnsi="宋体" w:eastAsia="宋体" w:cs="宋体"/>
          <w:sz w:val="24"/>
          <w:szCs w:val="24"/>
        </w:rPr>
      </w:pPr>
      <w:r>
        <w:rPr>
          <w:rFonts w:ascii="宋体" w:hAnsi="宋体" w:eastAsia="宋体" w:cs="宋体"/>
          <w:spacing w:val="-1"/>
          <w:sz w:val="24"/>
          <w:szCs w:val="24"/>
        </w:rPr>
        <w:t>发布管理流程主要是对软硬件导入生产环境的过程进行管理。</w:t>
      </w:r>
    </w:p>
    <w:p w14:paraId="695CF8EF">
      <w:pPr>
        <w:keepNext w:val="0"/>
        <w:keepLines w:val="0"/>
        <w:pageBreakBefore w:val="0"/>
        <w:widowControl w:val="0"/>
        <w:kinsoku/>
        <w:wordWrap/>
        <w:overflowPunct/>
        <w:topLinePunct w:val="0"/>
        <w:autoSpaceDE/>
        <w:autoSpaceDN/>
        <w:bidi w:val="0"/>
        <w:adjustRightInd/>
        <w:snapToGrid/>
        <w:spacing w:line="219" w:lineRule="auto"/>
        <w:ind w:left="0" w:right="0"/>
        <w:textAlignment w:val="auto"/>
        <w:outlineLvl w:val="2"/>
      </w:pPr>
      <w:bookmarkStart w:id="67" w:name="bookmark60"/>
      <w:bookmarkEnd w:id="67"/>
      <w:bookmarkStart w:id="68" w:name="bookmark61"/>
      <w:bookmarkEnd w:id="68"/>
      <w:r>
        <w:rPr>
          <w:rFonts w:ascii="宋体" w:hAnsi="宋体" w:eastAsia="宋体" w:cs="宋体"/>
          <w:b/>
          <w:bCs/>
          <w:spacing w:val="-5"/>
          <w:sz w:val="24"/>
          <w:szCs w:val="24"/>
        </w:rPr>
        <w:t>3.6.2.</w:t>
      </w:r>
      <w:r>
        <w:rPr>
          <w:rFonts w:ascii="宋体" w:hAnsi="宋体" w:eastAsia="宋体" w:cs="宋体"/>
          <w:spacing w:val="8"/>
          <w:sz w:val="24"/>
          <w:szCs w:val="24"/>
        </w:rPr>
        <w:t xml:space="preserve">  </w:t>
      </w:r>
      <w:r>
        <w:rPr>
          <w:rFonts w:ascii="宋体" w:hAnsi="宋体" w:eastAsia="宋体" w:cs="宋体"/>
          <w:b/>
          <w:bCs/>
          <w:spacing w:val="-5"/>
          <w:sz w:val="24"/>
          <w:szCs w:val="24"/>
        </w:rPr>
        <w:t>管理目标</w:t>
      </w:r>
    </w:p>
    <w:p w14:paraId="541AE87D">
      <w:pPr>
        <w:keepNext w:val="0"/>
        <w:keepLines w:val="0"/>
        <w:pageBreakBefore w:val="0"/>
        <w:widowControl w:val="0"/>
        <w:kinsoku/>
        <w:wordWrap/>
        <w:overflowPunct/>
        <w:topLinePunct w:val="0"/>
        <w:autoSpaceDE/>
        <w:autoSpaceDN/>
        <w:bidi w:val="0"/>
        <w:adjustRightInd/>
        <w:snapToGrid/>
        <w:spacing w:line="346" w:lineRule="auto"/>
        <w:ind w:left="0" w:right="0" w:firstLine="483"/>
        <w:textAlignment w:val="auto"/>
      </w:pPr>
      <w:r>
        <w:rPr>
          <w:rFonts w:ascii="宋体" w:hAnsi="宋体" w:eastAsia="宋体" w:cs="宋体"/>
          <w:spacing w:val="8"/>
          <w:sz w:val="22"/>
          <w:szCs w:val="22"/>
        </w:rPr>
        <w:t>发布管理流程的目标确保正确的、经过测试的软硬件才能导入实际运</w:t>
      </w:r>
      <w:r>
        <w:rPr>
          <w:rFonts w:ascii="宋体" w:hAnsi="宋体" w:eastAsia="宋体" w:cs="宋体"/>
          <w:spacing w:val="7"/>
          <w:sz w:val="22"/>
          <w:szCs w:val="22"/>
        </w:rPr>
        <w:t>行环境，</w:t>
      </w:r>
      <w:r>
        <w:rPr>
          <w:rFonts w:ascii="宋体" w:hAnsi="宋体" w:eastAsia="宋体" w:cs="宋体"/>
          <w:spacing w:val="-1"/>
          <w:sz w:val="24"/>
          <w:szCs w:val="24"/>
        </w:rPr>
        <w:t>确认发布流程安全可靠的。</w:t>
      </w:r>
      <w:bookmarkStart w:id="69" w:name="bookmark63"/>
      <w:bookmarkEnd w:id="69"/>
      <w:bookmarkStart w:id="70" w:name="bookmark62"/>
      <w:bookmarkEnd w:id="70"/>
    </w:p>
    <w:p w14:paraId="657423B5">
      <w:pPr>
        <w:keepNext w:val="0"/>
        <w:keepLines w:val="0"/>
        <w:pageBreakBefore w:val="0"/>
        <w:widowControl w:val="0"/>
        <w:kinsoku/>
        <w:wordWrap/>
        <w:overflowPunct/>
        <w:topLinePunct w:val="0"/>
        <w:autoSpaceDE/>
        <w:autoSpaceDN/>
        <w:bidi w:val="0"/>
        <w:adjustRightInd/>
        <w:snapToGrid/>
        <w:spacing w:line="220" w:lineRule="auto"/>
        <w:ind w:left="0" w:right="0"/>
        <w:textAlignment w:val="auto"/>
        <w:outlineLvl w:val="2"/>
        <w:rPr>
          <w:rFonts w:ascii="宋体" w:hAnsi="宋体" w:eastAsia="宋体" w:cs="宋体"/>
          <w:sz w:val="24"/>
          <w:szCs w:val="24"/>
        </w:rPr>
      </w:pPr>
      <w:r>
        <w:rPr>
          <w:rFonts w:ascii="宋体" w:hAnsi="宋体" w:eastAsia="宋体" w:cs="宋体"/>
          <w:b/>
          <w:bCs/>
          <w:spacing w:val="-3"/>
          <w:sz w:val="24"/>
          <w:szCs w:val="24"/>
        </w:rPr>
        <w:t>3.6.3.</w:t>
      </w:r>
      <w:r>
        <w:rPr>
          <w:rFonts w:ascii="宋体" w:hAnsi="宋体" w:eastAsia="宋体" w:cs="宋体"/>
          <w:spacing w:val="-3"/>
          <w:sz w:val="24"/>
          <w:szCs w:val="24"/>
        </w:rPr>
        <w:t xml:space="preserve">  </w:t>
      </w:r>
      <w:r>
        <w:rPr>
          <w:rFonts w:ascii="宋体" w:hAnsi="宋体" w:eastAsia="宋体" w:cs="宋体"/>
          <w:b/>
          <w:bCs/>
          <w:spacing w:val="-3"/>
          <w:sz w:val="24"/>
          <w:szCs w:val="24"/>
        </w:rPr>
        <w:t>关键绩效指标</w:t>
      </w:r>
    </w:p>
    <w:p w14:paraId="2581BCEC">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ascii="宋体" w:hAnsi="宋体" w:eastAsia="宋体" w:cs="宋体"/>
          <w:sz w:val="24"/>
          <w:szCs w:val="24"/>
        </w:rPr>
      </w:pPr>
      <w:r>
        <w:rPr>
          <w:rFonts w:ascii="宋体" w:hAnsi="宋体" w:eastAsia="宋体" w:cs="宋体"/>
          <w:spacing w:val="-5"/>
          <w:sz w:val="24"/>
          <w:szCs w:val="24"/>
        </w:rPr>
        <w:t>发布实施成功率</w:t>
      </w:r>
      <w:r>
        <w:rPr>
          <w:rFonts w:ascii="宋体" w:hAnsi="宋体" w:eastAsia="宋体" w:cs="宋体"/>
          <w:spacing w:val="40"/>
          <w:sz w:val="24"/>
          <w:szCs w:val="24"/>
        </w:rPr>
        <w:t xml:space="preserve"> </w:t>
      </w:r>
      <w:r>
        <w:rPr>
          <w:rFonts w:ascii="宋体" w:hAnsi="宋体" w:eastAsia="宋体" w:cs="宋体"/>
          <w:spacing w:val="-5"/>
          <w:sz w:val="24"/>
          <w:szCs w:val="24"/>
        </w:rPr>
        <w:t>≥9</w:t>
      </w:r>
      <w:r>
        <w:rPr>
          <w:rFonts w:hint="eastAsia" w:ascii="宋体" w:hAnsi="宋体" w:cs="宋体"/>
          <w:spacing w:val="-5"/>
          <w:sz w:val="24"/>
          <w:szCs w:val="24"/>
          <w:lang w:val="en-US" w:eastAsia="zh-CN"/>
        </w:rPr>
        <w:t>8</w:t>
      </w:r>
      <w:r>
        <w:rPr>
          <w:rFonts w:ascii="宋体" w:hAnsi="宋体" w:eastAsia="宋体" w:cs="宋体"/>
          <w:spacing w:val="-5"/>
          <w:sz w:val="24"/>
          <w:szCs w:val="24"/>
        </w:rPr>
        <w:t>%</w:t>
      </w:r>
    </w:p>
    <w:p w14:paraId="09AB8FD3">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ascii="宋体" w:hAnsi="宋体" w:eastAsia="宋体" w:cs="宋体"/>
          <w:sz w:val="24"/>
          <w:szCs w:val="24"/>
        </w:rPr>
      </w:pPr>
      <w:r>
        <w:rPr>
          <w:rFonts w:ascii="宋体" w:hAnsi="宋体" w:eastAsia="宋体" w:cs="宋体"/>
          <w:spacing w:val="-1"/>
          <w:sz w:val="24"/>
          <w:szCs w:val="24"/>
        </w:rPr>
        <w:t>计算方式：成功的变更数量/申请变更总数量 x 100%</w:t>
      </w:r>
    </w:p>
    <w:p w14:paraId="2893E498">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ascii="宋体" w:hAnsi="宋体" w:eastAsia="宋体" w:cs="宋体"/>
          <w:sz w:val="24"/>
          <w:szCs w:val="24"/>
        </w:rPr>
      </w:pPr>
      <w:r>
        <w:rPr>
          <w:rFonts w:ascii="宋体" w:hAnsi="宋体" w:eastAsia="宋体" w:cs="宋体"/>
          <w:spacing w:val="-2"/>
          <w:sz w:val="24"/>
          <w:szCs w:val="24"/>
        </w:rPr>
        <w:t>考核频次：季度</w:t>
      </w:r>
    </w:p>
    <w:p w14:paraId="796952E8">
      <w:pPr>
        <w:keepNext w:val="0"/>
        <w:keepLines w:val="0"/>
        <w:pageBreakBefore w:val="0"/>
        <w:widowControl w:val="0"/>
        <w:kinsoku/>
        <w:wordWrap/>
        <w:overflowPunct/>
        <w:topLinePunct w:val="0"/>
        <w:autoSpaceDE/>
        <w:autoSpaceDN/>
        <w:bidi w:val="0"/>
        <w:adjustRightInd/>
        <w:snapToGrid/>
        <w:spacing w:line="221" w:lineRule="auto"/>
        <w:ind w:left="0" w:right="0"/>
        <w:textAlignment w:val="auto"/>
        <w:outlineLvl w:val="2"/>
        <w:rPr>
          <w:rFonts w:ascii="宋体" w:hAnsi="宋体" w:eastAsia="宋体" w:cs="宋体"/>
          <w:sz w:val="24"/>
          <w:szCs w:val="24"/>
        </w:rPr>
      </w:pPr>
      <w:bookmarkStart w:id="71" w:name="bookmark65"/>
      <w:bookmarkEnd w:id="71"/>
      <w:bookmarkStart w:id="72" w:name="bookmark64"/>
      <w:bookmarkEnd w:id="72"/>
      <w:r>
        <w:rPr>
          <w:rFonts w:ascii="宋体" w:hAnsi="宋体" w:eastAsia="宋体" w:cs="宋体"/>
          <w:b/>
          <w:bCs/>
          <w:spacing w:val="-3"/>
          <w:sz w:val="24"/>
          <w:szCs w:val="24"/>
        </w:rPr>
        <w:t>3.6.4.</w:t>
      </w:r>
      <w:r>
        <w:rPr>
          <w:rFonts w:ascii="宋体" w:hAnsi="宋体" w:eastAsia="宋体" w:cs="宋体"/>
          <w:spacing w:val="-3"/>
          <w:sz w:val="24"/>
          <w:szCs w:val="24"/>
        </w:rPr>
        <w:t xml:space="preserve">  </w:t>
      </w:r>
      <w:r>
        <w:rPr>
          <w:rFonts w:ascii="宋体" w:hAnsi="宋体" w:eastAsia="宋体" w:cs="宋体"/>
          <w:b/>
          <w:bCs/>
          <w:spacing w:val="-3"/>
          <w:sz w:val="24"/>
          <w:szCs w:val="24"/>
        </w:rPr>
        <w:t>参与方</w:t>
      </w:r>
    </w:p>
    <w:p w14:paraId="78B1AF71">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ascii="宋体" w:hAnsi="宋体" w:eastAsia="宋体" w:cs="宋体"/>
          <w:sz w:val="24"/>
          <w:szCs w:val="24"/>
        </w:rPr>
      </w:pPr>
      <w:r>
        <w:rPr>
          <w:rFonts w:ascii="宋体" w:hAnsi="宋体" w:eastAsia="宋体" w:cs="宋体"/>
          <w:spacing w:val="-1"/>
          <w:sz w:val="24"/>
          <w:szCs w:val="24"/>
        </w:rPr>
        <w:t>发布管理流程参与方主要包含</w:t>
      </w:r>
      <w:r>
        <w:rPr>
          <w:rFonts w:hint="eastAsia" w:ascii="宋体" w:hAnsi="宋体" w:cs="宋体"/>
          <w:spacing w:val="-1"/>
          <w:sz w:val="24"/>
          <w:szCs w:val="24"/>
          <w:lang w:eastAsia="zh-CN"/>
        </w:rPr>
        <w:t>交付服务部</w:t>
      </w:r>
      <w:r>
        <w:rPr>
          <w:rFonts w:ascii="宋体" w:hAnsi="宋体" w:eastAsia="宋体" w:cs="宋体"/>
          <w:spacing w:val="-1"/>
          <w:sz w:val="24"/>
          <w:szCs w:val="24"/>
        </w:rPr>
        <w:t>。</w:t>
      </w:r>
    </w:p>
    <w:p w14:paraId="1C317FD3">
      <w:pPr>
        <w:keepNext w:val="0"/>
        <w:keepLines w:val="0"/>
        <w:pageBreakBefore w:val="0"/>
        <w:widowControl w:val="0"/>
        <w:kinsoku/>
        <w:wordWrap/>
        <w:overflowPunct/>
        <w:topLinePunct w:val="0"/>
        <w:autoSpaceDE/>
        <w:autoSpaceDN/>
        <w:bidi w:val="0"/>
        <w:adjustRightInd/>
        <w:snapToGrid/>
        <w:spacing w:line="219" w:lineRule="auto"/>
        <w:ind w:left="0" w:right="0"/>
        <w:textAlignment w:val="auto"/>
        <w:outlineLvl w:val="1"/>
        <w:rPr>
          <w:rFonts w:ascii="宋体" w:hAnsi="宋体" w:eastAsia="宋体" w:cs="宋体"/>
          <w:sz w:val="24"/>
          <w:szCs w:val="24"/>
        </w:rPr>
      </w:pPr>
      <w:bookmarkStart w:id="73" w:name="bookmark67"/>
      <w:bookmarkEnd w:id="73"/>
      <w:bookmarkStart w:id="74" w:name="bookmark66"/>
      <w:bookmarkEnd w:id="74"/>
      <w:r>
        <w:rPr>
          <w:rFonts w:ascii="宋体" w:hAnsi="宋体" w:eastAsia="宋体" w:cs="宋体"/>
          <w:b/>
          <w:bCs/>
          <w:spacing w:val="-4"/>
          <w:sz w:val="24"/>
          <w:szCs w:val="24"/>
        </w:rPr>
        <w:t>3.7.</w:t>
      </w:r>
      <w:r>
        <w:rPr>
          <w:rFonts w:ascii="宋体" w:hAnsi="宋体" w:eastAsia="宋体" w:cs="宋体"/>
          <w:spacing w:val="-4"/>
          <w:sz w:val="24"/>
          <w:szCs w:val="24"/>
        </w:rPr>
        <w:t xml:space="preserve"> </w:t>
      </w:r>
      <w:r>
        <w:rPr>
          <w:rFonts w:ascii="宋体" w:hAnsi="宋体" w:eastAsia="宋体" w:cs="宋体"/>
          <w:b/>
          <w:bCs/>
          <w:spacing w:val="-4"/>
          <w:sz w:val="24"/>
          <w:szCs w:val="24"/>
        </w:rPr>
        <w:t>配置管理</w:t>
      </w:r>
    </w:p>
    <w:p w14:paraId="58F4F013">
      <w:pPr>
        <w:keepNext w:val="0"/>
        <w:keepLines w:val="0"/>
        <w:pageBreakBefore w:val="0"/>
        <w:widowControl w:val="0"/>
        <w:kinsoku/>
        <w:wordWrap/>
        <w:overflowPunct/>
        <w:topLinePunct w:val="0"/>
        <w:autoSpaceDE/>
        <w:autoSpaceDN/>
        <w:bidi w:val="0"/>
        <w:adjustRightInd/>
        <w:snapToGrid/>
        <w:spacing w:line="219" w:lineRule="auto"/>
        <w:ind w:left="0" w:right="0"/>
        <w:textAlignment w:val="auto"/>
        <w:outlineLvl w:val="2"/>
        <w:rPr>
          <w:rFonts w:ascii="宋体" w:hAnsi="宋体" w:eastAsia="宋体" w:cs="宋体"/>
          <w:sz w:val="24"/>
          <w:szCs w:val="24"/>
        </w:rPr>
      </w:pPr>
      <w:bookmarkStart w:id="75" w:name="bookmark68"/>
      <w:bookmarkEnd w:id="75"/>
      <w:bookmarkStart w:id="76" w:name="bookmark69"/>
      <w:bookmarkEnd w:id="76"/>
      <w:r>
        <w:rPr>
          <w:rFonts w:ascii="宋体" w:hAnsi="宋体" w:eastAsia="宋体" w:cs="宋体"/>
          <w:b/>
          <w:bCs/>
          <w:spacing w:val="-5"/>
          <w:sz w:val="24"/>
          <w:szCs w:val="24"/>
        </w:rPr>
        <w:t>3.7.1.</w:t>
      </w:r>
      <w:r>
        <w:rPr>
          <w:rFonts w:ascii="宋体" w:hAnsi="宋体" w:eastAsia="宋体" w:cs="宋体"/>
          <w:spacing w:val="8"/>
          <w:sz w:val="24"/>
          <w:szCs w:val="24"/>
        </w:rPr>
        <w:t xml:space="preserve">  </w:t>
      </w:r>
      <w:r>
        <w:rPr>
          <w:rFonts w:ascii="宋体" w:hAnsi="宋体" w:eastAsia="宋体" w:cs="宋体"/>
          <w:b/>
          <w:bCs/>
          <w:spacing w:val="-5"/>
          <w:sz w:val="24"/>
          <w:szCs w:val="24"/>
        </w:rPr>
        <w:t>管理范围</w:t>
      </w:r>
    </w:p>
    <w:p w14:paraId="100B206C">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ascii="宋体" w:hAnsi="宋体" w:eastAsia="宋体" w:cs="宋体"/>
          <w:sz w:val="24"/>
          <w:szCs w:val="24"/>
        </w:rPr>
      </w:pPr>
      <w:r>
        <w:rPr>
          <w:rFonts w:ascii="宋体" w:hAnsi="宋体" w:eastAsia="宋体" w:cs="宋体"/>
          <w:sz w:val="24"/>
          <w:szCs w:val="24"/>
        </w:rPr>
        <w:t>配置管理范围包含客户业务系统生产环境应</w:t>
      </w:r>
      <w:r>
        <w:rPr>
          <w:rFonts w:ascii="宋体" w:hAnsi="宋体" w:eastAsia="宋体" w:cs="宋体"/>
          <w:spacing w:val="-1"/>
          <w:sz w:val="24"/>
          <w:szCs w:val="24"/>
        </w:rPr>
        <w:t>用软件、硬件设备两类。</w:t>
      </w:r>
    </w:p>
    <w:p w14:paraId="5C5EA51D">
      <w:pPr>
        <w:keepNext w:val="0"/>
        <w:keepLines w:val="0"/>
        <w:pageBreakBefore w:val="0"/>
        <w:widowControl w:val="0"/>
        <w:kinsoku/>
        <w:wordWrap/>
        <w:overflowPunct/>
        <w:topLinePunct w:val="0"/>
        <w:autoSpaceDE/>
        <w:autoSpaceDN/>
        <w:bidi w:val="0"/>
        <w:adjustRightInd/>
        <w:snapToGrid/>
        <w:spacing w:line="219" w:lineRule="auto"/>
        <w:ind w:left="0" w:right="0"/>
        <w:textAlignment w:val="auto"/>
        <w:outlineLvl w:val="2"/>
        <w:rPr>
          <w:rFonts w:ascii="宋体" w:hAnsi="宋体" w:eastAsia="宋体" w:cs="宋体"/>
          <w:sz w:val="24"/>
          <w:szCs w:val="24"/>
        </w:rPr>
      </w:pPr>
      <w:bookmarkStart w:id="77" w:name="bookmark71"/>
      <w:bookmarkEnd w:id="77"/>
      <w:bookmarkStart w:id="78" w:name="bookmark70"/>
      <w:bookmarkEnd w:id="78"/>
      <w:r>
        <w:rPr>
          <w:rFonts w:ascii="宋体" w:hAnsi="宋体" w:eastAsia="宋体" w:cs="宋体"/>
          <w:b/>
          <w:bCs/>
          <w:spacing w:val="-5"/>
          <w:sz w:val="24"/>
          <w:szCs w:val="24"/>
        </w:rPr>
        <w:t>3.7.2.</w:t>
      </w:r>
      <w:r>
        <w:rPr>
          <w:rFonts w:ascii="宋体" w:hAnsi="宋体" w:eastAsia="宋体" w:cs="宋体"/>
          <w:spacing w:val="8"/>
          <w:sz w:val="24"/>
          <w:szCs w:val="24"/>
        </w:rPr>
        <w:t xml:space="preserve">  </w:t>
      </w:r>
      <w:r>
        <w:rPr>
          <w:rFonts w:ascii="宋体" w:hAnsi="宋体" w:eastAsia="宋体" w:cs="宋体"/>
          <w:b/>
          <w:bCs/>
          <w:spacing w:val="-5"/>
          <w:sz w:val="24"/>
          <w:szCs w:val="24"/>
        </w:rPr>
        <w:t>管理目标</w:t>
      </w:r>
    </w:p>
    <w:p w14:paraId="3D4A2F0D">
      <w:pPr>
        <w:keepNext w:val="0"/>
        <w:keepLines w:val="0"/>
        <w:pageBreakBefore w:val="0"/>
        <w:widowControl w:val="0"/>
        <w:kinsoku/>
        <w:wordWrap/>
        <w:overflowPunct/>
        <w:topLinePunct w:val="0"/>
        <w:autoSpaceDE/>
        <w:autoSpaceDN/>
        <w:bidi w:val="0"/>
        <w:adjustRightInd/>
        <w:snapToGrid/>
        <w:spacing w:line="334" w:lineRule="auto"/>
        <w:ind w:left="0" w:right="0" w:firstLine="473"/>
        <w:textAlignment w:val="auto"/>
        <w:rPr>
          <w:rFonts w:ascii="宋体" w:hAnsi="宋体" w:eastAsia="宋体" w:cs="宋体"/>
          <w:sz w:val="24"/>
          <w:szCs w:val="24"/>
        </w:rPr>
      </w:pPr>
      <w:r>
        <w:rPr>
          <w:rFonts w:ascii="宋体" w:hAnsi="宋体" w:eastAsia="宋体" w:cs="宋体"/>
          <w:sz w:val="24"/>
          <w:szCs w:val="24"/>
        </w:rPr>
        <w:t>配置管理的目标是确保客户业务系统生产环境各</w:t>
      </w:r>
      <w:r>
        <w:rPr>
          <w:rFonts w:ascii="宋体" w:hAnsi="宋体" w:eastAsia="宋体" w:cs="宋体"/>
          <w:spacing w:val="-1"/>
          <w:sz w:val="24"/>
          <w:szCs w:val="24"/>
        </w:rPr>
        <w:t>类配置项以及关系能够得到及时地导入和维护，从而展示客户业务系统生产环境实时状态。</w:t>
      </w:r>
    </w:p>
    <w:p w14:paraId="0690BF17">
      <w:pPr>
        <w:keepNext w:val="0"/>
        <w:keepLines w:val="0"/>
        <w:pageBreakBefore w:val="0"/>
        <w:widowControl w:val="0"/>
        <w:kinsoku/>
        <w:wordWrap/>
        <w:overflowPunct/>
        <w:topLinePunct w:val="0"/>
        <w:autoSpaceDE/>
        <w:autoSpaceDN/>
        <w:bidi w:val="0"/>
        <w:adjustRightInd/>
        <w:snapToGrid/>
        <w:spacing w:line="220" w:lineRule="auto"/>
        <w:ind w:left="0" w:right="0"/>
        <w:textAlignment w:val="auto"/>
        <w:outlineLvl w:val="2"/>
        <w:rPr>
          <w:rFonts w:ascii="宋体" w:hAnsi="宋体" w:eastAsia="宋体" w:cs="宋体"/>
          <w:sz w:val="24"/>
          <w:szCs w:val="24"/>
        </w:rPr>
      </w:pPr>
      <w:bookmarkStart w:id="79" w:name="bookmark72"/>
      <w:bookmarkEnd w:id="79"/>
      <w:bookmarkStart w:id="80" w:name="bookmark73"/>
      <w:bookmarkEnd w:id="80"/>
      <w:r>
        <w:rPr>
          <w:rFonts w:ascii="宋体" w:hAnsi="宋体" w:eastAsia="宋体" w:cs="宋体"/>
          <w:b/>
          <w:bCs/>
          <w:spacing w:val="-3"/>
          <w:sz w:val="24"/>
          <w:szCs w:val="24"/>
        </w:rPr>
        <w:t>3.7.3.</w:t>
      </w:r>
      <w:r>
        <w:rPr>
          <w:rFonts w:ascii="宋体" w:hAnsi="宋体" w:eastAsia="宋体" w:cs="宋体"/>
          <w:spacing w:val="-3"/>
          <w:sz w:val="24"/>
          <w:szCs w:val="24"/>
        </w:rPr>
        <w:t xml:space="preserve">  </w:t>
      </w:r>
      <w:r>
        <w:rPr>
          <w:rFonts w:ascii="宋体" w:hAnsi="宋体" w:eastAsia="宋体" w:cs="宋体"/>
          <w:b/>
          <w:bCs/>
          <w:spacing w:val="-3"/>
          <w:sz w:val="24"/>
          <w:szCs w:val="24"/>
        </w:rPr>
        <w:t>关键绩效指标</w:t>
      </w:r>
    </w:p>
    <w:p w14:paraId="2E7A492B">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ascii="宋体" w:hAnsi="宋体" w:eastAsia="宋体" w:cs="宋体"/>
          <w:sz w:val="24"/>
          <w:szCs w:val="24"/>
        </w:rPr>
      </w:pPr>
      <w:r>
        <w:rPr>
          <w:rFonts w:ascii="宋体" w:hAnsi="宋体" w:eastAsia="宋体" w:cs="宋体"/>
          <w:spacing w:val="-4"/>
          <w:sz w:val="24"/>
          <w:szCs w:val="24"/>
        </w:rPr>
        <w:t>配置信息准确率</w:t>
      </w:r>
      <w:r>
        <w:rPr>
          <w:rFonts w:ascii="宋体" w:hAnsi="宋体" w:eastAsia="宋体" w:cs="宋体"/>
          <w:spacing w:val="33"/>
          <w:sz w:val="24"/>
          <w:szCs w:val="24"/>
        </w:rPr>
        <w:t xml:space="preserve"> </w:t>
      </w:r>
      <w:r>
        <w:rPr>
          <w:rFonts w:ascii="宋体" w:hAnsi="宋体" w:eastAsia="宋体" w:cs="宋体"/>
          <w:spacing w:val="-4"/>
          <w:sz w:val="24"/>
          <w:szCs w:val="24"/>
        </w:rPr>
        <w:t>≥9</w:t>
      </w:r>
      <w:r>
        <w:rPr>
          <w:rFonts w:hint="eastAsia" w:ascii="宋体" w:hAnsi="宋体" w:cs="宋体"/>
          <w:spacing w:val="-4"/>
          <w:sz w:val="24"/>
          <w:szCs w:val="24"/>
          <w:lang w:val="en-US" w:eastAsia="zh-CN"/>
        </w:rPr>
        <w:t>5</w:t>
      </w:r>
      <w:r>
        <w:rPr>
          <w:rFonts w:ascii="宋体" w:hAnsi="宋体" w:eastAsia="宋体" w:cs="宋体"/>
          <w:spacing w:val="-4"/>
          <w:sz w:val="24"/>
          <w:szCs w:val="24"/>
        </w:rPr>
        <w:t>%</w:t>
      </w:r>
    </w:p>
    <w:p w14:paraId="12BDA064">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ascii="宋体" w:hAnsi="宋体" w:eastAsia="宋体" w:cs="宋体"/>
          <w:sz w:val="24"/>
          <w:szCs w:val="24"/>
        </w:rPr>
      </w:pPr>
      <w:r>
        <w:rPr>
          <w:rFonts w:ascii="宋体" w:hAnsi="宋体" w:eastAsia="宋体" w:cs="宋体"/>
          <w:sz w:val="24"/>
          <w:szCs w:val="24"/>
        </w:rPr>
        <w:t>计算方式：记录与实际相符的配置信息数量/配置信</w:t>
      </w:r>
      <w:r>
        <w:rPr>
          <w:rFonts w:ascii="宋体" w:hAnsi="宋体" w:eastAsia="宋体" w:cs="宋体"/>
          <w:spacing w:val="-1"/>
          <w:sz w:val="24"/>
          <w:szCs w:val="24"/>
        </w:rPr>
        <w:t>息总数量 x 100%</w:t>
      </w:r>
    </w:p>
    <w:p w14:paraId="4C0BA772">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ascii="宋体" w:hAnsi="宋体" w:eastAsia="宋体" w:cs="宋体"/>
          <w:sz w:val="24"/>
          <w:szCs w:val="24"/>
        </w:rPr>
      </w:pPr>
      <w:r>
        <w:rPr>
          <w:rFonts w:ascii="宋体" w:hAnsi="宋体" w:eastAsia="宋体" w:cs="宋体"/>
          <w:spacing w:val="-2"/>
          <w:sz w:val="24"/>
          <w:szCs w:val="24"/>
        </w:rPr>
        <w:t>考核频次：季度</w:t>
      </w:r>
    </w:p>
    <w:p w14:paraId="45B69206">
      <w:pPr>
        <w:keepNext w:val="0"/>
        <w:keepLines w:val="0"/>
        <w:pageBreakBefore w:val="0"/>
        <w:widowControl w:val="0"/>
        <w:kinsoku/>
        <w:wordWrap/>
        <w:overflowPunct/>
        <w:topLinePunct w:val="0"/>
        <w:autoSpaceDE/>
        <w:autoSpaceDN/>
        <w:bidi w:val="0"/>
        <w:adjustRightInd/>
        <w:snapToGrid/>
        <w:spacing w:line="221" w:lineRule="auto"/>
        <w:ind w:left="0" w:right="0"/>
        <w:textAlignment w:val="auto"/>
        <w:outlineLvl w:val="2"/>
        <w:rPr>
          <w:rFonts w:ascii="宋体" w:hAnsi="宋体" w:eastAsia="宋体" w:cs="宋体"/>
          <w:sz w:val="24"/>
          <w:szCs w:val="24"/>
        </w:rPr>
      </w:pPr>
      <w:bookmarkStart w:id="81" w:name="bookmark74"/>
      <w:bookmarkEnd w:id="81"/>
      <w:bookmarkStart w:id="82" w:name="bookmark75"/>
      <w:bookmarkEnd w:id="82"/>
      <w:r>
        <w:rPr>
          <w:rFonts w:ascii="宋体" w:hAnsi="宋体" w:eastAsia="宋体" w:cs="宋体"/>
          <w:b/>
          <w:bCs/>
          <w:spacing w:val="-3"/>
          <w:sz w:val="24"/>
          <w:szCs w:val="24"/>
        </w:rPr>
        <w:t>3.7.4.</w:t>
      </w:r>
      <w:r>
        <w:rPr>
          <w:rFonts w:ascii="宋体" w:hAnsi="宋体" w:eastAsia="宋体" w:cs="宋体"/>
          <w:spacing w:val="-3"/>
          <w:sz w:val="24"/>
          <w:szCs w:val="24"/>
        </w:rPr>
        <w:t xml:space="preserve">  </w:t>
      </w:r>
      <w:r>
        <w:rPr>
          <w:rFonts w:ascii="宋体" w:hAnsi="宋体" w:eastAsia="宋体" w:cs="宋体"/>
          <w:b/>
          <w:bCs/>
          <w:spacing w:val="-3"/>
          <w:sz w:val="24"/>
          <w:szCs w:val="24"/>
        </w:rPr>
        <w:t>参与方</w:t>
      </w:r>
    </w:p>
    <w:p w14:paraId="4766E87A">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ascii="宋体" w:hAnsi="宋体" w:eastAsia="宋体" w:cs="宋体"/>
          <w:sz w:val="24"/>
          <w:szCs w:val="24"/>
        </w:rPr>
      </w:pPr>
      <w:r>
        <w:rPr>
          <w:rFonts w:ascii="宋体" w:hAnsi="宋体" w:eastAsia="宋体" w:cs="宋体"/>
          <w:spacing w:val="-1"/>
          <w:sz w:val="24"/>
          <w:szCs w:val="24"/>
        </w:rPr>
        <w:t>配置管理参与方主要为</w:t>
      </w:r>
      <w:r>
        <w:rPr>
          <w:rFonts w:hint="eastAsia" w:ascii="宋体" w:hAnsi="宋体" w:cs="宋体"/>
          <w:spacing w:val="-1"/>
          <w:sz w:val="24"/>
          <w:szCs w:val="24"/>
          <w:lang w:eastAsia="zh-CN"/>
        </w:rPr>
        <w:t>交付服务部</w:t>
      </w:r>
      <w:r>
        <w:rPr>
          <w:rFonts w:ascii="宋体" w:hAnsi="宋体" w:eastAsia="宋体" w:cs="宋体"/>
          <w:spacing w:val="-1"/>
          <w:sz w:val="24"/>
          <w:szCs w:val="24"/>
        </w:rPr>
        <w:t>。</w:t>
      </w:r>
    </w:p>
    <w:p w14:paraId="0B937288">
      <w:pPr>
        <w:keepNext w:val="0"/>
        <w:keepLines w:val="0"/>
        <w:pageBreakBefore w:val="0"/>
        <w:widowControl w:val="0"/>
        <w:kinsoku/>
        <w:wordWrap/>
        <w:overflowPunct/>
        <w:topLinePunct w:val="0"/>
        <w:autoSpaceDE/>
        <w:autoSpaceDN/>
        <w:bidi w:val="0"/>
        <w:adjustRightInd/>
        <w:snapToGrid/>
        <w:spacing w:line="219" w:lineRule="auto"/>
        <w:ind w:left="0" w:right="0"/>
        <w:textAlignment w:val="auto"/>
        <w:outlineLvl w:val="1"/>
        <w:rPr>
          <w:rFonts w:ascii="宋体" w:hAnsi="宋体" w:eastAsia="宋体" w:cs="宋体"/>
          <w:sz w:val="24"/>
          <w:szCs w:val="24"/>
        </w:rPr>
      </w:pPr>
      <w:bookmarkStart w:id="83" w:name="bookmark76"/>
      <w:bookmarkEnd w:id="83"/>
      <w:bookmarkStart w:id="84" w:name="bookmark77"/>
      <w:bookmarkEnd w:id="84"/>
      <w:r>
        <w:rPr>
          <w:rFonts w:ascii="宋体" w:hAnsi="宋体" w:eastAsia="宋体" w:cs="宋体"/>
          <w:b/>
          <w:bCs/>
          <w:spacing w:val="-3"/>
          <w:sz w:val="24"/>
          <w:szCs w:val="24"/>
        </w:rPr>
        <w:t>3.8.</w:t>
      </w:r>
      <w:r>
        <w:rPr>
          <w:rFonts w:ascii="宋体" w:hAnsi="宋体" w:eastAsia="宋体" w:cs="宋体"/>
          <w:spacing w:val="-3"/>
          <w:sz w:val="24"/>
          <w:szCs w:val="24"/>
        </w:rPr>
        <w:t xml:space="preserve"> </w:t>
      </w:r>
      <w:r>
        <w:rPr>
          <w:rFonts w:ascii="宋体" w:hAnsi="宋体" w:eastAsia="宋体" w:cs="宋体"/>
          <w:b/>
          <w:bCs/>
          <w:spacing w:val="-3"/>
          <w:sz w:val="24"/>
          <w:szCs w:val="24"/>
        </w:rPr>
        <w:t>可用性和连续性管理</w:t>
      </w:r>
    </w:p>
    <w:p w14:paraId="09242798">
      <w:pPr>
        <w:keepNext w:val="0"/>
        <w:keepLines w:val="0"/>
        <w:pageBreakBefore w:val="0"/>
        <w:widowControl w:val="0"/>
        <w:kinsoku/>
        <w:wordWrap/>
        <w:overflowPunct/>
        <w:topLinePunct w:val="0"/>
        <w:autoSpaceDE/>
        <w:autoSpaceDN/>
        <w:bidi w:val="0"/>
        <w:adjustRightInd/>
        <w:snapToGrid/>
        <w:spacing w:line="219" w:lineRule="auto"/>
        <w:ind w:left="0" w:right="0"/>
        <w:textAlignment w:val="auto"/>
        <w:outlineLvl w:val="2"/>
        <w:rPr>
          <w:rFonts w:ascii="宋体" w:hAnsi="宋体" w:eastAsia="宋体" w:cs="宋体"/>
          <w:sz w:val="24"/>
          <w:szCs w:val="24"/>
        </w:rPr>
      </w:pPr>
      <w:bookmarkStart w:id="85" w:name="bookmark78"/>
      <w:bookmarkEnd w:id="85"/>
      <w:bookmarkStart w:id="86" w:name="bookmark79"/>
      <w:bookmarkEnd w:id="86"/>
      <w:r>
        <w:rPr>
          <w:rFonts w:ascii="宋体" w:hAnsi="宋体" w:eastAsia="宋体" w:cs="宋体"/>
          <w:b/>
          <w:bCs/>
          <w:spacing w:val="-5"/>
          <w:sz w:val="24"/>
          <w:szCs w:val="24"/>
        </w:rPr>
        <w:t>3.8.1.</w:t>
      </w:r>
      <w:r>
        <w:rPr>
          <w:rFonts w:ascii="宋体" w:hAnsi="宋体" w:eastAsia="宋体" w:cs="宋体"/>
          <w:spacing w:val="8"/>
          <w:sz w:val="24"/>
          <w:szCs w:val="24"/>
        </w:rPr>
        <w:t xml:space="preserve">  </w:t>
      </w:r>
      <w:r>
        <w:rPr>
          <w:rFonts w:ascii="宋体" w:hAnsi="宋体" w:eastAsia="宋体" w:cs="宋体"/>
          <w:b/>
          <w:bCs/>
          <w:spacing w:val="-5"/>
          <w:sz w:val="24"/>
          <w:szCs w:val="24"/>
        </w:rPr>
        <w:t>管理范围</w:t>
      </w:r>
    </w:p>
    <w:p w14:paraId="1D35B09B">
      <w:pPr>
        <w:keepNext w:val="0"/>
        <w:keepLines w:val="0"/>
        <w:pageBreakBefore w:val="0"/>
        <w:widowControl w:val="0"/>
        <w:kinsoku/>
        <w:wordWrap/>
        <w:overflowPunct/>
        <w:topLinePunct w:val="0"/>
        <w:autoSpaceDE/>
        <w:autoSpaceDN/>
        <w:bidi w:val="0"/>
        <w:adjustRightInd/>
        <w:snapToGrid/>
        <w:spacing w:line="334" w:lineRule="auto"/>
        <w:ind w:left="0" w:right="0" w:firstLine="712"/>
        <w:textAlignment w:val="auto"/>
        <w:rPr>
          <w:rFonts w:ascii="宋体" w:hAnsi="宋体" w:eastAsia="宋体" w:cs="宋体"/>
          <w:sz w:val="24"/>
          <w:szCs w:val="24"/>
        </w:rPr>
      </w:pPr>
      <w:r>
        <w:rPr>
          <w:rFonts w:ascii="宋体" w:hAnsi="宋体" w:eastAsia="宋体" w:cs="宋体"/>
          <w:sz w:val="24"/>
          <w:szCs w:val="24"/>
        </w:rPr>
        <w:t>可用性和连续性管理的范围是客户业务因故</w:t>
      </w:r>
      <w:r>
        <w:rPr>
          <w:rFonts w:ascii="宋体" w:hAnsi="宋体" w:eastAsia="宋体" w:cs="宋体"/>
          <w:spacing w:val="-1"/>
          <w:sz w:val="24"/>
          <w:szCs w:val="24"/>
        </w:rPr>
        <w:t>障、不可抗力等因素产生的中</w:t>
      </w:r>
      <w:r>
        <w:rPr>
          <w:rFonts w:ascii="宋体" w:hAnsi="宋体" w:eastAsia="宋体" w:cs="宋体"/>
          <w:spacing w:val="-5"/>
          <w:sz w:val="24"/>
          <w:szCs w:val="24"/>
        </w:rPr>
        <w:t>断风险。</w:t>
      </w:r>
    </w:p>
    <w:p w14:paraId="56A8838C">
      <w:pPr>
        <w:keepNext w:val="0"/>
        <w:keepLines w:val="0"/>
        <w:pageBreakBefore w:val="0"/>
        <w:widowControl w:val="0"/>
        <w:kinsoku/>
        <w:wordWrap/>
        <w:overflowPunct/>
        <w:topLinePunct w:val="0"/>
        <w:autoSpaceDE/>
        <w:autoSpaceDN/>
        <w:bidi w:val="0"/>
        <w:adjustRightInd/>
        <w:snapToGrid/>
        <w:spacing w:line="219" w:lineRule="auto"/>
        <w:ind w:left="0" w:right="0"/>
        <w:textAlignment w:val="auto"/>
        <w:outlineLvl w:val="2"/>
        <w:rPr>
          <w:rFonts w:ascii="宋体" w:hAnsi="宋体" w:eastAsia="宋体" w:cs="宋体"/>
          <w:sz w:val="24"/>
          <w:szCs w:val="24"/>
        </w:rPr>
      </w:pPr>
      <w:bookmarkStart w:id="87" w:name="bookmark81"/>
      <w:bookmarkEnd w:id="87"/>
      <w:bookmarkStart w:id="88" w:name="bookmark80"/>
      <w:bookmarkEnd w:id="88"/>
      <w:r>
        <w:rPr>
          <w:rFonts w:ascii="宋体" w:hAnsi="宋体" w:eastAsia="宋体" w:cs="宋体"/>
          <w:b/>
          <w:bCs/>
          <w:spacing w:val="-5"/>
          <w:sz w:val="24"/>
          <w:szCs w:val="24"/>
        </w:rPr>
        <w:t>3.8.2.</w:t>
      </w:r>
      <w:r>
        <w:rPr>
          <w:rFonts w:ascii="宋体" w:hAnsi="宋体" w:eastAsia="宋体" w:cs="宋体"/>
          <w:spacing w:val="8"/>
          <w:sz w:val="24"/>
          <w:szCs w:val="24"/>
        </w:rPr>
        <w:t xml:space="preserve">  </w:t>
      </w:r>
      <w:r>
        <w:rPr>
          <w:rFonts w:ascii="宋体" w:hAnsi="宋体" w:eastAsia="宋体" w:cs="宋体"/>
          <w:b/>
          <w:bCs/>
          <w:spacing w:val="-5"/>
          <w:sz w:val="24"/>
          <w:szCs w:val="24"/>
        </w:rPr>
        <w:t>管理目标</w:t>
      </w:r>
    </w:p>
    <w:p w14:paraId="36A9288A">
      <w:pPr>
        <w:keepNext w:val="0"/>
        <w:keepLines w:val="0"/>
        <w:pageBreakBefore w:val="0"/>
        <w:widowControl w:val="0"/>
        <w:kinsoku/>
        <w:wordWrap/>
        <w:overflowPunct/>
        <w:topLinePunct w:val="0"/>
        <w:autoSpaceDE/>
        <w:autoSpaceDN/>
        <w:bidi w:val="0"/>
        <w:adjustRightInd/>
        <w:snapToGrid/>
        <w:spacing w:line="334" w:lineRule="auto"/>
        <w:ind w:left="0" w:right="0" w:firstLine="480"/>
        <w:jc w:val="both"/>
        <w:textAlignment w:val="auto"/>
        <w:rPr>
          <w:rFonts w:ascii="宋体" w:hAnsi="宋体" w:eastAsia="宋体" w:cs="宋体"/>
          <w:sz w:val="24"/>
          <w:szCs w:val="24"/>
        </w:rPr>
      </w:pPr>
      <w:r>
        <w:rPr>
          <w:rFonts w:ascii="宋体" w:hAnsi="宋体" w:eastAsia="宋体" w:cs="宋体"/>
          <w:sz w:val="24"/>
          <w:szCs w:val="24"/>
        </w:rPr>
        <w:t>可用性和连续性管理目标是：建立了符合成本</w:t>
      </w:r>
      <w:r>
        <w:rPr>
          <w:rFonts w:ascii="宋体" w:hAnsi="宋体" w:eastAsia="宋体" w:cs="宋体"/>
          <w:spacing w:val="-1"/>
          <w:sz w:val="24"/>
          <w:szCs w:val="24"/>
        </w:rPr>
        <w:t>效益和业务快速恢复的可用性</w:t>
      </w:r>
      <w:r>
        <w:rPr>
          <w:rFonts w:ascii="宋体" w:hAnsi="宋体" w:eastAsia="宋体" w:cs="宋体"/>
          <w:sz w:val="24"/>
          <w:szCs w:val="24"/>
        </w:rPr>
        <w:t>和连续性管理措施，当客户业务发生中断或重大灾害</w:t>
      </w:r>
      <w:r>
        <w:rPr>
          <w:rFonts w:ascii="宋体" w:hAnsi="宋体" w:eastAsia="宋体" w:cs="宋体"/>
          <w:spacing w:val="-1"/>
          <w:sz w:val="24"/>
          <w:szCs w:val="24"/>
        </w:rPr>
        <w:t>、意外事件时，公司在符合成本效益和业务快速恢复的原则下，最大化降低客户业务损失。</w:t>
      </w:r>
    </w:p>
    <w:p w14:paraId="255980BE">
      <w:pPr>
        <w:keepNext w:val="0"/>
        <w:keepLines w:val="0"/>
        <w:pageBreakBefore w:val="0"/>
        <w:widowControl w:val="0"/>
        <w:kinsoku/>
        <w:wordWrap/>
        <w:overflowPunct/>
        <w:topLinePunct w:val="0"/>
        <w:autoSpaceDE/>
        <w:autoSpaceDN/>
        <w:bidi w:val="0"/>
        <w:adjustRightInd/>
        <w:snapToGrid/>
        <w:spacing w:line="220" w:lineRule="auto"/>
        <w:ind w:left="0" w:right="0"/>
        <w:textAlignment w:val="auto"/>
        <w:outlineLvl w:val="2"/>
        <w:rPr>
          <w:rFonts w:ascii="宋体" w:hAnsi="宋体" w:eastAsia="宋体" w:cs="宋体"/>
          <w:sz w:val="24"/>
          <w:szCs w:val="24"/>
        </w:rPr>
      </w:pPr>
      <w:bookmarkStart w:id="89" w:name="bookmark82"/>
      <w:bookmarkEnd w:id="89"/>
      <w:bookmarkStart w:id="90" w:name="bookmark83"/>
      <w:bookmarkEnd w:id="90"/>
      <w:r>
        <w:rPr>
          <w:rFonts w:ascii="宋体" w:hAnsi="宋体" w:eastAsia="宋体" w:cs="宋体"/>
          <w:b/>
          <w:bCs/>
          <w:spacing w:val="-3"/>
          <w:sz w:val="24"/>
          <w:szCs w:val="24"/>
        </w:rPr>
        <w:t>3.8.3.</w:t>
      </w:r>
      <w:r>
        <w:rPr>
          <w:rFonts w:ascii="宋体" w:hAnsi="宋体" w:eastAsia="宋体" w:cs="宋体"/>
          <w:spacing w:val="-3"/>
          <w:sz w:val="24"/>
          <w:szCs w:val="24"/>
        </w:rPr>
        <w:t xml:space="preserve">  </w:t>
      </w:r>
      <w:r>
        <w:rPr>
          <w:rFonts w:ascii="宋体" w:hAnsi="宋体" w:eastAsia="宋体" w:cs="宋体"/>
          <w:b/>
          <w:bCs/>
          <w:spacing w:val="-3"/>
          <w:sz w:val="24"/>
          <w:szCs w:val="24"/>
        </w:rPr>
        <w:t>关键绩效指标</w:t>
      </w:r>
    </w:p>
    <w:p w14:paraId="63FA6E86">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ascii="宋体" w:hAnsi="宋体" w:eastAsia="宋体" w:cs="宋体"/>
          <w:sz w:val="24"/>
          <w:szCs w:val="24"/>
        </w:rPr>
      </w:pPr>
      <w:r>
        <w:rPr>
          <w:rFonts w:ascii="宋体" w:hAnsi="宋体" w:eastAsia="宋体" w:cs="宋体"/>
          <w:spacing w:val="-1"/>
          <w:sz w:val="24"/>
          <w:szCs w:val="24"/>
        </w:rPr>
        <w:t>1、应用系统运行的可用率≥9</w:t>
      </w:r>
      <w:r>
        <w:rPr>
          <w:rFonts w:hint="eastAsia" w:ascii="宋体" w:hAnsi="宋体" w:cs="宋体"/>
          <w:spacing w:val="-1"/>
          <w:sz w:val="24"/>
          <w:szCs w:val="24"/>
          <w:lang w:val="en-US" w:eastAsia="zh-CN"/>
        </w:rPr>
        <w:t>9</w:t>
      </w:r>
      <w:r>
        <w:rPr>
          <w:rFonts w:ascii="宋体" w:hAnsi="宋体" w:eastAsia="宋体" w:cs="宋体"/>
          <w:spacing w:val="-1"/>
          <w:sz w:val="24"/>
          <w:szCs w:val="24"/>
        </w:rPr>
        <w:t>%：应用系统可用的时间（按分钟）/</w:t>
      </w:r>
      <w:r>
        <w:rPr>
          <w:rFonts w:hint="eastAsia" w:ascii="宋体" w:hAnsi="宋体" w:cs="宋体"/>
          <w:spacing w:val="-1"/>
          <w:sz w:val="24"/>
          <w:szCs w:val="24"/>
          <w:lang w:val="en-US" w:eastAsia="zh-CN"/>
        </w:rPr>
        <w:t>整体运行时间</w:t>
      </w:r>
      <w:r>
        <w:rPr>
          <w:rFonts w:ascii="宋体" w:hAnsi="宋体" w:eastAsia="宋体" w:cs="宋体"/>
          <w:spacing w:val="-1"/>
          <w:sz w:val="24"/>
          <w:szCs w:val="24"/>
        </w:rPr>
        <w:t>（按分钟）*100%（考核频次：</w:t>
      </w:r>
      <w:r>
        <w:rPr>
          <w:rFonts w:hint="eastAsia" w:ascii="宋体" w:hAnsi="宋体" w:cs="宋体"/>
          <w:spacing w:val="-1"/>
          <w:sz w:val="24"/>
          <w:szCs w:val="24"/>
          <w:lang w:val="en-US" w:eastAsia="zh-CN"/>
        </w:rPr>
        <w:t>季度</w:t>
      </w:r>
      <w:r>
        <w:rPr>
          <w:rFonts w:ascii="宋体" w:hAnsi="宋体" w:eastAsia="宋体" w:cs="宋体"/>
          <w:spacing w:val="-1"/>
          <w:sz w:val="24"/>
          <w:szCs w:val="24"/>
        </w:rPr>
        <w:t>）</w:t>
      </w:r>
    </w:p>
    <w:p w14:paraId="1025E0D5">
      <w:pPr>
        <w:keepNext w:val="0"/>
        <w:keepLines w:val="0"/>
        <w:pageBreakBefore w:val="0"/>
        <w:widowControl w:val="0"/>
        <w:kinsoku/>
        <w:wordWrap/>
        <w:overflowPunct/>
        <w:topLinePunct w:val="0"/>
        <w:autoSpaceDE/>
        <w:autoSpaceDN/>
        <w:bidi w:val="0"/>
        <w:adjustRightInd/>
        <w:snapToGrid/>
        <w:spacing w:line="364" w:lineRule="auto"/>
        <w:ind w:left="0" w:right="0" w:firstLine="1"/>
        <w:textAlignment w:val="auto"/>
        <w:rPr>
          <w:rFonts w:ascii="宋体" w:hAnsi="宋体" w:eastAsia="宋体" w:cs="宋体"/>
          <w:sz w:val="24"/>
          <w:szCs w:val="24"/>
        </w:rPr>
      </w:pPr>
      <w:r>
        <w:rPr>
          <w:rFonts w:ascii="Calibri" w:hAnsi="Calibri" w:eastAsia="Calibri" w:cs="Calibri"/>
          <w:spacing w:val="-1"/>
          <w:sz w:val="24"/>
          <w:szCs w:val="24"/>
        </w:rPr>
        <w:t>2</w:t>
      </w:r>
      <w:r>
        <w:rPr>
          <w:rFonts w:ascii="Calibri" w:hAnsi="Calibri" w:eastAsia="Calibri" w:cs="Calibri"/>
          <w:spacing w:val="-30"/>
          <w:sz w:val="24"/>
          <w:szCs w:val="24"/>
        </w:rPr>
        <w:t xml:space="preserve"> </w:t>
      </w:r>
      <w:r>
        <w:rPr>
          <w:rFonts w:ascii="宋体" w:hAnsi="宋体" w:eastAsia="宋体" w:cs="宋体"/>
          <w:spacing w:val="-1"/>
          <w:sz w:val="24"/>
          <w:szCs w:val="24"/>
        </w:rPr>
        <w:t>、业务连续性</w:t>
      </w:r>
      <w:r>
        <w:rPr>
          <w:rFonts w:hint="eastAsia" w:ascii="宋体" w:hAnsi="宋体" w:cs="宋体"/>
          <w:spacing w:val="-1"/>
          <w:sz w:val="24"/>
          <w:szCs w:val="24"/>
          <w:lang w:val="en-US" w:eastAsia="zh-CN"/>
        </w:rPr>
        <w:t>,中断次数</w:t>
      </w:r>
      <w:r>
        <w:rPr>
          <w:rFonts w:hint="eastAsia" w:ascii="宋体" w:hAnsi="宋体" w:eastAsia="宋体" w:cs="宋体"/>
          <w:color w:val="000000"/>
          <w:kern w:val="0"/>
          <w:sz w:val="20"/>
          <w:szCs w:val="20"/>
          <w:lang w:val="en-US" w:eastAsia="zh-CN" w:bidi="ar"/>
        </w:rPr>
        <w:t>≤</w:t>
      </w:r>
      <w:r>
        <w:rPr>
          <w:rFonts w:hint="eastAsia" w:cs="宋体"/>
          <w:color w:val="000000"/>
          <w:kern w:val="0"/>
          <w:sz w:val="20"/>
          <w:szCs w:val="20"/>
          <w:lang w:val="en-US" w:eastAsia="zh-CN" w:bidi="ar"/>
        </w:rPr>
        <w:t>2</w:t>
      </w:r>
      <w:r>
        <w:rPr>
          <w:rFonts w:hint="eastAsia"/>
          <w:w w:val="105"/>
          <w:sz w:val="18"/>
          <w:szCs w:val="18"/>
          <w:lang w:val="en-US" w:eastAsia="zh-CN"/>
        </w:rPr>
        <w:t>次</w:t>
      </w:r>
      <w:r>
        <w:rPr>
          <w:rFonts w:ascii="宋体" w:hAnsi="宋体" w:eastAsia="宋体" w:cs="宋体"/>
          <w:spacing w:val="-1"/>
          <w:sz w:val="24"/>
          <w:szCs w:val="24"/>
        </w:rPr>
        <w:t>：</w:t>
      </w:r>
      <w:r>
        <w:rPr>
          <w:rFonts w:hint="eastAsia" w:ascii="宋体" w:hAnsi="宋体" w:cs="宋体"/>
          <w:spacing w:val="-1"/>
          <w:sz w:val="24"/>
          <w:szCs w:val="24"/>
          <w:lang w:val="en-US" w:eastAsia="zh-CN"/>
        </w:rPr>
        <w:t>突发事件导致的中断次数</w:t>
      </w:r>
      <w:r>
        <w:rPr>
          <w:rFonts w:ascii="宋体" w:hAnsi="宋体" w:eastAsia="宋体" w:cs="宋体"/>
          <w:spacing w:val="-2"/>
          <w:sz w:val="24"/>
          <w:szCs w:val="24"/>
        </w:rPr>
        <w:t>（考核频次：</w:t>
      </w:r>
      <w:r>
        <w:rPr>
          <w:rFonts w:hint="eastAsia" w:ascii="宋体" w:hAnsi="宋体" w:cs="宋体"/>
          <w:spacing w:val="-2"/>
          <w:sz w:val="24"/>
          <w:szCs w:val="24"/>
          <w:lang w:val="en-US" w:eastAsia="zh-CN"/>
        </w:rPr>
        <w:t>季度</w:t>
      </w:r>
      <w:r>
        <w:rPr>
          <w:rFonts w:ascii="宋体" w:hAnsi="宋体" w:eastAsia="宋体" w:cs="宋体"/>
          <w:spacing w:val="-2"/>
          <w:sz w:val="24"/>
          <w:szCs w:val="24"/>
        </w:rPr>
        <w:t>）</w:t>
      </w:r>
    </w:p>
    <w:p w14:paraId="0A5D7B76">
      <w:pPr>
        <w:keepNext w:val="0"/>
        <w:keepLines w:val="0"/>
        <w:pageBreakBefore w:val="0"/>
        <w:widowControl w:val="0"/>
        <w:kinsoku/>
        <w:wordWrap/>
        <w:overflowPunct/>
        <w:topLinePunct w:val="0"/>
        <w:autoSpaceDE/>
        <w:autoSpaceDN/>
        <w:bidi w:val="0"/>
        <w:adjustRightInd/>
        <w:snapToGrid/>
        <w:spacing w:line="221" w:lineRule="auto"/>
        <w:ind w:left="0" w:right="0"/>
        <w:textAlignment w:val="auto"/>
        <w:outlineLvl w:val="2"/>
        <w:rPr>
          <w:rFonts w:ascii="宋体" w:hAnsi="宋体" w:eastAsia="宋体" w:cs="宋体"/>
          <w:sz w:val="24"/>
          <w:szCs w:val="24"/>
        </w:rPr>
      </w:pPr>
      <w:bookmarkStart w:id="91" w:name="bookmark86"/>
      <w:bookmarkEnd w:id="91"/>
      <w:bookmarkStart w:id="92" w:name="bookmark85"/>
      <w:bookmarkEnd w:id="92"/>
      <w:r>
        <w:rPr>
          <w:rFonts w:ascii="宋体" w:hAnsi="宋体" w:eastAsia="宋体" w:cs="宋体"/>
          <w:b/>
          <w:bCs/>
          <w:spacing w:val="-3"/>
          <w:sz w:val="24"/>
          <w:szCs w:val="24"/>
        </w:rPr>
        <w:t>3.8.4.</w:t>
      </w:r>
      <w:r>
        <w:rPr>
          <w:rFonts w:ascii="宋体" w:hAnsi="宋体" w:eastAsia="宋体" w:cs="宋体"/>
          <w:spacing w:val="-3"/>
          <w:sz w:val="24"/>
          <w:szCs w:val="24"/>
        </w:rPr>
        <w:t xml:space="preserve">  </w:t>
      </w:r>
      <w:r>
        <w:rPr>
          <w:rFonts w:ascii="宋体" w:hAnsi="宋体" w:eastAsia="宋体" w:cs="宋体"/>
          <w:b/>
          <w:bCs/>
          <w:spacing w:val="-3"/>
          <w:sz w:val="24"/>
          <w:szCs w:val="24"/>
        </w:rPr>
        <w:t>参与方</w:t>
      </w:r>
    </w:p>
    <w:p w14:paraId="487A4704">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ascii="宋体" w:hAnsi="宋体" w:eastAsia="宋体" w:cs="宋体"/>
          <w:sz w:val="24"/>
          <w:szCs w:val="24"/>
        </w:rPr>
      </w:pPr>
      <w:r>
        <w:rPr>
          <w:rFonts w:ascii="宋体" w:hAnsi="宋体" w:eastAsia="宋体" w:cs="宋体"/>
          <w:spacing w:val="-1"/>
          <w:sz w:val="24"/>
          <w:szCs w:val="24"/>
        </w:rPr>
        <w:t>可用性和连续管理参与方包含</w:t>
      </w:r>
      <w:r>
        <w:rPr>
          <w:rFonts w:hint="eastAsia" w:ascii="宋体" w:hAnsi="宋体" w:cs="宋体"/>
          <w:spacing w:val="-1"/>
          <w:sz w:val="24"/>
          <w:szCs w:val="24"/>
          <w:lang w:eastAsia="zh-CN"/>
        </w:rPr>
        <w:t>交付服务部</w:t>
      </w:r>
      <w:r>
        <w:rPr>
          <w:rFonts w:ascii="宋体" w:hAnsi="宋体" w:eastAsia="宋体" w:cs="宋体"/>
          <w:spacing w:val="-1"/>
          <w:sz w:val="24"/>
          <w:szCs w:val="24"/>
        </w:rPr>
        <w:t>、</w:t>
      </w:r>
      <w:r>
        <w:rPr>
          <w:rFonts w:hint="eastAsia" w:ascii="宋体" w:hAnsi="宋体" w:cs="宋体"/>
          <w:spacing w:val="-1"/>
          <w:sz w:val="24"/>
          <w:szCs w:val="24"/>
          <w:lang w:val="en-US" w:eastAsia="zh-CN"/>
        </w:rPr>
        <w:t>人力行政部</w:t>
      </w:r>
      <w:r>
        <w:rPr>
          <w:rFonts w:ascii="宋体" w:hAnsi="宋体" w:eastAsia="宋体" w:cs="宋体"/>
          <w:spacing w:val="-1"/>
          <w:sz w:val="24"/>
          <w:szCs w:val="24"/>
        </w:rPr>
        <w:t>。</w:t>
      </w:r>
    </w:p>
    <w:p w14:paraId="416D6A58">
      <w:pPr>
        <w:keepNext w:val="0"/>
        <w:keepLines w:val="0"/>
        <w:pageBreakBefore w:val="0"/>
        <w:widowControl w:val="0"/>
        <w:kinsoku/>
        <w:wordWrap/>
        <w:overflowPunct/>
        <w:topLinePunct w:val="0"/>
        <w:autoSpaceDE/>
        <w:autoSpaceDN/>
        <w:bidi w:val="0"/>
        <w:adjustRightInd/>
        <w:snapToGrid/>
        <w:spacing w:line="219" w:lineRule="auto"/>
        <w:ind w:left="0" w:right="0"/>
        <w:textAlignment w:val="auto"/>
        <w:outlineLvl w:val="1"/>
        <w:rPr>
          <w:rFonts w:ascii="宋体" w:hAnsi="宋体" w:eastAsia="宋体" w:cs="宋体"/>
          <w:sz w:val="24"/>
          <w:szCs w:val="24"/>
        </w:rPr>
      </w:pPr>
      <w:bookmarkStart w:id="93" w:name="bookmark89"/>
      <w:bookmarkEnd w:id="93"/>
      <w:bookmarkStart w:id="94" w:name="bookmark88"/>
      <w:bookmarkEnd w:id="94"/>
      <w:r>
        <w:rPr>
          <w:rFonts w:ascii="宋体" w:hAnsi="宋体" w:eastAsia="宋体" w:cs="宋体"/>
          <w:b/>
          <w:bCs/>
          <w:spacing w:val="-4"/>
          <w:sz w:val="24"/>
          <w:szCs w:val="24"/>
        </w:rPr>
        <w:t>3.9.</w:t>
      </w:r>
      <w:r>
        <w:rPr>
          <w:rFonts w:ascii="宋体" w:hAnsi="宋体" w:eastAsia="宋体" w:cs="宋体"/>
          <w:spacing w:val="-4"/>
          <w:sz w:val="24"/>
          <w:szCs w:val="24"/>
        </w:rPr>
        <w:t xml:space="preserve"> </w:t>
      </w:r>
      <w:r>
        <w:rPr>
          <w:rFonts w:ascii="宋体" w:hAnsi="宋体" w:eastAsia="宋体" w:cs="宋体"/>
          <w:b/>
          <w:bCs/>
          <w:spacing w:val="-4"/>
          <w:sz w:val="24"/>
          <w:szCs w:val="24"/>
        </w:rPr>
        <w:t>容量管理</w:t>
      </w:r>
    </w:p>
    <w:p w14:paraId="0C27D2F2">
      <w:pPr>
        <w:keepNext w:val="0"/>
        <w:keepLines w:val="0"/>
        <w:pageBreakBefore w:val="0"/>
        <w:widowControl w:val="0"/>
        <w:kinsoku/>
        <w:wordWrap/>
        <w:overflowPunct/>
        <w:topLinePunct w:val="0"/>
        <w:autoSpaceDE/>
        <w:autoSpaceDN/>
        <w:bidi w:val="0"/>
        <w:adjustRightInd/>
        <w:snapToGrid/>
        <w:spacing w:line="219" w:lineRule="auto"/>
        <w:ind w:left="0" w:right="0"/>
        <w:textAlignment w:val="auto"/>
        <w:outlineLvl w:val="2"/>
        <w:rPr>
          <w:rFonts w:ascii="宋体" w:hAnsi="宋体" w:eastAsia="宋体" w:cs="宋体"/>
          <w:sz w:val="24"/>
          <w:szCs w:val="24"/>
        </w:rPr>
      </w:pPr>
      <w:bookmarkStart w:id="95" w:name="bookmark92"/>
      <w:bookmarkEnd w:id="95"/>
      <w:bookmarkStart w:id="96" w:name="bookmark91"/>
      <w:bookmarkEnd w:id="96"/>
      <w:r>
        <w:rPr>
          <w:rFonts w:ascii="宋体" w:hAnsi="宋体" w:eastAsia="宋体" w:cs="宋体"/>
          <w:b/>
          <w:bCs/>
          <w:spacing w:val="-5"/>
          <w:sz w:val="24"/>
          <w:szCs w:val="24"/>
        </w:rPr>
        <w:t>3.9.1.</w:t>
      </w:r>
      <w:r>
        <w:rPr>
          <w:rFonts w:ascii="宋体" w:hAnsi="宋体" w:eastAsia="宋体" w:cs="宋体"/>
          <w:spacing w:val="8"/>
          <w:sz w:val="24"/>
          <w:szCs w:val="24"/>
        </w:rPr>
        <w:t xml:space="preserve">  </w:t>
      </w:r>
      <w:r>
        <w:rPr>
          <w:rFonts w:ascii="宋体" w:hAnsi="宋体" w:eastAsia="宋体" w:cs="宋体"/>
          <w:b/>
          <w:bCs/>
          <w:spacing w:val="-5"/>
          <w:sz w:val="24"/>
          <w:szCs w:val="24"/>
        </w:rPr>
        <w:t>管理范围</w:t>
      </w:r>
    </w:p>
    <w:p w14:paraId="35F833B5">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ascii="宋体" w:hAnsi="宋体" w:eastAsia="宋体" w:cs="宋体"/>
          <w:sz w:val="24"/>
          <w:szCs w:val="24"/>
        </w:rPr>
      </w:pPr>
      <w:r>
        <w:rPr>
          <w:rFonts w:ascii="宋体" w:hAnsi="宋体" w:eastAsia="宋体" w:cs="宋体"/>
          <w:spacing w:val="-1"/>
          <w:sz w:val="24"/>
          <w:szCs w:val="24"/>
        </w:rPr>
        <w:t>容量管理范围包含客户业务系统容量两方面。</w:t>
      </w:r>
    </w:p>
    <w:p w14:paraId="7D56E0D5">
      <w:pPr>
        <w:keepNext w:val="0"/>
        <w:keepLines w:val="0"/>
        <w:pageBreakBefore w:val="0"/>
        <w:widowControl w:val="0"/>
        <w:kinsoku/>
        <w:wordWrap/>
        <w:overflowPunct/>
        <w:topLinePunct w:val="0"/>
        <w:autoSpaceDE/>
        <w:autoSpaceDN/>
        <w:bidi w:val="0"/>
        <w:adjustRightInd/>
        <w:snapToGrid/>
        <w:spacing w:line="219" w:lineRule="auto"/>
        <w:ind w:left="0" w:right="0"/>
        <w:textAlignment w:val="auto"/>
        <w:outlineLvl w:val="2"/>
        <w:rPr>
          <w:rFonts w:ascii="宋体" w:hAnsi="宋体" w:eastAsia="宋体" w:cs="宋体"/>
          <w:sz w:val="24"/>
          <w:szCs w:val="24"/>
        </w:rPr>
      </w:pPr>
      <w:bookmarkStart w:id="97" w:name="bookmark95"/>
      <w:bookmarkEnd w:id="97"/>
      <w:bookmarkStart w:id="98" w:name="bookmark94"/>
      <w:bookmarkEnd w:id="98"/>
      <w:r>
        <w:rPr>
          <w:rFonts w:ascii="宋体" w:hAnsi="宋体" w:eastAsia="宋体" w:cs="宋体"/>
          <w:b/>
          <w:bCs/>
          <w:spacing w:val="-5"/>
          <w:sz w:val="24"/>
          <w:szCs w:val="24"/>
        </w:rPr>
        <w:t>3.9.2.</w:t>
      </w:r>
      <w:r>
        <w:rPr>
          <w:rFonts w:ascii="宋体" w:hAnsi="宋体" w:eastAsia="宋体" w:cs="宋体"/>
          <w:spacing w:val="8"/>
          <w:sz w:val="24"/>
          <w:szCs w:val="24"/>
        </w:rPr>
        <w:t xml:space="preserve">  </w:t>
      </w:r>
      <w:r>
        <w:rPr>
          <w:rFonts w:ascii="宋体" w:hAnsi="宋体" w:eastAsia="宋体" w:cs="宋体"/>
          <w:b/>
          <w:bCs/>
          <w:spacing w:val="-5"/>
          <w:sz w:val="24"/>
          <w:szCs w:val="24"/>
        </w:rPr>
        <w:t>管理目标</w:t>
      </w:r>
    </w:p>
    <w:p w14:paraId="5D9AB85A">
      <w:pPr>
        <w:keepNext w:val="0"/>
        <w:keepLines w:val="0"/>
        <w:pageBreakBefore w:val="0"/>
        <w:widowControl w:val="0"/>
        <w:kinsoku/>
        <w:wordWrap/>
        <w:overflowPunct/>
        <w:topLinePunct w:val="0"/>
        <w:autoSpaceDE/>
        <w:autoSpaceDN/>
        <w:bidi w:val="0"/>
        <w:adjustRightInd/>
        <w:snapToGrid/>
        <w:spacing w:line="378" w:lineRule="auto"/>
        <w:ind w:left="0" w:right="0" w:firstLine="482"/>
        <w:textAlignment w:val="auto"/>
        <w:rPr>
          <w:rFonts w:ascii="宋体" w:hAnsi="宋体" w:eastAsia="宋体" w:cs="宋体"/>
          <w:sz w:val="24"/>
          <w:szCs w:val="24"/>
        </w:rPr>
      </w:pPr>
      <w:r>
        <w:rPr>
          <w:rFonts w:ascii="宋体" w:hAnsi="宋体" w:eastAsia="宋体" w:cs="宋体"/>
          <w:spacing w:val="8"/>
          <w:sz w:val="22"/>
          <w:szCs w:val="22"/>
        </w:rPr>
        <w:t xml:space="preserve">容量管理目标消除客户业务容量风险，确保公司提供的服务满足规定的 </w:t>
      </w:r>
      <w:r>
        <w:rPr>
          <w:rFonts w:ascii="宋体" w:hAnsi="宋体" w:eastAsia="宋体" w:cs="宋体"/>
          <w:sz w:val="22"/>
          <w:szCs w:val="22"/>
        </w:rPr>
        <w:t>SLA</w:t>
      </w:r>
      <w:r>
        <w:rPr>
          <w:rFonts w:ascii="宋体" w:hAnsi="宋体" w:eastAsia="宋体" w:cs="宋体"/>
          <w:spacing w:val="8"/>
          <w:sz w:val="22"/>
          <w:szCs w:val="22"/>
        </w:rPr>
        <w:t>，</w:t>
      </w:r>
      <w:r>
        <w:rPr>
          <w:rFonts w:ascii="宋体" w:hAnsi="宋体" w:eastAsia="宋体" w:cs="宋体"/>
          <w:spacing w:val="-1"/>
          <w:sz w:val="24"/>
          <w:szCs w:val="24"/>
        </w:rPr>
        <w:t>确保客户业务系统的运行满足业务需求。</w:t>
      </w:r>
    </w:p>
    <w:p w14:paraId="73689408">
      <w:pPr>
        <w:keepNext w:val="0"/>
        <w:keepLines w:val="0"/>
        <w:pageBreakBefore w:val="0"/>
        <w:widowControl w:val="0"/>
        <w:kinsoku/>
        <w:wordWrap/>
        <w:overflowPunct/>
        <w:topLinePunct w:val="0"/>
        <w:autoSpaceDE/>
        <w:autoSpaceDN/>
        <w:bidi w:val="0"/>
        <w:adjustRightInd/>
        <w:snapToGrid/>
        <w:spacing w:line="220" w:lineRule="auto"/>
        <w:ind w:left="0" w:right="0"/>
        <w:textAlignment w:val="auto"/>
        <w:outlineLvl w:val="2"/>
        <w:rPr>
          <w:rFonts w:ascii="宋体" w:hAnsi="宋体" w:eastAsia="宋体" w:cs="宋体"/>
          <w:sz w:val="24"/>
          <w:szCs w:val="24"/>
        </w:rPr>
      </w:pPr>
      <w:bookmarkStart w:id="99" w:name="bookmark97"/>
      <w:bookmarkEnd w:id="99"/>
      <w:bookmarkStart w:id="100" w:name="bookmark98"/>
      <w:bookmarkEnd w:id="100"/>
      <w:r>
        <w:rPr>
          <w:rFonts w:ascii="宋体" w:hAnsi="宋体" w:eastAsia="宋体" w:cs="宋体"/>
          <w:b/>
          <w:bCs/>
          <w:spacing w:val="-3"/>
          <w:sz w:val="24"/>
          <w:szCs w:val="24"/>
        </w:rPr>
        <w:t>3.9.3.</w:t>
      </w:r>
      <w:r>
        <w:rPr>
          <w:rFonts w:ascii="宋体" w:hAnsi="宋体" w:eastAsia="宋体" w:cs="宋体"/>
          <w:spacing w:val="-3"/>
          <w:sz w:val="24"/>
          <w:szCs w:val="24"/>
        </w:rPr>
        <w:t xml:space="preserve">  </w:t>
      </w:r>
      <w:r>
        <w:rPr>
          <w:rFonts w:ascii="宋体" w:hAnsi="宋体" w:eastAsia="宋体" w:cs="宋体"/>
          <w:b/>
          <w:bCs/>
          <w:spacing w:val="-3"/>
          <w:sz w:val="24"/>
          <w:szCs w:val="24"/>
        </w:rPr>
        <w:t>关键绩效指标</w:t>
      </w:r>
    </w:p>
    <w:p w14:paraId="76DEB26E">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hint="default" w:ascii="Calibri" w:hAnsi="Calibri" w:eastAsia="宋体" w:cs="Calibri"/>
          <w:sz w:val="24"/>
          <w:szCs w:val="24"/>
          <w:lang w:val="en-US" w:eastAsia="zh-CN"/>
        </w:rPr>
      </w:pPr>
      <w:r>
        <w:rPr>
          <w:rFonts w:ascii="宋体" w:hAnsi="宋体" w:eastAsia="宋体" w:cs="宋体"/>
          <w:spacing w:val="-1"/>
          <w:sz w:val="24"/>
          <w:szCs w:val="24"/>
        </w:rPr>
        <w:t>项目</w:t>
      </w:r>
      <w:r>
        <w:rPr>
          <w:rFonts w:hint="eastAsia" w:ascii="宋体" w:hAnsi="宋体" w:cs="宋体"/>
          <w:spacing w:val="-1"/>
          <w:sz w:val="24"/>
          <w:szCs w:val="24"/>
          <w:lang w:val="en-US" w:eastAsia="zh-CN"/>
        </w:rPr>
        <w:t>容量事件次数</w:t>
      </w:r>
      <w:r>
        <w:rPr>
          <w:rFonts w:hint="eastAsia" w:ascii="宋体" w:hAnsi="宋体" w:eastAsia="宋体" w:cs="宋体"/>
          <w:color w:val="000000"/>
          <w:kern w:val="0"/>
          <w:sz w:val="20"/>
          <w:szCs w:val="20"/>
          <w:lang w:val="en-US" w:eastAsia="zh-CN" w:bidi="ar"/>
        </w:rPr>
        <w:t>≤</w:t>
      </w:r>
      <w:r>
        <w:rPr>
          <w:rFonts w:hint="eastAsia" w:cs="宋体"/>
          <w:color w:val="000000"/>
          <w:kern w:val="0"/>
          <w:sz w:val="20"/>
          <w:szCs w:val="20"/>
          <w:lang w:val="en-US" w:eastAsia="zh-CN" w:bidi="ar"/>
        </w:rPr>
        <w:t>2</w:t>
      </w:r>
      <w:r>
        <w:rPr>
          <w:rFonts w:hint="eastAsia"/>
          <w:w w:val="105"/>
          <w:sz w:val="18"/>
          <w:szCs w:val="18"/>
          <w:lang w:val="en-US" w:eastAsia="zh-CN"/>
        </w:rPr>
        <w:t>次。</w:t>
      </w:r>
    </w:p>
    <w:p w14:paraId="639A15AE">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hint="eastAsia" w:ascii="宋体" w:hAnsi="宋体" w:eastAsia="宋体" w:cs="宋体"/>
          <w:sz w:val="24"/>
          <w:szCs w:val="24"/>
          <w:lang w:eastAsia="zh-CN"/>
        </w:rPr>
      </w:pPr>
      <w:r>
        <w:rPr>
          <w:rFonts w:ascii="宋体" w:hAnsi="宋体" w:eastAsia="宋体" w:cs="宋体"/>
          <w:spacing w:val="-1"/>
          <w:sz w:val="24"/>
          <w:szCs w:val="24"/>
        </w:rPr>
        <w:t>计算方式：</w:t>
      </w:r>
      <w:r>
        <w:rPr>
          <w:rFonts w:hint="eastAsia" w:ascii="宋体" w:hAnsi="宋体" w:cs="宋体"/>
          <w:spacing w:val="-1"/>
          <w:sz w:val="24"/>
          <w:szCs w:val="24"/>
          <w:lang w:val="en-US" w:eastAsia="zh-CN"/>
        </w:rPr>
        <w:t>次数</w:t>
      </w:r>
    </w:p>
    <w:p w14:paraId="06F81642">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hint="eastAsia" w:ascii="宋体" w:hAnsi="宋体" w:eastAsia="宋体" w:cs="宋体"/>
          <w:sz w:val="24"/>
          <w:szCs w:val="24"/>
          <w:lang w:val="en-US" w:eastAsia="zh-CN"/>
        </w:rPr>
      </w:pPr>
      <w:r>
        <w:rPr>
          <w:rFonts w:ascii="宋体" w:hAnsi="宋体" w:eastAsia="宋体" w:cs="宋体"/>
          <w:spacing w:val="-2"/>
          <w:sz w:val="24"/>
          <w:szCs w:val="24"/>
        </w:rPr>
        <w:t>考核频次：</w:t>
      </w:r>
      <w:r>
        <w:rPr>
          <w:rFonts w:hint="eastAsia" w:ascii="宋体" w:hAnsi="宋体" w:cs="宋体"/>
          <w:spacing w:val="-2"/>
          <w:sz w:val="24"/>
          <w:szCs w:val="24"/>
          <w:lang w:val="en-US" w:eastAsia="zh-CN"/>
        </w:rPr>
        <w:t>季度</w:t>
      </w:r>
    </w:p>
    <w:p w14:paraId="4EFFD5FA">
      <w:pPr>
        <w:keepNext w:val="0"/>
        <w:keepLines w:val="0"/>
        <w:pageBreakBefore w:val="0"/>
        <w:widowControl w:val="0"/>
        <w:kinsoku/>
        <w:wordWrap/>
        <w:overflowPunct/>
        <w:topLinePunct w:val="0"/>
        <w:autoSpaceDE/>
        <w:autoSpaceDN/>
        <w:bidi w:val="0"/>
        <w:adjustRightInd/>
        <w:snapToGrid/>
        <w:spacing w:line="221" w:lineRule="auto"/>
        <w:ind w:left="0" w:right="0"/>
        <w:textAlignment w:val="auto"/>
        <w:outlineLvl w:val="2"/>
        <w:rPr>
          <w:rFonts w:ascii="宋体" w:hAnsi="宋体" w:eastAsia="宋体" w:cs="宋体"/>
          <w:sz w:val="24"/>
          <w:szCs w:val="24"/>
        </w:rPr>
      </w:pPr>
      <w:bookmarkStart w:id="101" w:name="bookmark100"/>
      <w:bookmarkEnd w:id="101"/>
      <w:bookmarkStart w:id="102" w:name="bookmark101"/>
      <w:bookmarkEnd w:id="102"/>
      <w:r>
        <w:rPr>
          <w:rFonts w:ascii="宋体" w:hAnsi="宋体" w:eastAsia="宋体" w:cs="宋体"/>
          <w:b/>
          <w:bCs/>
          <w:spacing w:val="-3"/>
          <w:sz w:val="24"/>
          <w:szCs w:val="24"/>
        </w:rPr>
        <w:t>3.9.4.</w:t>
      </w:r>
      <w:r>
        <w:rPr>
          <w:rFonts w:ascii="宋体" w:hAnsi="宋体" w:eastAsia="宋体" w:cs="宋体"/>
          <w:spacing w:val="-3"/>
          <w:sz w:val="24"/>
          <w:szCs w:val="24"/>
        </w:rPr>
        <w:t xml:space="preserve">  </w:t>
      </w:r>
      <w:r>
        <w:rPr>
          <w:rFonts w:ascii="宋体" w:hAnsi="宋体" w:eastAsia="宋体" w:cs="宋体"/>
          <w:b/>
          <w:bCs/>
          <w:spacing w:val="-3"/>
          <w:sz w:val="24"/>
          <w:szCs w:val="24"/>
        </w:rPr>
        <w:t>参与方</w:t>
      </w:r>
    </w:p>
    <w:p w14:paraId="66EC1D02">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ascii="宋体" w:hAnsi="宋体" w:eastAsia="宋体" w:cs="宋体"/>
          <w:sz w:val="24"/>
          <w:szCs w:val="24"/>
        </w:rPr>
      </w:pPr>
      <w:r>
        <w:rPr>
          <w:rFonts w:ascii="宋体" w:hAnsi="宋体" w:eastAsia="宋体" w:cs="宋体"/>
          <w:spacing w:val="-1"/>
          <w:sz w:val="24"/>
          <w:szCs w:val="24"/>
        </w:rPr>
        <w:t>容量管理参与方包含</w:t>
      </w:r>
      <w:r>
        <w:rPr>
          <w:rFonts w:hint="eastAsia" w:ascii="宋体" w:hAnsi="宋体" w:cs="宋体"/>
          <w:spacing w:val="-1"/>
          <w:sz w:val="24"/>
          <w:szCs w:val="24"/>
          <w:lang w:val="en-US" w:eastAsia="zh-CN"/>
        </w:rPr>
        <w:t>交付服务部</w:t>
      </w:r>
      <w:r>
        <w:rPr>
          <w:rFonts w:ascii="宋体" w:hAnsi="宋体" w:eastAsia="宋体" w:cs="宋体"/>
          <w:spacing w:val="-1"/>
          <w:sz w:val="24"/>
          <w:szCs w:val="24"/>
        </w:rPr>
        <w:t>。</w:t>
      </w:r>
    </w:p>
    <w:p w14:paraId="5D6746BE">
      <w:pPr>
        <w:keepNext w:val="0"/>
        <w:keepLines w:val="0"/>
        <w:pageBreakBefore w:val="0"/>
        <w:widowControl w:val="0"/>
        <w:kinsoku/>
        <w:wordWrap/>
        <w:overflowPunct/>
        <w:topLinePunct w:val="0"/>
        <w:autoSpaceDE/>
        <w:autoSpaceDN/>
        <w:bidi w:val="0"/>
        <w:adjustRightInd/>
        <w:snapToGrid/>
        <w:spacing w:line="219" w:lineRule="auto"/>
        <w:ind w:left="0" w:right="0"/>
        <w:textAlignment w:val="auto"/>
        <w:outlineLvl w:val="1"/>
        <w:rPr>
          <w:rFonts w:ascii="宋体" w:hAnsi="宋体" w:eastAsia="宋体" w:cs="宋体"/>
          <w:sz w:val="24"/>
          <w:szCs w:val="24"/>
        </w:rPr>
      </w:pPr>
      <w:bookmarkStart w:id="103" w:name="bookmark103"/>
      <w:bookmarkEnd w:id="103"/>
      <w:bookmarkStart w:id="104" w:name="bookmark104"/>
      <w:bookmarkEnd w:id="104"/>
      <w:r>
        <w:rPr>
          <w:rFonts w:ascii="宋体" w:hAnsi="宋体" w:eastAsia="宋体" w:cs="宋体"/>
          <w:b/>
          <w:bCs/>
          <w:spacing w:val="-4"/>
          <w:sz w:val="24"/>
          <w:szCs w:val="24"/>
        </w:rPr>
        <w:t>3.10.</w:t>
      </w:r>
      <w:r>
        <w:rPr>
          <w:rFonts w:ascii="宋体" w:hAnsi="宋体" w:eastAsia="宋体" w:cs="宋体"/>
          <w:spacing w:val="-4"/>
          <w:sz w:val="24"/>
          <w:szCs w:val="24"/>
        </w:rPr>
        <w:t xml:space="preserve"> </w:t>
      </w:r>
      <w:r>
        <w:rPr>
          <w:rFonts w:ascii="宋体" w:hAnsi="宋体" w:eastAsia="宋体" w:cs="宋体"/>
          <w:b/>
          <w:bCs/>
          <w:spacing w:val="-4"/>
          <w:sz w:val="24"/>
          <w:szCs w:val="24"/>
        </w:rPr>
        <w:t>信息安全管理</w:t>
      </w:r>
    </w:p>
    <w:p w14:paraId="5AF6BBDD">
      <w:pPr>
        <w:keepNext w:val="0"/>
        <w:keepLines w:val="0"/>
        <w:pageBreakBefore w:val="0"/>
        <w:widowControl w:val="0"/>
        <w:kinsoku/>
        <w:wordWrap/>
        <w:overflowPunct/>
        <w:topLinePunct w:val="0"/>
        <w:autoSpaceDE/>
        <w:autoSpaceDN/>
        <w:bidi w:val="0"/>
        <w:adjustRightInd/>
        <w:snapToGrid/>
        <w:spacing w:line="219" w:lineRule="auto"/>
        <w:ind w:left="0" w:right="0"/>
        <w:textAlignment w:val="auto"/>
        <w:outlineLvl w:val="2"/>
        <w:rPr>
          <w:rFonts w:ascii="宋体" w:hAnsi="宋体" w:eastAsia="宋体" w:cs="宋体"/>
          <w:sz w:val="24"/>
          <w:szCs w:val="24"/>
        </w:rPr>
      </w:pPr>
      <w:bookmarkStart w:id="105" w:name="bookmark106"/>
      <w:bookmarkEnd w:id="105"/>
      <w:bookmarkStart w:id="106" w:name="bookmark107"/>
      <w:bookmarkEnd w:id="106"/>
      <w:r>
        <w:rPr>
          <w:rFonts w:ascii="宋体" w:hAnsi="宋体" w:eastAsia="宋体" w:cs="宋体"/>
          <w:b/>
          <w:bCs/>
          <w:spacing w:val="-3"/>
          <w:sz w:val="24"/>
          <w:szCs w:val="24"/>
        </w:rPr>
        <w:t>3.10.1.</w:t>
      </w:r>
      <w:r>
        <w:rPr>
          <w:rFonts w:ascii="宋体" w:hAnsi="宋体" w:eastAsia="宋体" w:cs="宋体"/>
          <w:spacing w:val="-3"/>
          <w:sz w:val="24"/>
          <w:szCs w:val="24"/>
        </w:rPr>
        <w:t xml:space="preserve"> </w:t>
      </w:r>
      <w:r>
        <w:rPr>
          <w:rFonts w:ascii="宋体" w:hAnsi="宋体" w:eastAsia="宋体" w:cs="宋体"/>
          <w:b/>
          <w:bCs/>
          <w:spacing w:val="-3"/>
          <w:sz w:val="24"/>
          <w:szCs w:val="24"/>
        </w:rPr>
        <w:t>管理范围</w:t>
      </w:r>
    </w:p>
    <w:p w14:paraId="77D027D6">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ascii="宋体" w:hAnsi="宋体" w:eastAsia="宋体" w:cs="宋体"/>
          <w:sz w:val="24"/>
          <w:szCs w:val="24"/>
        </w:rPr>
      </w:pPr>
      <w:r>
        <w:rPr>
          <w:rFonts w:ascii="宋体" w:hAnsi="宋体" w:eastAsia="宋体" w:cs="宋体"/>
          <w:spacing w:val="-1"/>
          <w:sz w:val="24"/>
          <w:szCs w:val="24"/>
        </w:rPr>
        <w:t>信息安全管理流程范围主要是针对运维服务过程相关的信息安全。</w:t>
      </w:r>
    </w:p>
    <w:p w14:paraId="366E1968">
      <w:pPr>
        <w:keepNext w:val="0"/>
        <w:keepLines w:val="0"/>
        <w:pageBreakBefore w:val="0"/>
        <w:widowControl w:val="0"/>
        <w:kinsoku/>
        <w:wordWrap/>
        <w:overflowPunct/>
        <w:topLinePunct w:val="0"/>
        <w:autoSpaceDE/>
        <w:autoSpaceDN/>
        <w:bidi w:val="0"/>
        <w:adjustRightInd/>
        <w:snapToGrid/>
        <w:spacing w:line="219" w:lineRule="auto"/>
        <w:ind w:left="0" w:right="0"/>
        <w:textAlignment w:val="auto"/>
        <w:outlineLvl w:val="2"/>
        <w:rPr>
          <w:rFonts w:ascii="宋体" w:hAnsi="宋体" w:eastAsia="宋体" w:cs="宋体"/>
          <w:sz w:val="24"/>
          <w:szCs w:val="24"/>
        </w:rPr>
      </w:pPr>
      <w:bookmarkStart w:id="107" w:name="bookmark110"/>
      <w:bookmarkEnd w:id="107"/>
      <w:bookmarkStart w:id="108" w:name="bookmark109"/>
      <w:bookmarkEnd w:id="108"/>
      <w:r>
        <w:rPr>
          <w:rFonts w:ascii="宋体" w:hAnsi="宋体" w:eastAsia="宋体" w:cs="宋体"/>
          <w:b/>
          <w:bCs/>
          <w:spacing w:val="-3"/>
          <w:sz w:val="24"/>
          <w:szCs w:val="24"/>
        </w:rPr>
        <w:t>3.10.2.</w:t>
      </w:r>
      <w:r>
        <w:rPr>
          <w:rFonts w:ascii="宋体" w:hAnsi="宋体" w:eastAsia="宋体" w:cs="宋体"/>
          <w:spacing w:val="-3"/>
          <w:sz w:val="24"/>
          <w:szCs w:val="24"/>
        </w:rPr>
        <w:t xml:space="preserve"> </w:t>
      </w:r>
      <w:r>
        <w:rPr>
          <w:rFonts w:ascii="宋体" w:hAnsi="宋体" w:eastAsia="宋体" w:cs="宋体"/>
          <w:b/>
          <w:bCs/>
          <w:spacing w:val="-3"/>
          <w:sz w:val="24"/>
          <w:szCs w:val="24"/>
        </w:rPr>
        <w:t>管理目标</w:t>
      </w:r>
    </w:p>
    <w:p w14:paraId="327898FF">
      <w:pPr>
        <w:keepNext w:val="0"/>
        <w:keepLines w:val="0"/>
        <w:pageBreakBefore w:val="0"/>
        <w:widowControl w:val="0"/>
        <w:kinsoku/>
        <w:wordWrap/>
        <w:overflowPunct/>
        <w:topLinePunct w:val="0"/>
        <w:autoSpaceDE/>
        <w:autoSpaceDN/>
        <w:bidi w:val="0"/>
        <w:adjustRightInd/>
        <w:snapToGrid/>
        <w:spacing w:line="362" w:lineRule="auto"/>
        <w:ind w:left="0" w:right="0" w:firstLine="480"/>
        <w:textAlignment w:val="auto"/>
        <w:rPr>
          <w:rFonts w:ascii="宋体" w:hAnsi="宋体" w:eastAsia="宋体" w:cs="宋体"/>
          <w:sz w:val="24"/>
          <w:szCs w:val="24"/>
        </w:rPr>
      </w:pPr>
      <w:r>
        <w:rPr>
          <w:rFonts w:ascii="宋体" w:hAnsi="宋体" w:eastAsia="宋体" w:cs="宋体"/>
          <w:sz w:val="24"/>
          <w:szCs w:val="24"/>
        </w:rPr>
        <w:t>信息安全管理流程目标是通过规范的信息安全管理</w:t>
      </w:r>
      <w:r>
        <w:rPr>
          <w:rFonts w:ascii="宋体" w:hAnsi="宋体" w:eastAsia="宋体" w:cs="宋体"/>
          <w:spacing w:val="-1"/>
          <w:sz w:val="24"/>
          <w:szCs w:val="24"/>
        </w:rPr>
        <w:t>，识别、评估并合理应对运维服务过程中的各类安全风险，降低信息安全风险影响。</w:t>
      </w:r>
    </w:p>
    <w:p w14:paraId="59D95077">
      <w:pPr>
        <w:keepNext w:val="0"/>
        <w:keepLines w:val="0"/>
        <w:pageBreakBefore w:val="0"/>
        <w:widowControl w:val="0"/>
        <w:kinsoku/>
        <w:wordWrap/>
        <w:overflowPunct/>
        <w:topLinePunct w:val="0"/>
        <w:autoSpaceDE/>
        <w:autoSpaceDN/>
        <w:bidi w:val="0"/>
        <w:adjustRightInd/>
        <w:snapToGrid/>
        <w:spacing w:line="220" w:lineRule="auto"/>
        <w:ind w:left="0" w:right="0"/>
        <w:textAlignment w:val="auto"/>
        <w:outlineLvl w:val="2"/>
        <w:rPr>
          <w:rFonts w:ascii="宋体" w:hAnsi="宋体" w:eastAsia="宋体" w:cs="宋体"/>
          <w:sz w:val="24"/>
          <w:szCs w:val="24"/>
        </w:rPr>
      </w:pPr>
      <w:bookmarkStart w:id="109" w:name="bookmark113"/>
      <w:bookmarkEnd w:id="109"/>
      <w:bookmarkStart w:id="110" w:name="bookmark112"/>
      <w:bookmarkEnd w:id="110"/>
      <w:r>
        <w:rPr>
          <w:rFonts w:ascii="宋体" w:hAnsi="宋体" w:eastAsia="宋体" w:cs="宋体"/>
          <w:b/>
          <w:bCs/>
          <w:spacing w:val="-3"/>
          <w:sz w:val="24"/>
          <w:szCs w:val="24"/>
        </w:rPr>
        <w:t>3.10.3.</w:t>
      </w:r>
      <w:r>
        <w:rPr>
          <w:rFonts w:ascii="宋体" w:hAnsi="宋体" w:eastAsia="宋体" w:cs="宋体"/>
          <w:spacing w:val="-3"/>
          <w:sz w:val="24"/>
          <w:szCs w:val="24"/>
        </w:rPr>
        <w:t xml:space="preserve"> </w:t>
      </w:r>
      <w:r>
        <w:rPr>
          <w:rFonts w:ascii="宋体" w:hAnsi="宋体" w:eastAsia="宋体" w:cs="宋体"/>
          <w:b/>
          <w:bCs/>
          <w:spacing w:val="-3"/>
          <w:sz w:val="24"/>
          <w:szCs w:val="24"/>
        </w:rPr>
        <w:t>关键绩效指标</w:t>
      </w:r>
    </w:p>
    <w:p w14:paraId="601A5378">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ascii="宋体" w:hAnsi="宋体" w:eastAsia="宋体" w:cs="宋体"/>
          <w:sz w:val="24"/>
          <w:szCs w:val="24"/>
        </w:rPr>
      </w:pPr>
      <w:r>
        <w:rPr>
          <w:rFonts w:ascii="宋体" w:hAnsi="宋体" w:eastAsia="宋体" w:cs="宋体"/>
          <w:spacing w:val="-4"/>
          <w:sz w:val="24"/>
          <w:szCs w:val="24"/>
        </w:rPr>
        <w:t>信息安全事件</w:t>
      </w:r>
    </w:p>
    <w:p w14:paraId="6F29D4C4">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ascii="宋体" w:hAnsi="宋体" w:eastAsia="宋体" w:cs="宋体"/>
          <w:sz w:val="24"/>
          <w:szCs w:val="24"/>
        </w:rPr>
      </w:pPr>
      <w:r>
        <w:rPr>
          <w:rFonts w:ascii="宋体" w:hAnsi="宋体" w:eastAsia="宋体" w:cs="宋体"/>
          <w:spacing w:val="-1"/>
          <w:sz w:val="24"/>
          <w:szCs w:val="24"/>
        </w:rPr>
        <w:t>计算方式：我方人员造成信息安全事件的次数≤1</w:t>
      </w:r>
      <w:r>
        <w:rPr>
          <w:rFonts w:ascii="宋体" w:hAnsi="宋体" w:eastAsia="宋体" w:cs="宋体"/>
          <w:spacing w:val="-32"/>
          <w:sz w:val="24"/>
          <w:szCs w:val="24"/>
        </w:rPr>
        <w:t xml:space="preserve"> </w:t>
      </w:r>
      <w:r>
        <w:rPr>
          <w:rFonts w:ascii="宋体" w:hAnsi="宋体" w:eastAsia="宋体" w:cs="宋体"/>
          <w:spacing w:val="-1"/>
          <w:sz w:val="24"/>
          <w:szCs w:val="24"/>
        </w:rPr>
        <w:t>次</w:t>
      </w:r>
    </w:p>
    <w:p w14:paraId="2844752F">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hint="eastAsia" w:ascii="宋体" w:hAnsi="宋体" w:eastAsia="宋体" w:cs="宋体"/>
          <w:sz w:val="24"/>
          <w:szCs w:val="24"/>
          <w:lang w:val="en-US" w:eastAsia="zh-CN"/>
        </w:rPr>
      </w:pPr>
      <w:r>
        <w:rPr>
          <w:rFonts w:ascii="宋体" w:hAnsi="宋体" w:eastAsia="宋体" w:cs="宋体"/>
          <w:spacing w:val="-2"/>
          <w:sz w:val="24"/>
          <w:szCs w:val="24"/>
        </w:rPr>
        <w:t>考核频次：</w:t>
      </w:r>
      <w:r>
        <w:rPr>
          <w:rFonts w:hint="eastAsia" w:ascii="宋体" w:hAnsi="宋体" w:cs="宋体"/>
          <w:spacing w:val="-2"/>
          <w:sz w:val="24"/>
          <w:szCs w:val="24"/>
          <w:lang w:val="en-US" w:eastAsia="zh-CN"/>
        </w:rPr>
        <w:t>季度</w:t>
      </w:r>
    </w:p>
    <w:p w14:paraId="145193CC">
      <w:pPr>
        <w:keepNext w:val="0"/>
        <w:keepLines w:val="0"/>
        <w:pageBreakBefore w:val="0"/>
        <w:widowControl w:val="0"/>
        <w:kinsoku/>
        <w:wordWrap/>
        <w:overflowPunct/>
        <w:topLinePunct w:val="0"/>
        <w:autoSpaceDE/>
        <w:autoSpaceDN/>
        <w:bidi w:val="0"/>
        <w:adjustRightInd/>
        <w:snapToGrid/>
        <w:spacing w:line="221" w:lineRule="auto"/>
        <w:ind w:left="0" w:right="0"/>
        <w:textAlignment w:val="auto"/>
        <w:outlineLvl w:val="2"/>
        <w:rPr>
          <w:rFonts w:ascii="宋体" w:hAnsi="宋体" w:eastAsia="宋体" w:cs="宋体"/>
          <w:b/>
          <w:bCs/>
          <w:spacing w:val="-3"/>
          <w:sz w:val="24"/>
          <w:szCs w:val="24"/>
        </w:rPr>
      </w:pPr>
      <w:bookmarkStart w:id="111" w:name="bookmark115"/>
      <w:bookmarkEnd w:id="111"/>
      <w:bookmarkStart w:id="112" w:name="bookmark116"/>
      <w:bookmarkEnd w:id="112"/>
      <w:r>
        <w:rPr>
          <w:rFonts w:ascii="宋体" w:hAnsi="宋体" w:eastAsia="宋体" w:cs="宋体"/>
          <w:b/>
          <w:bCs/>
          <w:spacing w:val="-3"/>
          <w:sz w:val="24"/>
          <w:szCs w:val="24"/>
        </w:rPr>
        <w:t>3.10.4.</w:t>
      </w:r>
      <w:r>
        <w:rPr>
          <w:rFonts w:ascii="宋体" w:hAnsi="宋体" w:eastAsia="宋体" w:cs="宋体"/>
          <w:spacing w:val="-3"/>
          <w:sz w:val="24"/>
          <w:szCs w:val="24"/>
        </w:rPr>
        <w:t xml:space="preserve"> </w:t>
      </w:r>
      <w:r>
        <w:rPr>
          <w:rFonts w:ascii="宋体" w:hAnsi="宋体" w:eastAsia="宋体" w:cs="宋体"/>
          <w:b/>
          <w:bCs/>
          <w:spacing w:val="-3"/>
          <w:sz w:val="24"/>
          <w:szCs w:val="24"/>
        </w:rPr>
        <w:t>参与方</w:t>
      </w:r>
    </w:p>
    <w:p w14:paraId="1794C68E">
      <w:pPr>
        <w:bidi w:val="0"/>
        <w:rPr>
          <w:rFonts w:hint="default"/>
          <w:sz w:val="24"/>
          <w:szCs w:val="24"/>
          <w:lang w:val="en-US" w:eastAsia="zh-CN"/>
        </w:rPr>
      </w:pPr>
      <w:r>
        <w:rPr>
          <w:sz w:val="24"/>
          <w:szCs w:val="24"/>
        </w:rPr>
        <w:t>信息安全管理的主要参与方包含</w:t>
      </w:r>
      <w:r>
        <w:rPr>
          <w:rFonts w:hint="eastAsia"/>
          <w:sz w:val="24"/>
          <w:szCs w:val="24"/>
          <w:lang w:val="en-US" w:eastAsia="zh-CN"/>
        </w:rPr>
        <w:t>运维</w:t>
      </w:r>
      <w:r>
        <w:rPr>
          <w:rFonts w:hint="eastAsia"/>
          <w:sz w:val="24"/>
          <w:szCs w:val="24"/>
          <w:lang w:eastAsia="zh-CN"/>
        </w:rPr>
        <w:t>服务部</w:t>
      </w:r>
      <w:r>
        <w:rPr>
          <w:sz w:val="24"/>
          <w:szCs w:val="24"/>
        </w:rPr>
        <w:t>等部门。</w:t>
      </w:r>
      <w:bookmarkStart w:id="113" w:name="_GoBack"/>
      <w:bookmarkEnd w:id="113"/>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1FC2FD">
    <w:pPr>
      <w:spacing w:line="211" w:lineRule="auto"/>
      <w:ind w:left="5598"/>
      <w:rPr>
        <w:rFonts w:ascii="宋体" w:hAnsi="宋体" w:eastAsia="宋体" w:cs="宋体"/>
        <w:sz w:val="24"/>
        <w:szCs w:val="24"/>
      </w:rPr>
    </w:pPr>
    <w:r>
      <w:rPr>
        <w:rFonts w:ascii="宋体" w:hAnsi="宋体" w:eastAsia="宋体" w:cs="宋体"/>
        <w:spacing w:val="-7"/>
        <w:sz w:val="24"/>
        <w:szCs w:val="24"/>
      </w:rPr>
      <w:t>第</w:t>
    </w:r>
    <w:r>
      <w:rPr>
        <w:rFonts w:ascii="宋体" w:hAnsi="宋体" w:eastAsia="宋体" w:cs="宋体"/>
        <w:spacing w:val="-50"/>
        <w:sz w:val="24"/>
        <w:szCs w:val="24"/>
      </w:rPr>
      <w:t xml:space="preserve"> </w:t>
    </w:r>
    <w:r>
      <w:rPr>
        <w:rFonts w:ascii="Times New Roman" w:hAnsi="Times New Roman" w:eastAsia="Times New Roman" w:cs="Times New Roman"/>
        <w:spacing w:val="-7"/>
        <w:sz w:val="24"/>
        <w:szCs w:val="24"/>
      </w:rPr>
      <w:t>3</w:t>
    </w:r>
    <w:r>
      <w:rPr>
        <w:rFonts w:ascii="Times New Roman" w:hAnsi="Times New Roman" w:eastAsia="Times New Roman" w:cs="Times New Roman"/>
        <w:spacing w:val="15"/>
        <w:w w:val="101"/>
        <w:sz w:val="24"/>
        <w:szCs w:val="24"/>
      </w:rPr>
      <w:t xml:space="preserve"> </w:t>
    </w:r>
    <w:r>
      <w:rPr>
        <w:rFonts w:ascii="宋体" w:hAnsi="宋体" w:eastAsia="宋体" w:cs="宋体"/>
        <w:spacing w:val="-7"/>
        <w:sz w:val="24"/>
        <w:szCs w:val="24"/>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3A5B054">
    <w:pPr>
      <w:spacing w:line="169" w:lineRule="auto"/>
      <w:ind w:left="5927"/>
      <w:rPr>
        <w:rFonts w:ascii="Calibri" w:hAnsi="Calibri" w:eastAsia="Calibri" w:cs="Calibri"/>
        <w:sz w:val="18"/>
        <w:szCs w:val="18"/>
      </w:rPr>
    </w:pPr>
    <w:r>
      <w:rPr>
        <w:rFonts w:ascii="Calibri" w:hAnsi="Calibri" w:eastAsia="Calibri" w:cs="Calibri"/>
        <w:spacing w:val="-5"/>
        <w:sz w:val="18"/>
        <w:szCs w:val="18"/>
      </w:rPr>
      <w:t>34</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FD3343D">
    <w:pPr>
      <w:pStyle w:val="7"/>
      <w:spacing w:line="14" w:lineRule="auto"/>
      <w:rPr>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04D73D">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2346B"/>
    <w:rsid w:val="00E01FB9"/>
    <w:rsid w:val="01013CDC"/>
    <w:rsid w:val="01A95AA3"/>
    <w:rsid w:val="01C1789B"/>
    <w:rsid w:val="01F97036"/>
    <w:rsid w:val="0241483D"/>
    <w:rsid w:val="02736A74"/>
    <w:rsid w:val="02FD66B9"/>
    <w:rsid w:val="031E62CB"/>
    <w:rsid w:val="03A42D9E"/>
    <w:rsid w:val="04180F6C"/>
    <w:rsid w:val="04294F58"/>
    <w:rsid w:val="043A35D9"/>
    <w:rsid w:val="045A344D"/>
    <w:rsid w:val="055B3DBE"/>
    <w:rsid w:val="05600041"/>
    <w:rsid w:val="058B39C0"/>
    <w:rsid w:val="05D15C2C"/>
    <w:rsid w:val="067555B6"/>
    <w:rsid w:val="06B328AD"/>
    <w:rsid w:val="07133C6D"/>
    <w:rsid w:val="08191757"/>
    <w:rsid w:val="0825742B"/>
    <w:rsid w:val="08460D9C"/>
    <w:rsid w:val="08AE04A4"/>
    <w:rsid w:val="09153CCC"/>
    <w:rsid w:val="09815806"/>
    <w:rsid w:val="09842C00"/>
    <w:rsid w:val="09B75AF6"/>
    <w:rsid w:val="0A421857"/>
    <w:rsid w:val="0B0E131B"/>
    <w:rsid w:val="0BB96364"/>
    <w:rsid w:val="0BBC6FA9"/>
    <w:rsid w:val="0BE107DE"/>
    <w:rsid w:val="0C1666D9"/>
    <w:rsid w:val="0C27678D"/>
    <w:rsid w:val="0C423591"/>
    <w:rsid w:val="0C4C382C"/>
    <w:rsid w:val="0C943F7B"/>
    <w:rsid w:val="0C976C2D"/>
    <w:rsid w:val="0D5374B9"/>
    <w:rsid w:val="0D9C21C9"/>
    <w:rsid w:val="0E00366D"/>
    <w:rsid w:val="0E236A3E"/>
    <w:rsid w:val="0E621DEE"/>
    <w:rsid w:val="0E6574A4"/>
    <w:rsid w:val="0EA24254"/>
    <w:rsid w:val="0EAA1BCE"/>
    <w:rsid w:val="0EE03857"/>
    <w:rsid w:val="0F0071D6"/>
    <w:rsid w:val="0F1C1554"/>
    <w:rsid w:val="0FAD5016"/>
    <w:rsid w:val="0FDE1AE9"/>
    <w:rsid w:val="10974C0A"/>
    <w:rsid w:val="121D0BF1"/>
    <w:rsid w:val="1283439D"/>
    <w:rsid w:val="12A2467F"/>
    <w:rsid w:val="12EF70B7"/>
    <w:rsid w:val="134C2BD0"/>
    <w:rsid w:val="134E49AB"/>
    <w:rsid w:val="13755966"/>
    <w:rsid w:val="138E05BB"/>
    <w:rsid w:val="13BF7656"/>
    <w:rsid w:val="13F86586"/>
    <w:rsid w:val="14996A51"/>
    <w:rsid w:val="153E61F1"/>
    <w:rsid w:val="15891CCA"/>
    <w:rsid w:val="15C0622B"/>
    <w:rsid w:val="15E433A4"/>
    <w:rsid w:val="169528F0"/>
    <w:rsid w:val="174D4F79"/>
    <w:rsid w:val="17D97616"/>
    <w:rsid w:val="17FC5493"/>
    <w:rsid w:val="180C0000"/>
    <w:rsid w:val="180F353C"/>
    <w:rsid w:val="18196493"/>
    <w:rsid w:val="18E71B8F"/>
    <w:rsid w:val="19337D29"/>
    <w:rsid w:val="196A332F"/>
    <w:rsid w:val="19946E8F"/>
    <w:rsid w:val="1A0F26E7"/>
    <w:rsid w:val="1A226249"/>
    <w:rsid w:val="1AAC31E9"/>
    <w:rsid w:val="1AB01AA7"/>
    <w:rsid w:val="1B684130"/>
    <w:rsid w:val="1B7E1BA5"/>
    <w:rsid w:val="1B882A24"/>
    <w:rsid w:val="1BE371CE"/>
    <w:rsid w:val="1C961170"/>
    <w:rsid w:val="1CA42C54"/>
    <w:rsid w:val="1CBF76DB"/>
    <w:rsid w:val="1CF96B9F"/>
    <w:rsid w:val="1EC41FC5"/>
    <w:rsid w:val="1ED65854"/>
    <w:rsid w:val="1F4712C6"/>
    <w:rsid w:val="1F5A46D7"/>
    <w:rsid w:val="1FDE2C12"/>
    <w:rsid w:val="20B00A53"/>
    <w:rsid w:val="20C27BBB"/>
    <w:rsid w:val="21115269"/>
    <w:rsid w:val="214B2529"/>
    <w:rsid w:val="216D06F2"/>
    <w:rsid w:val="21F9443D"/>
    <w:rsid w:val="22630065"/>
    <w:rsid w:val="229D5007"/>
    <w:rsid w:val="229D6DB5"/>
    <w:rsid w:val="22A0449B"/>
    <w:rsid w:val="22CD6F6E"/>
    <w:rsid w:val="23C210A7"/>
    <w:rsid w:val="242332EA"/>
    <w:rsid w:val="24337556"/>
    <w:rsid w:val="24A8657A"/>
    <w:rsid w:val="24F0352B"/>
    <w:rsid w:val="24FA7414"/>
    <w:rsid w:val="24FD0A68"/>
    <w:rsid w:val="252709A9"/>
    <w:rsid w:val="2540611D"/>
    <w:rsid w:val="255B3C04"/>
    <w:rsid w:val="25755DC7"/>
    <w:rsid w:val="258F13C6"/>
    <w:rsid w:val="25A20B86"/>
    <w:rsid w:val="26557F83"/>
    <w:rsid w:val="27083E74"/>
    <w:rsid w:val="272B4E59"/>
    <w:rsid w:val="27821E79"/>
    <w:rsid w:val="27A22B66"/>
    <w:rsid w:val="286916DB"/>
    <w:rsid w:val="28BC5ABB"/>
    <w:rsid w:val="28CF1C92"/>
    <w:rsid w:val="28D86574"/>
    <w:rsid w:val="29CA6CCB"/>
    <w:rsid w:val="2A585CB7"/>
    <w:rsid w:val="2AF7727E"/>
    <w:rsid w:val="2B1716CE"/>
    <w:rsid w:val="2BDE2AE3"/>
    <w:rsid w:val="2C3A001B"/>
    <w:rsid w:val="2CDC08C3"/>
    <w:rsid w:val="2D0068BE"/>
    <w:rsid w:val="2D8950BC"/>
    <w:rsid w:val="2E185D1A"/>
    <w:rsid w:val="2E53092E"/>
    <w:rsid w:val="2ED718A0"/>
    <w:rsid w:val="2F1877C3"/>
    <w:rsid w:val="2F25260C"/>
    <w:rsid w:val="2F642A08"/>
    <w:rsid w:val="2F860BD0"/>
    <w:rsid w:val="2FA03FC4"/>
    <w:rsid w:val="2FC20FDD"/>
    <w:rsid w:val="2FCA34B5"/>
    <w:rsid w:val="2FF26EB3"/>
    <w:rsid w:val="2FF61926"/>
    <w:rsid w:val="30A61108"/>
    <w:rsid w:val="30A752A2"/>
    <w:rsid w:val="30C03516"/>
    <w:rsid w:val="313E5C07"/>
    <w:rsid w:val="31682C84"/>
    <w:rsid w:val="31A87524"/>
    <w:rsid w:val="31F44517"/>
    <w:rsid w:val="324E00CB"/>
    <w:rsid w:val="3265540C"/>
    <w:rsid w:val="32B92D00"/>
    <w:rsid w:val="32E97DF4"/>
    <w:rsid w:val="3314235B"/>
    <w:rsid w:val="338E6D71"/>
    <w:rsid w:val="33977288"/>
    <w:rsid w:val="33B45D0C"/>
    <w:rsid w:val="33DA63E5"/>
    <w:rsid w:val="33F20F2A"/>
    <w:rsid w:val="33F7209D"/>
    <w:rsid w:val="344A4733"/>
    <w:rsid w:val="34BE4682"/>
    <w:rsid w:val="3566572C"/>
    <w:rsid w:val="35EF6EE4"/>
    <w:rsid w:val="361B6516"/>
    <w:rsid w:val="362545F8"/>
    <w:rsid w:val="37503F9E"/>
    <w:rsid w:val="3788023E"/>
    <w:rsid w:val="37BF6839"/>
    <w:rsid w:val="38543F62"/>
    <w:rsid w:val="386D0B7F"/>
    <w:rsid w:val="38F512A1"/>
    <w:rsid w:val="3949339B"/>
    <w:rsid w:val="395111E8"/>
    <w:rsid w:val="39693679"/>
    <w:rsid w:val="39BE5B37"/>
    <w:rsid w:val="39EB4452"/>
    <w:rsid w:val="3A1439A9"/>
    <w:rsid w:val="3A59015E"/>
    <w:rsid w:val="3AD26D10"/>
    <w:rsid w:val="3BB230F9"/>
    <w:rsid w:val="3BE15B0C"/>
    <w:rsid w:val="3BF257CA"/>
    <w:rsid w:val="3C127E96"/>
    <w:rsid w:val="3C5E0B3E"/>
    <w:rsid w:val="3C7200EF"/>
    <w:rsid w:val="3D20796B"/>
    <w:rsid w:val="3D2739F3"/>
    <w:rsid w:val="3D344362"/>
    <w:rsid w:val="3D530B02"/>
    <w:rsid w:val="3D5D5666"/>
    <w:rsid w:val="3DD63C16"/>
    <w:rsid w:val="3DDA05E5"/>
    <w:rsid w:val="3F042FB2"/>
    <w:rsid w:val="3F122481"/>
    <w:rsid w:val="3F5150F2"/>
    <w:rsid w:val="3F7D78FA"/>
    <w:rsid w:val="40185875"/>
    <w:rsid w:val="40503261"/>
    <w:rsid w:val="40A67324"/>
    <w:rsid w:val="40AA687D"/>
    <w:rsid w:val="40C83EDD"/>
    <w:rsid w:val="411E7700"/>
    <w:rsid w:val="41CB242A"/>
    <w:rsid w:val="41E15DBF"/>
    <w:rsid w:val="42181B5C"/>
    <w:rsid w:val="42DC702D"/>
    <w:rsid w:val="430F11B1"/>
    <w:rsid w:val="43805C0B"/>
    <w:rsid w:val="444C2BC0"/>
    <w:rsid w:val="44CB735A"/>
    <w:rsid w:val="44D677B2"/>
    <w:rsid w:val="45097E82"/>
    <w:rsid w:val="45144027"/>
    <w:rsid w:val="45264590"/>
    <w:rsid w:val="461E795D"/>
    <w:rsid w:val="464E6A92"/>
    <w:rsid w:val="46C73B51"/>
    <w:rsid w:val="47643C7B"/>
    <w:rsid w:val="479B1265"/>
    <w:rsid w:val="47E30E5E"/>
    <w:rsid w:val="481D611E"/>
    <w:rsid w:val="489839F7"/>
    <w:rsid w:val="48A56114"/>
    <w:rsid w:val="494D5613"/>
    <w:rsid w:val="4A431740"/>
    <w:rsid w:val="4A99572F"/>
    <w:rsid w:val="4AC00034"/>
    <w:rsid w:val="4B2E23F0"/>
    <w:rsid w:val="4B602D44"/>
    <w:rsid w:val="4B7D6F06"/>
    <w:rsid w:val="4B7F5343"/>
    <w:rsid w:val="4BE33F9B"/>
    <w:rsid w:val="4C123AC0"/>
    <w:rsid w:val="4C8A2770"/>
    <w:rsid w:val="4CDB0356"/>
    <w:rsid w:val="4CF3569F"/>
    <w:rsid w:val="4DF60804"/>
    <w:rsid w:val="4E141B5F"/>
    <w:rsid w:val="4F8545A9"/>
    <w:rsid w:val="4F8B6063"/>
    <w:rsid w:val="4FDD63B1"/>
    <w:rsid w:val="500837BB"/>
    <w:rsid w:val="50396934"/>
    <w:rsid w:val="505D789E"/>
    <w:rsid w:val="50E0152B"/>
    <w:rsid w:val="5181771E"/>
    <w:rsid w:val="51D0115E"/>
    <w:rsid w:val="51EB2DE9"/>
    <w:rsid w:val="52302970"/>
    <w:rsid w:val="5345477B"/>
    <w:rsid w:val="53BF57A5"/>
    <w:rsid w:val="54334068"/>
    <w:rsid w:val="54D758A7"/>
    <w:rsid w:val="559D0A05"/>
    <w:rsid w:val="55CA674D"/>
    <w:rsid w:val="55E71B19"/>
    <w:rsid w:val="564451BE"/>
    <w:rsid w:val="56B37C4E"/>
    <w:rsid w:val="578B0416"/>
    <w:rsid w:val="57CB2C96"/>
    <w:rsid w:val="58207565"/>
    <w:rsid w:val="585F3CF0"/>
    <w:rsid w:val="58767185"/>
    <w:rsid w:val="58A2493F"/>
    <w:rsid w:val="590A14DD"/>
    <w:rsid w:val="59894B9F"/>
    <w:rsid w:val="598F04FE"/>
    <w:rsid w:val="59CF35C4"/>
    <w:rsid w:val="5A3442E8"/>
    <w:rsid w:val="5AE96334"/>
    <w:rsid w:val="5AFC6067"/>
    <w:rsid w:val="5B101B12"/>
    <w:rsid w:val="5B832808"/>
    <w:rsid w:val="5BD92F82"/>
    <w:rsid w:val="5BFF15A3"/>
    <w:rsid w:val="5D691C96"/>
    <w:rsid w:val="5DAB2539"/>
    <w:rsid w:val="5DB1138B"/>
    <w:rsid w:val="5E6A32E8"/>
    <w:rsid w:val="5F1772BF"/>
    <w:rsid w:val="5F874378"/>
    <w:rsid w:val="5F922AF6"/>
    <w:rsid w:val="5F9A4E71"/>
    <w:rsid w:val="5FA52946"/>
    <w:rsid w:val="5FB32A6C"/>
    <w:rsid w:val="5FCA4645"/>
    <w:rsid w:val="5FCA6734"/>
    <w:rsid w:val="5FD6153C"/>
    <w:rsid w:val="607B17DC"/>
    <w:rsid w:val="61164A61"/>
    <w:rsid w:val="61375910"/>
    <w:rsid w:val="61457E1B"/>
    <w:rsid w:val="617A018D"/>
    <w:rsid w:val="61BA27D8"/>
    <w:rsid w:val="61CA2A1B"/>
    <w:rsid w:val="61CB0541"/>
    <w:rsid w:val="629923ED"/>
    <w:rsid w:val="62C51434"/>
    <w:rsid w:val="62FB4E56"/>
    <w:rsid w:val="63974B7F"/>
    <w:rsid w:val="63B7355E"/>
    <w:rsid w:val="63EA57DA"/>
    <w:rsid w:val="64151F48"/>
    <w:rsid w:val="64161DA3"/>
    <w:rsid w:val="644834DC"/>
    <w:rsid w:val="644F0FB6"/>
    <w:rsid w:val="649D35AC"/>
    <w:rsid w:val="64A4784A"/>
    <w:rsid w:val="64B04B1B"/>
    <w:rsid w:val="64CF659A"/>
    <w:rsid w:val="655F17D4"/>
    <w:rsid w:val="65A65A24"/>
    <w:rsid w:val="65F75DA9"/>
    <w:rsid w:val="66017845"/>
    <w:rsid w:val="668533B4"/>
    <w:rsid w:val="66E85FF5"/>
    <w:rsid w:val="66F64EC4"/>
    <w:rsid w:val="670378F6"/>
    <w:rsid w:val="671D6C79"/>
    <w:rsid w:val="67803B7C"/>
    <w:rsid w:val="679F04A6"/>
    <w:rsid w:val="67C577E1"/>
    <w:rsid w:val="67CA1791"/>
    <w:rsid w:val="68684D3A"/>
    <w:rsid w:val="688650A3"/>
    <w:rsid w:val="696574CD"/>
    <w:rsid w:val="698B6C53"/>
    <w:rsid w:val="6A273964"/>
    <w:rsid w:val="6A794FDE"/>
    <w:rsid w:val="6A8E035E"/>
    <w:rsid w:val="6AA61B4B"/>
    <w:rsid w:val="6B4E646B"/>
    <w:rsid w:val="6B6E08BB"/>
    <w:rsid w:val="6BC14A92"/>
    <w:rsid w:val="6C5A0E3F"/>
    <w:rsid w:val="6CBF6EF4"/>
    <w:rsid w:val="6CC12C6C"/>
    <w:rsid w:val="6D0406B4"/>
    <w:rsid w:val="6D317DF2"/>
    <w:rsid w:val="6D4573FA"/>
    <w:rsid w:val="6DDB5FB0"/>
    <w:rsid w:val="6DFA1AA7"/>
    <w:rsid w:val="6E146DCC"/>
    <w:rsid w:val="6E4C0C5C"/>
    <w:rsid w:val="6E511F00"/>
    <w:rsid w:val="6E9F2B3A"/>
    <w:rsid w:val="6EC627BC"/>
    <w:rsid w:val="6F1F65C5"/>
    <w:rsid w:val="6F8B07EA"/>
    <w:rsid w:val="6FE532F1"/>
    <w:rsid w:val="70514307"/>
    <w:rsid w:val="70D77415"/>
    <w:rsid w:val="71662034"/>
    <w:rsid w:val="71C56D5B"/>
    <w:rsid w:val="72141A90"/>
    <w:rsid w:val="728A45F4"/>
    <w:rsid w:val="728C1627"/>
    <w:rsid w:val="72C94629"/>
    <w:rsid w:val="72FC1311"/>
    <w:rsid w:val="73274B12"/>
    <w:rsid w:val="7386076C"/>
    <w:rsid w:val="73E21E46"/>
    <w:rsid w:val="73E536E4"/>
    <w:rsid w:val="747B1953"/>
    <w:rsid w:val="74B03CF2"/>
    <w:rsid w:val="74C925A6"/>
    <w:rsid w:val="74EC0AA3"/>
    <w:rsid w:val="75701C77"/>
    <w:rsid w:val="75B0387E"/>
    <w:rsid w:val="75B07D22"/>
    <w:rsid w:val="75FD6934"/>
    <w:rsid w:val="76BC3479"/>
    <w:rsid w:val="76C24FEA"/>
    <w:rsid w:val="76DE7412"/>
    <w:rsid w:val="774B1AB0"/>
    <w:rsid w:val="775557EE"/>
    <w:rsid w:val="78197E01"/>
    <w:rsid w:val="78856F2B"/>
    <w:rsid w:val="78CC3CF7"/>
    <w:rsid w:val="78D76B8F"/>
    <w:rsid w:val="78DB6E64"/>
    <w:rsid w:val="79A6126A"/>
    <w:rsid w:val="79C43D9C"/>
    <w:rsid w:val="7A744480"/>
    <w:rsid w:val="7A817EAD"/>
    <w:rsid w:val="7AB756AF"/>
    <w:rsid w:val="7ADE6B49"/>
    <w:rsid w:val="7B0A41E6"/>
    <w:rsid w:val="7BE10C35"/>
    <w:rsid w:val="7BE35A96"/>
    <w:rsid w:val="7C484810"/>
    <w:rsid w:val="7CA413CC"/>
    <w:rsid w:val="7CA57EB5"/>
    <w:rsid w:val="7CFE4B12"/>
    <w:rsid w:val="7CFF06D7"/>
    <w:rsid w:val="7D0A41BC"/>
    <w:rsid w:val="7D3B0AF2"/>
    <w:rsid w:val="7D5E522E"/>
    <w:rsid w:val="7D692C90"/>
    <w:rsid w:val="7E3F7E95"/>
    <w:rsid w:val="7FA618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99"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6"/>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6">
    <w:name w:val="Normal Indent"/>
    <w:basedOn w:val="1"/>
    <w:qFormat/>
    <w:uiPriority w:val="99"/>
    <w:pPr>
      <w:ind w:firstLine="420" w:firstLineChars="200"/>
    </w:pPr>
    <w:rPr>
      <w:rFonts w:ascii="Arial" w:hAnsi="Arial"/>
    </w:rPr>
  </w:style>
  <w:style w:type="paragraph" w:styleId="7">
    <w:name w:val="Body Text"/>
    <w:basedOn w:val="1"/>
    <w:semiHidden/>
    <w:qFormat/>
    <w:uiPriority w:val="0"/>
    <w:rPr>
      <w:rFonts w:ascii="宋体" w:hAnsi="宋体" w:eastAsia="宋体" w:cs="宋体"/>
      <w:sz w:val="31"/>
      <w:szCs w:val="31"/>
      <w:lang w:val="en-US" w:eastAsia="en-US" w:bidi="ar-SA"/>
    </w:r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Normal (Web)"/>
    <w:basedOn w:val="1"/>
    <w:qFormat/>
    <w:uiPriority w:val="0"/>
    <w:rPr>
      <w:sz w:val="24"/>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basedOn w:val="13"/>
    <w:qFormat/>
    <w:uiPriority w:val="0"/>
    <w:rPr>
      <w:b/>
    </w:rPr>
  </w:style>
  <w:style w:type="paragraph" w:styleId="15">
    <w:name w:val="No Spacing"/>
    <w:qFormat/>
    <w:uiPriority w:val="99"/>
    <w:rPr>
      <w:rFonts w:ascii="Calibri" w:hAnsi="Calibri" w:eastAsia="宋体" w:cs="Times New Roman"/>
      <w:sz w:val="22"/>
      <w:szCs w:val="22"/>
      <w:lang w:val="en-US" w:eastAsia="zh-CN" w:bidi="ar-SA"/>
    </w:rPr>
  </w:style>
  <w:style w:type="character" w:customStyle="1" w:styleId="16">
    <w:name w:val="标题 2 Char"/>
    <w:link w:val="3"/>
    <w:qFormat/>
    <w:uiPriority w:val="0"/>
    <w:rPr>
      <w:rFonts w:ascii="Arial" w:hAnsi="Arial" w:eastAsia="黑体"/>
      <w:b/>
      <w:sz w:val="32"/>
    </w:rPr>
  </w:style>
  <w:style w:type="paragraph" w:customStyle="1" w:styleId="17">
    <w:name w:val="Table Paragraph"/>
    <w:basedOn w:val="1"/>
    <w:qFormat/>
    <w:uiPriority w:val="1"/>
    <w:pPr>
      <w:autoSpaceDE w:val="0"/>
      <w:autoSpaceDN w:val="0"/>
      <w:spacing w:before="81"/>
      <w:ind w:left="108"/>
      <w:jc w:val="left"/>
    </w:pPr>
    <w:rPr>
      <w:rFonts w:ascii="宋体" w:hAnsi="宋体" w:cs="宋体"/>
      <w:kern w:val="0"/>
      <w:sz w:val="22"/>
      <w:szCs w:val="22"/>
      <w:lang w:val="zh-CN" w:bidi="zh-CN"/>
    </w:rPr>
  </w:style>
  <w:style w:type="table" w:customStyle="1" w:styleId="18">
    <w:name w:val="Table Normal"/>
    <w:semiHidden/>
    <w:unhideWhenUsed/>
    <w:qFormat/>
    <w:uiPriority w:val="0"/>
    <w:tblPr>
      <w:tblCellMar>
        <w:top w:w="0" w:type="dxa"/>
        <w:left w:w="0" w:type="dxa"/>
        <w:bottom w:w="0" w:type="dxa"/>
        <w:right w:w="0" w:type="dxa"/>
      </w:tblCellMar>
    </w:tblPr>
  </w:style>
  <w:style w:type="paragraph" w:customStyle="1" w:styleId="19">
    <w:name w:val="Table Text"/>
    <w:basedOn w:val="1"/>
    <w:semiHidden/>
    <w:qFormat/>
    <w:uiPriority w:val="0"/>
    <w:rPr>
      <w:rFonts w:ascii="Arial" w:hAnsi="Arial" w:eastAsia="Arial" w:cs="Arial"/>
      <w:sz w:val="21"/>
      <w:szCs w:val="21"/>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2189</Words>
  <Characters>2541</Characters>
  <Lines>0</Lines>
  <Paragraphs>0</Paragraphs>
  <TotalTime>0</TotalTime>
  <ScaleCrop>false</ScaleCrop>
  <LinksUpToDate>false</LinksUpToDate>
  <CharactersWithSpaces>2667</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2025-08-03T15:18:00Z</dcterms:created>
  <dc:creator>18442</dc:creator>
  <cp:lastModifiedBy>郝宇</cp:lastModifiedBy>
  <dcterms:modified xsi:type="dcterms:W3CDTF">2025-08-23T19:47:55Z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eyJoZGlkIjoiMDY5NmFjMmM4ZTljMGJiZDAxN2JmYTc0NGI0NmFiNDgiLCJ1c2VySWQiOiIxMDc1MzgyOSJ9</vt:lpwstr>
  </property>
  <property fmtid="{D5CDD505-2E9C-101B-9397-08002B2CF9AE}" pid="4" name="ICV">
    <vt:lpwstr>AAD92EDC3E7E46618801A1C013CB6EB4_12</vt:lpwstr>
  </property>
</Properties>
</file>