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7"/>
        <w:gridCol w:w="7509"/>
      </w:tblGrid>
      <w:tr w14:paraId="6695A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3523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FD27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7867B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8D1A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事件标题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42C8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项目结项时业务关闭操作被系统拦截，提示采购订单状态异常</w:t>
            </w:r>
          </w:p>
        </w:tc>
      </w:tr>
      <w:tr w14:paraId="0A760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8970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关联系统/模块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C05C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翔云系统 - 项目管理模块 / 采购模块</w:t>
            </w:r>
          </w:p>
        </w:tc>
      </w:tr>
      <w:tr w14:paraId="6C3EE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C75C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影响范围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51C4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□ 单个用户 ☑ 部门用户 □ 特定功能 ☑ 核心业务（项目结项）</w:t>
            </w:r>
          </w:p>
        </w:tc>
      </w:tr>
      <w:tr w14:paraId="7FC52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E0C3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紧急程度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0B46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☑ 高（影响项目审计与关账） □ 中 □ 低</w:t>
            </w:r>
          </w:p>
        </w:tc>
      </w:tr>
      <w:tr w14:paraId="6016D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62C2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影响程度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B1EB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☑ 核心业务中断（无法关账） □ 主要功能失效 □ 轻微影响</w:t>
            </w:r>
          </w:p>
        </w:tc>
      </w:tr>
      <w:tr w14:paraId="06E09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54EF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事件级别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C063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P1级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（影响核心业务且紧急）</w:t>
            </w:r>
          </w:p>
        </w:tc>
      </w:tr>
      <w:tr w14:paraId="49B49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D54E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SLA目标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BE56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响应时限：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15分钟内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解决时限：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2小时内</w:t>
            </w:r>
          </w:p>
        </w:tc>
      </w:tr>
      <w:tr w14:paraId="301E3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63DF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事件描述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0FA4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1. </w:t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业务场景：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项目经理想完成项目最终结项，在系统中提交“业务关闭”申请。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2. </w:t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遇到问题：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点击提交后，操作被系统阻止，并弹窗提示“存在关联的采购订单不是最后收票状态”。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3. </w:t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用户操作：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根据提示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检查了名为 PO11909872 的采购订单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，其总状态显示正常，但系统仍报错。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4. </w:t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业务影响：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项目无法关闭，导致后续的财务结算、审计工作全部受阻，影响季度报告。</w:t>
            </w:r>
          </w:p>
        </w:tc>
      </w:tr>
      <w:tr w14:paraId="0927F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8593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服务台初步诊断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765A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根据知识库，此提示通常意味着采购订单的细部状态（如“是否最后收票”）与项目关闭逻辑冲突。需要检查订单行项目的详细配置与业务完成情况。转二线专家处理。</w:t>
            </w:r>
          </w:p>
        </w:tc>
      </w:tr>
      <w:tr w14:paraId="53F7D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0E14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指派对象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6336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 xml:space="preserve">二线应用运维专家 -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赵殿伟</w:t>
            </w:r>
          </w:p>
        </w:tc>
      </w:tr>
      <w:tr w14:paraId="46B62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00D2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处理过程记录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D8F7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【10:18 升级】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服务台将工单升级至二线。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【10:25 受理与分析】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赵工接手。经查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询，订单 PO11909872 下有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两个子项，其中一个子项（对应部分工作内容）的“是否最后收票”标识被系统记录为“否”。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【10:40 定位原因】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与业务人员核对后确认，该子项对应的所有供应商发票实际均已收到并完成付款，但历史上次操作时可能遗漏了更新此标识。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【11:00 协调处理】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指导业务负责人在“采购订单修改”页面，找到对应的行项目，将“是否最后收票”手动更新为“是”，并提交修改流程。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【11:30 验证】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系统同步完成后，通知用户重新尝试“业务关闭”操作，成功通过校验，流程进入审批环节。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【11:45 解决】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事件解决，告知用户后续可关注流程审批进度。</w:t>
            </w:r>
          </w:p>
        </w:tc>
      </w:tr>
      <w:tr w14:paraId="6A68A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C045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根本原因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07EA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采购订单行项目的业务完成标识（是否最后收票）未与实际业务状态同步更新，导致系统逻辑校验失败。</w:t>
            </w:r>
          </w:p>
        </w:tc>
      </w:tr>
      <w:tr w14:paraId="2FBFD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53E1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解决方案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DA74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在采购订单管理中更新对应行项目的“是否最后收票”业务标识为“是”。（此操作方案已补充至知识库对应条目）</w:t>
            </w:r>
          </w:p>
        </w:tc>
      </w:tr>
      <w:tr w14:paraId="7BEA5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781A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关闭代码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0E87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 xml:space="preserve">☑ 已解决 </w:t>
            </w:r>
            <w:bookmarkStart w:id="0" w:name="_GoBack"/>
            <w:bookmarkEnd w:id="0"/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 xml:space="preserve"> 误报 □ 重复报障 □ 无法重现 □ 转问题管理</w:t>
            </w:r>
          </w:p>
        </w:tc>
      </w:tr>
      <w:tr w14:paraId="1D2D1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0706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用户确认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D83E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刘芳 / 202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年10月28日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 xml:space="preserve"> 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业务关闭流程已成功提交，问题解决，感谢支持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。</w:t>
            </w:r>
          </w:p>
        </w:tc>
      </w:tr>
      <w:tr w14:paraId="48B1E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8" w:hRule="atLeast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B2C0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关闭时间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3A43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年10月28日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1BE4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29B6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关联知识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F8BF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《翔云系统常见问题处理运维专用》 - “项目业务关闭提示：采购订单不是最后收票状态”条</w:t>
            </w:r>
          </w:p>
        </w:tc>
      </w:tr>
    </w:tbl>
    <w:p w14:paraId="135BD12F">
      <w:pPr>
        <w:keepNext w:val="0"/>
        <w:keepLines w:val="0"/>
        <w:widowControl/>
        <w:suppressLineNumbers w:val="0"/>
        <w:ind w:left="0" w:leftChars="0" w:firstLine="0" w:firstLineChars="0"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1554AC"/>
    <w:rsid w:val="05B95683"/>
    <w:rsid w:val="08514A4D"/>
    <w:rsid w:val="0C1741FF"/>
    <w:rsid w:val="10E723F2"/>
    <w:rsid w:val="12E070F9"/>
    <w:rsid w:val="15FE0889"/>
    <w:rsid w:val="1FEA7809"/>
    <w:rsid w:val="21295BFA"/>
    <w:rsid w:val="2E677218"/>
    <w:rsid w:val="38743CBC"/>
    <w:rsid w:val="4269060A"/>
    <w:rsid w:val="5367649F"/>
    <w:rsid w:val="5A33532D"/>
    <w:rsid w:val="5B5437AD"/>
    <w:rsid w:val="5E800D5D"/>
    <w:rsid w:val="61616C24"/>
    <w:rsid w:val="619D39D4"/>
    <w:rsid w:val="64C92819"/>
    <w:rsid w:val="66AF0431"/>
    <w:rsid w:val="6BB107A8"/>
    <w:rsid w:val="6BB40298"/>
    <w:rsid w:val="73D9089C"/>
    <w:rsid w:val="76AD7DBE"/>
    <w:rsid w:val="77C10D1D"/>
    <w:rsid w:val="7A17046C"/>
    <w:rsid w:val="7CC8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ind w:firstLine="470" w:firstLineChars="200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2026-01-23T22:04:17Z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