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rFonts w:ascii="方正小标宋简体" w:eastAsia="方正小标宋简体" w:hAnsi="方正小标宋简体" w:cs="方正小标宋简体" w:hint="eastAsia"/>
          <w:b w:val="0"/>
          <w:bCs w:val="0"/>
          <w:sz w:val="40"/>
          <w:szCs w:val="48"/>
          <w:lang w:val="en-US" w:eastAsia="zh-CN"/>
        </w:rPr>
      </w:pPr>
      <w:r>
        <w:rPr>
          <w:rFonts w:ascii="方正小标宋简体" w:eastAsia="方正小标宋简体" w:hAnsi="方正小标宋简体" w:cs="方正小标宋简体" w:hint="eastAsia"/>
          <w:b w:val="0"/>
          <w:bCs w:val="0"/>
          <w:sz w:val="40"/>
          <w:szCs w:val="48"/>
          <w:lang w:val="en-US" w:eastAsia="zh-CN"/>
        </w:rPr>
        <w:t>重要节日保障情况</w:t>
      </w:r>
    </w:p>
    <w:p>
      <w:pPr>
        <w:jc w:val="center"/>
        <w:rPr>
          <w:rFonts w:ascii="方正小标宋简体" w:eastAsia="方正小标宋简体" w:hAnsi="方正小标宋简体" w:cs="方正小标宋简体" w:hint="eastAsia"/>
          <w:b w:val="0"/>
          <w:bCs w:val="0"/>
          <w:sz w:val="13"/>
          <w:szCs w:val="16"/>
          <w:lang w:val="en-US" w:eastAsia="zh-CN"/>
        </w:rPr>
      </w:pPr>
    </w:p>
    <w:p>
      <w:pPr>
        <w:numPr>
          <w:ilvl w:val="0"/>
          <w:numId w:val="1"/>
        </w:numPr>
        <w:ind w:left="0" w:firstLine="0" w:leftChars="0" w:firstLineChars="0"/>
        <w:rPr>
          <w:rFonts w:ascii="宋体" w:eastAsia="宋体" w:hAnsi="宋体" w:cs="宋体" w:hint="default"/>
          <w:b/>
          <w:bCs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lang w:val="en-US" w:eastAsia="zh-CN"/>
        </w:rPr>
        <w:t>2025.3.5-2025.3.11(十四届全国人大三次会议)</w:t>
      </w:r>
    </w:p>
    <w:p>
      <w:pPr>
        <w:numPr>
          <w:ilvl w:val="0"/>
          <w:numId w:val="2"/>
        </w:numPr>
        <w:ind w:left="0" w:firstLine="420" w:leftChars="0" w:firstLineChars="20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对晋来办上389项服务进行巡检，并对巡检发现异常服务进行处理。</w:t>
      </w:r>
    </w:p>
    <w:p>
      <w:pPr>
        <w:numPr>
          <w:ilvl w:val="0"/>
          <w:numId w:val="2"/>
        </w:numPr>
        <w:ind w:left="0" w:firstLine="420" w:leftChars="0" w:firstLineChars="200"/>
        <w:rPr>
          <w:rFonts w:ascii="宋体" w:eastAsia="宋体" w:hAnsi="宋体" w:cs="宋体" w:hint="default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</w:rPr>
        <w:t>梳理202</w:t>
      </w: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5</w:t>
      </w:r>
      <w:bookmarkStart w:id="0" w:name="_GoBack"/>
      <w:bookmarkEnd w:id="0"/>
      <w:r>
        <w:rPr>
          <w:rFonts w:ascii="宋体" w:eastAsia="宋体" w:hAnsi="宋体" w:cs="宋体" w:hint="eastAsia"/>
          <w:sz w:val="28"/>
          <w:szCs w:val="28"/>
        </w:rPr>
        <w:t>年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《</w:t>
      </w:r>
      <w:r>
        <w:rPr>
          <w:rFonts w:ascii="宋体" w:eastAsia="宋体" w:hAnsi="宋体" w:cs="宋体" w:hint="eastAsia"/>
          <w:sz w:val="28"/>
          <w:szCs w:val="28"/>
        </w:rPr>
        <w:t>晋来办应急</w:t>
      </w: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平台</w:t>
      </w:r>
      <w:r>
        <w:rPr>
          <w:rFonts w:ascii="宋体" w:eastAsia="宋体" w:hAnsi="宋体" w:cs="宋体" w:hint="eastAsia"/>
          <w:sz w:val="28"/>
          <w:szCs w:val="28"/>
        </w:rPr>
        <w:t>预案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》</w:t>
      </w:r>
      <w:r>
        <w:rPr>
          <w:rFonts w:ascii="宋体" w:eastAsia="宋体" w:hAnsi="宋体" w:cs="宋体" w:hint="eastAsia"/>
          <w:sz w:val="28"/>
          <w:szCs w:val="28"/>
        </w:rPr>
        <w:t>，已完成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2"/>
        </w:numPr>
        <w:ind w:left="0" w:firstLine="420" w:leftChars="0" w:firstLineChars="200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参与值班保障，确保系统运行正常。</w:t>
      </w:r>
    </w:p>
    <w:p>
      <w:pPr>
        <w:numPr>
          <w:ilvl w:val="0"/>
          <w:numId w:val="1"/>
        </w:numPr>
        <w:ind w:left="0" w:firstLine="0" w:leftChars="0" w:firstLineChars="0"/>
        <w:rPr>
          <w:rFonts w:ascii="宋体" w:eastAsia="宋体" w:hAnsi="宋体" w:cs="宋体" w:hint="eastAsia"/>
          <w:b/>
          <w:bCs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lang w:val="en-US" w:eastAsia="zh-CN"/>
        </w:rPr>
        <w:t>2025.8.27-$1.11.$3（九三阅兵重点保障）</w:t>
      </w:r>
    </w:p>
    <w:p>
      <w:pPr>
        <w:numPr>
          <w:ilvl w:val="0"/>
          <w:numId w:val="3"/>
        </w:numPr>
        <w:ind w:left="0" w:firstLine="479" w:leftChars="0" w:firstLineChars="228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对晋来办上302项服务进行巡检，对巡检发现的5项异常服务进行处理。</w:t>
      </w:r>
    </w:p>
    <w:p>
      <w:pPr>
        <w:numPr>
          <w:ilvl w:val="0"/>
          <w:numId w:val="3"/>
        </w:numPr>
        <w:ind w:left="0" w:firstLine="479" w:leftChars="0" w:firstLineChars="228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更新本次保障期间《晋来办平台应急预案》内容，已完成。</w:t>
      </w:r>
    </w:p>
    <w:p>
      <w:pPr>
        <w:numPr>
          <w:ilvl w:val="0"/>
          <w:numId w:val="3"/>
        </w:numPr>
        <w:ind w:left="0" w:firstLine="479" w:leftChars="0" w:firstLineChars="228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对申报平台管理员密码进行修改，修改统一平台个人运维账号密码。</w:t>
      </w:r>
    </w:p>
    <w:p>
      <w:pPr>
        <w:numPr>
          <w:ilvl w:val="0"/>
          <w:numId w:val="3"/>
        </w:numPr>
        <w:ind w:left="0" w:firstLine="479" w:leftChars="0" w:firstLineChars="228"/>
        <w:rPr>
          <w:rFonts w:ascii="宋体" w:eastAsia="宋体" w:hAnsi="宋体" w:cs="宋体" w:hint="eastAsia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参与值班保障，确保系统运行正常。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C02374"/>
    <w:multiLevelType w:val="singleLevel"/>
    <w:tmpl w:val="09C0237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3C5A1D1F"/>
    <w:multiLevelType w:val="singleLevel"/>
    <w:tmpl w:val="3C5A1D1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3E8263C4"/>
    <w:multiLevelType w:val="singleLevel"/>
    <w:tmpl w:val="3E8263C4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Y0ZGIwMWEzNmQ0NGU5ZWVlYTNjZTRlODg1NTJiM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242</Characters>
  <Application>Microsoft Office Word</Application>
  <DocSecurity>0</DocSecurity>
  <Lines>0</Lines>
  <Paragraphs>0</Paragraphs>
  <ScaleCrop>false</ScaleCrop>
  <Company/>
  <LinksUpToDate>false</LinksUpToDate>
  <CharactersWithSpaces>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陪迩闹</dc:creator>
  <cp:lastModifiedBy>郝宇</cp:lastModifiedBy>
  <cp:revision>1</cp:revision>
  <dcterms:created xsi:type="dcterms:W3CDTF">2024-08-21T09:13:00Z</dcterms:created>
  <dcterms:modified xsi:type="dcterms:W3CDTF">2025-11-24T00:34:14Z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FAF0DB1A6A9A4B66A02E438DF5A04F41_11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