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一、引言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配置审计报告旨在对系统、网络、应用程序等配置进行全面的审查和评估，并根据安全标准和最佳实践提出改进建议。本报告遵循严格的审计流程和标准，以确保系统的安全性、稳定性和合规性。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二、审计概述</w:t>
      </w:r>
    </w:p>
    <w:p w:rsidR="00871CC3" w:rsidRPr="00871CC3" w:rsidRDefault="00871CC3" w:rsidP="00871CC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目标和范围：本审计旨在评估系统配置的安全性、合规性和性能，重点关注系统配置、安全策略、访问控制、网络配置、应用程序配置等方面。</w:t>
      </w:r>
    </w:p>
    <w:p w:rsidR="00871CC3" w:rsidRPr="00871CC3" w:rsidRDefault="00871CC3" w:rsidP="00871CC3">
      <w:pPr>
        <w:widowControl/>
        <w:numPr>
          <w:ilvl w:val="0"/>
          <w:numId w:val="1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审计方法：采用现场审计和远程审计相结合的方式，对系统配置进行全面、深入的审查。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三、审计结果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系统配置概述：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硬件配置：系统使用的硬件设备和配置信息已详细记录，包括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CPU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、内存、存储等。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软件配置：操作系统、数据库、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服务器等软件的版本和配置信息已记录，未发现明显安全漏洞。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安全策略和控制：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安全策略：系统已制定并执行了严格的安全策略，包括用户账号管理、密码策略、权限设置等。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控制措施：系统已实施了一系列安全控制措施，如防火墙、入侵检测系统等，以保护系统免受攻击。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访问控制：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用户账号管理：系统用户账号管理规范，遵循最小权限原则，未发现非法或滥用账号的情况。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密码策略：系统密码策略符合安全要求，密码长度、复杂度等满足标准。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权限设置：系统权限设置合理，遵循职责分离原则，未发现越权操作的情况。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网络配置：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网络设备：路由器、交换机、防火墙等网络设备的配置已详细审查，未发现明显安全隐患。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安全性和性能：网络设备的安全性和性能均符合预期要求，未出现性能瓶颈或安全漏洞。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应用程序配置：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操作系统配置：操作系统配置安全，未发现潜在的安全风险。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数据库配置：数据库配置合理，访问控制和加密措施得当。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服务器配置：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服务器配置正确，已实施相应的安全措施。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日志和监控：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日志记录：系统日志记录详细，能够及时发现和追踪安全事件。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监控措施：已实施有效的监控措施，能够实时监控系统的运行情况和安全状况。</w:t>
      </w:r>
    </w:p>
    <w:p w:rsidR="00871CC3" w:rsidRPr="00871CC3" w:rsidRDefault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lastRenderedPageBreak/>
        <w:t>漏洞评估：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对系统进行了漏洞扫描和评估，未发现已知的安全漏洞。</w:t>
      </w:r>
    </w:p>
    <w:p w:rsidR="00871CC3" w:rsidRPr="00871CC3" w:rsidRDefault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对发现的潜在风险进行了详细分析和记录，并提出了相应的改进建议。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四、问题和发现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在审计过程中，发现了以下问题和不合规的配置：</w:t>
      </w:r>
    </w:p>
    <w:p w:rsidR="00871CC3" w:rsidRPr="00871CC3" w:rsidRDefault="00871CC3" w:rsidP="00871CC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某个用户账号存在长期未使用的情况，建议进行清理或禁用。</w:t>
      </w:r>
    </w:p>
    <w:p w:rsidR="00871CC3" w:rsidRPr="00871CC3" w:rsidRDefault="00871CC3" w:rsidP="00871CC3">
      <w:pPr>
        <w:widowControl/>
        <w:numPr>
          <w:ilvl w:val="0"/>
          <w:numId w:val="3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部分服务器的密码策略未达到最低要求，建议加强密码的复杂度和长度。</w:t>
      </w:r>
    </w:p>
    <w:p w:rsidR="00871CC3" w:rsidRPr="00871CC3" w:rsidRDefault="00871CC3" w:rsidP="00871CC3">
      <w:pPr>
        <w:widowControl/>
        <w:numPr>
          <w:ilvl w:val="0"/>
          <w:numId w:val="3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网络设备中存在一些过时的配置，建议进行更新和优化。</w:t>
      </w:r>
      <w:bookmarkStart w:id="0" w:name="_GoBack"/>
      <w:bookmarkEnd w:id="0"/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五、建议和改进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基于审计结果和发现的问题，提出以下改进措施和建议：</w:t>
      </w:r>
    </w:p>
    <w:p w:rsidR="00871CC3" w:rsidRPr="00871CC3" w:rsidRDefault="00871CC3" w:rsidP="00871CC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清理或禁用长期未使用的用户账号，减少系统安全风险。</w:t>
      </w:r>
    </w:p>
    <w:p w:rsidR="00871CC3" w:rsidRPr="00871CC3" w:rsidRDefault="00871CC3" w:rsidP="00871CC3">
      <w:pPr>
        <w:widowControl/>
        <w:numPr>
          <w:ilvl w:val="0"/>
          <w:numId w:val="4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加强密码策略，提高密码的复杂度和长度，增强系统安全性。</w:t>
      </w:r>
    </w:p>
    <w:p w:rsidR="00871CC3" w:rsidRPr="00871CC3" w:rsidRDefault="00871CC3" w:rsidP="00871CC3">
      <w:pPr>
        <w:widowControl/>
        <w:numPr>
          <w:ilvl w:val="0"/>
          <w:numId w:val="4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更新和优化网络设备的配置，提高系统的安全性和性能。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六、结论和建议</w:t>
      </w:r>
    </w:p>
    <w:p w:rsidR="00871CC3" w:rsidRPr="00871CC3" w:rsidRDefault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本次配置审计对系统配置进行了全面、深入的审查和评估，发现了一些问题和不合规的配置。通过实施上述改进措施和建议，可以进一步提高系统的安全性、稳定性和合规性。建议相关部门和人员密切关注系统配置的安全性和合规性，并定期进行审计和评估。</w:t>
      </w:r>
    </w:p>
    <w:p w:rsidR="00D565D2" w:rsidRPr="00871CC3" w:rsidRDefault="00D565D2"/>
    <w:sectPr w:rsidR="00D565D2" w:rsidRPr="00871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5F1" w:rsidRDefault="009825F1" w:rsidP="00871CC3">
      <w:r>
        <w:separator/>
      </w:r>
    </w:p>
  </w:endnote>
  <w:endnote w:type="continuationSeparator" w:id="0">
    <w:p w:rsidR="009825F1" w:rsidRDefault="009825F1" w:rsidP="00871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5F1" w:rsidRDefault="009825F1" w:rsidP="00871CC3">
      <w:r>
        <w:separator/>
      </w:r>
    </w:p>
  </w:footnote>
  <w:footnote w:type="continuationSeparator" w:id="0">
    <w:p w:rsidR="009825F1" w:rsidRDefault="009825F1" w:rsidP="00871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346E0"/>
    <w:multiLevelType w:val="multilevel"/>
    <w:tmpl w:val="9CBA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D739B"/>
    <w:multiLevelType w:val="multilevel"/>
    <w:tmpl w:val="C9A0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03D47"/>
    <w:multiLevelType w:val="multilevel"/>
    <w:tmpl w:val="244C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12A2F"/>
    <w:multiLevelType w:val="multilevel"/>
    <w:tmpl w:val="2EB0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0D8"/>
    <w:rsid w:val="00871CC3"/>
    <w:rsid w:val="009825F1"/>
    <w:rsid w:val="00D565D2"/>
    <w:rsid w:val="00EF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13CDBA-9F05-469B-8D85-BC639FDE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1C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1C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1C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1CC3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871C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2024-05-29T09:22:00Z</dcterms:created>
  <dcterms:modified xsi:type="dcterms:W3CDTF">2024-05-29T09:23:00Z</dcterms:modified>
</cp:coreProperties>
</file>