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5B3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2-03</w:t>
      </w:r>
      <w:bookmarkStart w:id="3" w:name="_GoBack"/>
      <w:bookmarkEnd w:id="3"/>
    </w:p>
    <w:p w14:paraId="448D3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4905E94">
      <w:pPr>
        <w:pStyle w:val="24"/>
        <w:bidi w:val="0"/>
      </w:pPr>
      <w:bookmarkStart w:id="0" w:name="_Toc19231"/>
      <w:bookmarkStart w:id="1" w:name="_Toc15392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C90E953">
      <w:pPr>
        <w:pStyle w:val="25"/>
        <w:bidi w:val="0"/>
        <w:rPr>
          <w:rFonts w:hint="default"/>
          <w:lang w:val="en-US"/>
        </w:rPr>
      </w:pPr>
      <w:bookmarkStart w:id="2" w:name="_Toc22916"/>
      <w:r>
        <w:rPr>
          <w:rFonts w:hint="eastAsia"/>
          <w:lang w:val="en-US" w:eastAsia="zh-CN"/>
        </w:rPr>
        <w:t>过程量化指标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3707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7EF6834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3934225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5D7F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5E81D6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143961922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143961922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B2094C5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700A3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EB3677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8B9C38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023274F3">
      <w:r>
        <w:br w:type="page"/>
      </w:r>
    </w:p>
    <w:p w14:paraId="4F912CA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05B8C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47421B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2C1B7CF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6B64D3D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E2C240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7567F4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CFFEB7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BCD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56FDCE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4F246F5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62673C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370F6F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2AA8C108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703338A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370B9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70C281">
            <w:pPr>
              <w:pStyle w:val="27"/>
            </w:pPr>
          </w:p>
        </w:tc>
        <w:tc>
          <w:tcPr>
            <w:tcW w:w="919" w:type="dxa"/>
          </w:tcPr>
          <w:p w14:paraId="39D9A12F">
            <w:pPr>
              <w:pStyle w:val="27"/>
            </w:pPr>
          </w:p>
        </w:tc>
        <w:tc>
          <w:tcPr>
            <w:tcW w:w="2289" w:type="dxa"/>
          </w:tcPr>
          <w:p w14:paraId="6247B4A8">
            <w:pPr>
              <w:pStyle w:val="27"/>
            </w:pPr>
          </w:p>
        </w:tc>
        <w:tc>
          <w:tcPr>
            <w:tcW w:w="1148" w:type="dxa"/>
          </w:tcPr>
          <w:p w14:paraId="4B3EC591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22FD57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B0F8B0F">
            <w:pPr>
              <w:pStyle w:val="27"/>
            </w:pPr>
          </w:p>
        </w:tc>
      </w:tr>
      <w:tr w14:paraId="5449E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DA3AE8">
            <w:pPr>
              <w:pStyle w:val="27"/>
            </w:pPr>
          </w:p>
        </w:tc>
        <w:tc>
          <w:tcPr>
            <w:tcW w:w="919" w:type="dxa"/>
          </w:tcPr>
          <w:p w14:paraId="3C3007F0">
            <w:pPr>
              <w:pStyle w:val="27"/>
            </w:pPr>
          </w:p>
        </w:tc>
        <w:tc>
          <w:tcPr>
            <w:tcW w:w="2289" w:type="dxa"/>
          </w:tcPr>
          <w:p w14:paraId="2AF8070B">
            <w:pPr>
              <w:pStyle w:val="27"/>
            </w:pPr>
          </w:p>
        </w:tc>
        <w:tc>
          <w:tcPr>
            <w:tcW w:w="1148" w:type="dxa"/>
          </w:tcPr>
          <w:p w14:paraId="08BD4EFF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489AFB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81A4E05">
            <w:pPr>
              <w:pStyle w:val="27"/>
            </w:pPr>
          </w:p>
        </w:tc>
      </w:tr>
      <w:tr w14:paraId="488873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FCE95F1">
            <w:pPr>
              <w:pStyle w:val="27"/>
            </w:pPr>
          </w:p>
        </w:tc>
        <w:tc>
          <w:tcPr>
            <w:tcW w:w="919" w:type="dxa"/>
          </w:tcPr>
          <w:p w14:paraId="5ED1B5C0">
            <w:pPr>
              <w:pStyle w:val="27"/>
            </w:pPr>
          </w:p>
        </w:tc>
        <w:tc>
          <w:tcPr>
            <w:tcW w:w="2289" w:type="dxa"/>
          </w:tcPr>
          <w:p w14:paraId="1E12FD87">
            <w:pPr>
              <w:pStyle w:val="27"/>
            </w:pPr>
          </w:p>
        </w:tc>
        <w:tc>
          <w:tcPr>
            <w:tcW w:w="1148" w:type="dxa"/>
          </w:tcPr>
          <w:p w14:paraId="622E5EA2">
            <w:pPr>
              <w:pStyle w:val="27"/>
            </w:pPr>
          </w:p>
        </w:tc>
        <w:tc>
          <w:tcPr>
            <w:tcW w:w="1150" w:type="dxa"/>
          </w:tcPr>
          <w:p w14:paraId="1718ED30">
            <w:pPr>
              <w:pStyle w:val="27"/>
            </w:pPr>
          </w:p>
        </w:tc>
        <w:tc>
          <w:tcPr>
            <w:tcW w:w="1240" w:type="dxa"/>
          </w:tcPr>
          <w:p w14:paraId="7FEB3CB7">
            <w:pPr>
              <w:pStyle w:val="27"/>
            </w:pPr>
          </w:p>
        </w:tc>
      </w:tr>
      <w:tr w14:paraId="56FCB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E65A51">
            <w:pPr>
              <w:pStyle w:val="27"/>
            </w:pPr>
          </w:p>
        </w:tc>
        <w:tc>
          <w:tcPr>
            <w:tcW w:w="919" w:type="dxa"/>
          </w:tcPr>
          <w:p w14:paraId="2F400D41">
            <w:pPr>
              <w:pStyle w:val="27"/>
            </w:pPr>
          </w:p>
        </w:tc>
        <w:tc>
          <w:tcPr>
            <w:tcW w:w="2289" w:type="dxa"/>
          </w:tcPr>
          <w:p w14:paraId="05BEEFBF">
            <w:pPr>
              <w:pStyle w:val="27"/>
            </w:pPr>
          </w:p>
        </w:tc>
        <w:tc>
          <w:tcPr>
            <w:tcW w:w="1148" w:type="dxa"/>
          </w:tcPr>
          <w:p w14:paraId="62E9CBA5">
            <w:pPr>
              <w:pStyle w:val="27"/>
            </w:pPr>
          </w:p>
        </w:tc>
        <w:tc>
          <w:tcPr>
            <w:tcW w:w="1150" w:type="dxa"/>
          </w:tcPr>
          <w:p w14:paraId="5358AE9D">
            <w:pPr>
              <w:pStyle w:val="27"/>
            </w:pPr>
          </w:p>
        </w:tc>
        <w:tc>
          <w:tcPr>
            <w:tcW w:w="1240" w:type="dxa"/>
          </w:tcPr>
          <w:p w14:paraId="5065D4A1">
            <w:pPr>
              <w:pStyle w:val="27"/>
            </w:pPr>
          </w:p>
        </w:tc>
      </w:tr>
      <w:tr w14:paraId="0739F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8A2CDB4">
            <w:pPr>
              <w:pStyle w:val="27"/>
            </w:pPr>
          </w:p>
        </w:tc>
        <w:tc>
          <w:tcPr>
            <w:tcW w:w="919" w:type="dxa"/>
          </w:tcPr>
          <w:p w14:paraId="55C42338">
            <w:pPr>
              <w:pStyle w:val="27"/>
            </w:pPr>
          </w:p>
        </w:tc>
        <w:tc>
          <w:tcPr>
            <w:tcW w:w="2289" w:type="dxa"/>
          </w:tcPr>
          <w:p w14:paraId="1A52189B">
            <w:pPr>
              <w:pStyle w:val="27"/>
            </w:pPr>
          </w:p>
        </w:tc>
        <w:tc>
          <w:tcPr>
            <w:tcW w:w="1148" w:type="dxa"/>
          </w:tcPr>
          <w:p w14:paraId="7F7D7183">
            <w:pPr>
              <w:pStyle w:val="27"/>
            </w:pPr>
          </w:p>
        </w:tc>
        <w:tc>
          <w:tcPr>
            <w:tcW w:w="1150" w:type="dxa"/>
          </w:tcPr>
          <w:p w14:paraId="101A6494">
            <w:pPr>
              <w:pStyle w:val="27"/>
            </w:pPr>
          </w:p>
        </w:tc>
        <w:tc>
          <w:tcPr>
            <w:tcW w:w="1240" w:type="dxa"/>
          </w:tcPr>
          <w:p w14:paraId="603CDC27">
            <w:pPr>
              <w:pStyle w:val="27"/>
            </w:pPr>
          </w:p>
        </w:tc>
      </w:tr>
    </w:tbl>
    <w:p w14:paraId="7CDE780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8C204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242F3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_Toc15392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C185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_Toc22916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39AB86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AED82B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1B32490">
      <w:pPr>
        <w:ind w:left="0" w:leftChars="0" w:right="0" w:rightChars="0" w:firstLine="0" w:firstLineChars="0"/>
        <w:jc w:val="center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1"/>
          <w:szCs w:val="21"/>
          <w:lang w:val="en-US" w:eastAsia="en-US" w:bidi="ar-SA"/>
        </w:rPr>
        <w:t>烟台林海嵎峡田综合体智慧农业大数据平台建设项目</w:t>
      </w:r>
      <w:r>
        <w:rPr>
          <w:rFonts w:hint="eastAsia" w:eastAsia="宋体" w:cs="Arial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-过程量化指标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7"/>
        <w:gridCol w:w="2028"/>
        <w:gridCol w:w="818"/>
        <w:gridCol w:w="3468"/>
        <w:gridCol w:w="609"/>
        <w:gridCol w:w="1070"/>
      </w:tblGrid>
      <w:tr w14:paraId="7FC88C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shd w:val="clear" w:color="auto" w:fill="auto"/>
            <w:vAlign w:val="center"/>
          </w:tcPr>
          <w:p w14:paraId="2E4312C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 w14:paraId="31A22AA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779AE83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52904EF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609" w:type="dxa"/>
            <w:shd w:val="clear" w:color="auto" w:fill="auto"/>
          </w:tcPr>
          <w:p w14:paraId="319DF2D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4D22A5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599F81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0650C1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 w14:paraId="5984903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56D649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F31309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4660D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4C2BD4E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23B01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147" w:type="dxa"/>
            <w:vMerge w:val="continue"/>
            <w:vAlign w:val="center"/>
          </w:tcPr>
          <w:p w14:paraId="0A95448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29E28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3FECD5B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E68137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7936C8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5027D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78550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3B9B24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AB696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2DDCA86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8E39D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2ECC3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9B7458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BE125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18946C3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 w14:paraId="2C8322C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0A54FE1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83F69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3E928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E7DF1B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021F0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922C5F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257798D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5ADF8E2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5FEC368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A7DAD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7AF8C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6BF549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147" w:type="dxa"/>
            <w:shd w:val="clear" w:color="auto" w:fill="auto"/>
            <w:vAlign w:val="center"/>
          </w:tcPr>
          <w:p w14:paraId="348DD4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 w14:paraId="0B3D10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1DE510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5AA7B9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971807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182FFD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5B67F3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7004F9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 w14:paraId="5EE4F7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07A035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3E583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68B4D6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027F17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67F07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2C28DD7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5AC79BA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7C4D63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FBC6C7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FD5AC9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E9905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35765C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46C84D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 w14:paraId="789382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6B20EC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33516B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FE1784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163E67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D75D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147" w:type="dxa"/>
            <w:vMerge w:val="continue"/>
            <w:vAlign w:val="center"/>
          </w:tcPr>
          <w:p w14:paraId="2B86A3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20473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6675F09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6D1DCCE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F74CCB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3ACDF1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21A15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147" w:type="dxa"/>
            <w:shd w:val="clear" w:color="auto" w:fill="auto"/>
            <w:vAlign w:val="center"/>
          </w:tcPr>
          <w:p w14:paraId="208D446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 w14:paraId="041AFDF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47C45A8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48FD8A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B74A1D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E8AC3A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2C386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6E6D1B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</w:tcPr>
          <w:p w14:paraId="63E4CCB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285B684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35B7C7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C6E7C2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34D327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2053E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shd w:val="clear" w:color="auto" w:fill="auto"/>
            <w:vAlign w:val="center"/>
          </w:tcPr>
          <w:p w14:paraId="33F62A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204DE7D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216B7CC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54DB7BE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0DEA46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D8395A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7C1386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shd w:val="clear" w:color="auto" w:fill="auto"/>
            <w:vAlign w:val="center"/>
          </w:tcPr>
          <w:p w14:paraId="7863171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</w:tcPr>
          <w:p w14:paraId="5481A5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  <w:shd w:val="clear" w:color="auto" w:fill="auto"/>
          </w:tcPr>
          <w:p w14:paraId="3E6007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125840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系统可用的数量/系统总数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D9ECD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4F918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0AC48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shd w:val="clear" w:color="auto" w:fill="auto"/>
            <w:vAlign w:val="center"/>
          </w:tcPr>
          <w:p w14:paraId="294B7B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 w14:paraId="2449C5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38C4756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2632B9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6768C2B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5FABD9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49B2B8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47" w:type="dxa"/>
            <w:vMerge w:val="restart"/>
            <w:shd w:val="clear" w:color="auto" w:fill="auto"/>
            <w:vAlign w:val="center"/>
          </w:tcPr>
          <w:p w14:paraId="2F72E2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 w14:paraId="1404E4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10C82A7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565CE26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4DCD82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468D3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  <w:tr w14:paraId="1339B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47" w:type="dxa"/>
            <w:vMerge w:val="continue"/>
            <w:vAlign w:val="center"/>
          </w:tcPr>
          <w:p w14:paraId="460A12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1DF2A9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5A0BD3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612B72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2A72245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189586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平台运维组</w:t>
            </w:r>
          </w:p>
        </w:tc>
      </w:tr>
    </w:tbl>
    <w:p w14:paraId="1A1621D7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8F52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403316"/>
    <w:rsid w:val="0BF26547"/>
    <w:rsid w:val="0DD57ECE"/>
    <w:rsid w:val="0E601E8E"/>
    <w:rsid w:val="17CE20F4"/>
    <w:rsid w:val="192B4E46"/>
    <w:rsid w:val="1FB00599"/>
    <w:rsid w:val="30224D9D"/>
    <w:rsid w:val="31F77B64"/>
    <w:rsid w:val="321D581C"/>
    <w:rsid w:val="3D484494"/>
    <w:rsid w:val="4F4421E2"/>
    <w:rsid w:val="5242120C"/>
    <w:rsid w:val="5980475F"/>
    <w:rsid w:val="59C81C62"/>
    <w:rsid w:val="5A820063"/>
    <w:rsid w:val="67803B7C"/>
    <w:rsid w:val="69990F25"/>
    <w:rsid w:val="6A460108"/>
    <w:rsid w:val="734031BE"/>
    <w:rsid w:val="74252082"/>
    <w:rsid w:val="7C7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896</Words>
  <Characters>1048</Characters>
  <Lines>0</Lines>
  <Paragraphs>0</Paragraphs>
  <TotalTime>0</TotalTime>
  <ScaleCrop>false</ScaleCrop>
  <LinksUpToDate>false</LinksUpToDate>
  <CharactersWithSpaces>1054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