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2026年度满意度调查报告</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SFKJ-ITSS-0416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2026.07.15</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2026.07.15</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_Toc9672 </w:instrText>
          </w:r>
          <w:r>
            <w:fldChar w:fldCharType="separate"/>
          </w:r>
          <w:r>
            <w:rPr>
              <w:rFonts w:hint="default"/>
            </w:rPr>
            <w:t xml:space="preserve">1. </w:t>
          </w:r>
          <w:r>
            <w:t>调查目的</w:t>
          </w:r>
          <w:r>
            <w:tab/>
          </w:r>
          <w:r>
            <w:fldChar w:fldCharType="begin"/>
          </w:r>
          <w:r>
            <w:instrText xml:space="preserve"> PAGEREF _Toc9672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_Toc7701 </w:instrText>
          </w:r>
          <w:r>
            <w:fldChar w:fldCharType="separate"/>
          </w:r>
          <w:r>
            <w:rPr>
              <w:rFonts w:hint="default"/>
            </w:rPr>
            <w:t xml:space="preserve">2. </w:t>
          </w:r>
          <w:r>
            <w:t>调查日期和负责人</w:t>
          </w:r>
          <w:r>
            <w:tab/>
          </w:r>
          <w:r>
            <w:fldChar w:fldCharType="begin"/>
          </w:r>
          <w:r>
            <w:instrText xml:space="preserve"> PAGEREF _Toc7701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_Toc19972 </w:instrText>
          </w:r>
          <w:r>
            <w:fldChar w:fldCharType="separate"/>
          </w:r>
          <w:r>
            <w:rPr>
              <w:rFonts w:hint="default"/>
            </w:rPr>
            <w:t xml:space="preserve">3. </w:t>
          </w:r>
          <w:r>
            <w:t>调查方式</w:t>
          </w:r>
          <w:r>
            <w:tab/>
          </w:r>
          <w:r>
            <w:fldChar w:fldCharType="begin"/>
          </w:r>
          <w:r>
            <w:instrText xml:space="preserve"> PAGEREF _Toc19972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_Toc32743 </w:instrText>
          </w:r>
          <w:r>
            <w:fldChar w:fldCharType="separate"/>
          </w:r>
          <w:r>
            <w:rPr>
              <w:rFonts w:hint="default"/>
            </w:rPr>
            <w:t xml:space="preserve">4. </w:t>
          </w:r>
          <w:r>
            <w:t>调查对象</w:t>
          </w:r>
          <w:r>
            <w:tab/>
          </w:r>
          <w:r>
            <w:fldChar w:fldCharType="begin"/>
          </w:r>
          <w:r>
            <w:instrText xml:space="preserve"> PAGEREF _Toc32743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_Toc16542 </w:instrText>
          </w:r>
          <w:r>
            <w:fldChar w:fldCharType="separate"/>
          </w:r>
          <w:r>
            <w:rPr>
              <w:rFonts w:hint="default"/>
            </w:rPr>
            <w:t xml:space="preserve">5. </w:t>
          </w:r>
          <w:r>
            <w:t>调查内容</w:t>
          </w:r>
          <w:r>
            <w:tab/>
          </w:r>
          <w:r>
            <w:fldChar w:fldCharType="begin"/>
          </w:r>
          <w:r>
            <w:instrText xml:space="preserve"> PAGEREF _Toc16542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_Toc26889 </w:instrText>
          </w:r>
          <w:r>
            <w:fldChar w:fldCharType="separate"/>
          </w:r>
          <w:r>
            <w:rPr>
              <w:rFonts w:hint="default"/>
            </w:rPr>
            <w:t xml:space="preserve">6. </w:t>
          </w:r>
          <w:r>
            <w:t>满意度计算方法</w:t>
          </w:r>
          <w:r>
            <w:tab/>
          </w:r>
          <w:r>
            <w:fldChar w:fldCharType="begin"/>
          </w:r>
          <w:r>
            <w:instrText xml:space="preserve"> PAGEREF _Toc26889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_Toc9987 </w:instrText>
          </w:r>
          <w:r>
            <w:fldChar w:fldCharType="separate"/>
          </w:r>
          <w:r>
            <w:rPr>
              <w:rFonts w:hint="default"/>
            </w:rPr>
            <w:t xml:space="preserve">7. </w:t>
          </w:r>
          <w:r>
            <w:t>客户满意度结果及分析</w:t>
          </w:r>
          <w:r>
            <w:tab/>
          </w:r>
          <w:r>
            <w:fldChar w:fldCharType="begin"/>
          </w:r>
          <w:r>
            <w:instrText xml:space="preserve"> PAGEREF _Toc9987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_Toc8846 </w:instrText>
          </w:r>
          <w:r>
            <w:fldChar w:fldCharType="separate"/>
          </w:r>
          <w:r>
            <w:rPr>
              <w:rFonts w:hint="default"/>
            </w:rPr>
            <w:t xml:space="preserve">7.1. </w:t>
          </w:r>
          <w:r>
            <w:t>问卷收集与有效性</w:t>
          </w:r>
          <w:r>
            <w:tab/>
          </w:r>
          <w:r>
            <w:fldChar w:fldCharType="begin"/>
          </w:r>
          <w:r>
            <w:instrText xml:space="preserve"> PAGEREF _Toc8846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_Toc15859 </w:instrText>
          </w:r>
          <w:r>
            <w:fldChar w:fldCharType="separate"/>
          </w:r>
          <w:r>
            <w:rPr>
              <w:rFonts w:hint="default"/>
            </w:rPr>
            <w:t xml:space="preserve">7.2. </w:t>
          </w:r>
          <w:r>
            <w:t>满意度调查结果</w:t>
          </w:r>
          <w:r>
            <w:tab/>
          </w:r>
          <w:r>
            <w:fldChar w:fldCharType="begin"/>
          </w:r>
          <w:r>
            <w:instrText xml:space="preserve"> PAGEREF _Toc15859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_Toc30310 </w:instrText>
          </w:r>
          <w:r>
            <w:fldChar w:fldCharType="separate"/>
          </w:r>
          <w:r>
            <w:rPr>
              <w:rFonts w:hint="default"/>
            </w:rPr>
            <w:t xml:space="preserve">7.3. </w:t>
          </w:r>
          <w:r>
            <w:t>满意度分析</w:t>
          </w:r>
          <w:r>
            <w:tab/>
          </w:r>
          <w:r>
            <w:fldChar w:fldCharType="begin"/>
          </w:r>
          <w:r>
            <w:instrText xml:space="preserve"> PAGEREF _Toc30310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_Toc20264 </w:instrText>
          </w:r>
          <w:r>
            <w:fldChar w:fldCharType="separate"/>
          </w:r>
          <w:r>
            <w:rPr>
              <w:rFonts w:hint="default"/>
            </w:rPr>
            <w:t xml:space="preserve">7.3.1. </w:t>
          </w:r>
          <w:r>
            <w:t>整体满意度情况</w:t>
          </w:r>
          <w:r>
            <w:tab/>
          </w:r>
          <w:r>
            <w:fldChar w:fldCharType="begin"/>
          </w:r>
          <w:r>
            <w:instrText xml:space="preserve"> PAGEREF _Toc20264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_Toc6387 </w:instrText>
          </w:r>
          <w:r>
            <w:fldChar w:fldCharType="separate"/>
          </w:r>
          <w:r>
            <w:rPr>
              <w:rFonts w:hint="default"/>
            </w:rPr>
            <w:t xml:space="preserve">7.3.2. </w:t>
          </w:r>
          <w:r>
            <w:t>单项满意度分析</w:t>
          </w:r>
          <w:r>
            <w:tab/>
          </w:r>
          <w:r>
            <w:fldChar w:fldCharType="begin"/>
          </w:r>
          <w:r>
            <w:instrText xml:space="preserve"> PAGEREF _Toc6387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_Toc28908 </w:instrText>
          </w:r>
          <w:r>
            <w:fldChar w:fldCharType="separate"/>
          </w:r>
          <w:r>
            <w:rPr>
              <w:rFonts w:hint="default"/>
            </w:rPr>
            <w:t xml:space="preserve">7.3.3. </w:t>
          </w:r>
          <w:r>
            <w:t>问题分析</w:t>
          </w:r>
          <w:r>
            <w:tab/>
          </w:r>
          <w:r>
            <w:fldChar w:fldCharType="begin"/>
          </w:r>
          <w:r>
            <w:instrText xml:space="preserve"> PAGEREF _Toc28908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_Toc29771 </w:instrText>
          </w:r>
          <w:r>
            <w:fldChar w:fldCharType="separate"/>
          </w:r>
          <w:r>
            <w:rPr>
              <w:rFonts w:hint="default"/>
            </w:rPr>
            <w:t xml:space="preserve">8. </w:t>
          </w:r>
          <w:r>
            <w:t>改进与建议</w:t>
          </w:r>
          <w:r>
            <w:tab/>
          </w:r>
          <w:r>
            <w:fldChar w:fldCharType="begin"/>
          </w:r>
          <w:r>
            <w:instrText xml:space="preserve"> PAGEREF _Toc29771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_Toc26177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_Toc26177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_Toc16051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_Toc16051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_Toc29150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_Toc29150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_Toc31555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改进措施表</w:t>
      </w:r>
      <w:r>
        <w:tab/>
      </w:r>
      <w:r>
        <w:fldChar w:fldCharType="begin"/>
      </w:r>
      <w:r>
        <w:instrText xml:space="preserve"> PAGEREF _Toc31555 \h </w:instrText>
      </w:r>
      <w:r>
        <w:fldChar w:fldCharType="separate"/>
      </w:r>
      <w:r>
        <w:t>8</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Cs w:val="21"/>
          <w:lang w:val="en-US" w:eastAsia="zh-CN" w:bidi="ar-SA"/>
        </w:rPr>
      </w:pPr>
      <w:r>
        <w:rPr>
          <w:rFonts w:ascii="宋体" w:hAnsi="宋体" w:cs="Arial" w:hint="default"/>
          <w:snapToGrid w:val="0"/>
          <w:color w:val="000000"/>
          <w:kern w:val="0"/>
          <w:szCs w:val="21"/>
          <w:lang w:val="en-US" w:eastAsia="zh-CN" w:bidi="ar-SA"/>
        </w:rPr>
        <w:fldChar w:fldCharType="end"/>
      </w:r>
      <w:r>
        <w:rPr>
          <w:rFonts w:ascii="宋体" w:hAnsi="宋体" w:cs="Arial" w:hint="eastAsia"/>
          <w:snapToGrid w:val="0"/>
          <w:color w:val="000000"/>
          <w:kern w:val="0"/>
          <w:szCs w:val="21"/>
          <w:lang w:val="en-US" w:eastAsia="zh-CN" w:bidi="ar-SA"/>
        </w:rPr>
        <w:t>图目录</w:t>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color w:val="000000"/>
          <w:kern w:val="0"/>
          <w:szCs w:val="21"/>
          <w:lang w:val="en-US" w:eastAsia="zh-CN" w:bidi="ar-SA"/>
        </w:rPr>
        <w:instrText>TOC \h \c "图"</w:instrText>
      </w:r>
      <w:r>
        <w:rPr>
          <w:rFonts w:ascii="宋体" w:hAnsi="宋体" w:cs="Arial" w:hint="default"/>
          <w:snapToGrid w:val="0"/>
          <w:color w:val="000000"/>
          <w:kern w:val="0"/>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_Toc7189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eastAsia"/>
          <w:lang w:val="en-US" w:eastAsia="zh-CN"/>
        </w:rPr>
        <w:t xml:space="preserve"> 单个调查对象满意度得分</w:t>
      </w:r>
      <w:r>
        <w:tab/>
      </w:r>
      <w:r>
        <w:fldChar w:fldCharType="begin"/>
      </w:r>
      <w:r>
        <w:instrText xml:space="preserve"> PAGEREF _Toc7189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_Toc13422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2 </w:t>
      </w:r>
      <w:r>
        <w:rPr>
          <w:rFonts w:hint="eastAsia"/>
          <w:lang w:val="en-US" w:eastAsia="zh-CN"/>
        </w:rPr>
        <w:t xml:space="preserve"> 客户单个调查项满意度分数分布</w:t>
      </w:r>
      <w:r>
        <w:tab/>
      </w:r>
      <w:r>
        <w:fldChar w:fldCharType="begin"/>
      </w:r>
      <w:r>
        <w:instrText xml:space="preserve"> PAGEREF _Toc13422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_Toc10867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3 </w:t>
      </w:r>
      <w:r>
        <w:rPr>
          <w:rFonts w:hint="eastAsia"/>
          <w:lang w:val="en-US" w:eastAsia="zh-CN"/>
        </w:rPr>
        <w:t xml:space="preserve"> 单项调查平均得分</w:t>
      </w:r>
      <w:r>
        <w:tab/>
      </w:r>
      <w:r>
        <w:fldChar w:fldCharType="begin"/>
      </w:r>
      <w:r>
        <w:instrText xml:space="preserve"> PAGEREF _Toc10867 \h </w:instrText>
      </w:r>
      <w:r>
        <w:fldChar w:fldCharType="separate"/>
      </w:r>
      <w:r>
        <w:t>7</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_Toc31562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4 </w:t>
      </w:r>
      <w:r>
        <w:rPr>
          <w:rFonts w:hint="eastAsia"/>
          <w:lang w:val="en-US" w:eastAsia="zh-CN"/>
        </w:rPr>
        <w:t xml:space="preserve"> 运维人员的技术水平</w:t>
      </w:r>
      <w:r>
        <w:tab/>
      </w:r>
      <w:r>
        <w:fldChar w:fldCharType="begin"/>
      </w:r>
      <w:r>
        <w:instrText xml:space="preserve"> PAGEREF _Toc31562 \h </w:instrText>
      </w:r>
      <w:r>
        <w:fldChar w:fldCharType="separate"/>
      </w:r>
      <w:r>
        <w:t>7</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_Toc20226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5 </w:t>
      </w:r>
      <w:r>
        <w:rPr>
          <w:rFonts w:hint="eastAsia"/>
          <w:lang w:val="en-US" w:eastAsia="zh-CN"/>
        </w:rPr>
        <w:t xml:space="preserve"> 运维人员的沟通能力</w:t>
      </w:r>
      <w:r>
        <w:tab/>
      </w:r>
      <w:r>
        <w:fldChar w:fldCharType="begin"/>
      </w:r>
      <w:r>
        <w:instrText xml:space="preserve"> PAGEREF _Toc20226 \h </w:instrText>
      </w:r>
      <w:r>
        <w:fldChar w:fldCharType="separate"/>
      </w:r>
      <w:r>
        <w:t>8</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_Toc9672"/>
      <w:bookmarkStart w:id="2" w:name="heading_2"/>
      <w:r>
        <w:t>调查目的</w:t>
      </w:r>
      <w:bookmarkEnd w:id="1"/>
      <w:bookmarkEnd w:id="2"/>
    </w:p>
    <w:p>
      <w:pPr>
        <w:pStyle w:val="a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pPr>
        <w:pStyle w:val="1"/>
        <w:bidi w:val="0"/>
      </w:pPr>
      <w:bookmarkStart w:id="3" w:name="_Toc7701"/>
      <w:bookmarkStart w:id="4" w:name="heading_3"/>
      <w:r>
        <w:t>调查日期和负责人</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26177"/>
      <w:r>
        <w:rPr>
          <w:rFonts w:hint="eastAsia"/>
          <w:lang w:val="en-US" w:eastAsia="zh-CN"/>
        </w:rPr>
        <w:t xml:space="preserve"> </w:t>
      </w:r>
      <w:bookmarkEnd w:id="5"/>
      <w:r>
        <w:rPr>
          <w:rFonts w:hint="eastAsia"/>
          <w:lang w:val="en-US" w:eastAsia="zh-CN"/>
        </w:rPr>
        <w:t>满意度调查基本信息表</w:t>
      </w:r>
      <w:bookmarkEnd w:id="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953"/>
        <w:gridCol w:w="656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953" w:type="dxa"/>
            <w:tcBorders>
              <w:top w:val="single" w:sz="12" w:space="0" w:color="auto"/>
              <w:left w:val="single" w:sz="12" w:space="0" w:color="auto"/>
              <w:bottom w:val="nil"/>
              <w:right w:val="nil"/>
            </w:tcBorders>
            <w:tcMar>
              <w:top w:w="60" w:type="dxa"/>
              <w:left w:w="120" w:type="dxa"/>
              <w:bottom w:w="30" w:type="dxa"/>
              <w:right w:w="120" w:type="dxa"/>
            </w:tcMar>
          </w:tcPr>
          <w:p>
            <w:pPr>
              <w:pStyle w:val="a1"/>
              <w:bidi w:val="0"/>
              <w:snapToGrid w:val="0"/>
            </w:pPr>
            <w:r>
              <w:t>项目</w:t>
            </w:r>
          </w:p>
        </w:tc>
        <w:tc>
          <w:tcPr>
            <w:tcW w:w="6569"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内容</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调查时间</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2026年</w:t>
            </w:r>
            <w:r>
              <w:rPr>
                <w:rFonts w:hint="eastAsia"/>
                <w:lang w:val="en-US" w:eastAsia="zh-CN"/>
              </w:rPr>
              <w:t>7</w:t>
            </w:r>
            <w:r>
              <w:t>月10日 - 2026年</w:t>
            </w:r>
            <w:r>
              <w:rPr>
                <w:rFonts w:hint="eastAsia"/>
                <w:lang w:val="en-US" w:eastAsia="zh-CN"/>
              </w:rPr>
              <w:t>7</w:t>
            </w:r>
            <w:r>
              <w:t>月14日</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调查负责人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质量部经理</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调查执行人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质量部专员</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协助部门</w:t>
            </w:r>
          </w:p>
        </w:tc>
        <w:tc>
          <w:tcPr>
            <w:tcW w:w="656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1"/>
              <w:bidi w:val="0"/>
              <w:snapToGrid w:val="0"/>
            </w:pPr>
            <w:r>
              <w:t>运维部、服务台</w:t>
            </w:r>
          </w:p>
        </w:tc>
      </w:tr>
    </w:tbl>
    <w:p>
      <w:pPr>
        <w:pStyle w:val="1"/>
        <w:bidi w:val="0"/>
      </w:pPr>
      <w:bookmarkStart w:id="7" w:name="heading_4"/>
      <w:bookmarkStart w:id="8" w:name="_Toc19972"/>
      <w:r>
        <w:t>调查方式</w:t>
      </w:r>
      <w:bookmarkEnd w:id="7"/>
      <w:bookmarkEnd w:id="8"/>
    </w:p>
    <w:p>
      <w:pPr>
        <w:pStyle w:val="a1"/>
        <w:bidi w:val="0"/>
      </w:pPr>
      <w:r>
        <w:t>本次调查以正式电子邮件发送问卷调查为主，电话催收问卷为辅，问卷回收方式为电子邮件。对于重点客户，结合电话访谈方式进行补充沟通。</w:t>
      </w:r>
    </w:p>
    <w:p>
      <w:pPr>
        <w:pStyle w:val="1"/>
        <w:bidi w:val="0"/>
      </w:pPr>
      <w:bookmarkStart w:id="9" w:name="heading_5"/>
      <w:bookmarkStart w:id="10" w:name="_Toc32743"/>
      <w:r>
        <w:t>调查对象</w:t>
      </w:r>
      <w:bookmarkEnd w:id="9"/>
      <w:bookmarkEnd w:id="10"/>
    </w:p>
    <w:p>
      <w:pPr>
        <w:pStyle w:val="a1"/>
        <w:bidi w:val="0"/>
      </w:pPr>
      <w:r>
        <w:t>2026年度处于运维期内的所有客户群体，包括：</w:t>
      </w:r>
    </w:p>
    <w:p>
      <w:pPr>
        <w:pStyle w:val="a3"/>
        <w:numPr>
          <w:ilvl w:val="0"/>
          <w:numId w:val="2"/>
        </w:numPr>
        <w:bidi w:val="0"/>
        <w:ind w:left="425" w:hanging="425" w:leftChars="0" w:firstLineChars="0"/>
      </w:pPr>
      <w:r>
        <w:rPr>
          <w:rFonts w:hint="eastAsia"/>
          <w:lang w:val="en-US" w:eastAsia="zh-CN"/>
        </w:rPr>
        <w:t>2026年度运维</w:t>
      </w:r>
      <w:r>
        <w:t>客户</w:t>
      </w:r>
    </w:p>
    <w:p>
      <w:pPr>
        <w:pStyle w:val="a3"/>
        <w:numPr>
          <w:ilvl w:val="0"/>
          <w:numId w:val="2"/>
        </w:numPr>
        <w:bidi w:val="0"/>
        <w:ind w:left="425" w:hanging="425" w:leftChars="0" w:firstLineChars="0"/>
      </w:pPr>
      <w:r>
        <w:t>其他运维服务合同期内客户</w:t>
      </w:r>
    </w:p>
    <w:p>
      <w:pPr>
        <w:pStyle w:val="a3"/>
        <w:numPr>
          <w:ilvl w:val="0"/>
          <w:numId w:val="2"/>
        </w:numPr>
        <w:bidi w:val="0"/>
        <w:ind w:left="425" w:hanging="425" w:leftChars="0" w:firstLineChars="0"/>
      </w:pPr>
      <w:r>
        <w:t>本次共发放调查问卷10份。</w:t>
      </w:r>
    </w:p>
    <w:p>
      <w:pPr>
        <w:pStyle w:val="1"/>
        <w:bidi w:val="0"/>
      </w:pPr>
      <w:bookmarkStart w:id="11" w:name="_Toc16542"/>
      <w:bookmarkStart w:id="12" w:name="heading_6"/>
      <w:r>
        <w:t>调查内容</w:t>
      </w:r>
      <w:bookmarkEnd w:id="11"/>
      <w:bookmarkEnd w:id="12"/>
    </w:p>
    <w:p>
      <w:pPr>
        <w:pStyle w:val="a1"/>
        <w:bidi w:val="0"/>
      </w:pPr>
      <w:r>
        <w:t>本次调查共设置10个调查项，涵盖服务及时性、服务能力、服务人员技能评价、服务规范性、服务态度五个维度，具体内容如下：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6051"/>
      <w:r>
        <w:rPr>
          <w:rFonts w:hint="eastAsia"/>
          <w:lang w:val="en-US" w:eastAsia="zh-CN"/>
        </w:rPr>
        <w:t xml:space="preserve"> 满意度调查项目表</w:t>
      </w:r>
      <w:bookmarkEnd w:id="1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882"/>
        <w:gridCol w:w="2645"/>
        <w:gridCol w:w="4113"/>
        <w:gridCol w:w="8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序号</w:t>
            </w:r>
          </w:p>
        </w:tc>
        <w:tc>
          <w:tcPr>
            <w:tcW w:w="26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调查类别</w:t>
            </w:r>
          </w:p>
        </w:tc>
        <w:tc>
          <w:tcPr>
            <w:tcW w:w="41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调查内容</w:t>
            </w:r>
          </w:p>
        </w:tc>
        <w:tc>
          <w:tcPr>
            <w:tcW w:w="8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满分</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服务请求电话响应及时性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2</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运维人员到达现场及时性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3</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对制定的实施方案是否满意</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4</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事件解决的有效性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5</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服务台人员对故障的初步判断</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6</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运维人员的技术水平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7</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运维人员的行为规范性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8</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运维服务质量水平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9</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运维人员的服务态度</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10</w:t>
            </w:r>
          </w:p>
        </w:tc>
        <w:tc>
          <w:tcPr>
            <w:tcW w:w="26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运维人员的沟通能力</w:t>
            </w:r>
          </w:p>
        </w:tc>
        <w:tc>
          <w:tcPr>
            <w:tcW w:w="8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bl>
    <w:p>
      <w:pPr>
        <w:pStyle w:val="1"/>
        <w:bidi w:val="0"/>
      </w:pPr>
      <w:bookmarkStart w:id="14" w:name="heading_7"/>
      <w:bookmarkStart w:id="15" w:name="_Toc26889"/>
      <w:r>
        <w:t>满意度计算方法</w:t>
      </w:r>
      <w:bookmarkEnd w:id="14"/>
      <w:bookmarkEnd w:id="15"/>
    </w:p>
    <w:p>
      <w:pPr>
        <w:pStyle w:val="a3"/>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 w:name="_Toc29150"/>
      <w:r>
        <w:rPr>
          <w:rFonts w:hint="eastAsia"/>
          <w:lang w:val="en-US" w:eastAsia="zh-CN"/>
        </w:rPr>
        <w:t xml:space="preserve"> </w:t>
      </w:r>
      <w:r>
        <w:t>满意度评分标准</w:t>
      </w:r>
      <w:r>
        <w:rPr>
          <w:rFonts w:hint="eastAsia"/>
          <w:lang w:val="en-US" w:eastAsia="zh-CN"/>
        </w:rPr>
        <w:t>表</w:t>
      </w:r>
      <w:bookmarkEnd w:id="1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22"/>
        <w:gridCol w:w="460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2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得分范围</w:t>
            </w:r>
          </w:p>
        </w:tc>
        <w:tc>
          <w:tcPr>
            <w:tcW w:w="4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满意度等级</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95-100分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非常满意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90-94分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70-79分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一般</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60-69分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不太满意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60分以下</w:t>
            </w:r>
          </w:p>
        </w:tc>
        <w:tc>
          <w:tcPr>
            <w:tcW w:w="4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不满意</w:t>
            </w:r>
          </w:p>
        </w:tc>
      </w:tr>
    </w:tbl>
    <w:p>
      <w:pPr>
        <w:pStyle w:val="a1"/>
        <w:bidi w:val="0"/>
      </w:pPr>
      <w:r>
        <w:t>满意度计算公式：</w:t>
      </w:r>
    </w:p>
    <w:p>
      <w:pPr>
        <w:pStyle w:val="a1"/>
        <w:bidi w:val="0"/>
      </w:pPr>
      <w:bookmarkStart w:id="17" w:name="heading_8"/>
      <w:r>
        <w:t xml:space="preserve">客户满意度 = </w:t>
      </w:r>
      <w:r>
        <w:rPr>
          <w:rFonts w:hint="eastAsia"/>
          <w:vertAlign w:val="baseline"/>
          <w:lang w:val="en-US" w:eastAsia="zh-CN"/>
        </w:rPr>
        <w:t>满意度得分总和/满意度调查客户数</w:t>
      </w:r>
    </w:p>
    <w:p>
      <w:pPr>
        <w:pStyle w:val="1"/>
        <w:bidi w:val="0"/>
      </w:pPr>
      <w:bookmarkStart w:id="18" w:name="_Toc9987"/>
      <w:r>
        <w:t>客户满意度结果及分析</w:t>
      </w:r>
      <w:bookmarkEnd w:id="17"/>
      <w:bookmarkEnd w:id="18"/>
    </w:p>
    <w:p>
      <w:pPr>
        <w:pStyle w:val="2"/>
        <w:bidi w:val="0"/>
      </w:pPr>
      <w:bookmarkStart w:id="19" w:name="heading_9"/>
      <w:bookmarkStart w:id="20" w:name="_Toc8846"/>
      <w:r>
        <w:t>问卷收集与有效性</w:t>
      </w:r>
      <w:bookmarkEnd w:id="19"/>
      <w:bookmarkEnd w:id="20"/>
    </w:p>
    <w:p>
      <w:pPr>
        <w:pStyle w:val="a1"/>
        <w:bidi w:val="0"/>
      </w:pPr>
      <w:r>
        <w:t>本次客户满意度调查，共发放调查问卷10份，实际回收10份，有效问卷10份，问卷回收率100%，有效率100%。</w:t>
      </w:r>
    </w:p>
    <w:p>
      <w:pPr>
        <w:pStyle w:val="2"/>
        <w:bidi w:val="0"/>
      </w:pPr>
      <w:bookmarkStart w:id="21" w:name="heading_10"/>
      <w:bookmarkStart w:id="22" w:name="_Toc15859"/>
      <w:r>
        <w:t>满意度调查结果</w:t>
      </w:r>
      <w:bookmarkEnd w:id="21"/>
      <w:bookmarkEnd w:id="22"/>
    </w:p>
    <w:p>
      <w:pPr>
        <w:pStyle w:val="a1"/>
        <w:bidi w:val="0"/>
      </w:pPr>
      <w:r>
        <w:t>本次满意度调查的10份有效问卷中，10个客户满意度全部大于95分，本次综合满意度总平均分为96.2分，达到公司客户满意度≥95分的目标。</w:t>
      </w:r>
    </w:p>
    <w:p>
      <w:pPr>
        <w:pStyle w:val="2"/>
        <w:bidi w:val="0"/>
      </w:pPr>
      <w:bookmarkStart w:id="23" w:name="heading_11"/>
      <w:bookmarkStart w:id="24" w:name="_Toc30310"/>
      <w:r>
        <w:t>满意度分析</w:t>
      </w:r>
      <w:bookmarkEnd w:id="23"/>
      <w:bookmarkEnd w:id="24"/>
    </w:p>
    <w:p>
      <w:pPr>
        <w:pStyle w:val="3"/>
        <w:bidi w:val="0"/>
      </w:pPr>
      <w:bookmarkStart w:id="25" w:name="_Toc20254"/>
      <w:bookmarkStart w:id="26" w:name="heading_12"/>
      <w:r>
        <w:t>整体满意度情况</w:t>
      </w:r>
      <w:bookmarkEnd w:id="25"/>
      <w:bookmarkEnd w:id="26"/>
    </w:p>
    <w:p>
      <w:pPr>
        <w:pStyle w:val="a1"/>
        <w:bidi w:val="0"/>
        <w:rPr>
          <w:rFonts w:hint="eastAsia"/>
          <w:lang w:val="en-US" w:eastAsia="zh-CN"/>
        </w:rPr>
      </w:pPr>
      <w:r>
        <w:t>从整体来看，客户对公司运维服务的满意度较高，所有参与调查的客户评分均在95分以上，综合满意度达到96.2分，说明公司运维服务整体得到了客户的认可。</w:t>
      </w:r>
      <w:r>
        <w:rPr>
          <w:rFonts w:hint="eastAsia"/>
          <w:lang w:val="en-US" w:eastAsia="zh-CN"/>
        </w:rPr>
        <w:t>整体得分情况如图7-1所示</w:t>
      </w:r>
    </w:p>
    <w:p>
      <w:pPr>
        <w:pStyle w:val="a3"/>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7189"/>
      <w:r>
        <w:rPr>
          <w:rFonts w:hint="eastAsia"/>
          <w:lang w:val="en-US" w:eastAsia="zh-CN"/>
        </w:rPr>
        <w:t xml:space="preserve"> 单个调查对象满意度得分</w:t>
      </w:r>
      <w:bookmarkEnd w:id="27"/>
    </w:p>
    <w:p>
      <w:pPr>
        <w:pStyle w:val="a1"/>
        <w:bidi w:val="0"/>
        <w:ind w:left="0" w:firstLine="0" w:leftChars="0" w:firstLineChars="0"/>
      </w:pPr>
      <w:r>
        <w:drawing>
          <wp:inline distT="0" distB="0" distL="114300" distR="114300">
            <wp:extent cx="5244465" cy="2944495"/>
            <wp:effectExtent l="0" t="0" r="13335" b="1206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xmlns:r="http://schemas.openxmlformats.org/officeDocument/2006/relationships" r:embed="rId4"/>
                    <a:stretch>
                      <a:fillRect/>
                    </a:stretch>
                  </pic:blipFill>
                  <pic:spPr>
                    <a:xfrm>
                      <a:off x="0" y="0"/>
                      <a:ext cx="5244465" cy="2944495"/>
                    </a:xfrm>
                    <a:prstGeom prst="rect">
                      <a:avLst/>
                    </a:prstGeom>
                    <a:noFill/>
                    <a:ln>
                      <a:noFill/>
                    </a:ln>
                  </pic:spPr>
                </pic:pic>
              </a:graphicData>
            </a:graphic>
          </wp:inline>
        </w:drawing>
      </w:r>
    </w:p>
    <w:p>
      <w:pPr>
        <w:keepNext w:val="0"/>
        <w:keepLines w:val="0"/>
        <w:widowControl/>
        <w:suppressLineNumbers w:val="0"/>
        <w:jc w:val="left"/>
        <w:rPr>
          <w:rFonts w:ascii="宋体" w:eastAsia="宋体" w:hAnsi="宋体" w:cs="宋体" w:hint="eastAsia"/>
          <w:snapToGrid w:val="0"/>
          <w:color w:val="000000"/>
          <w:kern w:val="0"/>
          <w:sz w:val="24"/>
          <w:szCs w:val="24"/>
          <w:lang w:val="en-US" w:eastAsia="zh-CN"/>
        </w:rPr>
      </w:pPr>
      <w:r>
        <w:rPr>
          <w:rFonts w:ascii="宋体" w:eastAsia="宋体" w:hAnsi="宋体" w:cs="宋体" w:hint="eastAsia"/>
          <w:snapToGrid w:val="0"/>
          <w:color w:val="000000"/>
          <w:kern w:val="0"/>
          <w:sz w:val="24"/>
          <w:szCs w:val="24"/>
          <w:lang w:val="en-US" w:eastAsia="zh-CN"/>
        </w:rPr>
        <w:t>调查客户的各个调查项满意度分数分布情况见下图：</w:t>
      </w:r>
    </w:p>
    <w:p>
      <w:pPr>
        <w:pStyle w:val="a3"/>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8" w:name="_Toc13422"/>
      <w:r>
        <w:rPr>
          <w:rFonts w:hint="eastAsia"/>
          <w:lang w:val="en-US" w:eastAsia="zh-CN"/>
        </w:rPr>
        <w:t xml:space="preserve"> 客户单个调查项满意度分数分布</w:t>
      </w:r>
      <w:bookmarkEnd w:id="28"/>
    </w:p>
    <w:p>
      <w:pPr>
        <w:pStyle w:val="a3"/>
        <w:bidi w:val="0"/>
        <w:jc w:val="both"/>
        <w:rPr>
          <w:rFonts w:hint="default"/>
          <w:lang w:val="en-US" w:eastAsia="zh-CN"/>
        </w:rPr>
      </w:pPr>
      <w:r>
        <w:drawing>
          <wp:inline distT="0" distB="0" distL="114300" distR="114300">
            <wp:extent cx="5271770" cy="2549525"/>
            <wp:effectExtent l="0" t="0" r="127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5"/>
                    <a:stretch>
                      <a:fillRect/>
                    </a:stretch>
                  </pic:blipFill>
                  <pic:spPr>
                    <a:xfrm>
                      <a:off x="0" y="0"/>
                      <a:ext cx="5271770" cy="2549525"/>
                    </a:xfrm>
                    <a:prstGeom prst="rect">
                      <a:avLst/>
                    </a:prstGeom>
                    <a:noFill/>
                    <a:ln>
                      <a:noFill/>
                    </a:ln>
                  </pic:spPr>
                </pic:pic>
              </a:graphicData>
            </a:graphic>
          </wp:inline>
        </w:drawing>
      </w:r>
    </w:p>
    <w:p>
      <w:pPr>
        <w:pStyle w:val="3"/>
        <w:bidi w:val="0"/>
      </w:pPr>
      <w:bookmarkStart w:id="29" w:name="_Toc6387"/>
      <w:bookmarkStart w:id="30" w:name="heading_13"/>
      <w:r>
        <w:t>单项满意度分析</w:t>
      </w:r>
      <w:bookmarkEnd w:id="29"/>
      <w:bookmarkEnd w:id="30"/>
    </w:p>
    <w:p>
      <w:pPr>
        <w:pStyle w:val="a3"/>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1" w:name="_Toc10867"/>
      <w:r>
        <w:rPr>
          <w:rFonts w:hint="eastAsia"/>
          <w:lang w:val="en-US" w:eastAsia="zh-CN"/>
        </w:rPr>
        <w:t xml:space="preserve"> 单项调查平均得分</w:t>
      </w:r>
      <w:bookmarkEnd w:id="31"/>
    </w:p>
    <w:p>
      <w:pPr>
        <w:pStyle w:val="a3"/>
        <w:bidi w:val="0"/>
        <w:jc w:val="center"/>
      </w:pPr>
      <w:r>
        <w:drawing>
          <wp:inline distT="0" distB="0" distL="114300" distR="114300">
            <wp:extent cx="5266690" cy="3038475"/>
            <wp:effectExtent l="0" t="0" r="6350" b="952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xmlns:r="http://schemas.openxmlformats.org/officeDocument/2006/relationships" r:embed="rId6"/>
                    <a:stretch>
                      <a:fillRect/>
                    </a:stretch>
                  </pic:blipFill>
                  <pic:spPr>
                    <a:xfrm>
                      <a:off x="0" y="0"/>
                      <a:ext cx="5266690" cy="3038475"/>
                    </a:xfrm>
                    <a:prstGeom prst="rect">
                      <a:avLst/>
                    </a:prstGeom>
                    <a:noFill/>
                    <a:ln>
                      <a:noFill/>
                    </a:ln>
                  </pic:spPr>
                </pic:pic>
              </a:graphicData>
            </a:graphic>
          </wp:inline>
        </w:drawing>
      </w:r>
    </w:p>
    <w:p>
      <w:pPr>
        <w:pStyle w:val="a1"/>
        <w:bidi w:val="0"/>
      </w:pPr>
      <w:r>
        <w:t>通过对各调查项的得分进行统计分析，发现以下情况：</w:t>
      </w:r>
    </w:p>
    <w:p>
      <w:pPr>
        <w:pStyle w:val="a1"/>
        <w:bidi w:val="0"/>
      </w:pPr>
      <w:r>
        <w:t>得分较高的项目：服务请求电话响应及时性、运维人员行为规范性、运维人员服务态度等项得分较高，均超过97分。</w:t>
      </w:r>
    </w:p>
    <w:p>
      <w:pPr>
        <w:pStyle w:val="a1"/>
        <w:bidi w:val="0"/>
      </w:pPr>
      <w:r>
        <w:t>得分相对较低的项目：运维人员的技术水平、运维人员的沟通能力得分相对较低，需重点关注。</w:t>
      </w:r>
    </w:p>
    <w:p>
      <w:pPr>
        <w:pStyle w:val="a1"/>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2" w:name="_Toc31562"/>
      <w:r>
        <w:rPr>
          <w:rFonts w:hint="eastAsia"/>
          <w:lang w:val="en-US" w:eastAsia="zh-CN"/>
        </w:rPr>
        <w:t xml:space="preserve"> 运维人员的技术水平</w:t>
      </w:r>
      <w:bookmarkEnd w:id="32"/>
    </w:p>
    <w:p>
      <w:pPr>
        <w:pStyle w:val="a1"/>
        <w:bidi w:val="0"/>
        <w:jc w:val="center"/>
      </w:pPr>
      <w:r>
        <w:drawing>
          <wp:inline distT="0" distB="0" distL="114300" distR="114300">
            <wp:extent cx="5272405" cy="3059430"/>
            <wp:effectExtent l="0" t="0" r="635" b="381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xmlns:r="http://schemas.openxmlformats.org/officeDocument/2006/relationships" r:embed="rId7"/>
                    <a:stretch>
                      <a:fillRect/>
                    </a:stretch>
                  </pic:blipFill>
                  <pic:spPr>
                    <a:xfrm>
                      <a:off x="0" y="0"/>
                      <a:ext cx="5272405" cy="3059430"/>
                    </a:xfrm>
                    <a:prstGeom prst="rect">
                      <a:avLst/>
                    </a:prstGeom>
                    <a:noFill/>
                    <a:ln>
                      <a:noFill/>
                    </a:ln>
                  </pic:spPr>
                </pic:pic>
              </a:graphicData>
            </a:graphic>
          </wp:inline>
        </w:drawing>
      </w:r>
    </w:p>
    <w:p>
      <w:pPr>
        <w:pStyle w:val="a1"/>
        <w:bidi w:val="0"/>
        <w:jc w:val="center"/>
        <w:rPr>
          <w:rFonts w:hint="eastAsia"/>
          <w:lang w:val="en-US" w:eastAsia="zh-CN"/>
        </w:rPr>
      </w:pPr>
      <w:bookmarkStart w:id="33" w:name="heading_14"/>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4" w:name="_Toc20226"/>
      <w:r>
        <w:rPr>
          <w:rFonts w:hint="eastAsia"/>
          <w:lang w:val="en-US" w:eastAsia="zh-CN"/>
        </w:rPr>
        <w:t xml:space="preserve"> 运维人员的沟通能力</w:t>
      </w:r>
      <w:bookmarkEnd w:id="34"/>
    </w:p>
    <w:p>
      <w:pPr>
        <w:pStyle w:val="a1"/>
        <w:bidi w:val="0"/>
        <w:jc w:val="center"/>
        <w:rPr>
          <w:rFonts w:hint="eastAsia"/>
          <w:lang w:val="en-US" w:eastAsia="zh-CN"/>
        </w:rPr>
      </w:pPr>
      <w:r>
        <w:drawing>
          <wp:inline distT="0" distB="0" distL="114300" distR="114300">
            <wp:extent cx="5264785" cy="3057525"/>
            <wp:effectExtent l="0" t="0" r="8255" b="571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xmlns:r="http://schemas.openxmlformats.org/officeDocument/2006/relationships" r:embed="rId8"/>
                    <a:stretch>
                      <a:fillRect/>
                    </a:stretch>
                  </pic:blipFill>
                  <pic:spPr>
                    <a:xfrm>
                      <a:off x="0" y="0"/>
                      <a:ext cx="5264785" cy="3057525"/>
                    </a:xfrm>
                    <a:prstGeom prst="rect">
                      <a:avLst/>
                    </a:prstGeom>
                    <a:noFill/>
                    <a:ln>
                      <a:noFill/>
                    </a:ln>
                  </pic:spPr>
                </pic:pic>
              </a:graphicData>
            </a:graphic>
          </wp:inline>
        </w:drawing>
      </w:r>
    </w:p>
    <w:p>
      <w:pPr>
        <w:pStyle w:val="3"/>
        <w:bidi w:val="0"/>
      </w:pPr>
      <w:bookmarkStart w:id="35" w:name="_Toc28908"/>
      <w:r>
        <w:t>问题分析</w:t>
      </w:r>
      <w:bookmarkEnd w:id="33"/>
      <w:bookmarkEnd w:id="35"/>
    </w:p>
    <w:p>
      <w:pPr>
        <w:pStyle w:val="a1"/>
        <w:bidi w:val="0"/>
      </w:pPr>
      <w:r>
        <w:t>在运维人员的技术水平方面，部分客户反馈运维工程师在处理复杂故障时响应速度和技术能力有待提升。在沟通能力方面，个别运维人员与客户沟通时信息传递不够清晰，需加强沟通技巧的培训。</w:t>
      </w:r>
    </w:p>
    <w:p>
      <w:pPr>
        <w:pStyle w:val="a1"/>
        <w:bidi w:val="0"/>
      </w:pPr>
      <w:r>
        <w:t>综上所述，调查的满意度整体反馈较高，但在运维人员的技术水平和沟通能力这两个调查项上得分较低，因此有必要在这两方面进行整体改进，从而全面提高客户满意度。</w:t>
      </w:r>
    </w:p>
    <w:p>
      <w:pPr>
        <w:pStyle w:val="1"/>
        <w:bidi w:val="0"/>
      </w:pPr>
      <w:bookmarkStart w:id="36" w:name="_Toc29771"/>
      <w:bookmarkStart w:id="37" w:name="heading_15"/>
      <w:r>
        <w:t>改进与建议</w:t>
      </w:r>
      <w:bookmarkEnd w:id="36"/>
      <w:bookmarkEnd w:id="37"/>
    </w:p>
    <w:p>
      <w:pPr>
        <w:pStyle w:val="a1"/>
        <w:bidi w:val="0"/>
      </w:pPr>
      <w:r>
        <w:t>通过对公司组织的问卷调查以及服务台的电话回访数据汇总、分析，发现客户对我们的运维服务整体上是非常满意的，所有回访客户对我们的工作表示肯定，但也不可否认，目前我们还有很大的改进空间。主要体现在以下几个方面：</w:t>
      </w:r>
    </w:p>
    <w:p>
      <w:pPr>
        <w:pStyle w:val="a3"/>
        <w:numPr>
          <w:ilvl w:val="0"/>
          <w:numId w:val="3"/>
        </w:numPr>
        <w:bidi w:val="0"/>
        <w:ind w:left="425" w:hanging="425" w:leftChars="0" w:firstLineChars="0"/>
      </w:pPr>
      <w:r>
        <w:t>运维相关人员的技术水平有待提高</w:t>
      </w:r>
    </w:p>
    <w:p>
      <w:pPr>
        <w:pStyle w:val="a3"/>
        <w:numPr>
          <w:ilvl w:val="0"/>
          <w:numId w:val="3"/>
        </w:numPr>
        <w:bidi w:val="0"/>
        <w:ind w:left="425" w:hanging="425" w:leftChars="0" w:firstLineChars="0"/>
      </w:pPr>
      <w:r>
        <w:t>运维相关人员的沟通水平有待提高</w:t>
      </w:r>
    </w:p>
    <w:p>
      <w:pPr>
        <w:pStyle w:val="a3"/>
        <w:bidi w:val="0"/>
      </w:pPr>
      <w:r>
        <w:t>改进建议：</w:t>
      </w:r>
    </w:p>
    <w:p>
      <w:r>
        <w:br w:type="page"/>
      </w:r>
    </w:p>
    <w:p>
      <w:pPr>
        <w:pStyle w:val="a3"/>
        <w:bidi w:val="0"/>
      </w:pPr>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8" w:name="_Toc31555"/>
      <w:r>
        <w:rPr>
          <w:rFonts w:hint="eastAsia"/>
          <w:lang w:val="en-US" w:eastAsia="zh-CN"/>
        </w:rPr>
        <w:t xml:space="preserve"> 改进措施表</w:t>
      </w:r>
      <w:bookmarkEnd w:id="38"/>
    </w:p>
    <w:tbl>
      <w:tblPr>
        <w:tblStyle w:val="TableNormal"/>
        <w:tblW w:w="7942" w:type="dxa"/>
        <w:jc w:val="center"/>
        <w:tblBorders>
          <w:top w:val="nil"/>
          <w:left w:val="nil"/>
          <w:bottom w:val="nil"/>
          <w:right w:val="nil"/>
          <w:insideH w:val="nil"/>
          <w:insideV w:val="nil"/>
        </w:tblBorders>
        <w:tblCellMar>
          <w:top w:w="0" w:type="dxa"/>
          <w:left w:w="10" w:type="dxa"/>
          <w:bottom w:w="0" w:type="dxa"/>
          <w:right w:w="10" w:type="dxa"/>
        </w:tblCellMar>
      </w:tblPr>
      <w:tblGrid>
        <w:gridCol w:w="869"/>
        <w:gridCol w:w="1350"/>
        <w:gridCol w:w="3120"/>
        <w:gridCol w:w="1589"/>
        <w:gridCol w:w="1014"/>
      </w:tblGrid>
      <w:tr>
        <w:tblPrEx>
          <w:tblW w:w="794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6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序号</w:t>
            </w:r>
          </w:p>
        </w:tc>
        <w:tc>
          <w:tcPr>
            <w:tcW w:w="13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改进项</w:t>
            </w:r>
          </w:p>
        </w:tc>
        <w:tc>
          <w:tcPr>
            <w:tcW w:w="31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具体措施</w:t>
            </w:r>
          </w:p>
        </w:tc>
        <w:tc>
          <w:tcPr>
            <w:tcW w:w="158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责任人</w:t>
            </w:r>
          </w:p>
        </w:tc>
        <w:tc>
          <w:tcPr>
            <w:tcW w:w="10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计划完成时间</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w:t>
            </w:r>
          </w:p>
        </w:tc>
        <w:tc>
          <w:tcPr>
            <w:tcW w:w="13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技术水平提升</w:t>
            </w:r>
          </w:p>
        </w:tc>
        <w:tc>
          <w:tcPr>
            <w:tcW w:w="31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加强对运维工程师技术能力的培训，定期组织技术交流和案例分享</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研发部经理</w:t>
            </w:r>
          </w:p>
        </w:tc>
        <w:tc>
          <w:tcPr>
            <w:tcW w:w="10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2026年全年</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w:t>
            </w:r>
          </w:p>
        </w:tc>
        <w:tc>
          <w:tcPr>
            <w:tcW w:w="13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沟通能力提升</w:t>
            </w:r>
          </w:p>
        </w:tc>
        <w:tc>
          <w:tcPr>
            <w:tcW w:w="31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加强运维工程师沟通技能的培训，规范客户沟通话术</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运维部经理</w:t>
            </w:r>
          </w:p>
        </w:tc>
        <w:tc>
          <w:tcPr>
            <w:tcW w:w="10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每季度</w:t>
            </w:r>
            <w:bookmarkStart w:id="39" w:name="_GoBack"/>
            <w:bookmarkEnd w:id="39"/>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3</w:t>
            </w:r>
          </w:p>
        </w:tc>
        <w:tc>
          <w:tcPr>
            <w:tcW w:w="13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效果跟踪</w:t>
            </w:r>
          </w:p>
        </w:tc>
        <w:tc>
          <w:tcPr>
            <w:tcW w:w="31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每季度对改进效果进行跟踪评估，纳入绩效考核</w:t>
            </w:r>
          </w:p>
        </w:tc>
        <w:tc>
          <w:tcPr>
            <w:tcW w:w="158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质量部经理</w:t>
            </w:r>
          </w:p>
        </w:tc>
        <w:tc>
          <w:tcPr>
            <w:tcW w:w="10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每季度</w:t>
            </w:r>
          </w:p>
        </w:tc>
      </w:tr>
    </w:tbl>
    <w:p>
      <w:pPr>
        <w:pStyle w:val="a1"/>
        <w:bidi w:val="0"/>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30FA6D"/>
    <w:multiLevelType w:val="singleLevel"/>
    <w:tmpl w:val="8D30FA6D"/>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56D72E70"/>
    <w:multiLevelType w:val="singleLevel"/>
    <w:tmpl w:val="56D72E70"/>
    <w:lvl w:ilvl="0">
      <w:start w:val="1"/>
      <w:numFmt w:val="decimal"/>
      <w:lvlText w:val="%1."/>
      <w:lvlJc w:val="left"/>
      <w:pPr>
        <w:ind w:left="42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9</Pages>
  <Words>749</Words>
  <Characters>887</Characters>
  <Application>Microsoft Office Word</Application>
  <DocSecurity>0</DocSecurity>
  <Lines>0</Lines>
  <Paragraphs>0</Paragraphs>
  <ScaleCrop>false</ScaleCrop>
  <Company/>
  <LinksUpToDate>false</LinksUpToDate>
  <CharactersWithSpaces>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2026-08-26T16:02:12Z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