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24DEC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7D9A868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2026年国电电力湖南新能源系统运维项目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2026年度交付</w:t>
      </w:r>
      <w:bookmarkStart w:id="65" w:name="_GoBack"/>
      <w:bookmarkEnd w:id="65"/>
      <w:r>
        <w:rPr>
          <w:rFonts w:hint="eastAsia"/>
          <w:lang w:val="en-US" w:eastAsia="zh-CN"/>
        </w:rPr>
        <w:t>方案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227B0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03AE3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58151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SFKJ-ITSS-0902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A8ED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9AB92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22A063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E8BB2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CC086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86023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A490D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4795EC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FE8D9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5288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4A81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56897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1F4F04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669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CCEB5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C7A64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CAC59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6DE994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691D1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580C2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00B75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BC6E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2C47FC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62FCB3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31762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1B0F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D933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CB3D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0143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CCA4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557B18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C85E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93EF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5528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9616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D5AE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95FE0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678A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B231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0792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1656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7418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4300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20CA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8CFE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2017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2EBE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40EC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E18B1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4928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BC53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6C68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458B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9FBE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6C6DA0B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3E3D2B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3E08D4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_Toc15925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项目概述</w:t>
          </w:r>
          <w:r>
            <w:tab/>
          </w:r>
          <w:r>
            <w:fldChar w:fldCharType="begin"/>
          </w:r>
          <w:r>
            <w:instrText xml:space="preserve"> PAGEREF _Toc15925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80EBAC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_Toc366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项目背景</w:t>
          </w:r>
          <w:r>
            <w:tab/>
          </w:r>
          <w:r>
            <w:fldChar w:fldCharType="begin"/>
          </w:r>
          <w:r>
            <w:instrText xml:space="preserve"> PAGEREF _Toc366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AB0780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_Toc31113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项目基本信息</w:t>
          </w:r>
          <w:r>
            <w:tab/>
          </w:r>
          <w:r>
            <w:fldChar w:fldCharType="begin"/>
          </w:r>
          <w:r>
            <w:instrText xml:space="preserve"> PAGEREF _Toc31113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05A29F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_Toc10841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项目目标</w:t>
          </w:r>
          <w:r>
            <w:tab/>
          </w:r>
          <w:r>
            <w:fldChar w:fldCharType="begin"/>
          </w:r>
          <w:r>
            <w:instrText xml:space="preserve"> PAGEREF _Toc10841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7647DB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_Toc28980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总体目标</w:t>
          </w:r>
          <w:r>
            <w:tab/>
          </w:r>
          <w:r>
            <w:fldChar w:fldCharType="begin"/>
          </w:r>
          <w:r>
            <w:instrText xml:space="preserve"> PAGEREF _Toc28980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F7F41D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_Toc25262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具体目标</w:t>
          </w:r>
          <w:r>
            <w:tab/>
          </w:r>
          <w:r>
            <w:fldChar w:fldCharType="begin"/>
          </w:r>
          <w:r>
            <w:instrText xml:space="preserve"> PAGEREF _Toc25262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EE7845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项目范围</w:t>
          </w:r>
          <w:r>
            <w:tab/>
          </w:r>
          <w:r>
            <w:fldChar w:fldCharType="begin"/>
          </w:r>
          <w:r>
            <w:instrText xml:space="preserve"> PAGEREF _Toc1610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7EB1EE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_Toc5321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功能范围</w:t>
          </w:r>
          <w:r>
            <w:tab/>
          </w:r>
          <w:r>
            <w:fldChar w:fldCharType="begin"/>
          </w:r>
          <w:r>
            <w:instrText xml:space="preserve"> PAGEREF _Toc5321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AB5265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_Toc6402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服务范围</w:t>
          </w:r>
          <w:r>
            <w:tab/>
          </w:r>
          <w:r>
            <w:fldChar w:fldCharType="begin"/>
          </w:r>
          <w:r>
            <w:instrText xml:space="preserve"> PAGEREF _Toc6402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91CE4E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_Toc27172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实施地点</w:t>
          </w:r>
          <w:r>
            <w:tab/>
          </w:r>
          <w:r>
            <w:fldChar w:fldCharType="begin"/>
          </w:r>
          <w:r>
            <w:instrText xml:space="preserve"> PAGEREF _Toc27172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D59318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_Toc22154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项目组织与职责</w:t>
          </w:r>
          <w:r>
            <w:tab/>
          </w:r>
          <w:r>
            <w:fldChar w:fldCharType="begin"/>
          </w:r>
          <w:r>
            <w:instrText xml:space="preserve"> PAGEREF _Toc22154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2D7271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_Toc18024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项目实施计划</w:t>
          </w:r>
          <w:r>
            <w:tab/>
          </w:r>
          <w:r>
            <w:fldChar w:fldCharType="begin"/>
          </w:r>
          <w:r>
            <w:instrText xml:space="preserve"> PAGEREF _Toc18024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E66D86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_Toc6732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项目交付内容</w:t>
          </w:r>
          <w:r>
            <w:tab/>
          </w:r>
          <w:r>
            <w:fldChar w:fldCharType="begin"/>
          </w:r>
          <w:r>
            <w:instrText xml:space="preserve"> PAGEREF _Toc6732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25377B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_Toc11289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项目实施流程</w:t>
          </w:r>
          <w:r>
            <w:tab/>
          </w:r>
          <w:r>
            <w:fldChar w:fldCharType="begin"/>
          </w:r>
          <w:r>
            <w:instrText xml:space="preserve"> PAGEREF _Toc11289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5CD95A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_Toc9847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项目启动阶段</w:t>
          </w:r>
          <w:r>
            <w:tab/>
          </w:r>
          <w:r>
            <w:fldChar w:fldCharType="begin"/>
          </w:r>
          <w:r>
            <w:instrText xml:space="preserve"> PAGEREF _Toc9847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23A7F6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_Toc24440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需求确认阶段</w:t>
          </w:r>
          <w:r>
            <w:tab/>
          </w:r>
          <w:r>
            <w:fldChar w:fldCharType="begin"/>
          </w:r>
          <w:r>
            <w:instrText xml:space="preserve"> PAGEREF _Toc24440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279079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_Toc21974 </w:instrText>
          </w:r>
          <w:r>
            <w:fldChar w:fldCharType="separate"/>
          </w:r>
          <w:r>
            <w:rPr>
              <w:rFonts w:hint="default"/>
            </w:rPr>
            <w:t xml:space="preserve">7.3. </w:t>
          </w:r>
          <w:r>
            <w:t>系统部署阶段</w:t>
          </w:r>
          <w:r>
            <w:tab/>
          </w:r>
          <w:r>
            <w:fldChar w:fldCharType="begin"/>
          </w:r>
          <w:r>
            <w:instrText xml:space="preserve"> PAGEREF _Toc21974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021761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_Toc395 </w:instrText>
          </w:r>
          <w:r>
            <w:fldChar w:fldCharType="separate"/>
          </w:r>
          <w:r>
            <w:rPr>
              <w:rFonts w:hint="default"/>
            </w:rPr>
            <w:t xml:space="preserve">7.4. </w:t>
          </w:r>
          <w:r>
            <w:t>系统培训阶段</w:t>
          </w:r>
          <w:r>
            <w:tab/>
          </w:r>
          <w:r>
            <w:fldChar w:fldCharType="begin"/>
          </w:r>
          <w:r>
            <w:instrText xml:space="preserve"> PAGEREF _Toc395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C8B230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_Toc14637 </w:instrText>
          </w:r>
          <w:r>
            <w:fldChar w:fldCharType="separate"/>
          </w:r>
          <w:r>
            <w:rPr>
              <w:rFonts w:hint="default"/>
            </w:rPr>
            <w:t xml:space="preserve">7.5. </w:t>
          </w:r>
          <w:r>
            <w:t>系统试运行阶段</w:t>
          </w:r>
          <w:r>
            <w:tab/>
          </w:r>
          <w:r>
            <w:fldChar w:fldCharType="begin"/>
          </w:r>
          <w:r>
            <w:instrText xml:space="preserve"> PAGEREF _Toc14637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85BD8C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_Toc27767 </w:instrText>
          </w:r>
          <w:r>
            <w:fldChar w:fldCharType="separate"/>
          </w:r>
          <w:r>
            <w:rPr>
              <w:rFonts w:hint="default"/>
            </w:rPr>
            <w:t xml:space="preserve">7.6. </w:t>
          </w:r>
          <w:r>
            <w:t>项目验收阶段</w:t>
          </w:r>
          <w:r>
            <w:tab/>
          </w:r>
          <w:r>
            <w:fldChar w:fldCharType="begin"/>
          </w:r>
          <w:r>
            <w:instrText xml:space="preserve"> PAGEREF _Toc27767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37BD14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_Toc25783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项目风险与应对措施</w:t>
          </w:r>
          <w:r>
            <w:tab/>
          </w:r>
          <w:r>
            <w:fldChar w:fldCharType="begin"/>
          </w:r>
          <w:r>
            <w:instrText xml:space="preserve"> PAGEREF _Toc25783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0CF85E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_Toc9098 </w:instrText>
          </w:r>
          <w:r>
            <w:fldChar w:fldCharType="separate"/>
          </w:r>
          <w:r>
            <w:rPr>
              <w:rFonts w:hint="default"/>
            </w:rPr>
            <w:t xml:space="preserve">9. </w:t>
          </w:r>
          <w:r>
            <w:t>项目质量保障</w:t>
          </w:r>
          <w:r>
            <w:tab/>
          </w:r>
          <w:r>
            <w:fldChar w:fldCharType="begin"/>
          </w:r>
          <w:r>
            <w:instrText xml:space="preserve"> PAGEREF _Toc9098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E53D7F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_Toc5767 </w:instrText>
          </w:r>
          <w:r>
            <w:fldChar w:fldCharType="separate"/>
          </w:r>
          <w:r>
            <w:rPr>
              <w:rFonts w:hint="default"/>
            </w:rPr>
            <w:t xml:space="preserve">9.1. </w:t>
          </w:r>
          <w:r>
            <w:t>质量控制措施</w:t>
          </w:r>
          <w:r>
            <w:tab/>
          </w:r>
          <w:r>
            <w:fldChar w:fldCharType="begin"/>
          </w:r>
          <w:r>
            <w:instrText xml:space="preserve"> PAGEREF _Toc5767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02B72B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_Toc31908 </w:instrText>
          </w:r>
          <w:r>
            <w:fldChar w:fldCharType="separate"/>
          </w:r>
          <w:r>
            <w:rPr>
              <w:rFonts w:hint="default"/>
            </w:rPr>
            <w:t xml:space="preserve">9.2. </w:t>
          </w:r>
          <w:r>
            <w:t>质量检查节点</w:t>
          </w:r>
          <w:r>
            <w:tab/>
          </w:r>
          <w:r>
            <w:fldChar w:fldCharType="begin"/>
          </w:r>
          <w:r>
            <w:instrText xml:space="preserve"> PAGEREF _Toc31908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99A39B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_Toc25798 </w:instrText>
          </w:r>
          <w:r>
            <w:fldChar w:fldCharType="separate"/>
          </w:r>
          <w:r>
            <w:rPr>
              <w:rFonts w:hint="default"/>
            </w:rPr>
            <w:t xml:space="preserve">10. </w:t>
          </w:r>
          <w:r>
            <w:t>项目沟通机制</w:t>
          </w:r>
          <w:r>
            <w:tab/>
          </w:r>
          <w:r>
            <w:fldChar w:fldCharType="begin"/>
          </w:r>
          <w:r>
            <w:instrText xml:space="preserve"> PAGEREF _Toc25798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2D33A2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_Toc5602 </w:instrText>
          </w:r>
          <w:r>
            <w:fldChar w:fldCharType="separate"/>
          </w:r>
          <w:r>
            <w:rPr>
              <w:rFonts w:hint="default"/>
            </w:rPr>
            <w:t xml:space="preserve">11. </w:t>
          </w:r>
          <w:r>
            <w:t>项目验收标准</w:t>
          </w:r>
          <w:r>
            <w:tab/>
          </w:r>
          <w:r>
            <w:fldChar w:fldCharType="begin"/>
          </w:r>
          <w:r>
            <w:instrText xml:space="preserve"> PAGEREF _Toc5602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355EA7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7156B4C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7CA5014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_Toc28753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项目基本信息表</w:t>
      </w:r>
      <w:r>
        <w:tab/>
      </w:r>
      <w:r>
        <w:fldChar w:fldCharType="begin"/>
      </w:r>
      <w:r>
        <w:instrText xml:space="preserve"> PAGEREF _Toc28753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EC2650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_Toc29278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项目运维目标表</w:t>
      </w:r>
      <w:r>
        <w:tab/>
      </w:r>
      <w:r>
        <w:fldChar w:fldCharType="begin"/>
      </w:r>
      <w:r>
        <w:instrText xml:space="preserve"> PAGEREF _Toc29278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7334EF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项目运维服务范围表</w:t>
      </w:r>
      <w:r>
        <w:tab/>
      </w:r>
      <w:r>
        <w:fldChar w:fldCharType="begin"/>
      </w:r>
      <w:r>
        <w:instrText xml:space="preserve"> PAGEREF _Toc279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A6AAAE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_Toc12936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项目运维实施地点表</w:t>
      </w:r>
      <w:r>
        <w:tab/>
      </w:r>
      <w:r>
        <w:fldChar w:fldCharType="begin"/>
      </w:r>
      <w:r>
        <w:instrText xml:space="preserve"> PAGEREF _Toc12936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5131F3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_Toc18012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项目组织架构表</w:t>
      </w:r>
      <w:r>
        <w:tab/>
      </w:r>
      <w:r>
        <w:fldChar w:fldCharType="begin"/>
      </w:r>
      <w:r>
        <w:instrText xml:space="preserve"> PAGEREF _Toc18012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06E5A0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_Toc23799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项目实施计划表</w:t>
      </w:r>
      <w:r>
        <w:tab/>
      </w:r>
      <w:r>
        <w:fldChar w:fldCharType="begin"/>
      </w:r>
      <w:r>
        <w:instrText xml:space="preserve"> PAGEREF _Toc23799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7579DC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_Toc14439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项目交付物清单表</w:t>
      </w:r>
      <w:r>
        <w:tab/>
      </w:r>
      <w:r>
        <w:fldChar w:fldCharType="begin"/>
      </w:r>
      <w:r>
        <w:instrText xml:space="preserve"> PAGEREF _Toc14439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45C13E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_Toc24017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项目风险识别与应对表</w:t>
      </w:r>
      <w:r>
        <w:tab/>
      </w:r>
      <w:r>
        <w:fldChar w:fldCharType="begin"/>
      </w:r>
      <w:r>
        <w:instrText xml:space="preserve"> PAGEREF _Toc24017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EEC6D9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_Toc25410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项目</w:t>
      </w:r>
      <w:r>
        <w:rPr>
          <w:rFonts w:hint="eastAsia"/>
          <w:lang w:val="en-US" w:eastAsia="zh-CN"/>
        </w:rPr>
        <w:t>质量检查</w:t>
      </w:r>
      <w:r>
        <w:t>表</w:t>
      </w:r>
      <w:r>
        <w:tab/>
      </w:r>
      <w:r>
        <w:fldChar w:fldCharType="begin"/>
      </w:r>
      <w:r>
        <w:instrText xml:space="preserve"> PAGEREF _Toc25410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0E0CD32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_Toc21771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项目</w:t>
      </w:r>
      <w:r>
        <w:rPr>
          <w:rFonts w:hint="eastAsia"/>
          <w:lang w:val="en-US" w:eastAsia="zh-CN"/>
        </w:rPr>
        <w:t>沟通机制</w:t>
      </w:r>
      <w:r>
        <w:t>表</w:t>
      </w:r>
      <w:r>
        <w:tab/>
      </w:r>
      <w:r>
        <w:fldChar w:fldCharType="begin"/>
      </w:r>
      <w:r>
        <w:instrText xml:space="preserve"> PAGEREF _Toc21771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B0655B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_Toc14107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项目验收标准表</w:t>
      </w:r>
      <w:r>
        <w:tab/>
      </w:r>
      <w:r>
        <w:fldChar w:fldCharType="begin"/>
      </w:r>
      <w:r>
        <w:instrText xml:space="preserve"> PAGEREF _Toc14107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E1B19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51E54E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89FB70B">
      <w:pPr>
        <w:pStyle w:val="31"/>
        <w:bidi w:val="0"/>
      </w:pPr>
      <w:bookmarkStart w:id="1" w:name="_Toc15925"/>
      <w:bookmarkStart w:id="2" w:name="heading_2"/>
      <w:r>
        <w:t>项目概述</w:t>
      </w:r>
      <w:bookmarkEnd w:id="1"/>
      <w:bookmarkEnd w:id="2"/>
    </w:p>
    <w:p w14:paraId="324F4893">
      <w:pPr>
        <w:pStyle w:val="33"/>
        <w:bidi w:val="0"/>
      </w:pPr>
      <w:bookmarkStart w:id="3" w:name="heading_3"/>
      <w:bookmarkStart w:id="4" w:name="_Toc366"/>
      <w:r>
        <w:t>项目背景</w:t>
      </w:r>
      <w:bookmarkEnd w:id="3"/>
      <w:bookmarkEnd w:id="4"/>
    </w:p>
    <w:p w14:paraId="7BB58AFE">
      <w:pPr>
        <w:pStyle w:val="32"/>
        <w:bidi w:val="0"/>
      </w:pPr>
      <w:r>
        <w:t>根据‌数飞科技(宁波)有限公司（以下简称“乙方”）与天津鑫鑫自动化设备有限公司（以下简称“甲方”）签订的《2026年国电电力湖南新能源系统运维项目》合同，乙方为甲方提供新能源系统及相关服务。本项目旨在通过新能源系统的部署和实施，提升甲方的管理水平及数据处理能力。</w:t>
      </w:r>
    </w:p>
    <w:p w14:paraId="31A9AAA8">
      <w:pPr>
        <w:pStyle w:val="33"/>
        <w:bidi w:val="0"/>
      </w:pPr>
      <w:bookmarkStart w:id="5" w:name="_Toc31113"/>
      <w:bookmarkStart w:id="6" w:name="heading_4"/>
      <w:r>
        <w:t>项目基本信息</w:t>
      </w:r>
      <w:bookmarkEnd w:id="5"/>
      <w:bookmarkEnd w:id="6"/>
    </w:p>
    <w:p w14:paraId="6CF4096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" w:name="_Toc30342"/>
      <w:bookmarkStart w:id="8" w:name="_Toc28753"/>
      <w:r>
        <w:rPr>
          <w:rFonts w:hint="eastAsia"/>
          <w:lang w:val="en-US" w:eastAsia="zh-CN"/>
        </w:rPr>
        <w:t xml:space="preserve"> 项目基本信息表</w:t>
      </w:r>
      <w:bookmarkEnd w:id="7"/>
      <w:bookmarkEnd w:id="8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3"/>
        <w:gridCol w:w="6317"/>
      </w:tblGrid>
      <w:tr w14:paraId="40A5F4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6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FCC3C0">
            <w:pPr>
              <w:pStyle w:val="32"/>
              <w:bidi w:val="0"/>
              <w:snapToGrid w:val="0"/>
            </w:pPr>
            <w:r>
              <w:t>项目</w:t>
            </w:r>
          </w:p>
        </w:tc>
        <w:tc>
          <w:tcPr>
            <w:tcW w:w="631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8876BD">
            <w:pPr>
              <w:pStyle w:val="32"/>
              <w:bidi w:val="0"/>
              <w:snapToGrid w:val="0"/>
            </w:pPr>
            <w:r>
              <w:t>内容</w:t>
            </w:r>
          </w:p>
        </w:tc>
      </w:tr>
      <w:tr w14:paraId="61B3F0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6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F683A">
            <w:pPr>
              <w:pStyle w:val="42"/>
              <w:bidi w:val="0"/>
              <w:jc w:val="center"/>
            </w:pPr>
            <w:r>
              <w:t>项目名称</w:t>
            </w:r>
          </w:p>
        </w:tc>
        <w:tc>
          <w:tcPr>
            <w:tcW w:w="63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4C47A2">
            <w:pPr>
              <w:pStyle w:val="32"/>
              <w:bidi w:val="0"/>
              <w:snapToGrid w:val="0"/>
            </w:pPr>
            <w:r>
              <w:t>2026年国电电力湖南新能源系统运维项目</w:t>
            </w:r>
          </w:p>
        </w:tc>
      </w:tr>
      <w:tr w14:paraId="576709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6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0DE107">
            <w:pPr>
              <w:pStyle w:val="42"/>
              <w:bidi w:val="0"/>
              <w:jc w:val="center"/>
            </w:pPr>
            <w:r>
              <w:t>合同金额</w:t>
            </w:r>
          </w:p>
        </w:tc>
        <w:tc>
          <w:tcPr>
            <w:tcW w:w="63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51FDFF">
            <w:pPr>
              <w:pStyle w:val="32"/>
              <w:bidi w:val="0"/>
              <w:snapToGrid w:val="0"/>
            </w:pPr>
            <w:r>
              <w:t>25,000元</w:t>
            </w:r>
          </w:p>
        </w:tc>
      </w:tr>
      <w:tr w14:paraId="6EB35B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6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D57563">
            <w:pPr>
              <w:pStyle w:val="42"/>
              <w:bidi w:val="0"/>
              <w:jc w:val="center"/>
            </w:pPr>
            <w:r>
              <w:t>合同期限</w:t>
            </w:r>
          </w:p>
        </w:tc>
        <w:tc>
          <w:tcPr>
            <w:tcW w:w="63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ADB1A0">
            <w:pPr>
              <w:pStyle w:val="32"/>
              <w:bidi w:val="0"/>
              <w:snapToGrid w:val="0"/>
            </w:pPr>
            <w:r>
              <w:t>1年（自合同生效之日起）</w:t>
            </w:r>
          </w:p>
        </w:tc>
      </w:tr>
      <w:tr w14:paraId="0AA6B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6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C11F12">
            <w:pPr>
              <w:pStyle w:val="42"/>
              <w:bidi w:val="0"/>
              <w:jc w:val="center"/>
            </w:pPr>
            <w:r>
              <w:t>服务时间</w:t>
            </w:r>
          </w:p>
        </w:tc>
        <w:tc>
          <w:tcPr>
            <w:tcW w:w="63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CD8F1C">
            <w:pPr>
              <w:pStyle w:val="32"/>
              <w:bidi w:val="0"/>
              <w:snapToGrid w:val="0"/>
            </w:pPr>
            <w:r>
              <w:t>7×24小时</w:t>
            </w:r>
          </w:p>
        </w:tc>
      </w:tr>
      <w:tr w14:paraId="777E8E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6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09E11">
            <w:pPr>
              <w:pStyle w:val="42"/>
              <w:bidi w:val="0"/>
              <w:jc w:val="center"/>
            </w:pPr>
            <w:r>
              <w:t>服务范围</w:t>
            </w:r>
          </w:p>
        </w:tc>
        <w:tc>
          <w:tcPr>
            <w:tcW w:w="63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FF8918">
            <w:pPr>
              <w:pStyle w:val="32"/>
              <w:bidi w:val="0"/>
              <w:snapToGrid w:val="0"/>
            </w:pPr>
            <w:r>
              <w:t>数据中心、风电场站、监控中心</w:t>
            </w:r>
          </w:p>
        </w:tc>
      </w:tr>
    </w:tbl>
    <w:p w14:paraId="5F1E365A">
      <w:pPr>
        <w:pStyle w:val="31"/>
        <w:bidi w:val="0"/>
      </w:pPr>
      <w:bookmarkStart w:id="9" w:name="heading_5"/>
      <w:bookmarkStart w:id="10" w:name="_Toc10841"/>
      <w:r>
        <w:t>项目目标</w:t>
      </w:r>
      <w:bookmarkEnd w:id="9"/>
      <w:bookmarkEnd w:id="10"/>
    </w:p>
    <w:p w14:paraId="0AB94B88">
      <w:pPr>
        <w:pStyle w:val="33"/>
        <w:bidi w:val="0"/>
      </w:pPr>
      <w:bookmarkStart w:id="11" w:name="heading_6"/>
      <w:bookmarkStart w:id="12" w:name="_Toc28980"/>
      <w:r>
        <w:t>总体目标</w:t>
      </w:r>
      <w:bookmarkEnd w:id="11"/>
      <w:bookmarkEnd w:id="12"/>
    </w:p>
    <w:p w14:paraId="4870CBFF">
      <w:pPr>
        <w:pStyle w:val="32"/>
        <w:bidi w:val="0"/>
      </w:pPr>
      <w:r>
        <w:t>通过本项目的实施，实现以下总体目标：</w:t>
      </w:r>
    </w:p>
    <w:p w14:paraId="4AE0FF90">
      <w:pPr>
        <w:pStyle w:val="42"/>
        <w:numPr>
          <w:ilvl w:val="0"/>
          <w:numId w:val="2"/>
        </w:numPr>
        <w:bidi w:val="0"/>
      </w:pPr>
      <w:r>
        <w:t>完成新能源系统的部署和上线运行</w:t>
      </w:r>
    </w:p>
    <w:p w14:paraId="406EC9D3">
      <w:pPr>
        <w:pStyle w:val="42"/>
        <w:numPr>
          <w:ilvl w:val="0"/>
          <w:numId w:val="2"/>
        </w:numPr>
        <w:bidi w:val="0"/>
      </w:pPr>
      <w:r>
        <w:t>确保系统可用性达到合同约定的99.5%以上</w:t>
      </w:r>
    </w:p>
    <w:p w14:paraId="79891299">
      <w:pPr>
        <w:pStyle w:val="42"/>
        <w:numPr>
          <w:ilvl w:val="0"/>
          <w:numId w:val="2"/>
        </w:numPr>
        <w:bidi w:val="0"/>
      </w:pPr>
      <w:r>
        <w:t>完成甲方相关人员的系统操作培训</w:t>
      </w:r>
    </w:p>
    <w:p w14:paraId="1B8A7F32">
      <w:pPr>
        <w:pStyle w:val="42"/>
        <w:numPr>
          <w:ilvl w:val="0"/>
          <w:numId w:val="2"/>
        </w:numPr>
        <w:bidi w:val="0"/>
      </w:pPr>
      <w:r>
        <w:t>建立规范的运维服务体系，保障系统稳定运行</w:t>
      </w:r>
    </w:p>
    <w:p w14:paraId="158CE95D">
      <w:pPr>
        <w:pStyle w:val="33"/>
        <w:bidi w:val="0"/>
      </w:pPr>
      <w:bookmarkStart w:id="13" w:name="heading_7"/>
      <w:bookmarkStart w:id="14" w:name="_Toc25262"/>
      <w:r>
        <w:t>具体目标</w:t>
      </w:r>
      <w:bookmarkEnd w:id="13"/>
      <w:bookmarkEnd w:id="14"/>
    </w:p>
    <w:p w14:paraId="2314852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29278"/>
      <w:r>
        <w:rPr>
          <w:rFonts w:hint="eastAsia"/>
          <w:lang w:val="en-US" w:eastAsia="zh-CN"/>
        </w:rPr>
        <w:t xml:space="preserve"> 项目运维目标表</w:t>
      </w:r>
      <w:bookmarkEnd w:id="15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47"/>
        <w:gridCol w:w="3107"/>
        <w:gridCol w:w="3826"/>
      </w:tblGrid>
      <w:tr w14:paraId="4B261D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4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32C6C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目标类型</w:t>
            </w:r>
          </w:p>
        </w:tc>
        <w:tc>
          <w:tcPr>
            <w:tcW w:w="310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07A3F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具体目标</w:t>
            </w:r>
          </w:p>
        </w:tc>
        <w:tc>
          <w:tcPr>
            <w:tcW w:w="382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63A66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衡量标准</w:t>
            </w:r>
          </w:p>
        </w:tc>
      </w:tr>
      <w:tr w14:paraId="29484E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79BFF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系统可用性</w:t>
            </w:r>
          </w:p>
        </w:tc>
        <w:tc>
          <w:tcPr>
            <w:tcW w:w="31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AC153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新能源系统可用性≥99.5%</w:t>
            </w:r>
          </w:p>
        </w:tc>
        <w:tc>
          <w:tcPr>
            <w:tcW w:w="38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945B5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全年计划停机时间不超过43.8小时</w:t>
            </w:r>
          </w:p>
        </w:tc>
      </w:tr>
      <w:tr w14:paraId="655CDE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46EA4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响应时效</w:t>
            </w:r>
          </w:p>
        </w:tc>
        <w:tc>
          <w:tcPr>
            <w:tcW w:w="31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DD499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故障响应时间≤2小时</w:t>
            </w:r>
          </w:p>
        </w:tc>
        <w:tc>
          <w:tcPr>
            <w:tcW w:w="38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A05D3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一级告警15分钟内响应</w:t>
            </w:r>
          </w:p>
        </w:tc>
      </w:tr>
      <w:tr w14:paraId="18FB9A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7B0AE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培训覆盖</w:t>
            </w:r>
          </w:p>
        </w:tc>
        <w:tc>
          <w:tcPr>
            <w:tcW w:w="31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53D89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相关人员培训覆盖率100%</w:t>
            </w:r>
          </w:p>
        </w:tc>
        <w:tc>
          <w:tcPr>
            <w:tcW w:w="38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E95C2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所有操作人员完成培训</w:t>
            </w:r>
          </w:p>
        </w:tc>
      </w:tr>
      <w:tr w14:paraId="360223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0FE13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客户满意度</w:t>
            </w:r>
          </w:p>
        </w:tc>
        <w:tc>
          <w:tcPr>
            <w:tcW w:w="31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D3857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客户满意度≥90分</w:t>
            </w:r>
          </w:p>
        </w:tc>
        <w:tc>
          <w:tcPr>
            <w:tcW w:w="38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9BCE5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季度满意度调查</w:t>
            </w:r>
          </w:p>
        </w:tc>
      </w:tr>
    </w:tbl>
    <w:p w14:paraId="16135276">
      <w:pPr>
        <w:pStyle w:val="31"/>
        <w:bidi w:val="0"/>
      </w:pPr>
      <w:bookmarkStart w:id="16" w:name="heading_8"/>
      <w:bookmarkStart w:id="17" w:name="_Toc1610"/>
      <w:r>
        <w:t>项目范围</w:t>
      </w:r>
      <w:bookmarkEnd w:id="16"/>
      <w:bookmarkEnd w:id="17"/>
    </w:p>
    <w:p w14:paraId="024BC964">
      <w:pPr>
        <w:pStyle w:val="33"/>
        <w:bidi w:val="0"/>
      </w:pPr>
      <w:bookmarkStart w:id="18" w:name="heading_9"/>
      <w:bookmarkStart w:id="19" w:name="_Toc5321"/>
      <w:r>
        <w:t>功能范围</w:t>
      </w:r>
      <w:bookmarkEnd w:id="18"/>
      <w:bookmarkEnd w:id="19"/>
    </w:p>
    <w:p w14:paraId="3927D34B">
      <w:pPr>
        <w:pStyle w:val="32"/>
        <w:bidi w:val="0"/>
      </w:pPr>
      <w:r>
        <w:t>本项目实施的功能模块包括：</w:t>
      </w:r>
    </w:p>
    <w:p w14:paraId="4361F034">
      <w:pPr>
        <w:pStyle w:val="42"/>
        <w:numPr>
          <w:ilvl w:val="0"/>
          <w:numId w:val="3"/>
        </w:numPr>
        <w:bidi w:val="0"/>
      </w:pPr>
      <w:r>
        <w:t>新能源系统核心功能（数据监控管理、数据监控、系统运维）</w:t>
      </w:r>
    </w:p>
    <w:p w14:paraId="38E6F0B3">
      <w:pPr>
        <w:pStyle w:val="42"/>
        <w:numPr>
          <w:ilvl w:val="0"/>
          <w:numId w:val="3"/>
        </w:numPr>
        <w:bidi w:val="0"/>
      </w:pPr>
      <w:r>
        <w:t>数据采集系统功能</w:t>
      </w:r>
    </w:p>
    <w:p w14:paraId="783AC345">
      <w:pPr>
        <w:pStyle w:val="42"/>
        <w:numPr>
          <w:ilvl w:val="0"/>
          <w:numId w:val="3"/>
        </w:numPr>
        <w:bidi w:val="0"/>
      </w:pPr>
      <w:r>
        <w:t>数据报表功能</w:t>
      </w:r>
    </w:p>
    <w:p w14:paraId="0FC58059">
      <w:pPr>
        <w:pStyle w:val="42"/>
        <w:numPr>
          <w:ilvl w:val="0"/>
          <w:numId w:val="3"/>
        </w:numPr>
        <w:bidi w:val="0"/>
      </w:pPr>
      <w:r>
        <w:t>系统管理功能</w:t>
      </w:r>
    </w:p>
    <w:p w14:paraId="7BCC74E1">
      <w:pPr>
        <w:pStyle w:val="33"/>
        <w:bidi w:val="0"/>
      </w:pPr>
      <w:bookmarkStart w:id="20" w:name="heading_10"/>
      <w:bookmarkStart w:id="21" w:name="_Toc6402"/>
      <w:r>
        <w:t>服务范围</w:t>
      </w:r>
      <w:bookmarkEnd w:id="20"/>
      <w:bookmarkEnd w:id="21"/>
    </w:p>
    <w:p w14:paraId="0E11F15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2" w:name="_Toc279"/>
      <w:r>
        <w:rPr>
          <w:rFonts w:hint="eastAsia"/>
          <w:lang w:val="en-US" w:eastAsia="zh-CN"/>
        </w:rPr>
        <w:t xml:space="preserve"> 项目运维服务范围表</w:t>
      </w:r>
      <w:bookmarkEnd w:id="22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9"/>
        <w:gridCol w:w="6921"/>
      </w:tblGrid>
      <w:tr w14:paraId="46274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5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2C7E5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服务类型</w:t>
            </w:r>
          </w:p>
        </w:tc>
        <w:tc>
          <w:tcPr>
            <w:tcW w:w="692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624CE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具体内容</w:t>
            </w:r>
          </w:p>
        </w:tc>
      </w:tr>
      <w:tr w14:paraId="043FCA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C12D7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系统部署</w:t>
            </w:r>
          </w:p>
        </w:tc>
        <w:tc>
          <w:tcPr>
            <w:tcW w:w="69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2B8D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新能源系统部署、配置、调试</w:t>
            </w:r>
          </w:p>
        </w:tc>
      </w:tr>
      <w:tr w14:paraId="53CAF6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1990D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数据迁移</w:t>
            </w:r>
          </w:p>
        </w:tc>
        <w:tc>
          <w:tcPr>
            <w:tcW w:w="69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CF39D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历史数据导入</w:t>
            </w:r>
          </w:p>
        </w:tc>
      </w:tr>
      <w:tr w14:paraId="35FDC1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7EB06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系统培训</w:t>
            </w:r>
          </w:p>
        </w:tc>
        <w:tc>
          <w:tcPr>
            <w:tcW w:w="69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BFE19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操作人员培训、管理员培训</w:t>
            </w:r>
          </w:p>
        </w:tc>
      </w:tr>
      <w:tr w14:paraId="49D39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98D67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硬件支持</w:t>
            </w:r>
          </w:p>
        </w:tc>
        <w:tc>
          <w:tcPr>
            <w:tcW w:w="692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7EC53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服务器状态检查、网络连通性测试、现场设备兼容性调试</w:t>
            </w:r>
          </w:p>
        </w:tc>
      </w:tr>
      <w:tr w14:paraId="567425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42F6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运维服务</w:t>
            </w:r>
          </w:p>
        </w:tc>
        <w:tc>
          <w:tcPr>
            <w:tcW w:w="69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12F11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7×24小时在线答疑、故障处理、系统升级</w:t>
            </w:r>
          </w:p>
        </w:tc>
      </w:tr>
    </w:tbl>
    <w:p w14:paraId="735BC9A0">
      <w:pPr>
        <w:pStyle w:val="33"/>
        <w:bidi w:val="0"/>
      </w:pPr>
      <w:bookmarkStart w:id="23" w:name="heading_11"/>
      <w:bookmarkStart w:id="24" w:name="_Toc27172"/>
      <w:r>
        <w:t>实施地点</w:t>
      </w:r>
      <w:bookmarkEnd w:id="23"/>
      <w:bookmarkEnd w:id="24"/>
    </w:p>
    <w:p w14:paraId="4C0006A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5" w:name="_Toc12936"/>
      <w:r>
        <w:rPr>
          <w:rFonts w:hint="eastAsia"/>
          <w:lang w:val="en-US" w:eastAsia="zh-CN"/>
        </w:rPr>
        <w:t xml:space="preserve"> 项目运维实施地点表</w:t>
      </w:r>
      <w:bookmarkEnd w:id="25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82"/>
        <w:gridCol w:w="1654"/>
        <w:gridCol w:w="4144"/>
      </w:tblGrid>
      <w:tr w14:paraId="339E4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8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89567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地点</w:t>
            </w:r>
          </w:p>
        </w:tc>
        <w:tc>
          <w:tcPr>
            <w:tcW w:w="165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E830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414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C5CEF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16FA9A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FE0F5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数据中心</w:t>
            </w:r>
          </w:p>
        </w:tc>
        <w:tc>
          <w:tcPr>
            <w:tcW w:w="16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7D9C1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办公区</w:t>
            </w:r>
          </w:p>
        </w:tc>
        <w:tc>
          <w:tcPr>
            <w:tcW w:w="41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34538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新能源系统管理端</w:t>
            </w:r>
          </w:p>
        </w:tc>
      </w:tr>
      <w:tr w14:paraId="75CE26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FCCAB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场站1</w:t>
            </w:r>
          </w:p>
        </w:tc>
        <w:tc>
          <w:tcPr>
            <w:tcW w:w="16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59384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场站</w:t>
            </w:r>
          </w:p>
        </w:tc>
        <w:tc>
          <w:tcPr>
            <w:tcW w:w="41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FDEF3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数据采集系统、数据监控</w:t>
            </w:r>
          </w:p>
        </w:tc>
      </w:tr>
      <w:tr w14:paraId="023B58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91A95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场站2</w:t>
            </w:r>
          </w:p>
        </w:tc>
        <w:tc>
          <w:tcPr>
            <w:tcW w:w="16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33F21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场站</w:t>
            </w:r>
          </w:p>
        </w:tc>
        <w:tc>
          <w:tcPr>
            <w:tcW w:w="41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8F21F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数据采集系统、数据监控</w:t>
            </w:r>
          </w:p>
        </w:tc>
      </w:tr>
      <w:tr w14:paraId="450C75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7987B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监控中心</w:t>
            </w:r>
          </w:p>
        </w:tc>
        <w:tc>
          <w:tcPr>
            <w:tcW w:w="16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DE6EB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监控中心</w:t>
            </w:r>
          </w:p>
        </w:tc>
        <w:tc>
          <w:tcPr>
            <w:tcW w:w="41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43C9B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数据监控、系统运维</w:t>
            </w:r>
          </w:p>
        </w:tc>
      </w:tr>
    </w:tbl>
    <w:p w14:paraId="063B9EB9">
      <w:pPr>
        <w:pStyle w:val="31"/>
        <w:bidi w:val="0"/>
      </w:pPr>
      <w:bookmarkStart w:id="26" w:name="_Toc22154"/>
      <w:bookmarkStart w:id="27" w:name="heading_12"/>
      <w:r>
        <w:t>项目组织与职责</w:t>
      </w:r>
      <w:bookmarkEnd w:id="26"/>
      <w:bookmarkEnd w:id="27"/>
    </w:p>
    <w:p w14:paraId="04692178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8" w:name="_Toc18012"/>
      <w:r>
        <w:rPr>
          <w:rFonts w:hint="eastAsia"/>
          <w:lang w:val="en-US" w:eastAsia="zh-CN"/>
        </w:rPr>
        <w:t xml:space="preserve"> </w:t>
      </w:r>
      <w:r>
        <w:t>项目组织架构表</w:t>
      </w:r>
      <w:bookmarkEnd w:id="28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46"/>
        <w:gridCol w:w="2131"/>
        <w:gridCol w:w="4703"/>
      </w:tblGrid>
      <w:tr w14:paraId="104E27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4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01B4C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213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1CDAF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岗位</w:t>
            </w:r>
          </w:p>
        </w:tc>
        <w:tc>
          <w:tcPr>
            <w:tcW w:w="47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85A0E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 w14:paraId="363407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C2BB6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项目经理</w:t>
            </w:r>
          </w:p>
        </w:tc>
        <w:tc>
          <w:tcPr>
            <w:tcW w:w="21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4E4CE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运维项目经理</w:t>
            </w:r>
          </w:p>
        </w:tc>
        <w:tc>
          <w:tcPr>
            <w:tcW w:w="47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77584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负责项目整体管理，协调资源，控制项目进度</w:t>
            </w:r>
          </w:p>
        </w:tc>
      </w:tr>
      <w:tr w14:paraId="3A84C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D07005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技术负责人</w:t>
            </w:r>
          </w:p>
        </w:tc>
        <w:tc>
          <w:tcPr>
            <w:tcW w:w="21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7F352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软件运维工程师</w:t>
            </w:r>
          </w:p>
        </w:tc>
        <w:tc>
          <w:tcPr>
            <w:tcW w:w="47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5B030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负责系统部署、配置、调试，解决技术问题</w:t>
            </w:r>
          </w:p>
        </w:tc>
      </w:tr>
      <w:tr w14:paraId="25BFDF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C103AD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硬件负责人</w:t>
            </w:r>
          </w:p>
        </w:tc>
        <w:tc>
          <w:tcPr>
            <w:tcW w:w="21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DE525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硬件运维工程师</w:t>
            </w:r>
          </w:p>
        </w:tc>
        <w:tc>
          <w:tcPr>
            <w:tcW w:w="47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5E960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负责硬件环境检查、网络调试、设备兼容性测试</w:t>
            </w:r>
          </w:p>
        </w:tc>
      </w:tr>
      <w:tr w14:paraId="213A05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A7396E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培训负责人</w:t>
            </w:r>
          </w:p>
        </w:tc>
        <w:tc>
          <w:tcPr>
            <w:tcW w:w="21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8F266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技术支持工程师</w:t>
            </w:r>
          </w:p>
        </w:tc>
        <w:tc>
          <w:tcPr>
            <w:tcW w:w="47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7340D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负责培训材料编写、培训组织实施</w:t>
            </w:r>
          </w:p>
        </w:tc>
      </w:tr>
      <w:tr w14:paraId="18AA06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8F356F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质量监督</w:t>
            </w:r>
          </w:p>
        </w:tc>
        <w:tc>
          <w:tcPr>
            <w:tcW w:w="21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E9425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质量部专员</w:t>
            </w:r>
          </w:p>
        </w:tc>
        <w:tc>
          <w:tcPr>
            <w:tcW w:w="47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C006E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负责项目过程质量监督，参与验收</w:t>
            </w:r>
          </w:p>
        </w:tc>
      </w:tr>
    </w:tbl>
    <w:p w14:paraId="68A6D7B7">
      <w:pPr>
        <w:pStyle w:val="31"/>
        <w:bidi w:val="0"/>
      </w:pPr>
      <w:bookmarkStart w:id="29" w:name="_Toc18024"/>
      <w:bookmarkStart w:id="30" w:name="heading_13"/>
      <w:r>
        <w:t>项目实施计划</w:t>
      </w:r>
      <w:bookmarkEnd w:id="29"/>
      <w:bookmarkEnd w:id="30"/>
    </w:p>
    <w:p w14:paraId="3ABFA101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1" w:name="_Toc23799"/>
      <w:r>
        <w:rPr>
          <w:rFonts w:hint="eastAsia"/>
          <w:lang w:val="en-US" w:eastAsia="zh-CN"/>
        </w:rPr>
        <w:t xml:space="preserve"> </w:t>
      </w:r>
      <w:r>
        <w:t>项目实施计划表</w:t>
      </w:r>
      <w:bookmarkEnd w:id="31"/>
    </w:p>
    <w:tbl>
      <w:tblPr>
        <w:tblStyle w:val="22"/>
        <w:tblW w:w="838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00"/>
        <w:gridCol w:w="2245"/>
        <w:gridCol w:w="1635"/>
        <w:gridCol w:w="1103"/>
        <w:gridCol w:w="2300"/>
      </w:tblGrid>
      <w:tr w14:paraId="35F3F5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0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E41DB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224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F0DF0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任务</w:t>
            </w:r>
          </w:p>
        </w:tc>
        <w:tc>
          <w:tcPr>
            <w:tcW w:w="16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FB08A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5F6DC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23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12162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输出物</w:t>
            </w:r>
          </w:p>
        </w:tc>
      </w:tr>
      <w:tr w14:paraId="6EF51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928857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项目启动</w:t>
            </w:r>
          </w:p>
        </w:tc>
        <w:tc>
          <w:tcPr>
            <w:tcW w:w="2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EFA2B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项目启动会、确认项目计划</w:t>
            </w:r>
          </w:p>
        </w:tc>
        <w:tc>
          <w:tcPr>
            <w:tcW w:w="16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72D29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项目经理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CFD8F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第1周</w:t>
            </w:r>
          </w:p>
        </w:tc>
        <w:tc>
          <w:tcPr>
            <w:tcW w:w="23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7C32A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《项目启动会纪要》</w:t>
            </w:r>
          </w:p>
        </w:tc>
      </w:tr>
      <w:tr w14:paraId="66206C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1BC6E0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需求确认</w:t>
            </w:r>
          </w:p>
        </w:tc>
        <w:tc>
          <w:tcPr>
            <w:tcW w:w="2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4AEC2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需求调研、确认实施方案</w:t>
            </w:r>
          </w:p>
        </w:tc>
        <w:tc>
          <w:tcPr>
            <w:tcW w:w="16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21251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技术负责人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943C1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第2周</w:t>
            </w:r>
          </w:p>
        </w:tc>
        <w:tc>
          <w:tcPr>
            <w:tcW w:w="23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CE247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《需求确认书》</w:t>
            </w:r>
          </w:p>
        </w:tc>
      </w:tr>
      <w:tr w14:paraId="3C4D5C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D3C2B6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系统部署</w:t>
            </w:r>
          </w:p>
        </w:tc>
        <w:tc>
          <w:tcPr>
            <w:tcW w:w="2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3FE74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环境准备、系统安装、数据导入</w:t>
            </w:r>
          </w:p>
        </w:tc>
        <w:tc>
          <w:tcPr>
            <w:tcW w:w="16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0AD9E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技术负责人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1CD86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第3-4周</w:t>
            </w:r>
          </w:p>
        </w:tc>
        <w:tc>
          <w:tcPr>
            <w:tcW w:w="23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61F56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《系统部署报告》</w:t>
            </w:r>
          </w:p>
        </w:tc>
      </w:tr>
      <w:tr w14:paraId="2686A8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BE9A52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系统培训</w:t>
            </w:r>
          </w:p>
        </w:tc>
        <w:tc>
          <w:tcPr>
            <w:tcW w:w="2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A4F0A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操作培训、管理员培训</w:t>
            </w:r>
          </w:p>
        </w:tc>
        <w:tc>
          <w:tcPr>
            <w:tcW w:w="16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CBA76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培训负责人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7E021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第5周</w:t>
            </w:r>
          </w:p>
        </w:tc>
        <w:tc>
          <w:tcPr>
            <w:tcW w:w="23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8B116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《培训签到表》《培训评估表》</w:t>
            </w:r>
          </w:p>
        </w:tc>
      </w:tr>
      <w:tr w14:paraId="3C20BB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09E3AE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试运行</w:t>
            </w:r>
          </w:p>
        </w:tc>
        <w:tc>
          <w:tcPr>
            <w:tcW w:w="22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DA643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系统试运行、问题修复</w:t>
            </w:r>
          </w:p>
        </w:tc>
        <w:tc>
          <w:tcPr>
            <w:tcW w:w="16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E3BB3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技术负责人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63A22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第6-8周</w:t>
            </w:r>
          </w:p>
        </w:tc>
        <w:tc>
          <w:tcPr>
            <w:tcW w:w="23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37DA2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《试运行报告》</w:t>
            </w:r>
          </w:p>
        </w:tc>
      </w:tr>
      <w:tr w14:paraId="164BF2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0B6086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项目验收</w:t>
            </w:r>
          </w:p>
        </w:tc>
        <w:tc>
          <w:tcPr>
            <w:tcW w:w="22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64041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验收测试、交付文档</w:t>
            </w:r>
          </w:p>
        </w:tc>
        <w:tc>
          <w:tcPr>
            <w:tcW w:w="16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CC498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项目经理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87728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第9周</w:t>
            </w:r>
          </w:p>
        </w:tc>
        <w:tc>
          <w:tcPr>
            <w:tcW w:w="23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08B86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《项目验收报告》</w:t>
            </w:r>
          </w:p>
        </w:tc>
      </w:tr>
    </w:tbl>
    <w:p w14:paraId="0B8A5F67">
      <w:pPr>
        <w:pStyle w:val="31"/>
        <w:bidi w:val="0"/>
      </w:pPr>
      <w:bookmarkStart w:id="32" w:name="heading_14"/>
      <w:bookmarkStart w:id="33" w:name="_Toc6732"/>
      <w:r>
        <w:t>项目交付内容</w:t>
      </w:r>
      <w:bookmarkEnd w:id="32"/>
      <w:bookmarkEnd w:id="33"/>
    </w:p>
    <w:p w14:paraId="4EA947A9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4" w:name="_Toc14439"/>
      <w:r>
        <w:rPr>
          <w:rFonts w:hint="eastAsia"/>
          <w:lang w:val="en-US" w:eastAsia="zh-CN"/>
        </w:rPr>
        <w:t xml:space="preserve"> </w:t>
      </w:r>
      <w:r>
        <w:t>项目交付物清单表</w:t>
      </w:r>
      <w:bookmarkEnd w:id="34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3"/>
        <w:gridCol w:w="2172"/>
        <w:gridCol w:w="3952"/>
        <w:gridCol w:w="1443"/>
      </w:tblGrid>
      <w:tr w14:paraId="4FF55F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F0231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1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E1CB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交付物</w:t>
            </w:r>
          </w:p>
        </w:tc>
        <w:tc>
          <w:tcPr>
            <w:tcW w:w="39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2C93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14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78FD4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 w14:paraId="7490EB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3353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2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373D0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《项目实施方案》</w:t>
            </w:r>
          </w:p>
        </w:tc>
        <w:tc>
          <w:tcPr>
            <w:tcW w:w="3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534F7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项目实施计划、组织架构、进度安排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E73D7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项目经理</w:t>
            </w:r>
          </w:p>
        </w:tc>
      </w:tr>
      <w:tr w14:paraId="101700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71498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2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CCF15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《需求确认书》</w:t>
            </w:r>
          </w:p>
        </w:tc>
        <w:tc>
          <w:tcPr>
            <w:tcW w:w="3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AFCA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确认的需求范围、功能清单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382C1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技术负责人</w:t>
            </w:r>
          </w:p>
        </w:tc>
      </w:tr>
      <w:tr w14:paraId="24AB3B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A756F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2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B8344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《系统部署报告》</w:t>
            </w:r>
          </w:p>
        </w:tc>
        <w:tc>
          <w:tcPr>
            <w:tcW w:w="3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030AD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系统安装、配置、调试记录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5466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技术负责人</w:t>
            </w:r>
          </w:p>
        </w:tc>
      </w:tr>
      <w:tr w14:paraId="08886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9D7B7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2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84AB2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《硬件巡检报告》</w:t>
            </w:r>
          </w:p>
        </w:tc>
        <w:tc>
          <w:tcPr>
            <w:tcW w:w="3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FE03A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硬件环境检查、网络测试记录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912B8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硬件负责人</w:t>
            </w:r>
          </w:p>
        </w:tc>
      </w:tr>
      <w:tr w14:paraId="1F1430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E0B07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2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B9624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《培训材料》</w:t>
            </w:r>
          </w:p>
        </w:tc>
        <w:tc>
          <w:tcPr>
            <w:tcW w:w="3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28B51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操作手册、培训PPT、培训视频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346C9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培训负责人</w:t>
            </w:r>
          </w:p>
        </w:tc>
      </w:tr>
      <w:tr w14:paraId="434047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8BF26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2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0C738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《培训签到表》</w:t>
            </w:r>
          </w:p>
        </w:tc>
        <w:tc>
          <w:tcPr>
            <w:tcW w:w="3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427A2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培训人员签到记录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AEF2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培训负责人</w:t>
            </w:r>
          </w:p>
        </w:tc>
      </w:tr>
      <w:tr w14:paraId="51D828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18405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2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30BEF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《试运行报告》</w:t>
            </w:r>
          </w:p>
        </w:tc>
        <w:tc>
          <w:tcPr>
            <w:tcW w:w="3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48963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试运行情况、问题记录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EAA1F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项目经理</w:t>
            </w:r>
          </w:p>
        </w:tc>
      </w:tr>
      <w:tr w14:paraId="6844F1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6949C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2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BE336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《项目验收报告》</w:t>
            </w:r>
          </w:p>
        </w:tc>
        <w:tc>
          <w:tcPr>
            <w:tcW w:w="3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12E5E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验收结果、验收签字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80BE8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项目经理</w:t>
            </w:r>
          </w:p>
        </w:tc>
      </w:tr>
      <w:tr w14:paraId="0CBFF2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C54C8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</w:t>
            </w:r>
          </w:p>
        </w:tc>
        <w:tc>
          <w:tcPr>
            <w:tcW w:w="21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49221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《运维服务手册》</w:t>
            </w:r>
          </w:p>
        </w:tc>
        <w:tc>
          <w:tcPr>
            <w:tcW w:w="39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A3840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日常运维操作指南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1EE70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技术负责人</w:t>
            </w:r>
          </w:p>
        </w:tc>
      </w:tr>
    </w:tbl>
    <w:p w14:paraId="6A403724">
      <w:pPr>
        <w:pStyle w:val="31"/>
        <w:bidi w:val="0"/>
      </w:pPr>
      <w:bookmarkStart w:id="35" w:name="_Toc11289"/>
      <w:bookmarkStart w:id="36" w:name="heading_15"/>
      <w:r>
        <w:t>项目实施流程</w:t>
      </w:r>
      <w:bookmarkEnd w:id="35"/>
      <w:bookmarkEnd w:id="36"/>
    </w:p>
    <w:p w14:paraId="6FAF5DFC">
      <w:pPr>
        <w:pStyle w:val="33"/>
        <w:bidi w:val="0"/>
      </w:pPr>
      <w:bookmarkStart w:id="37" w:name="heading_16"/>
      <w:bookmarkStart w:id="38" w:name="_Toc9847"/>
      <w:r>
        <w:t>项目启动阶段</w:t>
      </w:r>
      <w:bookmarkEnd w:id="37"/>
      <w:bookmarkEnd w:id="38"/>
    </w:p>
    <w:p w14:paraId="79B25B54">
      <w:pPr>
        <w:pStyle w:val="32"/>
        <w:bidi w:val="0"/>
      </w:pPr>
      <w:r>
        <w:t>项目启动阶段的主要工作包括：</w:t>
      </w:r>
    </w:p>
    <w:p w14:paraId="425D93AE">
      <w:pPr>
        <w:pStyle w:val="42"/>
        <w:numPr>
          <w:ilvl w:val="0"/>
          <w:numId w:val="4"/>
        </w:numPr>
        <w:bidi w:val="0"/>
      </w:pPr>
      <w:r>
        <w:t>召开项目启动会，明确项目目标、范围、计划</w:t>
      </w:r>
    </w:p>
    <w:p w14:paraId="1818C2BC">
      <w:pPr>
        <w:pStyle w:val="42"/>
        <w:numPr>
          <w:ilvl w:val="0"/>
          <w:numId w:val="4"/>
        </w:numPr>
        <w:bidi w:val="0"/>
      </w:pPr>
      <w:r>
        <w:t>确认双方项目组成员及联系方式</w:t>
      </w:r>
    </w:p>
    <w:p w14:paraId="63A83E66">
      <w:pPr>
        <w:pStyle w:val="42"/>
        <w:numPr>
          <w:ilvl w:val="0"/>
          <w:numId w:val="4"/>
        </w:numPr>
        <w:bidi w:val="0"/>
      </w:pPr>
      <w:r>
        <w:t>建立项目沟通机制（周报、例会、紧急联络方式）</w:t>
      </w:r>
    </w:p>
    <w:p w14:paraId="03D135A3">
      <w:pPr>
        <w:pStyle w:val="42"/>
        <w:numPr>
          <w:ilvl w:val="0"/>
          <w:numId w:val="4"/>
        </w:numPr>
        <w:bidi w:val="0"/>
      </w:pPr>
      <w:r>
        <w:t>确认项目验收标准和交付要求</w:t>
      </w:r>
    </w:p>
    <w:p w14:paraId="590A7557">
      <w:pPr>
        <w:pStyle w:val="32"/>
        <w:bidi w:val="0"/>
      </w:pPr>
      <w:r>
        <w:t>输出物：《项目启动会纪要》《项目通讯录》</w:t>
      </w:r>
    </w:p>
    <w:p w14:paraId="486F758C">
      <w:pPr>
        <w:pStyle w:val="33"/>
        <w:bidi w:val="0"/>
      </w:pPr>
      <w:bookmarkStart w:id="39" w:name="heading_17"/>
      <w:bookmarkStart w:id="40" w:name="_Toc24440"/>
      <w:r>
        <w:t>需求确认阶段</w:t>
      </w:r>
      <w:bookmarkEnd w:id="39"/>
      <w:bookmarkEnd w:id="40"/>
    </w:p>
    <w:p w14:paraId="3E28A8F0">
      <w:pPr>
        <w:pStyle w:val="32"/>
        <w:bidi w:val="0"/>
      </w:pPr>
      <w:r>
        <w:t>需求确认阶段的主要工作包括：</w:t>
      </w:r>
    </w:p>
    <w:p w14:paraId="0A3F2A5B">
      <w:pPr>
        <w:pStyle w:val="42"/>
        <w:numPr>
          <w:ilvl w:val="0"/>
          <w:numId w:val="5"/>
        </w:numPr>
        <w:bidi w:val="0"/>
      </w:pPr>
      <w:r>
        <w:t>调研甲方业务流程和管理需求</w:t>
      </w:r>
    </w:p>
    <w:p w14:paraId="784CA85F">
      <w:pPr>
        <w:pStyle w:val="42"/>
        <w:numPr>
          <w:ilvl w:val="0"/>
          <w:numId w:val="5"/>
        </w:numPr>
        <w:bidi w:val="0"/>
      </w:pPr>
      <w:r>
        <w:t>确认新能源系统功能配置</w:t>
      </w:r>
    </w:p>
    <w:p w14:paraId="62719307">
      <w:pPr>
        <w:pStyle w:val="42"/>
        <w:numPr>
          <w:ilvl w:val="0"/>
          <w:numId w:val="5"/>
        </w:numPr>
        <w:bidi w:val="0"/>
      </w:pPr>
      <w:r>
        <w:t>确认数据迁移范围和方式</w:t>
      </w:r>
    </w:p>
    <w:p w14:paraId="4201D069">
      <w:pPr>
        <w:pStyle w:val="42"/>
        <w:numPr>
          <w:ilvl w:val="0"/>
          <w:numId w:val="5"/>
        </w:numPr>
        <w:bidi w:val="0"/>
      </w:pPr>
      <w:r>
        <w:t>确认硬件环境要求（服务器、网络、现场设备）</w:t>
      </w:r>
    </w:p>
    <w:p w14:paraId="30C244C6">
      <w:pPr>
        <w:pStyle w:val="42"/>
        <w:numPr>
          <w:ilvl w:val="0"/>
          <w:numId w:val="5"/>
        </w:numPr>
        <w:bidi w:val="0"/>
      </w:pPr>
      <w:r>
        <w:t>确认培训范围和培训对象</w:t>
      </w:r>
    </w:p>
    <w:p w14:paraId="0A854873">
      <w:pPr>
        <w:pStyle w:val="32"/>
        <w:bidi w:val="0"/>
      </w:pPr>
      <w:r>
        <w:t>输出物：《需求确认书》《硬件环境配置清单》</w:t>
      </w:r>
    </w:p>
    <w:p w14:paraId="5FB696CB">
      <w:pPr>
        <w:pStyle w:val="33"/>
        <w:bidi w:val="0"/>
      </w:pPr>
      <w:bookmarkStart w:id="41" w:name="heading_18"/>
      <w:bookmarkStart w:id="42" w:name="_Toc21974"/>
      <w:r>
        <w:t>系统部署阶段</w:t>
      </w:r>
      <w:bookmarkEnd w:id="41"/>
      <w:bookmarkEnd w:id="42"/>
    </w:p>
    <w:p w14:paraId="1BB541F9">
      <w:pPr>
        <w:pStyle w:val="32"/>
        <w:bidi w:val="0"/>
      </w:pPr>
      <w:r>
        <w:t>系统部署阶段的主要工作包括：</w:t>
      </w:r>
    </w:p>
    <w:p w14:paraId="655B9C4B">
      <w:pPr>
        <w:pStyle w:val="42"/>
        <w:numPr>
          <w:ilvl w:val="0"/>
          <w:numId w:val="6"/>
        </w:numPr>
        <w:bidi w:val="0"/>
      </w:pPr>
      <w:r>
        <w:t>服务器环境检查（CPU、内存、磁盘、系统日志）</w:t>
      </w:r>
    </w:p>
    <w:p w14:paraId="3A1F6BF1">
      <w:pPr>
        <w:pStyle w:val="42"/>
        <w:numPr>
          <w:ilvl w:val="0"/>
          <w:numId w:val="6"/>
        </w:numPr>
        <w:bidi w:val="0"/>
      </w:pPr>
      <w:r>
        <w:t>网络连通性测试</w:t>
      </w:r>
    </w:p>
    <w:p w14:paraId="7589EC52">
      <w:pPr>
        <w:pStyle w:val="42"/>
        <w:numPr>
          <w:ilvl w:val="0"/>
          <w:numId w:val="6"/>
        </w:numPr>
        <w:bidi w:val="0"/>
      </w:pPr>
      <w:r>
        <w:t>新能源系统部署和配置</w:t>
      </w:r>
    </w:p>
    <w:p w14:paraId="41D1C8DB">
      <w:pPr>
        <w:pStyle w:val="42"/>
        <w:numPr>
          <w:ilvl w:val="0"/>
          <w:numId w:val="6"/>
        </w:numPr>
        <w:bidi w:val="0"/>
      </w:pPr>
      <w:r>
        <w:t>数据库初始化</w:t>
      </w:r>
    </w:p>
    <w:p w14:paraId="263199E6">
      <w:pPr>
        <w:pStyle w:val="42"/>
        <w:numPr>
          <w:ilvl w:val="0"/>
          <w:numId w:val="6"/>
        </w:numPr>
        <w:bidi w:val="0"/>
      </w:pPr>
      <w:r>
        <w:t>历史数据导入</w:t>
      </w:r>
    </w:p>
    <w:p w14:paraId="262F1B41">
      <w:pPr>
        <w:pStyle w:val="42"/>
        <w:numPr>
          <w:ilvl w:val="0"/>
          <w:numId w:val="6"/>
        </w:numPr>
        <w:bidi w:val="0"/>
      </w:pPr>
      <w:r>
        <w:t>现场设备（服务器、工作站、监控设备）兼容性调试</w:t>
      </w:r>
    </w:p>
    <w:p w14:paraId="1667ED36">
      <w:pPr>
        <w:pStyle w:val="42"/>
        <w:numPr>
          <w:ilvl w:val="0"/>
          <w:numId w:val="6"/>
        </w:numPr>
        <w:bidi w:val="0"/>
      </w:pPr>
      <w:r>
        <w:t>系统功能验证</w:t>
      </w:r>
    </w:p>
    <w:p w14:paraId="02BAC659">
      <w:pPr>
        <w:pStyle w:val="32"/>
        <w:bidi w:val="0"/>
      </w:pPr>
      <w:r>
        <w:t>输出物：《系统部署报告》《硬件巡检报告》《数据迁移确认书》</w:t>
      </w:r>
    </w:p>
    <w:p w14:paraId="6B9861E2">
      <w:pPr>
        <w:pStyle w:val="33"/>
        <w:bidi w:val="0"/>
      </w:pPr>
      <w:bookmarkStart w:id="43" w:name="heading_19"/>
      <w:bookmarkStart w:id="44" w:name="_Toc395"/>
      <w:r>
        <w:t>系统培训阶段</w:t>
      </w:r>
      <w:bookmarkEnd w:id="43"/>
      <w:bookmarkEnd w:id="44"/>
    </w:p>
    <w:p w14:paraId="2BE7E439">
      <w:pPr>
        <w:pStyle w:val="32"/>
        <w:bidi w:val="0"/>
      </w:pPr>
      <w:r>
        <w:t>系统培训阶段的主要工作包括：</w:t>
      </w:r>
    </w:p>
    <w:p w14:paraId="76B65A05">
      <w:pPr>
        <w:pStyle w:val="42"/>
        <w:numPr>
          <w:ilvl w:val="0"/>
          <w:numId w:val="7"/>
        </w:numPr>
        <w:bidi w:val="0"/>
      </w:pPr>
      <w:r>
        <w:t>编写操作手册和培训材料</w:t>
      </w:r>
    </w:p>
    <w:p w14:paraId="02BFBF5D">
      <w:pPr>
        <w:pStyle w:val="42"/>
        <w:numPr>
          <w:ilvl w:val="0"/>
          <w:numId w:val="7"/>
        </w:numPr>
        <w:bidi w:val="0"/>
      </w:pPr>
      <w:r>
        <w:t>组织操作人员培训（系统使用、日常操作）</w:t>
      </w:r>
    </w:p>
    <w:p w14:paraId="0CDB455F">
      <w:pPr>
        <w:pStyle w:val="42"/>
        <w:numPr>
          <w:ilvl w:val="0"/>
          <w:numId w:val="7"/>
        </w:numPr>
        <w:bidi w:val="0"/>
      </w:pPr>
      <w:r>
        <w:t>组织管理员培训（系统配置、用户管理、备份恢复）</w:t>
      </w:r>
    </w:p>
    <w:p w14:paraId="6E522B89">
      <w:pPr>
        <w:pStyle w:val="42"/>
        <w:numPr>
          <w:ilvl w:val="0"/>
          <w:numId w:val="7"/>
        </w:numPr>
        <w:bidi w:val="0"/>
      </w:pPr>
      <w:r>
        <w:t>培训效果评估</w:t>
      </w:r>
    </w:p>
    <w:p w14:paraId="3A527BB3">
      <w:pPr>
        <w:pStyle w:val="32"/>
        <w:bidi w:val="0"/>
      </w:pPr>
      <w:r>
        <w:t>输出物：《培训材料》《培训签到表》《培训评估表》</w:t>
      </w:r>
    </w:p>
    <w:p w14:paraId="300EE760">
      <w:pPr>
        <w:pStyle w:val="33"/>
        <w:bidi w:val="0"/>
      </w:pPr>
      <w:bookmarkStart w:id="45" w:name="_Toc14637"/>
      <w:bookmarkStart w:id="46" w:name="heading_20"/>
      <w:r>
        <w:t>系统试运行阶段</w:t>
      </w:r>
      <w:bookmarkEnd w:id="45"/>
      <w:bookmarkEnd w:id="46"/>
    </w:p>
    <w:p w14:paraId="4336BE4B">
      <w:pPr>
        <w:pStyle w:val="32"/>
        <w:bidi w:val="0"/>
      </w:pPr>
      <w:r>
        <w:t>系统试运行阶段的主要工作包括：</w:t>
      </w:r>
    </w:p>
    <w:p w14:paraId="095EFD2A">
      <w:pPr>
        <w:pStyle w:val="42"/>
        <w:numPr>
          <w:ilvl w:val="0"/>
          <w:numId w:val="8"/>
        </w:numPr>
        <w:bidi w:val="0"/>
      </w:pPr>
      <w:r>
        <w:t>系统正式上线运行</w:t>
      </w:r>
    </w:p>
    <w:p w14:paraId="0D46570B">
      <w:pPr>
        <w:pStyle w:val="42"/>
        <w:numPr>
          <w:ilvl w:val="0"/>
          <w:numId w:val="8"/>
        </w:numPr>
        <w:bidi w:val="0"/>
      </w:pPr>
      <w:r>
        <w:t>监控系统运行状态</w:t>
      </w:r>
    </w:p>
    <w:p w14:paraId="147C073D">
      <w:pPr>
        <w:pStyle w:val="42"/>
        <w:numPr>
          <w:ilvl w:val="0"/>
          <w:numId w:val="8"/>
        </w:numPr>
        <w:bidi w:val="0"/>
      </w:pPr>
      <w:r>
        <w:t>处理用户反馈问题</w:t>
      </w:r>
    </w:p>
    <w:p w14:paraId="469FA083">
      <w:pPr>
        <w:pStyle w:val="42"/>
        <w:numPr>
          <w:ilvl w:val="0"/>
          <w:numId w:val="8"/>
        </w:numPr>
        <w:bidi w:val="0"/>
      </w:pPr>
      <w:r>
        <w:t>记录系统运行情况</w:t>
      </w:r>
    </w:p>
    <w:p w14:paraId="1DB004B6">
      <w:pPr>
        <w:pStyle w:val="42"/>
        <w:numPr>
          <w:ilvl w:val="0"/>
          <w:numId w:val="8"/>
        </w:numPr>
        <w:bidi w:val="0"/>
      </w:pPr>
      <w:r>
        <w:t>问题修复和优化</w:t>
      </w:r>
    </w:p>
    <w:p w14:paraId="6D2A9E1B">
      <w:pPr>
        <w:pStyle w:val="32"/>
        <w:bidi w:val="0"/>
      </w:pPr>
      <w:r>
        <w:t>输出物：《试运行报告》《问题处理记录》</w:t>
      </w:r>
    </w:p>
    <w:p w14:paraId="784C1C7D">
      <w:pPr>
        <w:pStyle w:val="33"/>
        <w:bidi w:val="0"/>
      </w:pPr>
      <w:bookmarkStart w:id="47" w:name="heading_21"/>
      <w:bookmarkStart w:id="48" w:name="_Toc27767"/>
      <w:r>
        <w:t>项目验收阶段</w:t>
      </w:r>
      <w:bookmarkEnd w:id="47"/>
      <w:bookmarkEnd w:id="48"/>
    </w:p>
    <w:p w14:paraId="64F33576">
      <w:pPr>
        <w:pStyle w:val="32"/>
        <w:bidi w:val="0"/>
      </w:pPr>
      <w:r>
        <w:t>项目验收阶段的主要工作包括：</w:t>
      </w:r>
    </w:p>
    <w:p w14:paraId="7B02D4AD">
      <w:pPr>
        <w:pStyle w:val="42"/>
        <w:numPr>
          <w:ilvl w:val="0"/>
          <w:numId w:val="9"/>
        </w:numPr>
        <w:bidi w:val="0"/>
      </w:pPr>
      <w:r>
        <w:t>验收测试（功能测试、性能测试）</w:t>
      </w:r>
    </w:p>
    <w:p w14:paraId="6BF0A3CF">
      <w:pPr>
        <w:pStyle w:val="42"/>
        <w:numPr>
          <w:ilvl w:val="0"/>
          <w:numId w:val="9"/>
        </w:numPr>
        <w:bidi w:val="0"/>
      </w:pPr>
      <w:r>
        <w:t>整理项目文档</w:t>
      </w:r>
    </w:p>
    <w:p w14:paraId="1597108B">
      <w:pPr>
        <w:pStyle w:val="42"/>
        <w:numPr>
          <w:ilvl w:val="0"/>
          <w:numId w:val="9"/>
        </w:numPr>
        <w:bidi w:val="0"/>
      </w:pPr>
      <w:r>
        <w:t>召开验收评审会</w:t>
      </w:r>
    </w:p>
    <w:p w14:paraId="770869E3">
      <w:pPr>
        <w:pStyle w:val="42"/>
        <w:numPr>
          <w:ilvl w:val="0"/>
          <w:numId w:val="9"/>
        </w:numPr>
        <w:bidi w:val="0"/>
      </w:pPr>
      <w:r>
        <w:t>签署验收报告</w:t>
      </w:r>
    </w:p>
    <w:p w14:paraId="2B55548C">
      <w:pPr>
        <w:pStyle w:val="32"/>
        <w:bidi w:val="0"/>
      </w:pPr>
      <w:r>
        <w:t>输出物：《项目验收报告》《项目文档汇编》</w:t>
      </w:r>
    </w:p>
    <w:p w14:paraId="4C0BC00D">
      <w:pPr>
        <w:pStyle w:val="31"/>
        <w:bidi w:val="0"/>
      </w:pPr>
      <w:bookmarkStart w:id="49" w:name="_Toc25783"/>
      <w:bookmarkStart w:id="50" w:name="heading_22"/>
      <w:r>
        <w:t>项目风险与应对措施</w:t>
      </w:r>
      <w:bookmarkEnd w:id="49"/>
      <w:bookmarkEnd w:id="50"/>
    </w:p>
    <w:p w14:paraId="38FB023C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1" w:name="_Toc24017"/>
      <w:r>
        <w:rPr>
          <w:rFonts w:hint="eastAsia"/>
          <w:lang w:val="en-US" w:eastAsia="zh-CN"/>
        </w:rPr>
        <w:t xml:space="preserve"> </w:t>
      </w:r>
      <w:r>
        <w:t>项目风险识别与应对表</w:t>
      </w:r>
      <w:bookmarkEnd w:id="51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17"/>
        <w:gridCol w:w="821"/>
        <w:gridCol w:w="4130"/>
        <w:gridCol w:w="1412"/>
      </w:tblGrid>
      <w:tr w14:paraId="760508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1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1C176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风险描述</w:t>
            </w:r>
          </w:p>
        </w:tc>
        <w:tc>
          <w:tcPr>
            <w:tcW w:w="82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A531B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风险等级</w:t>
            </w:r>
          </w:p>
        </w:tc>
        <w:tc>
          <w:tcPr>
            <w:tcW w:w="41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4C6DF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应对措施</w:t>
            </w:r>
          </w:p>
        </w:tc>
        <w:tc>
          <w:tcPr>
            <w:tcW w:w="141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AAD86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 w14:paraId="69B674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806B0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硬件环境不满足要求</w:t>
            </w:r>
          </w:p>
        </w:tc>
        <w:tc>
          <w:tcPr>
            <w:tcW w:w="8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B5D69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中</w:t>
            </w:r>
          </w:p>
        </w:tc>
        <w:tc>
          <w:tcPr>
            <w:tcW w:w="41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57B4A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提前进行硬件环境检查，提前告知甲方配置要求</w:t>
            </w:r>
          </w:p>
        </w:tc>
        <w:tc>
          <w:tcPr>
            <w:tcW w:w="14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707D6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硬件负责人</w:t>
            </w:r>
          </w:p>
        </w:tc>
      </w:tr>
      <w:tr w14:paraId="64B0AE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43A03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网络不稳定</w:t>
            </w:r>
          </w:p>
        </w:tc>
        <w:tc>
          <w:tcPr>
            <w:tcW w:w="8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C89E7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中</w:t>
            </w:r>
          </w:p>
        </w:tc>
        <w:tc>
          <w:tcPr>
            <w:tcW w:w="41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AA02F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测试网络连通性，配置备用线路</w:t>
            </w:r>
          </w:p>
        </w:tc>
        <w:tc>
          <w:tcPr>
            <w:tcW w:w="14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0A4E2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硬件负责人</w:t>
            </w:r>
          </w:p>
        </w:tc>
      </w:tr>
      <w:tr w14:paraId="285ADA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15A1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数据迁移失败</w:t>
            </w:r>
          </w:p>
        </w:tc>
        <w:tc>
          <w:tcPr>
            <w:tcW w:w="8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E42A0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中</w:t>
            </w:r>
          </w:p>
        </w:tc>
        <w:tc>
          <w:tcPr>
            <w:tcW w:w="41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6D50B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提前备份数据，制定迁移回退方案</w:t>
            </w:r>
          </w:p>
        </w:tc>
        <w:tc>
          <w:tcPr>
            <w:tcW w:w="14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903C5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技术负责人</w:t>
            </w:r>
          </w:p>
        </w:tc>
      </w:tr>
      <w:tr w14:paraId="1104C0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C7D5A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用户操作不熟练</w:t>
            </w:r>
          </w:p>
        </w:tc>
        <w:tc>
          <w:tcPr>
            <w:tcW w:w="8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20BF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低</w:t>
            </w:r>
          </w:p>
        </w:tc>
        <w:tc>
          <w:tcPr>
            <w:tcW w:w="41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D6D3A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提供操作手册，安排现场指导，设置答疑热线</w:t>
            </w:r>
          </w:p>
        </w:tc>
        <w:tc>
          <w:tcPr>
            <w:tcW w:w="14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79C04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培训负责人</w:t>
            </w:r>
          </w:p>
        </w:tc>
      </w:tr>
      <w:tr w14:paraId="3A0F8C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08654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系统上线后故障</w:t>
            </w:r>
          </w:p>
        </w:tc>
        <w:tc>
          <w:tcPr>
            <w:tcW w:w="8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732CC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中</w:t>
            </w:r>
          </w:p>
        </w:tc>
        <w:tc>
          <w:tcPr>
            <w:tcW w:w="41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5434D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制定回退方案，设置紧急联系人</w:t>
            </w:r>
          </w:p>
        </w:tc>
        <w:tc>
          <w:tcPr>
            <w:tcW w:w="14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8D58B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技术负责人</w:t>
            </w:r>
          </w:p>
        </w:tc>
      </w:tr>
    </w:tbl>
    <w:p w14:paraId="03754A42">
      <w:pPr>
        <w:pStyle w:val="31"/>
        <w:bidi w:val="0"/>
      </w:pPr>
      <w:bookmarkStart w:id="52" w:name="heading_23"/>
      <w:bookmarkStart w:id="53" w:name="_Toc9098"/>
      <w:r>
        <w:t>项目质量保障</w:t>
      </w:r>
      <w:bookmarkEnd w:id="52"/>
      <w:bookmarkEnd w:id="53"/>
    </w:p>
    <w:p w14:paraId="09F92866">
      <w:pPr>
        <w:pStyle w:val="33"/>
        <w:bidi w:val="0"/>
      </w:pPr>
      <w:bookmarkStart w:id="54" w:name="_Toc5767"/>
      <w:bookmarkStart w:id="55" w:name="heading_24"/>
      <w:r>
        <w:t>质量控制措施</w:t>
      </w:r>
      <w:bookmarkEnd w:id="54"/>
      <w:bookmarkEnd w:id="55"/>
    </w:p>
    <w:p w14:paraId="5E828A9C">
      <w:pPr>
        <w:pStyle w:val="42"/>
        <w:numPr>
          <w:ilvl w:val="0"/>
          <w:numId w:val="10"/>
        </w:numPr>
        <w:bidi w:val="0"/>
      </w:pPr>
      <w:r>
        <w:t>阶段评审：每个阶段完成后组织评审，确保阶段成果符合要求</w:t>
      </w:r>
    </w:p>
    <w:p w14:paraId="103A6558">
      <w:pPr>
        <w:pStyle w:val="42"/>
        <w:numPr>
          <w:ilvl w:val="0"/>
          <w:numId w:val="10"/>
        </w:numPr>
        <w:bidi w:val="0"/>
      </w:pPr>
      <w:r>
        <w:t>测试验证：系统部署后进行功能测试，确保功能完整</w:t>
      </w:r>
    </w:p>
    <w:p w14:paraId="159C247F">
      <w:pPr>
        <w:pStyle w:val="42"/>
        <w:numPr>
          <w:ilvl w:val="0"/>
          <w:numId w:val="10"/>
        </w:numPr>
        <w:bidi w:val="0"/>
      </w:pPr>
      <w:r>
        <w:t>文档审核：所有交付文档需经审核后提交甲方</w:t>
      </w:r>
    </w:p>
    <w:p w14:paraId="2D38034D">
      <w:pPr>
        <w:pStyle w:val="42"/>
        <w:numPr>
          <w:ilvl w:val="0"/>
          <w:numId w:val="10"/>
        </w:numPr>
        <w:bidi w:val="0"/>
      </w:pPr>
      <w:r>
        <w:t>用户确认：关键交付物需经甲方确认</w:t>
      </w:r>
    </w:p>
    <w:p w14:paraId="412E38FD">
      <w:pPr>
        <w:pStyle w:val="33"/>
        <w:bidi w:val="0"/>
      </w:pPr>
      <w:bookmarkStart w:id="56" w:name="heading_25"/>
      <w:bookmarkStart w:id="57" w:name="_Toc31908"/>
      <w:r>
        <w:t>质量检查节点</w:t>
      </w:r>
      <w:bookmarkEnd w:id="56"/>
      <w:bookmarkEnd w:id="57"/>
    </w:p>
    <w:p w14:paraId="342EF3CF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8" w:name="_Toc25410"/>
      <w:r>
        <w:rPr>
          <w:rFonts w:hint="eastAsia"/>
          <w:lang w:val="en-US" w:eastAsia="zh-CN"/>
        </w:rPr>
        <w:t xml:space="preserve"> </w:t>
      </w:r>
      <w:r>
        <w:t>项目</w:t>
      </w:r>
      <w:r>
        <w:rPr>
          <w:rFonts w:hint="eastAsia"/>
          <w:lang w:val="en-US" w:eastAsia="zh-CN"/>
        </w:rPr>
        <w:t>质量检查</w:t>
      </w:r>
      <w:r>
        <w:t>表</w:t>
      </w:r>
      <w:bookmarkEnd w:id="58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82"/>
        <w:gridCol w:w="3314"/>
        <w:gridCol w:w="2484"/>
      </w:tblGrid>
      <w:tr w14:paraId="46E4A6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8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8972C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检查节点</w:t>
            </w:r>
          </w:p>
        </w:tc>
        <w:tc>
          <w:tcPr>
            <w:tcW w:w="33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D035D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检查内容</w:t>
            </w:r>
          </w:p>
        </w:tc>
        <w:tc>
          <w:tcPr>
            <w:tcW w:w="248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46ED3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 w14:paraId="7CCAB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C9F32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需求确认后</w:t>
            </w:r>
          </w:p>
        </w:tc>
        <w:tc>
          <w:tcPr>
            <w:tcW w:w="33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CA64F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需求确认书审核</w:t>
            </w:r>
          </w:p>
        </w:tc>
        <w:tc>
          <w:tcPr>
            <w:tcW w:w="24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7A46F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项目经理</w:t>
            </w:r>
          </w:p>
        </w:tc>
      </w:tr>
      <w:tr w14:paraId="7BE0B0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4CC05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系统部署后</w:t>
            </w:r>
          </w:p>
        </w:tc>
        <w:tc>
          <w:tcPr>
            <w:tcW w:w="33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52E67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系统功能测试</w:t>
            </w:r>
          </w:p>
        </w:tc>
        <w:tc>
          <w:tcPr>
            <w:tcW w:w="24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F6C2F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技术负责人</w:t>
            </w:r>
          </w:p>
        </w:tc>
      </w:tr>
      <w:tr w14:paraId="71516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DDE39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培训结束后</w:t>
            </w:r>
          </w:p>
        </w:tc>
        <w:tc>
          <w:tcPr>
            <w:tcW w:w="33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A7C5E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培训效果评估</w:t>
            </w:r>
          </w:p>
        </w:tc>
        <w:tc>
          <w:tcPr>
            <w:tcW w:w="24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F132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培训负责人</w:t>
            </w:r>
          </w:p>
        </w:tc>
      </w:tr>
      <w:tr w14:paraId="54D8D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E8E2D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试运行后</w:t>
            </w:r>
          </w:p>
        </w:tc>
        <w:tc>
          <w:tcPr>
            <w:tcW w:w="33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508DD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试运行报告审核</w:t>
            </w:r>
          </w:p>
        </w:tc>
        <w:tc>
          <w:tcPr>
            <w:tcW w:w="24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8D3EC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项目经理</w:t>
            </w:r>
          </w:p>
        </w:tc>
      </w:tr>
      <w:tr w14:paraId="13FEAA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49414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验收前</w:t>
            </w:r>
          </w:p>
        </w:tc>
        <w:tc>
          <w:tcPr>
            <w:tcW w:w="33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1C745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文档完整性审核</w:t>
            </w:r>
          </w:p>
        </w:tc>
        <w:tc>
          <w:tcPr>
            <w:tcW w:w="24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32301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质量专员</w:t>
            </w:r>
          </w:p>
        </w:tc>
      </w:tr>
    </w:tbl>
    <w:p w14:paraId="30E2B4EA">
      <w:pPr>
        <w:pStyle w:val="31"/>
        <w:bidi w:val="0"/>
      </w:pPr>
      <w:bookmarkStart w:id="59" w:name="_Toc25798"/>
      <w:bookmarkStart w:id="60" w:name="heading_26"/>
      <w:r>
        <w:t>项目沟通机制</w:t>
      </w:r>
      <w:bookmarkEnd w:id="59"/>
      <w:bookmarkEnd w:id="60"/>
    </w:p>
    <w:p w14:paraId="1B6CB5DC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1" w:name="_Toc21771"/>
      <w:r>
        <w:rPr>
          <w:rFonts w:hint="eastAsia"/>
          <w:lang w:val="en-US" w:eastAsia="zh-CN"/>
        </w:rPr>
        <w:t xml:space="preserve"> </w:t>
      </w:r>
      <w:r>
        <w:t>项目</w:t>
      </w:r>
      <w:r>
        <w:rPr>
          <w:rFonts w:hint="eastAsia"/>
          <w:lang w:val="en-US" w:eastAsia="zh-CN"/>
        </w:rPr>
        <w:t>沟通机制</w:t>
      </w:r>
      <w:r>
        <w:t>表</w:t>
      </w:r>
      <w:bookmarkEnd w:id="61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7"/>
        <w:gridCol w:w="914"/>
        <w:gridCol w:w="1839"/>
        <w:gridCol w:w="3690"/>
      </w:tblGrid>
      <w:tr w14:paraId="21EED6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3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4FC6B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沟通方式</w:t>
            </w:r>
          </w:p>
        </w:tc>
        <w:tc>
          <w:tcPr>
            <w:tcW w:w="9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AB247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频次</w:t>
            </w:r>
          </w:p>
        </w:tc>
        <w:tc>
          <w:tcPr>
            <w:tcW w:w="18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564D4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参与人员</w:t>
            </w:r>
          </w:p>
        </w:tc>
        <w:tc>
          <w:tcPr>
            <w:tcW w:w="36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A9C3A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目的</w:t>
            </w:r>
          </w:p>
        </w:tc>
      </w:tr>
      <w:tr w14:paraId="0C960D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7945E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项目启动会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D6CFE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1次</w:t>
            </w:r>
          </w:p>
        </w:tc>
        <w:tc>
          <w:tcPr>
            <w:tcW w:w="1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64130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双方项目组</w:t>
            </w:r>
          </w:p>
        </w:tc>
        <w:tc>
          <w:tcPr>
            <w:tcW w:w="36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F7922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明确项目目标和计划</w:t>
            </w:r>
          </w:p>
        </w:tc>
      </w:tr>
      <w:tr w14:paraId="5CA1DB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92ACD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周例会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F9FFF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每周</w:t>
            </w:r>
          </w:p>
        </w:tc>
        <w:tc>
          <w:tcPr>
            <w:tcW w:w="1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7070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双方项目组</w:t>
            </w:r>
          </w:p>
        </w:tc>
        <w:tc>
          <w:tcPr>
            <w:tcW w:w="36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A915B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汇报项目进展，协调问题</w:t>
            </w:r>
          </w:p>
        </w:tc>
      </w:tr>
      <w:tr w14:paraId="051CAE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068F9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周报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884A3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每周</w:t>
            </w:r>
          </w:p>
        </w:tc>
        <w:tc>
          <w:tcPr>
            <w:tcW w:w="1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058C4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项目经理</w:t>
            </w:r>
          </w:p>
        </w:tc>
        <w:tc>
          <w:tcPr>
            <w:tcW w:w="36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B4FD0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书面汇报项目状态</w:t>
            </w:r>
          </w:p>
        </w:tc>
      </w:tr>
      <w:tr w14:paraId="183C9A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F9B6D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问题沟通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9495C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按需</w:t>
            </w:r>
          </w:p>
        </w:tc>
        <w:tc>
          <w:tcPr>
            <w:tcW w:w="1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8E242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技术负责人</w:t>
            </w:r>
          </w:p>
        </w:tc>
        <w:tc>
          <w:tcPr>
            <w:tcW w:w="36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62E4D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解决具体技术问题</w:t>
            </w:r>
          </w:p>
        </w:tc>
      </w:tr>
      <w:tr w14:paraId="6E1D17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3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29307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验收评审会</w:t>
            </w:r>
          </w:p>
        </w:tc>
        <w:tc>
          <w:tcPr>
            <w:tcW w:w="9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5B234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1次</w:t>
            </w:r>
          </w:p>
        </w:tc>
        <w:tc>
          <w:tcPr>
            <w:tcW w:w="18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80085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双方管理层</w:t>
            </w:r>
          </w:p>
        </w:tc>
        <w:tc>
          <w:tcPr>
            <w:tcW w:w="36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96226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项目验收</w:t>
            </w:r>
          </w:p>
        </w:tc>
      </w:tr>
    </w:tbl>
    <w:p w14:paraId="16E6E8CF">
      <w:pPr>
        <w:pStyle w:val="31"/>
        <w:bidi w:val="0"/>
      </w:pPr>
      <w:bookmarkStart w:id="62" w:name="heading_29"/>
      <w:bookmarkStart w:id="63" w:name="_Toc5602"/>
      <w:r>
        <w:t>项目验收标准</w:t>
      </w:r>
      <w:bookmarkEnd w:id="62"/>
      <w:bookmarkEnd w:id="63"/>
    </w:p>
    <w:p w14:paraId="6A4C96DF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4" w:name="_Toc14107"/>
      <w:r>
        <w:rPr>
          <w:rFonts w:hint="eastAsia"/>
          <w:lang w:val="en-US" w:eastAsia="zh-CN"/>
        </w:rPr>
        <w:t xml:space="preserve"> </w:t>
      </w:r>
      <w:r>
        <w:t>项目验收标准表</w:t>
      </w:r>
      <w:bookmarkEnd w:id="64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24"/>
        <w:gridCol w:w="4544"/>
        <w:gridCol w:w="2012"/>
      </w:tblGrid>
      <w:tr w14:paraId="2AFD45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2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23023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验收项</w:t>
            </w:r>
          </w:p>
        </w:tc>
        <w:tc>
          <w:tcPr>
            <w:tcW w:w="45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A28AF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  <w:tc>
          <w:tcPr>
            <w:tcW w:w="201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AD2A2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验收方式</w:t>
            </w:r>
          </w:p>
        </w:tc>
      </w:tr>
      <w:tr w14:paraId="0CA902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969A09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系统功能</w:t>
            </w:r>
          </w:p>
        </w:tc>
        <w:tc>
          <w:tcPr>
            <w:tcW w:w="45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02A40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完成合同约定的所有功能</w:t>
            </w:r>
          </w:p>
        </w:tc>
        <w:tc>
          <w:tcPr>
            <w:tcW w:w="20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307DB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功能测试</w:t>
            </w:r>
          </w:p>
        </w:tc>
      </w:tr>
      <w:tr w14:paraId="5FA03A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C59F17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系统性能</w:t>
            </w:r>
          </w:p>
        </w:tc>
        <w:tc>
          <w:tcPr>
            <w:tcW w:w="45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A83E2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响应时间符合业务需求</w:t>
            </w:r>
          </w:p>
        </w:tc>
        <w:tc>
          <w:tcPr>
            <w:tcW w:w="20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88A7C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性能测试</w:t>
            </w:r>
          </w:p>
        </w:tc>
      </w:tr>
      <w:tr w14:paraId="34260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3FFD67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系统可用性</w:t>
            </w:r>
          </w:p>
        </w:tc>
        <w:tc>
          <w:tcPr>
            <w:tcW w:w="45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16528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满足≥99.5%可用性要求</w:t>
            </w:r>
          </w:p>
        </w:tc>
        <w:tc>
          <w:tcPr>
            <w:tcW w:w="20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2CBB4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监控记录</w:t>
            </w:r>
          </w:p>
        </w:tc>
      </w:tr>
      <w:tr w14:paraId="7543D0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8F8AC7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硬件环境</w:t>
            </w:r>
          </w:p>
        </w:tc>
        <w:tc>
          <w:tcPr>
            <w:tcW w:w="45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DD640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服务器、网络、现场设备正常运行</w:t>
            </w:r>
          </w:p>
        </w:tc>
        <w:tc>
          <w:tcPr>
            <w:tcW w:w="20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129DF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巡检记录</w:t>
            </w:r>
          </w:p>
        </w:tc>
      </w:tr>
      <w:tr w14:paraId="544C2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AA3AD0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培训完成</w:t>
            </w:r>
          </w:p>
        </w:tc>
        <w:tc>
          <w:tcPr>
            <w:tcW w:w="45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61626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相关操作人员完成培训</w:t>
            </w:r>
          </w:p>
        </w:tc>
        <w:tc>
          <w:tcPr>
            <w:tcW w:w="20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5BBAB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培训签到表</w:t>
            </w:r>
          </w:p>
        </w:tc>
      </w:tr>
      <w:tr w14:paraId="50F74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61BC5B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文档交付</w:t>
            </w:r>
          </w:p>
        </w:tc>
        <w:tc>
          <w:tcPr>
            <w:tcW w:w="45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14BF6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交付物清单完整</w:t>
            </w:r>
          </w:p>
        </w:tc>
        <w:tc>
          <w:tcPr>
            <w:tcW w:w="20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96E7F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文档核对</w:t>
            </w:r>
          </w:p>
        </w:tc>
      </w:tr>
      <w:tr w14:paraId="35FFB7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2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EBE01D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客户确认</w:t>
            </w:r>
          </w:p>
        </w:tc>
        <w:tc>
          <w:tcPr>
            <w:tcW w:w="45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71B93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甲方签字确认</w:t>
            </w:r>
          </w:p>
        </w:tc>
        <w:tc>
          <w:tcPr>
            <w:tcW w:w="20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9BAC2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验收报告签字</w:t>
            </w:r>
          </w:p>
        </w:tc>
      </w:tr>
    </w:tbl>
    <w:p w14:paraId="6B83038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CCC702"/>
    <w:multiLevelType w:val="singleLevel"/>
    <w:tmpl w:val="88CCC70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86F9CB8"/>
    <w:multiLevelType w:val="singleLevel"/>
    <w:tmpl w:val="986F9CB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C4CAF60"/>
    <w:multiLevelType w:val="singleLevel"/>
    <w:tmpl w:val="BC4CAF6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E9D4B90"/>
    <w:multiLevelType w:val="singleLevel"/>
    <w:tmpl w:val="CE9D4B9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EE0A45C"/>
    <w:multiLevelType w:val="singleLevel"/>
    <w:tmpl w:val="CEE0A45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176DB26"/>
    <w:multiLevelType w:val="singleLevel"/>
    <w:tmpl w:val="D176DB2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6E47034"/>
    <w:multiLevelType w:val="singleLevel"/>
    <w:tmpl w:val="F6E4703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0F4FD791"/>
    <w:multiLevelType w:val="singleLevel"/>
    <w:tmpl w:val="0F4FD79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D5BD7A7"/>
    <w:multiLevelType w:val="singleLevel"/>
    <w:tmpl w:val="5D5BD7A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9"/>
  </w:num>
  <w:num w:numId="4">
    <w:abstractNumId w:val="2"/>
  </w:num>
  <w:num w:numId="5">
    <w:abstractNumId w:val="7"/>
  </w:num>
  <w:num w:numId="6">
    <w:abstractNumId w:val="6"/>
  </w:num>
  <w:num w:numId="7">
    <w:abstractNumId w:val="8"/>
  </w:num>
  <w:num w:numId="8">
    <w:abstractNumId w:val="5"/>
  </w:num>
  <w:num w:numId="9">
    <w:abstractNumId w:val="0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E0E1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1186</Words>
  <Characters>1386</Characters>
  <Lines>0</Lines>
  <Paragraphs>0</Paragraphs>
  <TotalTime>0</TotalTime>
  <ScaleCrop>false</ScaleCrop>
  <LinksUpToDate>false</LinksUpToDate>
  <CharactersWithSpaces>1544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2026-09-04T17:09:50Z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eyJoZGlkIjoiYjk5ODM0YmMxOWJiYWQyNDU4MGIzYWRmYTA0ZmI5NDciLCJ1c2VySWQiOiIxMDc1MzgyOSJ9</vt:lpwstr>
  </property>
</Properties>
</file>