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运维服务研发成果应用管理制度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TJTY-ITSS-0701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石宝升</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石宝升</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35B9B99">
          <w:pPr>
            <w:pStyle w:val="16"/>
            <w:tabs>
              <w:tab w:val="right" w:leader="dot" w:pos="8306"/>
            </w:tabs>
          </w:pPr>
          <w:r>
            <w:fldChar w:fldCharType="begin"/>
          </w:r>
          <w:r>
            <w:instrText xml:space="preserve">TOC \o "1-3" \h \u </w:instrText>
          </w:r>
          <w:r>
            <w:fldChar w:fldCharType="separate"/>
          </w:r>
          <w:r>
            <w:fldChar w:fldCharType="begin"/>
          </w:r>
          <w:r>
            <w:instrText xml:space="preserve"> HYPERLINK \l _Toc9196 </w:instrText>
          </w:r>
          <w:r>
            <w:fldChar w:fldCharType="separate"/>
          </w:r>
          <w:r>
            <w:rPr>
              <w:rFonts w:hint="default"/>
            </w:rPr>
            <w:t xml:space="preserve">1. </w:t>
          </w:r>
          <w:r>
            <w:t>目的</w:t>
          </w:r>
          <w:r>
            <w:tab/>
          </w:r>
          <w:r>
            <w:fldChar w:fldCharType="begin"/>
          </w:r>
          <w:r>
            <w:instrText xml:space="preserve"> PAGEREF _Toc9196 \h </w:instrText>
          </w:r>
          <w:r>
            <w:fldChar w:fldCharType="separate"/>
          </w:r>
          <w:r>
            <w:t>4</w:t>
          </w:r>
          <w:r>
            <w:fldChar w:fldCharType="end"/>
          </w:r>
          <w:r>
            <w:fldChar w:fldCharType="end"/>
          </w:r>
        </w:p>
        <w:p w14:paraId="32D40A3F">
          <w:pPr>
            <w:pStyle w:val="16"/>
            <w:tabs>
              <w:tab w:val="right" w:leader="dot" w:pos="8306"/>
            </w:tabs>
          </w:pPr>
          <w:r>
            <w:fldChar w:fldCharType="begin"/>
          </w:r>
          <w:r>
            <w:instrText xml:space="preserve"> HYPERLINK \l _Toc12747 </w:instrText>
          </w:r>
          <w:r>
            <w:fldChar w:fldCharType="separate"/>
          </w:r>
          <w:r>
            <w:rPr>
              <w:rFonts w:hint="default"/>
            </w:rPr>
            <w:t xml:space="preserve">2. </w:t>
          </w:r>
          <w:r>
            <w:t>适用范围</w:t>
          </w:r>
          <w:r>
            <w:tab/>
          </w:r>
          <w:r>
            <w:fldChar w:fldCharType="begin"/>
          </w:r>
          <w:r>
            <w:instrText xml:space="preserve"> PAGEREF _Toc12747 \h </w:instrText>
          </w:r>
          <w:r>
            <w:fldChar w:fldCharType="separate"/>
          </w:r>
          <w:r>
            <w:t>4</w:t>
          </w:r>
          <w:r>
            <w:fldChar w:fldCharType="end"/>
          </w:r>
          <w:r>
            <w:fldChar w:fldCharType="end"/>
          </w:r>
        </w:p>
        <w:p w14:paraId="17D425D8">
          <w:pPr>
            <w:pStyle w:val="16"/>
            <w:tabs>
              <w:tab w:val="right" w:leader="dot" w:pos="8306"/>
            </w:tabs>
          </w:pPr>
          <w:r>
            <w:fldChar w:fldCharType="begin"/>
          </w:r>
          <w:r>
            <w:instrText xml:space="preserve"> HYPERLINK \l _Toc4730 </w:instrText>
          </w:r>
          <w:r>
            <w:fldChar w:fldCharType="separate"/>
          </w:r>
          <w:r>
            <w:rPr>
              <w:rFonts w:hint="default"/>
            </w:rPr>
            <w:t xml:space="preserve">3. </w:t>
          </w:r>
          <w:r>
            <w:t>术语和定义</w:t>
          </w:r>
          <w:r>
            <w:tab/>
          </w:r>
          <w:r>
            <w:fldChar w:fldCharType="begin"/>
          </w:r>
          <w:r>
            <w:instrText xml:space="preserve"> PAGEREF _Toc4730 \h </w:instrText>
          </w:r>
          <w:r>
            <w:fldChar w:fldCharType="separate"/>
          </w:r>
          <w:r>
            <w:t>4</w:t>
          </w:r>
          <w:r>
            <w:fldChar w:fldCharType="end"/>
          </w:r>
          <w:r>
            <w:fldChar w:fldCharType="end"/>
          </w:r>
        </w:p>
        <w:p w14:paraId="7203D80C">
          <w:pPr>
            <w:pStyle w:val="16"/>
            <w:tabs>
              <w:tab w:val="right" w:leader="dot" w:pos="8306"/>
            </w:tabs>
          </w:pPr>
          <w:r>
            <w:fldChar w:fldCharType="begin"/>
          </w:r>
          <w:r>
            <w:instrText xml:space="preserve"> HYPERLINK \l _Toc13754 </w:instrText>
          </w:r>
          <w:r>
            <w:fldChar w:fldCharType="separate"/>
          </w:r>
          <w:r>
            <w:rPr>
              <w:rFonts w:hint="default"/>
            </w:rPr>
            <w:t xml:space="preserve">4. </w:t>
          </w:r>
          <w:r>
            <w:t>角色和职责</w:t>
          </w:r>
          <w:r>
            <w:tab/>
          </w:r>
          <w:r>
            <w:fldChar w:fldCharType="begin"/>
          </w:r>
          <w:r>
            <w:instrText xml:space="preserve"> PAGEREF _Toc13754 \h </w:instrText>
          </w:r>
          <w:r>
            <w:fldChar w:fldCharType="separate"/>
          </w:r>
          <w:r>
            <w:t>5</w:t>
          </w:r>
          <w:r>
            <w:fldChar w:fldCharType="end"/>
          </w:r>
          <w:r>
            <w:fldChar w:fldCharType="end"/>
          </w:r>
        </w:p>
        <w:p w14:paraId="29545714">
          <w:pPr>
            <w:pStyle w:val="18"/>
            <w:tabs>
              <w:tab w:val="right" w:leader="dot" w:pos="8306"/>
            </w:tabs>
          </w:pPr>
          <w:r>
            <w:fldChar w:fldCharType="begin"/>
          </w:r>
          <w:r>
            <w:instrText xml:space="preserve"> HYPERLINK \l _Toc3968 </w:instrText>
          </w:r>
          <w:r>
            <w:fldChar w:fldCharType="separate"/>
          </w:r>
          <w:r>
            <w:rPr>
              <w:rFonts w:hint="default"/>
            </w:rPr>
            <w:t xml:space="preserve">4.1. </w:t>
          </w:r>
          <w:r>
            <w:t>技术中心</w:t>
          </w:r>
          <w:r>
            <w:tab/>
          </w:r>
          <w:r>
            <w:fldChar w:fldCharType="begin"/>
          </w:r>
          <w:r>
            <w:instrText xml:space="preserve"> PAGEREF _Toc3968 \h </w:instrText>
          </w:r>
          <w:r>
            <w:fldChar w:fldCharType="separate"/>
          </w:r>
          <w:r>
            <w:t>6</w:t>
          </w:r>
          <w:r>
            <w:fldChar w:fldCharType="end"/>
          </w:r>
          <w:r>
            <w:fldChar w:fldCharType="end"/>
          </w:r>
        </w:p>
        <w:p w14:paraId="7EE9BF56">
          <w:pPr>
            <w:pStyle w:val="18"/>
            <w:tabs>
              <w:tab w:val="right" w:leader="dot" w:pos="8306"/>
            </w:tabs>
          </w:pPr>
          <w:r>
            <w:fldChar w:fldCharType="begin"/>
          </w:r>
          <w:r>
            <w:instrText xml:space="preserve"> HYPERLINK \l _Toc15693 </w:instrText>
          </w:r>
          <w:r>
            <w:fldChar w:fldCharType="separate"/>
          </w:r>
          <w:r>
            <w:rPr>
              <w:rFonts w:hint="default"/>
            </w:rPr>
            <w:t xml:space="preserve">4.2. </w:t>
          </w:r>
          <w:r>
            <w:t>运维部</w:t>
          </w:r>
          <w:r>
            <w:tab/>
          </w:r>
          <w:r>
            <w:fldChar w:fldCharType="begin"/>
          </w:r>
          <w:r>
            <w:instrText xml:space="preserve"> PAGEREF _Toc15693 \h </w:instrText>
          </w:r>
          <w:r>
            <w:fldChar w:fldCharType="separate"/>
          </w:r>
          <w:r>
            <w:t>6</w:t>
          </w:r>
          <w:r>
            <w:fldChar w:fldCharType="end"/>
          </w:r>
          <w:r>
            <w:fldChar w:fldCharType="end"/>
          </w:r>
        </w:p>
        <w:p w14:paraId="57FC1846">
          <w:pPr>
            <w:pStyle w:val="18"/>
            <w:tabs>
              <w:tab w:val="right" w:leader="dot" w:pos="8306"/>
            </w:tabs>
          </w:pPr>
          <w:r>
            <w:fldChar w:fldCharType="begin"/>
          </w:r>
          <w:r>
            <w:instrText xml:space="preserve"> HYPERLINK \l _Toc12664 </w:instrText>
          </w:r>
          <w:r>
            <w:fldChar w:fldCharType="separate"/>
          </w:r>
          <w:r>
            <w:rPr>
              <w:rFonts w:hint="default"/>
            </w:rPr>
            <w:t xml:space="preserve">4.3. </w:t>
          </w:r>
          <w:r>
            <w:t>质量部</w:t>
          </w:r>
          <w:r>
            <w:tab/>
          </w:r>
          <w:r>
            <w:fldChar w:fldCharType="begin"/>
          </w:r>
          <w:r>
            <w:instrText xml:space="preserve"> PAGEREF _Toc12664 \h </w:instrText>
          </w:r>
          <w:r>
            <w:fldChar w:fldCharType="separate"/>
          </w:r>
          <w:r>
            <w:t>6</w:t>
          </w:r>
          <w:r>
            <w:fldChar w:fldCharType="end"/>
          </w:r>
          <w:r>
            <w:fldChar w:fldCharType="end"/>
          </w:r>
        </w:p>
        <w:p w14:paraId="7B685A8B">
          <w:pPr>
            <w:pStyle w:val="18"/>
            <w:tabs>
              <w:tab w:val="right" w:leader="dot" w:pos="8306"/>
            </w:tabs>
          </w:pPr>
          <w:r>
            <w:fldChar w:fldCharType="begin"/>
          </w:r>
          <w:r>
            <w:instrText xml:space="preserve"> HYPERLINK \l _Toc3950 </w:instrText>
          </w:r>
          <w:r>
            <w:fldChar w:fldCharType="separate"/>
          </w:r>
          <w:r>
            <w:rPr>
              <w:rFonts w:hint="default"/>
            </w:rPr>
            <w:t xml:space="preserve">4.4. </w:t>
          </w:r>
          <w:r>
            <w:t>综合管理</w:t>
          </w:r>
          <w:bookmarkStart w:id="43" w:name="_GoBack"/>
          <w:bookmarkEnd w:id="43"/>
          <w:r>
            <w:t>部</w:t>
          </w:r>
          <w:r>
            <w:tab/>
          </w:r>
          <w:r>
            <w:fldChar w:fldCharType="begin"/>
          </w:r>
          <w:r>
            <w:instrText xml:space="preserve"> PAGEREF _Toc3950 \h </w:instrText>
          </w:r>
          <w:r>
            <w:fldChar w:fldCharType="separate"/>
          </w:r>
          <w:r>
            <w:t>6</w:t>
          </w:r>
          <w:r>
            <w:fldChar w:fldCharType="end"/>
          </w:r>
          <w:r>
            <w:fldChar w:fldCharType="end"/>
          </w:r>
        </w:p>
        <w:p w14:paraId="4D730D03">
          <w:pPr>
            <w:pStyle w:val="16"/>
            <w:tabs>
              <w:tab w:val="right" w:leader="dot" w:pos="8306"/>
            </w:tabs>
          </w:pPr>
          <w:r>
            <w:fldChar w:fldCharType="begin"/>
          </w:r>
          <w:r>
            <w:instrText xml:space="preserve"> HYPERLINK \l _Toc27801 </w:instrText>
          </w:r>
          <w:r>
            <w:fldChar w:fldCharType="separate"/>
          </w:r>
          <w:r>
            <w:rPr>
              <w:rFonts w:hint="default"/>
            </w:rPr>
            <w:t xml:space="preserve">5. </w:t>
          </w:r>
          <w:r>
            <w:t>成果分类与分级</w:t>
          </w:r>
          <w:r>
            <w:tab/>
          </w:r>
          <w:r>
            <w:fldChar w:fldCharType="begin"/>
          </w:r>
          <w:r>
            <w:instrText xml:space="preserve"> PAGEREF _Toc27801 \h </w:instrText>
          </w:r>
          <w:r>
            <w:fldChar w:fldCharType="separate"/>
          </w:r>
          <w:r>
            <w:t>6</w:t>
          </w:r>
          <w:r>
            <w:fldChar w:fldCharType="end"/>
          </w:r>
          <w:r>
            <w:fldChar w:fldCharType="end"/>
          </w:r>
        </w:p>
        <w:p w14:paraId="49E5EF27">
          <w:pPr>
            <w:pStyle w:val="16"/>
            <w:tabs>
              <w:tab w:val="right" w:leader="dot" w:pos="8306"/>
            </w:tabs>
          </w:pPr>
          <w:r>
            <w:fldChar w:fldCharType="begin"/>
          </w:r>
          <w:r>
            <w:instrText xml:space="preserve"> HYPERLINK \l _Toc15526 </w:instrText>
          </w:r>
          <w:r>
            <w:fldChar w:fldCharType="separate"/>
          </w:r>
          <w:r>
            <w:rPr>
              <w:rFonts w:hint="default"/>
            </w:rPr>
            <w:t xml:space="preserve">6. </w:t>
          </w:r>
          <w:r>
            <w:t>成果应用流程</w:t>
          </w:r>
          <w:r>
            <w:tab/>
          </w:r>
          <w:r>
            <w:fldChar w:fldCharType="begin"/>
          </w:r>
          <w:r>
            <w:instrText xml:space="preserve"> PAGEREF _Toc15526 \h </w:instrText>
          </w:r>
          <w:r>
            <w:fldChar w:fldCharType="separate"/>
          </w:r>
          <w:r>
            <w:t>7</w:t>
          </w:r>
          <w:r>
            <w:fldChar w:fldCharType="end"/>
          </w:r>
          <w:r>
            <w:fldChar w:fldCharType="end"/>
          </w:r>
        </w:p>
        <w:p w14:paraId="316DC2A7">
          <w:pPr>
            <w:pStyle w:val="18"/>
            <w:tabs>
              <w:tab w:val="right" w:leader="dot" w:pos="8306"/>
            </w:tabs>
          </w:pPr>
          <w:r>
            <w:fldChar w:fldCharType="begin"/>
          </w:r>
          <w:r>
            <w:instrText xml:space="preserve"> HYPERLINK \l _Toc28612 </w:instrText>
          </w:r>
          <w:r>
            <w:fldChar w:fldCharType="separate"/>
          </w:r>
          <w:r>
            <w:rPr>
              <w:rFonts w:hint="default"/>
            </w:rPr>
            <w:t xml:space="preserve">6.1. </w:t>
          </w:r>
          <w:r>
            <w:t>成果验收与移交</w:t>
          </w:r>
          <w:r>
            <w:tab/>
          </w:r>
          <w:r>
            <w:fldChar w:fldCharType="begin"/>
          </w:r>
          <w:r>
            <w:instrText xml:space="preserve"> PAGEREF _Toc28612 \h </w:instrText>
          </w:r>
          <w:r>
            <w:fldChar w:fldCharType="separate"/>
          </w:r>
          <w:r>
            <w:t>8</w:t>
          </w:r>
          <w:r>
            <w:fldChar w:fldCharType="end"/>
          </w:r>
          <w:r>
            <w:fldChar w:fldCharType="end"/>
          </w:r>
        </w:p>
        <w:p w14:paraId="47C4B28F">
          <w:pPr>
            <w:pStyle w:val="18"/>
            <w:tabs>
              <w:tab w:val="right" w:leader="dot" w:pos="8306"/>
            </w:tabs>
          </w:pPr>
          <w:r>
            <w:fldChar w:fldCharType="begin"/>
          </w:r>
          <w:r>
            <w:instrText xml:space="preserve"> HYPERLINK \l _Toc7878 </w:instrText>
          </w:r>
          <w:r>
            <w:fldChar w:fldCharType="separate"/>
          </w:r>
          <w:r>
            <w:rPr>
              <w:rFonts w:hint="default"/>
            </w:rPr>
            <w:t xml:space="preserve">6.2. </w:t>
          </w:r>
          <w:r>
            <w:t>成果试点应用</w:t>
          </w:r>
          <w:r>
            <w:tab/>
          </w:r>
          <w:r>
            <w:fldChar w:fldCharType="begin"/>
          </w:r>
          <w:r>
            <w:instrText xml:space="preserve"> PAGEREF _Toc7878 \h </w:instrText>
          </w:r>
          <w:r>
            <w:fldChar w:fldCharType="separate"/>
          </w:r>
          <w:r>
            <w:t>8</w:t>
          </w:r>
          <w:r>
            <w:fldChar w:fldCharType="end"/>
          </w:r>
          <w:r>
            <w:fldChar w:fldCharType="end"/>
          </w:r>
        </w:p>
        <w:p w14:paraId="4E5793FA">
          <w:pPr>
            <w:pStyle w:val="18"/>
            <w:tabs>
              <w:tab w:val="right" w:leader="dot" w:pos="8306"/>
            </w:tabs>
          </w:pPr>
          <w:r>
            <w:fldChar w:fldCharType="begin"/>
          </w:r>
          <w:r>
            <w:instrText xml:space="preserve"> HYPERLINK \l _Toc25117 </w:instrText>
          </w:r>
          <w:r>
            <w:fldChar w:fldCharType="separate"/>
          </w:r>
          <w:r>
            <w:rPr>
              <w:rFonts w:hint="default"/>
            </w:rPr>
            <w:t xml:space="preserve">6.3. </w:t>
          </w:r>
          <w:r>
            <w:t>成果正式应用</w:t>
          </w:r>
          <w:r>
            <w:tab/>
          </w:r>
          <w:r>
            <w:fldChar w:fldCharType="begin"/>
          </w:r>
          <w:r>
            <w:instrText xml:space="preserve"> PAGEREF _Toc25117 \h </w:instrText>
          </w:r>
          <w:r>
            <w:fldChar w:fldCharType="separate"/>
          </w:r>
          <w:r>
            <w:t>9</w:t>
          </w:r>
          <w:r>
            <w:fldChar w:fldCharType="end"/>
          </w:r>
          <w:r>
            <w:fldChar w:fldCharType="end"/>
          </w:r>
        </w:p>
        <w:p w14:paraId="2D3581E8">
          <w:pPr>
            <w:pStyle w:val="18"/>
            <w:tabs>
              <w:tab w:val="right" w:leader="dot" w:pos="8306"/>
            </w:tabs>
          </w:pPr>
          <w:r>
            <w:fldChar w:fldCharType="begin"/>
          </w:r>
          <w:r>
            <w:instrText xml:space="preserve"> HYPERLINK \l _Toc27314 </w:instrText>
          </w:r>
          <w:r>
            <w:fldChar w:fldCharType="separate"/>
          </w:r>
          <w:r>
            <w:rPr>
              <w:rFonts w:hint="default"/>
            </w:rPr>
            <w:t xml:space="preserve">6.4. </w:t>
          </w:r>
          <w:r>
            <w:t>成果推广与培训</w:t>
          </w:r>
          <w:r>
            <w:tab/>
          </w:r>
          <w:r>
            <w:fldChar w:fldCharType="begin"/>
          </w:r>
          <w:r>
            <w:instrText xml:space="preserve"> PAGEREF _Toc27314 \h </w:instrText>
          </w:r>
          <w:r>
            <w:fldChar w:fldCharType="separate"/>
          </w:r>
          <w:r>
            <w:t>9</w:t>
          </w:r>
          <w:r>
            <w:fldChar w:fldCharType="end"/>
          </w:r>
          <w:r>
            <w:fldChar w:fldCharType="end"/>
          </w:r>
        </w:p>
        <w:p w14:paraId="2D345FB4">
          <w:pPr>
            <w:pStyle w:val="18"/>
            <w:tabs>
              <w:tab w:val="right" w:leader="dot" w:pos="8306"/>
            </w:tabs>
          </w:pPr>
          <w:r>
            <w:fldChar w:fldCharType="begin"/>
          </w:r>
          <w:r>
            <w:instrText xml:space="preserve"> HYPERLINK \l _Toc19993 </w:instrText>
          </w:r>
          <w:r>
            <w:fldChar w:fldCharType="separate"/>
          </w:r>
          <w:r>
            <w:rPr>
              <w:rFonts w:hint="default"/>
            </w:rPr>
            <w:t xml:space="preserve">6.5. </w:t>
          </w:r>
          <w:r>
            <w:t>成果效果评估</w:t>
          </w:r>
          <w:r>
            <w:tab/>
          </w:r>
          <w:r>
            <w:fldChar w:fldCharType="begin"/>
          </w:r>
          <w:r>
            <w:instrText xml:space="preserve"> PAGEREF _Toc19993 \h </w:instrText>
          </w:r>
          <w:r>
            <w:fldChar w:fldCharType="separate"/>
          </w:r>
          <w:r>
            <w:t>10</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3D82AFE5">
      <w:pPr>
        <w:pStyle w:val="17"/>
        <w:tabs>
          <w:tab w:val="right" w:leader="dot" w:pos="8306"/>
        </w:tabs>
      </w:pPr>
      <w:r>
        <w:fldChar w:fldCharType="begin"/>
      </w:r>
      <w:r>
        <w:instrText xml:space="preserve">TOC \h \c "表"</w:instrText>
      </w:r>
      <w:r>
        <w:fldChar w:fldCharType="separate"/>
      </w:r>
      <w:r>
        <w:fldChar w:fldCharType="begin"/>
      </w:r>
      <w:r>
        <w:instrText xml:space="preserve"> HYPERLINK \l _Toc10375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研发成果投入表</w:t>
      </w:r>
      <w:r>
        <w:tab/>
      </w:r>
      <w:r>
        <w:fldChar w:fldCharType="begin"/>
      </w:r>
      <w:r>
        <w:instrText xml:space="preserve"> PAGEREF _Toc10375 \h </w:instrText>
      </w:r>
      <w:r>
        <w:fldChar w:fldCharType="separate"/>
      </w:r>
      <w:r>
        <w:t>4</w:t>
      </w:r>
      <w:r>
        <w:fldChar w:fldCharType="end"/>
      </w:r>
      <w:r>
        <w:fldChar w:fldCharType="end"/>
      </w:r>
    </w:p>
    <w:p w14:paraId="1DCEF2D0">
      <w:pPr>
        <w:pStyle w:val="17"/>
        <w:tabs>
          <w:tab w:val="right" w:leader="dot" w:pos="8306"/>
        </w:tabs>
      </w:pPr>
      <w:r>
        <w:fldChar w:fldCharType="begin"/>
      </w:r>
      <w:r>
        <w:instrText xml:space="preserve"> HYPERLINK \l _Toc5355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技术成果应用术语表</w:t>
      </w:r>
      <w:r>
        <w:tab/>
      </w:r>
      <w:r>
        <w:fldChar w:fldCharType="begin"/>
      </w:r>
      <w:r>
        <w:instrText xml:space="preserve"> PAGEREF _Toc5355 \h </w:instrText>
      </w:r>
      <w:r>
        <w:fldChar w:fldCharType="separate"/>
      </w:r>
      <w:r>
        <w:t>4</w:t>
      </w:r>
      <w:r>
        <w:fldChar w:fldCharType="end"/>
      </w:r>
      <w:r>
        <w:fldChar w:fldCharType="end"/>
      </w:r>
    </w:p>
    <w:p w14:paraId="235FEC74">
      <w:pPr>
        <w:pStyle w:val="17"/>
        <w:tabs>
          <w:tab w:val="right" w:leader="dot" w:pos="8306"/>
        </w:tabs>
      </w:pPr>
      <w:r>
        <w:fldChar w:fldCharType="begin"/>
      </w:r>
      <w:r>
        <w:instrText xml:space="preserve"> HYPERLINK \l _Toc32584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技术成果应用职责表</w:t>
      </w:r>
      <w:r>
        <w:tab/>
      </w:r>
      <w:r>
        <w:fldChar w:fldCharType="begin"/>
      </w:r>
      <w:r>
        <w:instrText xml:space="preserve"> PAGEREF _Toc32584 \h </w:instrText>
      </w:r>
      <w:r>
        <w:fldChar w:fldCharType="separate"/>
      </w:r>
      <w:r>
        <w:t>5</w:t>
      </w:r>
      <w:r>
        <w:fldChar w:fldCharType="end"/>
      </w:r>
      <w:r>
        <w:fldChar w:fldCharType="end"/>
      </w:r>
    </w:p>
    <w:p w14:paraId="5D743689">
      <w:pPr>
        <w:pStyle w:val="17"/>
        <w:tabs>
          <w:tab w:val="right" w:leader="dot" w:pos="8306"/>
        </w:tabs>
      </w:pPr>
      <w:r>
        <w:fldChar w:fldCharType="begin"/>
      </w:r>
      <w:r>
        <w:instrText xml:space="preserve"> HYPERLINK \l _Toc18036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技术成果分类分级表</w:t>
      </w:r>
      <w:r>
        <w:tab/>
      </w:r>
      <w:r>
        <w:fldChar w:fldCharType="begin"/>
      </w:r>
      <w:r>
        <w:instrText xml:space="preserve"> PAGEREF _Toc18036 \h </w:instrText>
      </w:r>
      <w:r>
        <w:fldChar w:fldCharType="separate"/>
      </w:r>
      <w:r>
        <w:t>6</w:t>
      </w:r>
      <w:r>
        <w:fldChar w:fldCharType="end"/>
      </w:r>
      <w:r>
        <w:fldChar w:fldCharType="end"/>
      </w:r>
    </w:p>
    <w:p w14:paraId="224298C7">
      <w:pPr>
        <w:pStyle w:val="17"/>
        <w:tabs>
          <w:tab w:val="right" w:leader="dot" w:pos="8306"/>
        </w:tabs>
      </w:pPr>
      <w:r>
        <w:fldChar w:fldCharType="begin"/>
      </w:r>
      <w:r>
        <w:instrText xml:space="preserve"> HYPERLINK \l _Toc31965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成果验收移交表</w:t>
      </w:r>
      <w:r>
        <w:tab/>
      </w:r>
      <w:r>
        <w:fldChar w:fldCharType="begin"/>
      </w:r>
      <w:r>
        <w:instrText xml:space="preserve"> PAGEREF _Toc31965 \h </w:instrText>
      </w:r>
      <w:r>
        <w:fldChar w:fldCharType="separate"/>
      </w:r>
      <w:r>
        <w:t>8</w:t>
      </w:r>
      <w:r>
        <w:fldChar w:fldCharType="end"/>
      </w:r>
      <w:r>
        <w:fldChar w:fldCharType="end"/>
      </w:r>
    </w:p>
    <w:p w14:paraId="094E49B9">
      <w:pPr>
        <w:pStyle w:val="17"/>
        <w:tabs>
          <w:tab w:val="right" w:leader="dot" w:pos="8306"/>
        </w:tabs>
      </w:pPr>
      <w:r>
        <w:fldChar w:fldCharType="begin"/>
      </w:r>
      <w:r>
        <w:instrText xml:space="preserve"> HYPERLINK \l _Toc3023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成果移交内容清单</w:t>
      </w:r>
      <w:r>
        <w:tab/>
      </w:r>
      <w:r>
        <w:fldChar w:fldCharType="begin"/>
      </w:r>
      <w:r>
        <w:instrText xml:space="preserve"> PAGEREF _Toc3023 \h </w:instrText>
      </w:r>
      <w:r>
        <w:fldChar w:fldCharType="separate"/>
      </w:r>
      <w:r>
        <w:t>8</w:t>
      </w:r>
      <w:r>
        <w:fldChar w:fldCharType="end"/>
      </w:r>
      <w:r>
        <w:fldChar w:fldCharType="end"/>
      </w:r>
    </w:p>
    <w:p w14:paraId="624786B3">
      <w:pPr>
        <w:pStyle w:val="17"/>
        <w:tabs>
          <w:tab w:val="right" w:leader="dot" w:pos="8306"/>
        </w:tabs>
      </w:pPr>
      <w:r>
        <w:fldChar w:fldCharType="begin"/>
      </w:r>
      <w:r>
        <w:instrText xml:space="preserve"> HYPERLINK \l _Toc9733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eastAsia"/>
          <w:lang w:val="en-US" w:eastAsia="zh-CN"/>
        </w:rPr>
        <w:t xml:space="preserve"> </w:t>
      </w:r>
      <w:r>
        <w:t>成果试点应用表</w:t>
      </w:r>
      <w:r>
        <w:tab/>
      </w:r>
      <w:r>
        <w:fldChar w:fldCharType="begin"/>
      </w:r>
      <w:r>
        <w:instrText xml:space="preserve"> PAGEREF _Toc9733 \h </w:instrText>
      </w:r>
      <w:r>
        <w:fldChar w:fldCharType="separate"/>
      </w:r>
      <w:r>
        <w:t>8</w:t>
      </w:r>
      <w:r>
        <w:fldChar w:fldCharType="end"/>
      </w:r>
      <w:r>
        <w:fldChar w:fldCharType="end"/>
      </w:r>
    </w:p>
    <w:p w14:paraId="175B7295">
      <w:pPr>
        <w:pStyle w:val="17"/>
        <w:tabs>
          <w:tab w:val="right" w:leader="dot" w:pos="8306"/>
        </w:tabs>
      </w:pPr>
      <w:r>
        <w:fldChar w:fldCharType="begin"/>
      </w:r>
      <w:r>
        <w:instrText xml:space="preserve"> HYPERLINK \l _Toc11216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eastAsia"/>
          <w:lang w:val="en-US" w:eastAsia="zh-CN"/>
        </w:rPr>
        <w:t xml:space="preserve"> </w:t>
      </w:r>
      <w:r>
        <w:t>试点方案内容要求</w:t>
      </w:r>
      <w:r>
        <w:tab/>
      </w:r>
      <w:r>
        <w:fldChar w:fldCharType="begin"/>
      </w:r>
      <w:r>
        <w:instrText xml:space="preserve"> PAGEREF _Toc11216 \h </w:instrText>
      </w:r>
      <w:r>
        <w:fldChar w:fldCharType="separate"/>
      </w:r>
      <w:r>
        <w:t>9</w:t>
      </w:r>
      <w:r>
        <w:fldChar w:fldCharType="end"/>
      </w:r>
      <w:r>
        <w:fldChar w:fldCharType="end"/>
      </w:r>
    </w:p>
    <w:p w14:paraId="2E323CFE">
      <w:pPr>
        <w:pStyle w:val="17"/>
        <w:tabs>
          <w:tab w:val="right" w:leader="dot" w:pos="8306"/>
        </w:tabs>
      </w:pPr>
      <w:r>
        <w:fldChar w:fldCharType="begin"/>
      </w:r>
      <w:r>
        <w:instrText xml:space="preserve"> HYPERLINK \l _Toc30030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5 </w:t>
      </w:r>
      <w:r>
        <w:rPr>
          <w:rFonts w:hint="eastAsia"/>
          <w:lang w:val="en-US" w:eastAsia="zh-CN"/>
        </w:rPr>
        <w:t xml:space="preserve"> </w:t>
      </w:r>
      <w:r>
        <w:t>成果正式应用表</w:t>
      </w:r>
      <w:r>
        <w:tab/>
      </w:r>
      <w:r>
        <w:fldChar w:fldCharType="begin"/>
      </w:r>
      <w:r>
        <w:instrText xml:space="preserve"> PAGEREF _Toc30030 \h </w:instrText>
      </w:r>
      <w:r>
        <w:fldChar w:fldCharType="separate"/>
      </w:r>
      <w:r>
        <w:t>9</w:t>
      </w:r>
      <w:r>
        <w:fldChar w:fldCharType="end"/>
      </w:r>
      <w:r>
        <w:fldChar w:fldCharType="end"/>
      </w:r>
    </w:p>
    <w:p w14:paraId="585B6F8A">
      <w:pPr>
        <w:pStyle w:val="17"/>
        <w:tabs>
          <w:tab w:val="right" w:leader="dot" w:pos="8306"/>
        </w:tabs>
      </w:pPr>
      <w:r>
        <w:fldChar w:fldCharType="begin"/>
      </w:r>
      <w:r>
        <w:instrText xml:space="preserve"> HYPERLINK \l _Toc23435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6 </w:t>
      </w:r>
      <w:r>
        <w:rPr>
          <w:rFonts w:hint="eastAsia"/>
          <w:lang w:val="en-US" w:eastAsia="zh-CN"/>
        </w:rPr>
        <w:t xml:space="preserve"> </w:t>
      </w:r>
      <w:r>
        <w:t>成果推广培训表</w:t>
      </w:r>
      <w:r>
        <w:tab/>
      </w:r>
      <w:r>
        <w:fldChar w:fldCharType="begin"/>
      </w:r>
      <w:r>
        <w:instrText xml:space="preserve"> PAGEREF _Toc23435 \h </w:instrText>
      </w:r>
      <w:r>
        <w:fldChar w:fldCharType="separate"/>
      </w:r>
      <w:r>
        <w:t>9</w:t>
      </w:r>
      <w:r>
        <w:fldChar w:fldCharType="end"/>
      </w:r>
      <w:r>
        <w:fldChar w:fldCharType="end"/>
      </w:r>
    </w:p>
    <w:p w14:paraId="0F34551E">
      <w:pPr>
        <w:pStyle w:val="17"/>
        <w:tabs>
          <w:tab w:val="right" w:leader="dot" w:pos="8306"/>
        </w:tabs>
      </w:pPr>
      <w:r>
        <w:fldChar w:fldCharType="begin"/>
      </w:r>
      <w:r>
        <w:instrText xml:space="preserve"> HYPERLINK \l _Toc24453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7 </w:t>
      </w:r>
      <w:r>
        <w:rPr>
          <w:rFonts w:hint="eastAsia"/>
          <w:lang w:val="en-US" w:eastAsia="zh-CN"/>
        </w:rPr>
        <w:t xml:space="preserve"> </w:t>
      </w:r>
      <w:r>
        <w:t>成果效果评估表</w:t>
      </w:r>
      <w:r>
        <w:tab/>
      </w:r>
      <w:r>
        <w:fldChar w:fldCharType="begin"/>
      </w:r>
      <w:r>
        <w:instrText xml:space="preserve"> PAGEREF _Toc24453 \h </w:instrText>
      </w:r>
      <w:r>
        <w:fldChar w:fldCharType="separate"/>
      </w:r>
      <w:r>
        <w:t>10</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0AF5C5B">
      <w:pPr>
        <w:pStyle w:val="31"/>
        <w:bidi w:val="0"/>
      </w:pPr>
      <w:bookmarkStart w:id="1" w:name="heading_2"/>
      <w:bookmarkStart w:id="2" w:name="_Toc9196"/>
      <w:r>
        <w:t>目的</w:t>
      </w:r>
      <w:bookmarkEnd w:id="1"/>
      <w:bookmarkEnd w:id="2"/>
    </w:p>
    <w:p w14:paraId="60B25CC6">
      <w:pPr>
        <w:pStyle w:val="32"/>
        <w:bidi w:val="0"/>
      </w:pPr>
      <w:r>
        <w:t>本制度旨在规范天津图云智能科技有限公司（以下简称“公司”）技术研发成果的转化和应用过程，确保：</w:t>
      </w:r>
    </w:p>
    <w:p w14:paraId="2145D0BF">
      <w:pPr>
        <w:pStyle w:val="42"/>
        <w:numPr>
          <w:ilvl w:val="0"/>
          <w:numId w:val="2"/>
        </w:numPr>
        <w:bidi w:val="0"/>
        <w:ind w:left="425" w:leftChars="0" w:hanging="425" w:firstLineChars="0"/>
      </w:pPr>
      <w:r>
        <w:t>研发成果能够有效转化为运维服务能力；</w:t>
      </w:r>
    </w:p>
    <w:p w14:paraId="1F7A4A81">
      <w:pPr>
        <w:pStyle w:val="42"/>
        <w:numPr>
          <w:ilvl w:val="0"/>
          <w:numId w:val="2"/>
        </w:numPr>
        <w:bidi w:val="0"/>
        <w:ind w:left="425" w:leftChars="0" w:hanging="425" w:firstLineChars="0"/>
      </w:pPr>
      <w:r>
        <w:t>成果应用过程规范、可控，降低应用风险；</w:t>
      </w:r>
    </w:p>
    <w:p w14:paraId="3D438A3D">
      <w:pPr>
        <w:pStyle w:val="42"/>
        <w:numPr>
          <w:ilvl w:val="0"/>
          <w:numId w:val="2"/>
        </w:numPr>
        <w:bidi w:val="0"/>
        <w:ind w:left="425" w:leftChars="0" w:hanging="425" w:firstLineChars="0"/>
      </w:pPr>
      <w:r>
        <w:t>成果价值得到充分验证和发挥；</w:t>
      </w:r>
    </w:p>
    <w:p w14:paraId="41F45F44">
      <w:pPr>
        <w:pStyle w:val="42"/>
        <w:numPr>
          <w:ilvl w:val="0"/>
          <w:numId w:val="2"/>
        </w:numPr>
        <w:bidi w:val="0"/>
        <w:ind w:left="425" w:leftChars="0" w:hanging="425" w:firstLineChars="0"/>
      </w:pPr>
      <w:r>
        <w:t>建立成果应用的闭环管理机制，持续优化运维服务。</w:t>
      </w:r>
    </w:p>
    <w:p w14:paraId="3F1005A2">
      <w:pPr>
        <w:pStyle w:val="31"/>
        <w:bidi w:val="0"/>
      </w:pPr>
      <w:bookmarkStart w:id="3" w:name="heading_3"/>
      <w:bookmarkStart w:id="4" w:name="_Toc12747"/>
      <w:r>
        <w:t>适用范围</w:t>
      </w:r>
      <w:bookmarkEnd w:id="3"/>
      <w:bookmarkEnd w:id="4"/>
    </w:p>
    <w:p w14:paraId="46488E8B">
      <w:pPr>
        <w:pStyle w:val="32"/>
        <w:bidi w:val="0"/>
        <w:rPr>
          <w:rFonts w:hint="default" w:eastAsia="宋体"/>
          <w:lang w:val="en-US" w:eastAsia="zh-CN"/>
        </w:rPr>
      </w:pPr>
      <w:r>
        <w:t>本制度适用于公司所有已完成研发并计划投入运维服务使用的技术成果，</w:t>
      </w:r>
      <w:r>
        <w:rPr>
          <w:rFonts w:hint="eastAsia"/>
          <w:lang w:val="en-US" w:eastAsia="zh-CN"/>
        </w:rPr>
        <w:t>主要完成成果如表2-1所示。</w:t>
      </w:r>
    </w:p>
    <w:p w14:paraId="2ABFF69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4406"/>
      <w:bookmarkStart w:id="6" w:name="_Toc10375"/>
      <w:r>
        <w:rPr>
          <w:rFonts w:hint="eastAsia"/>
          <w:lang w:val="en-US" w:eastAsia="zh-CN"/>
        </w:rPr>
        <w:t xml:space="preserve"> </w:t>
      </w:r>
      <w:bookmarkEnd w:id="5"/>
      <w:r>
        <w:rPr>
          <w:rFonts w:hint="eastAsia"/>
          <w:lang w:val="en-US" w:eastAsia="zh-CN"/>
        </w:rPr>
        <w:t>研发成果投入表</w:t>
      </w:r>
      <w:bookmarkEnd w:id="6"/>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86"/>
        <w:gridCol w:w="3182"/>
        <w:gridCol w:w="3612"/>
      </w:tblGrid>
      <w:tr w14:paraId="2C07CB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8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409405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成果类型</w:t>
            </w:r>
          </w:p>
        </w:tc>
        <w:tc>
          <w:tcPr>
            <w:tcW w:w="318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C3035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说明</w:t>
            </w:r>
          </w:p>
        </w:tc>
        <w:tc>
          <w:tcPr>
            <w:tcW w:w="361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E76030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示例</w:t>
            </w:r>
          </w:p>
        </w:tc>
      </w:tr>
      <w:tr w14:paraId="63A6E1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197F9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工具类成果</w:t>
            </w:r>
          </w:p>
        </w:tc>
        <w:tc>
          <w:tcPr>
            <w:tcW w:w="31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2F06A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运维工具、自动化脚本、监控平台</w:t>
            </w:r>
          </w:p>
        </w:tc>
        <w:tc>
          <w:tcPr>
            <w:tcW w:w="361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972F2D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自动化巡检工具、告警平台、运维管理软件</w:t>
            </w:r>
          </w:p>
        </w:tc>
      </w:tr>
      <w:tr w14:paraId="108D4D7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8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E44B12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技术方案类成果</w:t>
            </w:r>
          </w:p>
        </w:tc>
        <w:tc>
          <w:tcPr>
            <w:tcW w:w="31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ADD3D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技术架构方案、解决方案、操作规范</w:t>
            </w:r>
          </w:p>
        </w:tc>
        <w:tc>
          <w:tcPr>
            <w:tcW w:w="361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B4DD5E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灾备方案、网络优化方案、故障处理手册</w:t>
            </w:r>
          </w:p>
        </w:tc>
      </w:tr>
      <w:tr w14:paraId="1446B7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8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A24D54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知识类成果</w:t>
            </w:r>
          </w:p>
        </w:tc>
        <w:tc>
          <w:tcPr>
            <w:tcW w:w="318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900C9B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技术文档、最佳实践、经验总结</w:t>
            </w:r>
          </w:p>
        </w:tc>
        <w:tc>
          <w:tcPr>
            <w:tcW w:w="361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D8B587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知识库文章、培训教材、技术白皮书</w:t>
            </w:r>
          </w:p>
        </w:tc>
      </w:tr>
    </w:tbl>
    <w:p w14:paraId="2961F578">
      <w:pPr>
        <w:pStyle w:val="32"/>
        <w:bidi w:val="0"/>
      </w:pPr>
      <w:r>
        <w:t>本制度适用于技术中心、运维部、质量部、综合管理部及相关参与成果应用的部门。</w:t>
      </w:r>
    </w:p>
    <w:p w14:paraId="1CAD6267">
      <w:pPr>
        <w:pStyle w:val="31"/>
        <w:bidi w:val="0"/>
      </w:pPr>
      <w:bookmarkStart w:id="7" w:name="heading_4"/>
      <w:bookmarkStart w:id="8" w:name="_Toc4730"/>
      <w:r>
        <w:t>术语和定义</w:t>
      </w:r>
      <w:bookmarkEnd w:id="7"/>
      <w:bookmarkEnd w:id="8"/>
    </w:p>
    <w:p w14:paraId="429DEFD8">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5355"/>
      <w:r>
        <w:rPr>
          <w:rFonts w:hint="eastAsia"/>
          <w:lang w:val="en-US" w:eastAsia="zh-CN"/>
        </w:rPr>
        <w:t xml:space="preserve"> </w:t>
      </w:r>
      <w:r>
        <w:t>技术成果应用术语表</w:t>
      </w:r>
      <w:bookmarkEnd w:id="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133"/>
        <w:gridCol w:w="7147"/>
      </w:tblGrid>
      <w:tr w14:paraId="4A00B04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13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355583F">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术语</w:t>
            </w:r>
          </w:p>
        </w:tc>
        <w:tc>
          <w:tcPr>
            <w:tcW w:w="714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AC5DD69">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定义</w:t>
            </w:r>
          </w:p>
        </w:tc>
      </w:tr>
      <w:tr w14:paraId="55035D7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96BA0A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技术成果</w:t>
            </w:r>
          </w:p>
        </w:tc>
        <w:tc>
          <w:tcPr>
            <w:tcW w:w="71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1FA9EE">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通过研发活动产生的，具有实用价值的技术方案、工具、软件、知识等</w:t>
            </w:r>
          </w:p>
        </w:tc>
      </w:tr>
      <w:tr w14:paraId="4FFCBC6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4F6D81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成果验收</w:t>
            </w:r>
          </w:p>
        </w:tc>
        <w:tc>
          <w:tcPr>
            <w:tcW w:w="71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019E5E8">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研发项目完成后，由运维部组织对成果进行验收确认的过程</w:t>
            </w:r>
          </w:p>
        </w:tc>
      </w:tr>
      <w:tr w14:paraId="545FBD8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9A7D253">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成果移交</w:t>
            </w:r>
          </w:p>
        </w:tc>
        <w:tc>
          <w:tcPr>
            <w:tcW w:w="71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9652D96">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研发成果从技术中心移交至运维部的过程，包括文档、代码、使用说明等</w:t>
            </w:r>
          </w:p>
        </w:tc>
      </w:tr>
      <w:tr w14:paraId="55A0792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951C7E1">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试点应用</w:t>
            </w:r>
          </w:p>
        </w:tc>
        <w:tc>
          <w:tcPr>
            <w:tcW w:w="71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57FCC8">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在有限范围或特定场景下对成果进行试用，验证其效果和稳定性</w:t>
            </w:r>
          </w:p>
        </w:tc>
      </w:tr>
      <w:tr w14:paraId="5E21ED9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BF78CE3">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正式应用</w:t>
            </w:r>
          </w:p>
        </w:tc>
        <w:tc>
          <w:tcPr>
            <w:tcW w:w="71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75B761B">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成果通过试点验证后，全面投入运维服务使用</w:t>
            </w:r>
          </w:p>
        </w:tc>
      </w:tr>
      <w:tr w14:paraId="6B09F22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C0A7B08">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成果退出</w:t>
            </w:r>
          </w:p>
        </w:tc>
        <w:tc>
          <w:tcPr>
            <w:tcW w:w="714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40FA5F2">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成果因技术过时、效果不佳或其他原因，停止使用的过程</w:t>
            </w:r>
          </w:p>
        </w:tc>
      </w:tr>
    </w:tbl>
    <w:p w14:paraId="0827CCBE">
      <w:pPr>
        <w:pStyle w:val="31"/>
        <w:bidi w:val="0"/>
      </w:pPr>
      <w:bookmarkStart w:id="10" w:name="heading_5"/>
      <w:bookmarkStart w:id="11" w:name="_Toc13754"/>
      <w:r>
        <w:t>角色和职责</w:t>
      </w:r>
      <w:bookmarkEnd w:id="10"/>
      <w:bookmarkEnd w:id="11"/>
    </w:p>
    <w:p w14:paraId="535421DF">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32584"/>
      <w:r>
        <w:rPr>
          <w:rFonts w:hint="eastAsia"/>
          <w:lang w:val="en-US" w:eastAsia="zh-CN"/>
        </w:rPr>
        <w:t xml:space="preserve"> </w:t>
      </w:r>
      <w:r>
        <w:t>技术成果应用职责表</w:t>
      </w:r>
      <w:bookmarkEnd w:id="1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78"/>
        <w:gridCol w:w="1992"/>
        <w:gridCol w:w="4410"/>
      </w:tblGrid>
      <w:tr w14:paraId="26A9C7E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7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7347D9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角色</w:t>
            </w:r>
          </w:p>
        </w:tc>
        <w:tc>
          <w:tcPr>
            <w:tcW w:w="199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61D130C">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岗位</w:t>
            </w:r>
          </w:p>
        </w:tc>
        <w:tc>
          <w:tcPr>
            <w:tcW w:w="441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209BEE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职责</w:t>
            </w:r>
          </w:p>
        </w:tc>
      </w:tr>
      <w:tr w14:paraId="461624C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72FBFA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成果移交负责人</w:t>
            </w:r>
          </w:p>
        </w:tc>
        <w:tc>
          <w:tcPr>
            <w:tcW w:w="19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ABA54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技术中心经理</w:t>
            </w:r>
          </w:p>
        </w:tc>
        <w:tc>
          <w:tcPr>
            <w:tcW w:w="44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AF9A94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（1）组织研发成果的验收和移交；</w:t>
            </w:r>
            <w:r>
              <w:rPr>
                <w:rFonts w:ascii="Arial" w:hAnsi="Arial" w:eastAsia="等线" w:cs="Arial"/>
                <w:sz w:val="22"/>
              </w:rPr>
              <w:br w:type="textWrapping"/>
            </w:r>
            <w:r>
              <w:rPr>
                <w:rFonts w:ascii="Arial" w:hAnsi="Arial" w:eastAsia="等线" w:cs="Arial"/>
                <w:sz w:val="22"/>
              </w:rPr>
              <w:t>（2）确保移交成果的完整性和质量；</w:t>
            </w:r>
            <w:r>
              <w:rPr>
                <w:rFonts w:ascii="Arial" w:hAnsi="Arial" w:eastAsia="等线" w:cs="Arial"/>
                <w:sz w:val="22"/>
              </w:rPr>
              <w:br w:type="textWrapping"/>
            </w:r>
            <w:r>
              <w:rPr>
                <w:rFonts w:ascii="Arial" w:hAnsi="Arial" w:eastAsia="等线" w:cs="Arial"/>
                <w:sz w:val="22"/>
              </w:rPr>
              <w:t>（3）提供成果使用所需的技术支持。</w:t>
            </w:r>
          </w:p>
        </w:tc>
      </w:tr>
      <w:tr w14:paraId="19FF1B3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DA7E50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成果应用负责人</w:t>
            </w:r>
          </w:p>
        </w:tc>
        <w:tc>
          <w:tcPr>
            <w:tcW w:w="19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E7F0A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运维部经理</w:t>
            </w:r>
          </w:p>
        </w:tc>
        <w:tc>
          <w:tcPr>
            <w:tcW w:w="44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DB2DB7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（1）组织成果的试点和正式应用；</w:t>
            </w:r>
            <w:r>
              <w:rPr>
                <w:rFonts w:ascii="Arial" w:hAnsi="Arial" w:eastAsia="等线" w:cs="Arial"/>
                <w:sz w:val="22"/>
              </w:rPr>
              <w:br w:type="textWrapping"/>
            </w:r>
            <w:r>
              <w:rPr>
                <w:rFonts w:ascii="Arial" w:hAnsi="Arial" w:eastAsia="等线" w:cs="Arial"/>
                <w:sz w:val="22"/>
              </w:rPr>
              <w:t>（2）评估成果应用效果；</w:t>
            </w:r>
            <w:r>
              <w:rPr>
                <w:rFonts w:ascii="Arial" w:hAnsi="Arial" w:eastAsia="等线" w:cs="Arial"/>
                <w:sz w:val="22"/>
              </w:rPr>
              <w:br w:type="textWrapping"/>
            </w:r>
            <w:r>
              <w:rPr>
                <w:rFonts w:ascii="Arial" w:hAnsi="Arial" w:eastAsia="等线" w:cs="Arial"/>
                <w:sz w:val="22"/>
              </w:rPr>
              <w:t>（3）提出成果优化需求。</w:t>
            </w:r>
          </w:p>
        </w:tc>
      </w:tr>
      <w:tr w14:paraId="41137D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FC7C0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成果执行人员</w:t>
            </w:r>
          </w:p>
        </w:tc>
        <w:tc>
          <w:tcPr>
            <w:tcW w:w="19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AB277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研发工程师、技术支持工程师</w:t>
            </w:r>
          </w:p>
        </w:tc>
        <w:tc>
          <w:tcPr>
            <w:tcW w:w="44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8459B7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（1）协助成果移交和技术支持；</w:t>
            </w:r>
            <w:r>
              <w:rPr>
                <w:rFonts w:ascii="Arial" w:hAnsi="Arial" w:eastAsia="等线" w:cs="Arial"/>
                <w:sz w:val="22"/>
              </w:rPr>
              <w:br w:type="textWrapping"/>
            </w:r>
            <w:r>
              <w:rPr>
                <w:rFonts w:ascii="Arial" w:hAnsi="Arial" w:eastAsia="等线" w:cs="Arial"/>
                <w:sz w:val="22"/>
              </w:rPr>
              <w:t>（2）参与成果应用的部署和调试。</w:t>
            </w:r>
          </w:p>
        </w:tc>
      </w:tr>
      <w:tr w14:paraId="349790E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183202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成果使用人员</w:t>
            </w:r>
          </w:p>
        </w:tc>
        <w:tc>
          <w:tcPr>
            <w:tcW w:w="19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96B48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硬件运维工程师、软件运维工程师、服务台专员</w:t>
            </w:r>
          </w:p>
        </w:tc>
        <w:tc>
          <w:tcPr>
            <w:tcW w:w="44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E79196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（1）按照规范使用技术成果；</w:t>
            </w:r>
            <w:r>
              <w:rPr>
                <w:rFonts w:ascii="Arial" w:hAnsi="Arial" w:eastAsia="等线" w:cs="Arial"/>
                <w:sz w:val="22"/>
              </w:rPr>
              <w:br w:type="textWrapping"/>
            </w:r>
            <w:r>
              <w:rPr>
                <w:rFonts w:ascii="Arial" w:hAnsi="Arial" w:eastAsia="等线" w:cs="Arial"/>
                <w:sz w:val="22"/>
              </w:rPr>
              <w:t>（2）反馈使用问题和改进建议。</w:t>
            </w:r>
          </w:p>
        </w:tc>
      </w:tr>
      <w:tr w14:paraId="2E6A12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EBA1C0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质量监督</w:t>
            </w:r>
          </w:p>
        </w:tc>
        <w:tc>
          <w:tcPr>
            <w:tcW w:w="19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416E8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质量部经理、质量专员</w:t>
            </w:r>
          </w:p>
        </w:tc>
        <w:tc>
          <w:tcPr>
            <w:tcW w:w="44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39D552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（1）监督成果应用过程的规范性；</w:t>
            </w:r>
            <w:r>
              <w:rPr>
                <w:rFonts w:ascii="Arial" w:hAnsi="Arial" w:eastAsia="等线" w:cs="Arial"/>
                <w:sz w:val="22"/>
              </w:rPr>
              <w:br w:type="textWrapping"/>
            </w:r>
            <w:r>
              <w:rPr>
                <w:rFonts w:ascii="Arial" w:hAnsi="Arial" w:eastAsia="等线" w:cs="Arial"/>
                <w:sz w:val="22"/>
              </w:rPr>
              <w:t>（2）参与成果应用效果评估。</w:t>
            </w:r>
          </w:p>
        </w:tc>
      </w:tr>
      <w:tr w14:paraId="5CBCC19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923A22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资源保障</w:t>
            </w:r>
          </w:p>
        </w:tc>
        <w:tc>
          <w:tcPr>
            <w:tcW w:w="199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5B5185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综合管理部经理</w:t>
            </w:r>
          </w:p>
        </w:tc>
        <w:tc>
          <w:tcPr>
            <w:tcW w:w="441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283C74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（1）协调成果应用所需的资源；</w:t>
            </w:r>
            <w:r>
              <w:rPr>
                <w:rFonts w:ascii="Arial" w:hAnsi="Arial" w:eastAsia="等线" w:cs="Arial"/>
                <w:sz w:val="22"/>
              </w:rPr>
              <w:br w:type="textWrapping"/>
            </w:r>
            <w:r>
              <w:rPr>
                <w:rFonts w:ascii="Arial" w:hAnsi="Arial" w:eastAsia="等线" w:cs="Arial"/>
                <w:sz w:val="22"/>
              </w:rPr>
              <w:t>（2）负责成果相关资料的归档管理。</w:t>
            </w:r>
          </w:p>
        </w:tc>
      </w:tr>
    </w:tbl>
    <w:p w14:paraId="62DE196C">
      <w:pPr>
        <w:pStyle w:val="33"/>
        <w:bidi w:val="0"/>
      </w:pPr>
      <w:bookmarkStart w:id="13" w:name="heading_6"/>
      <w:bookmarkStart w:id="14" w:name="_Toc3968"/>
      <w:r>
        <w:t>技术中心</w:t>
      </w:r>
      <w:bookmarkEnd w:id="13"/>
      <w:bookmarkEnd w:id="14"/>
    </w:p>
    <w:p w14:paraId="216B3CDD">
      <w:pPr>
        <w:pStyle w:val="32"/>
        <w:bidi w:val="0"/>
      </w:pPr>
      <w:r>
        <w:t>技术中心是研发成果的产出方，主要职责如下：</w:t>
      </w:r>
    </w:p>
    <w:p w14:paraId="4921DC46">
      <w:pPr>
        <w:pStyle w:val="32"/>
        <w:numPr>
          <w:ilvl w:val="0"/>
          <w:numId w:val="3"/>
        </w:numPr>
        <w:bidi w:val="0"/>
        <w:ind w:left="425" w:leftChars="0" w:hanging="425" w:firstLineChars="0"/>
      </w:pPr>
      <w:r>
        <w:t>技术中心经理负责组织研发成果的验收和移交；</w:t>
      </w:r>
    </w:p>
    <w:p w14:paraId="1F5DA5F6">
      <w:pPr>
        <w:pStyle w:val="32"/>
        <w:numPr>
          <w:ilvl w:val="0"/>
          <w:numId w:val="3"/>
        </w:numPr>
        <w:bidi w:val="0"/>
        <w:ind w:left="425" w:leftChars="0" w:hanging="425" w:firstLineChars="0"/>
      </w:pPr>
      <w:r>
        <w:t>确保移交成果的完整性（包括代码、文档、使用说明、测试报告等）；</w:t>
      </w:r>
    </w:p>
    <w:p w14:paraId="78A5EB45">
      <w:pPr>
        <w:pStyle w:val="32"/>
        <w:numPr>
          <w:ilvl w:val="0"/>
          <w:numId w:val="3"/>
        </w:numPr>
        <w:bidi w:val="0"/>
        <w:ind w:left="425" w:leftChars="0" w:hanging="425" w:firstLineChars="0"/>
      </w:pPr>
      <w:r>
        <w:t>提供成果使用所需的技术支持和培训；</w:t>
      </w:r>
    </w:p>
    <w:p w14:paraId="063B6267">
      <w:pPr>
        <w:pStyle w:val="32"/>
        <w:numPr>
          <w:ilvl w:val="0"/>
          <w:numId w:val="3"/>
        </w:numPr>
        <w:bidi w:val="0"/>
        <w:ind w:left="425" w:leftChars="0" w:hanging="425" w:firstLineChars="0"/>
      </w:pPr>
      <w:r>
        <w:t>负责成果的持续优化和版本更新。</w:t>
      </w:r>
    </w:p>
    <w:p w14:paraId="459019BF">
      <w:pPr>
        <w:pStyle w:val="33"/>
        <w:bidi w:val="0"/>
      </w:pPr>
      <w:bookmarkStart w:id="15" w:name="heading_7"/>
      <w:bookmarkStart w:id="16" w:name="_Toc15693"/>
      <w:r>
        <w:t>运维部</w:t>
      </w:r>
      <w:bookmarkEnd w:id="15"/>
      <w:bookmarkEnd w:id="16"/>
    </w:p>
    <w:p w14:paraId="67D6BC2C">
      <w:pPr>
        <w:pStyle w:val="32"/>
        <w:bidi w:val="0"/>
      </w:pPr>
      <w:r>
        <w:t>运维部是研发成果的应用方，主要职责如下：</w:t>
      </w:r>
    </w:p>
    <w:p w14:paraId="6DFB7E85">
      <w:pPr>
        <w:pStyle w:val="32"/>
        <w:numPr>
          <w:ilvl w:val="0"/>
          <w:numId w:val="4"/>
        </w:numPr>
        <w:bidi w:val="0"/>
        <w:ind w:left="425" w:leftChars="0" w:hanging="425" w:firstLineChars="0"/>
      </w:pPr>
      <w:r>
        <w:t>运维部经理负责组织成果的试点和正式应用；</w:t>
      </w:r>
    </w:p>
    <w:p w14:paraId="2C8EB3B4">
      <w:pPr>
        <w:pStyle w:val="32"/>
        <w:numPr>
          <w:ilvl w:val="0"/>
          <w:numId w:val="4"/>
        </w:numPr>
        <w:bidi w:val="0"/>
        <w:ind w:left="425" w:leftChars="0" w:hanging="425" w:firstLineChars="0"/>
      </w:pPr>
      <w:r>
        <w:t>硬件运维工程师和软件运维工程师负责成果的实际使用和验证；</w:t>
      </w:r>
    </w:p>
    <w:p w14:paraId="134716A1">
      <w:pPr>
        <w:pStyle w:val="32"/>
        <w:numPr>
          <w:ilvl w:val="0"/>
          <w:numId w:val="4"/>
        </w:numPr>
        <w:bidi w:val="0"/>
        <w:ind w:left="425" w:leftChars="0" w:hanging="425" w:firstLineChars="0"/>
      </w:pPr>
      <w:r>
        <w:t>评估成果应用效果，收集使用反馈；</w:t>
      </w:r>
    </w:p>
    <w:p w14:paraId="181BDC23">
      <w:pPr>
        <w:pStyle w:val="32"/>
        <w:numPr>
          <w:ilvl w:val="0"/>
          <w:numId w:val="4"/>
        </w:numPr>
        <w:bidi w:val="0"/>
        <w:ind w:left="425" w:leftChars="0" w:hanging="425" w:firstLineChars="0"/>
      </w:pPr>
      <w:r>
        <w:t>提出成果优化需求和改进建议。</w:t>
      </w:r>
    </w:p>
    <w:p w14:paraId="289B23AA">
      <w:pPr>
        <w:pStyle w:val="33"/>
        <w:bidi w:val="0"/>
      </w:pPr>
      <w:bookmarkStart w:id="17" w:name="heading_8"/>
      <w:bookmarkStart w:id="18" w:name="_Toc12664"/>
      <w:r>
        <w:t>质量部</w:t>
      </w:r>
      <w:bookmarkEnd w:id="17"/>
      <w:bookmarkEnd w:id="18"/>
    </w:p>
    <w:p w14:paraId="777DA069">
      <w:pPr>
        <w:pStyle w:val="32"/>
        <w:bidi w:val="0"/>
      </w:pPr>
      <w:r>
        <w:t>质量部是成果应用的质量监督方，主要职责如下：</w:t>
      </w:r>
    </w:p>
    <w:p w14:paraId="3E77B305">
      <w:pPr>
        <w:pStyle w:val="42"/>
        <w:numPr>
          <w:ilvl w:val="0"/>
          <w:numId w:val="5"/>
        </w:numPr>
        <w:bidi w:val="0"/>
        <w:ind w:left="425" w:leftChars="0" w:hanging="425" w:firstLineChars="0"/>
      </w:pPr>
      <w:r>
        <w:t>质量部经理负责监督成果应用过程的规范性；</w:t>
      </w:r>
    </w:p>
    <w:p w14:paraId="41C3E2ED">
      <w:pPr>
        <w:pStyle w:val="42"/>
        <w:numPr>
          <w:ilvl w:val="0"/>
          <w:numId w:val="5"/>
        </w:numPr>
        <w:bidi w:val="0"/>
        <w:ind w:left="425" w:leftChars="0" w:hanging="425" w:firstLineChars="0"/>
      </w:pPr>
      <w:r>
        <w:t>质量专员参与成果应用效果评估；</w:t>
      </w:r>
    </w:p>
    <w:p w14:paraId="11017049">
      <w:pPr>
        <w:pStyle w:val="42"/>
        <w:numPr>
          <w:ilvl w:val="0"/>
          <w:numId w:val="5"/>
        </w:numPr>
        <w:bidi w:val="0"/>
        <w:ind w:left="425" w:leftChars="0" w:hanging="425" w:firstLineChars="0"/>
      </w:pPr>
      <w:r>
        <w:t>对成果应用过程中发现的问题进行跟踪和验证。</w:t>
      </w:r>
    </w:p>
    <w:p w14:paraId="1CADD912">
      <w:pPr>
        <w:pStyle w:val="33"/>
        <w:bidi w:val="0"/>
      </w:pPr>
      <w:bookmarkStart w:id="19" w:name="heading_9"/>
      <w:bookmarkStart w:id="20" w:name="_Toc3950"/>
      <w:r>
        <w:t>综合管理部</w:t>
      </w:r>
      <w:bookmarkEnd w:id="19"/>
      <w:bookmarkEnd w:id="20"/>
    </w:p>
    <w:p w14:paraId="6C06E82B">
      <w:pPr>
        <w:pStyle w:val="32"/>
        <w:bidi w:val="0"/>
      </w:pPr>
      <w:r>
        <w:t>综合管理部是成果应用的资源保障方，主要职责如下：</w:t>
      </w:r>
    </w:p>
    <w:p w14:paraId="257EF591">
      <w:pPr>
        <w:pStyle w:val="42"/>
        <w:numPr>
          <w:ilvl w:val="0"/>
          <w:numId w:val="6"/>
        </w:numPr>
        <w:bidi w:val="0"/>
        <w:ind w:left="425" w:leftChars="0" w:hanging="425" w:firstLineChars="0"/>
      </w:pPr>
      <w:r>
        <w:t>综合管理部经理负责协调成果应用所需的资源；</w:t>
      </w:r>
    </w:p>
    <w:p w14:paraId="73F3736E">
      <w:pPr>
        <w:pStyle w:val="42"/>
        <w:numPr>
          <w:ilvl w:val="0"/>
          <w:numId w:val="6"/>
        </w:numPr>
        <w:bidi w:val="0"/>
        <w:ind w:left="425" w:leftChars="0" w:hanging="425" w:firstLineChars="0"/>
      </w:pPr>
      <w:r>
        <w:t>负责成果相关资料的归档管理；</w:t>
      </w:r>
    </w:p>
    <w:p w14:paraId="666235FC">
      <w:pPr>
        <w:pStyle w:val="42"/>
        <w:numPr>
          <w:ilvl w:val="0"/>
          <w:numId w:val="6"/>
        </w:numPr>
        <w:bidi w:val="0"/>
        <w:ind w:left="425" w:leftChars="0" w:hanging="425" w:firstLineChars="0"/>
      </w:pPr>
      <w:r>
        <w:t>负责成果知识产权保护和推广宣传。</w:t>
      </w:r>
    </w:p>
    <w:p w14:paraId="6393F546">
      <w:pPr>
        <w:pStyle w:val="31"/>
        <w:bidi w:val="0"/>
      </w:pPr>
      <w:bookmarkStart w:id="21" w:name="heading_10"/>
      <w:bookmarkStart w:id="22" w:name="_Toc27801"/>
      <w:r>
        <w:t>成果分类与分级</w:t>
      </w:r>
      <w:bookmarkEnd w:id="21"/>
      <w:bookmarkEnd w:id="22"/>
    </w:p>
    <w:p w14:paraId="464DFE51">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8036"/>
      <w:r>
        <w:rPr>
          <w:rFonts w:hint="eastAsia"/>
          <w:lang w:val="en-US" w:eastAsia="zh-CN"/>
        </w:rPr>
        <w:t xml:space="preserve"> </w:t>
      </w:r>
      <w:r>
        <w:t>技术成果分类分级表</w:t>
      </w:r>
      <w:bookmarkEnd w:id="23"/>
    </w:p>
    <w:tbl>
      <w:tblPr>
        <w:tblStyle w:val="22"/>
        <w:tblW w:w="8334"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79"/>
        <w:gridCol w:w="2900"/>
        <w:gridCol w:w="2575"/>
        <w:gridCol w:w="1580"/>
      </w:tblGrid>
      <w:tr w14:paraId="559E68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5698B1D">
            <w:pPr>
              <w:pStyle w:val="32"/>
              <w:bidi w:val="0"/>
              <w:snapToGrid w:val="0"/>
              <w:spacing w:line="240" w:lineRule="auto"/>
              <w:ind w:left="0" w:leftChars="0" w:right="0" w:rightChars="0" w:firstLine="0" w:firstLineChars="0"/>
              <w:jc w:val="center"/>
              <w:rPr>
                <w:b/>
              </w:rPr>
            </w:pPr>
            <w:r>
              <w:rPr>
                <w:b/>
              </w:rPr>
              <w:t>成果级别</w:t>
            </w:r>
          </w:p>
        </w:tc>
        <w:tc>
          <w:tcPr>
            <w:tcW w:w="290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9ABBC70">
            <w:pPr>
              <w:pStyle w:val="32"/>
              <w:bidi w:val="0"/>
              <w:snapToGrid w:val="0"/>
              <w:spacing w:line="240" w:lineRule="auto"/>
              <w:ind w:left="0" w:leftChars="0" w:right="0" w:rightChars="0" w:firstLine="0" w:firstLineChars="0"/>
              <w:jc w:val="center"/>
              <w:rPr>
                <w:b/>
              </w:rPr>
            </w:pPr>
            <w:r>
              <w:rPr>
                <w:b/>
              </w:rPr>
              <w:t>定义</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6CFA9D5">
            <w:pPr>
              <w:pStyle w:val="32"/>
              <w:bidi w:val="0"/>
              <w:snapToGrid w:val="0"/>
              <w:spacing w:line="240" w:lineRule="auto"/>
              <w:ind w:left="0" w:leftChars="0" w:right="0" w:rightChars="0" w:firstLine="0" w:firstLineChars="0"/>
              <w:jc w:val="center"/>
              <w:rPr>
                <w:b/>
              </w:rPr>
            </w:pPr>
            <w:r>
              <w:rPr>
                <w:b/>
              </w:rPr>
              <w:t>应用要求</w:t>
            </w:r>
          </w:p>
        </w:tc>
        <w:tc>
          <w:tcPr>
            <w:tcW w:w="158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DA11C12">
            <w:pPr>
              <w:pStyle w:val="32"/>
              <w:bidi w:val="0"/>
              <w:snapToGrid w:val="0"/>
              <w:spacing w:line="240" w:lineRule="auto"/>
              <w:ind w:left="0" w:leftChars="0" w:right="0" w:rightChars="0" w:firstLine="0" w:firstLineChars="0"/>
              <w:jc w:val="center"/>
              <w:rPr>
                <w:b/>
              </w:rPr>
            </w:pPr>
            <w:r>
              <w:rPr>
                <w:b/>
              </w:rPr>
              <w:t>审批权限</w:t>
            </w:r>
          </w:p>
        </w:tc>
      </w:tr>
      <w:tr w14:paraId="353F6E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7BE72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Ⅰ级（重大成果）</w:t>
            </w:r>
          </w:p>
        </w:tc>
        <w:tc>
          <w:tcPr>
            <w:tcW w:w="29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0D45B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影响范围广、投入大、复杂度高的成果，如新运维平台、核心工具</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05B65F7">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需经试点验证，正式应用需总经理批准</w:t>
            </w:r>
          </w:p>
        </w:tc>
        <w:tc>
          <w:tcPr>
            <w:tcW w:w="15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4522265">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总经理</w:t>
            </w:r>
          </w:p>
        </w:tc>
      </w:tr>
      <w:tr w14:paraId="6FB8347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C03A98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Ⅱ级（重要成果）</w:t>
            </w:r>
          </w:p>
        </w:tc>
        <w:tc>
          <w:tcPr>
            <w:tcW w:w="29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AF737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影响范围中等、有一定复杂度，如专项工具、技术方案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EAEE96">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需经试点验证，正式应用需运维部经理批准</w:t>
            </w:r>
          </w:p>
        </w:tc>
        <w:tc>
          <w:tcPr>
            <w:tcW w:w="15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604C841">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w:t>
            </w:r>
          </w:p>
        </w:tc>
      </w:tr>
      <w:tr w14:paraId="4C18F3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7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F407A6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Ⅲ级（一般成果）</w:t>
            </w:r>
          </w:p>
        </w:tc>
        <w:tc>
          <w:tcPr>
            <w:tcW w:w="290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18032A7">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影响范围小、简单易用的成果，如小脚本、优化建议</w:t>
            </w:r>
          </w:p>
        </w:tc>
        <w:tc>
          <w:tcPr>
            <w:tcW w:w="257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023DBFE">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可直接应用或简单验证后应用</w:t>
            </w:r>
          </w:p>
        </w:tc>
        <w:tc>
          <w:tcPr>
            <w:tcW w:w="158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3A10D0D">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技术中心经理</w:t>
            </w:r>
          </w:p>
        </w:tc>
      </w:tr>
    </w:tbl>
    <w:p w14:paraId="369212C0">
      <w:pPr>
        <w:pStyle w:val="31"/>
        <w:bidi w:val="0"/>
      </w:pPr>
      <w:bookmarkStart w:id="24" w:name="heading_11"/>
      <w:bookmarkStart w:id="25" w:name="_Toc15526"/>
      <w:r>
        <w:t>成果应用流程</w:t>
      </w:r>
      <w:bookmarkEnd w:id="24"/>
      <w:bookmarkEnd w:id="25"/>
    </w:p>
    <w:p w14:paraId="5D751178">
      <w:pPr>
        <w:pStyle w:val="42"/>
        <w:bidi w:val="0"/>
        <w:jc w:val="cente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t>技术成果应用流程图</w:t>
      </w:r>
    </w:p>
    <w:p w14:paraId="37FF948B">
      <w:pPr>
        <w:pStyle w:val="42"/>
        <w:bidi w:val="0"/>
        <w:jc w:val="center"/>
        <w:rPr>
          <w:rFonts w:hint="eastAsia" w:eastAsia="宋体"/>
          <w:lang w:eastAsia="zh-CN"/>
        </w:rPr>
      </w:pPr>
      <w:r>
        <w:rPr>
          <w:rFonts w:hint="eastAsia" w:eastAsia="宋体"/>
          <w:lang w:eastAsia="zh-CN"/>
        </w:rPr>
        <w:object>
          <v:shape id="_x0000_i1027" o:spt="75" alt="" type="#_x0000_t75" style="height:409.75pt;width:116.4pt;" o:ole="t" filled="f" o:preferrelative="t" stroked="f" coordsize="21600,21600">
            <v:path/>
            <v:fill on="f" focussize="0,0"/>
            <v:stroke on="f"/>
            <v:imagedata r:id="rId7" o:title=""/>
            <o:lock v:ext="edit" aspectratio="t"/>
            <w10:wrap type="none"/>
            <w10:anchorlock/>
          </v:shape>
          <o:OLEObject Type="Embed" ProgID="Visio.Drawing.15" ShapeID="_x0000_i1027" DrawAspect="Content" ObjectID="_1468075725" r:id="rId6">
            <o:LockedField>false</o:LockedField>
          </o:OLEObject>
        </w:object>
      </w:r>
    </w:p>
    <w:p w14:paraId="5251D71E">
      <w:pPr>
        <w:pStyle w:val="33"/>
        <w:bidi w:val="0"/>
      </w:pPr>
      <w:bookmarkStart w:id="26" w:name="heading_12"/>
      <w:bookmarkStart w:id="27" w:name="_Toc28612"/>
      <w:r>
        <w:t>成果验收与移交</w:t>
      </w:r>
      <w:bookmarkEnd w:id="26"/>
      <w:bookmarkEnd w:id="27"/>
    </w:p>
    <w:p w14:paraId="7129A47A">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8" w:name="_Toc31965"/>
      <w:r>
        <w:rPr>
          <w:rFonts w:hint="eastAsia"/>
          <w:lang w:val="en-US" w:eastAsia="zh-CN"/>
        </w:rPr>
        <w:t xml:space="preserve"> </w:t>
      </w:r>
      <w:r>
        <w:t>成果验收移交表</w:t>
      </w:r>
      <w:bookmarkEnd w:id="28"/>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8"/>
        <w:gridCol w:w="4236"/>
        <w:gridCol w:w="1668"/>
        <w:gridCol w:w="1668"/>
      </w:tblGrid>
      <w:tr w14:paraId="1FE97B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0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D25CF08">
            <w:pPr>
              <w:pStyle w:val="32"/>
              <w:bidi w:val="0"/>
              <w:snapToGrid w:val="0"/>
              <w:spacing w:line="240" w:lineRule="auto"/>
              <w:ind w:left="0" w:leftChars="0" w:right="0" w:rightChars="0" w:firstLine="0" w:firstLineChars="0"/>
              <w:jc w:val="center"/>
              <w:rPr>
                <w:b/>
              </w:rPr>
            </w:pPr>
            <w:r>
              <w:rPr>
                <w:b/>
              </w:rPr>
              <w:t>步骤</w:t>
            </w:r>
          </w:p>
        </w:tc>
        <w:tc>
          <w:tcPr>
            <w:tcW w:w="423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89D7DA5">
            <w:pPr>
              <w:pStyle w:val="32"/>
              <w:bidi w:val="0"/>
              <w:snapToGrid w:val="0"/>
              <w:spacing w:line="240" w:lineRule="auto"/>
              <w:ind w:left="0" w:leftChars="0" w:right="0" w:rightChars="0" w:firstLine="0" w:firstLineChars="0"/>
              <w:jc w:val="center"/>
              <w:rPr>
                <w:b/>
              </w:rPr>
            </w:pPr>
            <w:r>
              <w:rPr>
                <w:b/>
              </w:rPr>
              <w:t>活动</w:t>
            </w:r>
          </w:p>
        </w:tc>
        <w:tc>
          <w:tcPr>
            <w:tcW w:w="166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02945DC">
            <w:pPr>
              <w:pStyle w:val="32"/>
              <w:bidi w:val="0"/>
              <w:snapToGrid w:val="0"/>
              <w:spacing w:line="240" w:lineRule="auto"/>
              <w:ind w:left="0" w:leftChars="0" w:right="0" w:rightChars="0" w:firstLine="0" w:firstLineChars="0"/>
              <w:jc w:val="center"/>
              <w:rPr>
                <w:b/>
              </w:rPr>
            </w:pPr>
            <w:r>
              <w:rPr>
                <w:b/>
              </w:rPr>
              <w:t>责任人</w:t>
            </w:r>
          </w:p>
        </w:tc>
        <w:tc>
          <w:tcPr>
            <w:tcW w:w="166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42E649A">
            <w:pPr>
              <w:pStyle w:val="32"/>
              <w:bidi w:val="0"/>
              <w:snapToGrid w:val="0"/>
              <w:spacing w:line="240" w:lineRule="auto"/>
              <w:ind w:left="0" w:leftChars="0" w:right="0" w:rightChars="0" w:firstLine="0" w:firstLineChars="0"/>
              <w:jc w:val="center"/>
              <w:rPr>
                <w:b/>
              </w:rPr>
            </w:pPr>
            <w:r>
              <w:rPr>
                <w:b/>
              </w:rPr>
              <w:t>输出</w:t>
            </w:r>
          </w:p>
        </w:tc>
      </w:tr>
      <w:tr w14:paraId="7F0DFD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F29CB45">
            <w:pPr>
              <w:pStyle w:val="32"/>
              <w:bidi w:val="0"/>
              <w:snapToGrid w:val="0"/>
              <w:spacing w:line="240" w:lineRule="auto"/>
              <w:ind w:left="0" w:leftChars="0" w:right="0" w:rightChars="0" w:firstLine="0" w:firstLineChars="0"/>
              <w:jc w:val="center"/>
            </w:pPr>
            <w:r>
              <w:t>1</w:t>
            </w:r>
          </w:p>
        </w:tc>
        <w:tc>
          <w:tcPr>
            <w:tcW w:w="42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140E0A">
            <w:pPr>
              <w:pStyle w:val="32"/>
              <w:bidi w:val="0"/>
              <w:snapToGrid w:val="0"/>
              <w:spacing w:line="240" w:lineRule="auto"/>
              <w:ind w:left="0" w:leftChars="0" w:right="0" w:rightChars="0" w:firstLine="0" w:firstLineChars="0"/>
              <w:jc w:val="left"/>
            </w:pPr>
            <w:r>
              <w:t>研发项目完成后，技术中心经理组织成果自评</w:t>
            </w:r>
          </w:p>
        </w:tc>
        <w:tc>
          <w:tcPr>
            <w:tcW w:w="16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71CFDB">
            <w:pPr>
              <w:pStyle w:val="32"/>
              <w:bidi w:val="0"/>
              <w:snapToGrid w:val="0"/>
              <w:spacing w:line="240" w:lineRule="auto"/>
              <w:ind w:left="0" w:leftChars="0" w:right="0" w:rightChars="0" w:firstLine="0" w:firstLineChars="0"/>
              <w:jc w:val="left"/>
            </w:pPr>
            <w:r>
              <w:t>技术中心经理</w:t>
            </w:r>
          </w:p>
        </w:tc>
        <w:tc>
          <w:tcPr>
            <w:tcW w:w="166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4E9BE5">
            <w:pPr>
              <w:pStyle w:val="32"/>
              <w:bidi w:val="0"/>
              <w:snapToGrid w:val="0"/>
              <w:spacing w:line="240" w:lineRule="auto"/>
              <w:ind w:left="0" w:leftChars="0" w:right="0" w:rightChars="0" w:firstLine="0" w:firstLineChars="0"/>
              <w:jc w:val="left"/>
            </w:pPr>
            <w:r>
              <w:t>自评报告</w:t>
            </w:r>
          </w:p>
        </w:tc>
      </w:tr>
      <w:tr w14:paraId="5B47D09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0A91D8A">
            <w:pPr>
              <w:pStyle w:val="32"/>
              <w:bidi w:val="0"/>
              <w:snapToGrid w:val="0"/>
              <w:spacing w:line="240" w:lineRule="auto"/>
              <w:ind w:left="0" w:leftChars="0" w:right="0" w:rightChars="0" w:firstLine="0" w:firstLineChars="0"/>
              <w:jc w:val="center"/>
            </w:pPr>
            <w:r>
              <w:t>2</w:t>
            </w:r>
          </w:p>
        </w:tc>
        <w:tc>
          <w:tcPr>
            <w:tcW w:w="42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083237">
            <w:pPr>
              <w:pStyle w:val="32"/>
              <w:bidi w:val="0"/>
              <w:snapToGrid w:val="0"/>
              <w:spacing w:line="240" w:lineRule="auto"/>
              <w:ind w:left="0" w:leftChars="0" w:right="0" w:rightChars="0" w:firstLine="0" w:firstLineChars="0"/>
              <w:jc w:val="left"/>
            </w:pPr>
            <w:r>
              <w:t>向运维部提交成果验收申请</w:t>
            </w:r>
          </w:p>
        </w:tc>
        <w:tc>
          <w:tcPr>
            <w:tcW w:w="16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AB020D">
            <w:pPr>
              <w:pStyle w:val="32"/>
              <w:bidi w:val="0"/>
              <w:snapToGrid w:val="0"/>
              <w:spacing w:line="240" w:lineRule="auto"/>
              <w:ind w:left="0" w:leftChars="0" w:right="0" w:rightChars="0" w:firstLine="0" w:firstLineChars="0"/>
              <w:jc w:val="left"/>
            </w:pPr>
            <w:r>
              <w:t>技术中心经理</w:t>
            </w:r>
          </w:p>
        </w:tc>
        <w:tc>
          <w:tcPr>
            <w:tcW w:w="166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A3B88D">
            <w:pPr>
              <w:pStyle w:val="32"/>
              <w:bidi w:val="0"/>
              <w:snapToGrid w:val="0"/>
              <w:spacing w:line="240" w:lineRule="auto"/>
              <w:ind w:left="0" w:leftChars="0" w:right="0" w:rightChars="0" w:firstLine="0" w:firstLineChars="0"/>
              <w:jc w:val="left"/>
            </w:pPr>
            <w:r>
              <w:t>验收申请</w:t>
            </w:r>
          </w:p>
        </w:tc>
      </w:tr>
      <w:tr w14:paraId="0F1A538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3E314A7">
            <w:pPr>
              <w:pStyle w:val="32"/>
              <w:bidi w:val="0"/>
              <w:snapToGrid w:val="0"/>
              <w:spacing w:line="240" w:lineRule="auto"/>
              <w:ind w:left="0" w:leftChars="0" w:right="0" w:rightChars="0" w:firstLine="0" w:firstLineChars="0"/>
              <w:jc w:val="center"/>
            </w:pPr>
            <w:r>
              <w:t>3</w:t>
            </w:r>
          </w:p>
        </w:tc>
        <w:tc>
          <w:tcPr>
            <w:tcW w:w="423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BD6BD0">
            <w:pPr>
              <w:pStyle w:val="32"/>
              <w:bidi w:val="0"/>
              <w:snapToGrid w:val="0"/>
              <w:spacing w:line="240" w:lineRule="auto"/>
              <w:ind w:left="0" w:leftChars="0" w:right="0" w:rightChars="0" w:firstLine="0" w:firstLineChars="0"/>
              <w:jc w:val="left"/>
            </w:pPr>
            <w:r>
              <w:t>运维部经理组织验收小组进行验收</w:t>
            </w:r>
          </w:p>
        </w:tc>
        <w:tc>
          <w:tcPr>
            <w:tcW w:w="16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51494A">
            <w:pPr>
              <w:pStyle w:val="32"/>
              <w:bidi w:val="0"/>
              <w:snapToGrid w:val="0"/>
              <w:spacing w:line="240" w:lineRule="auto"/>
              <w:ind w:left="0" w:leftChars="0" w:right="0" w:rightChars="0" w:firstLine="0" w:firstLineChars="0"/>
              <w:jc w:val="left"/>
            </w:pPr>
            <w:r>
              <w:t>运维部经理</w:t>
            </w:r>
          </w:p>
        </w:tc>
        <w:tc>
          <w:tcPr>
            <w:tcW w:w="166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890995">
            <w:pPr>
              <w:pStyle w:val="32"/>
              <w:bidi w:val="0"/>
              <w:snapToGrid w:val="0"/>
              <w:spacing w:line="240" w:lineRule="auto"/>
              <w:ind w:left="0" w:leftChars="0" w:right="0" w:rightChars="0" w:firstLine="0" w:firstLineChars="0"/>
              <w:jc w:val="left"/>
            </w:pPr>
            <w:r>
              <w:t>验收报告</w:t>
            </w:r>
          </w:p>
        </w:tc>
      </w:tr>
      <w:tr w14:paraId="0777EEE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8475F33">
            <w:pPr>
              <w:pStyle w:val="32"/>
              <w:bidi w:val="0"/>
              <w:snapToGrid w:val="0"/>
              <w:spacing w:line="240" w:lineRule="auto"/>
              <w:ind w:left="0" w:leftChars="0" w:right="0" w:rightChars="0" w:firstLine="0" w:firstLineChars="0"/>
              <w:jc w:val="center"/>
            </w:pPr>
            <w:r>
              <w:t>4</w:t>
            </w:r>
          </w:p>
        </w:tc>
        <w:tc>
          <w:tcPr>
            <w:tcW w:w="423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E10FD42">
            <w:pPr>
              <w:pStyle w:val="32"/>
              <w:bidi w:val="0"/>
              <w:snapToGrid w:val="0"/>
              <w:spacing w:line="240" w:lineRule="auto"/>
              <w:ind w:left="0" w:leftChars="0" w:right="0" w:rightChars="0" w:firstLine="0" w:firstLineChars="0"/>
              <w:jc w:val="left"/>
            </w:pPr>
            <w:r>
              <w:t>验收通过后，技术中心经理组织成果移交</w:t>
            </w:r>
          </w:p>
        </w:tc>
        <w:tc>
          <w:tcPr>
            <w:tcW w:w="166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3C04E5C">
            <w:pPr>
              <w:pStyle w:val="32"/>
              <w:bidi w:val="0"/>
              <w:snapToGrid w:val="0"/>
              <w:spacing w:line="240" w:lineRule="auto"/>
              <w:ind w:left="0" w:leftChars="0" w:right="0" w:rightChars="0" w:firstLine="0" w:firstLineChars="0"/>
              <w:jc w:val="left"/>
            </w:pPr>
            <w:r>
              <w:t>技术中心经理</w:t>
            </w:r>
          </w:p>
        </w:tc>
        <w:tc>
          <w:tcPr>
            <w:tcW w:w="166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F092A80">
            <w:pPr>
              <w:pStyle w:val="32"/>
              <w:bidi w:val="0"/>
              <w:snapToGrid w:val="0"/>
              <w:spacing w:line="240" w:lineRule="auto"/>
              <w:ind w:left="0" w:leftChars="0" w:right="0" w:rightChars="0" w:firstLine="0" w:firstLineChars="0"/>
              <w:jc w:val="left"/>
            </w:pPr>
            <w:r>
              <w:t>成果移交清单</w:t>
            </w:r>
          </w:p>
        </w:tc>
      </w:tr>
    </w:tbl>
    <w:p w14:paraId="0C8CFF72">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3023"/>
      <w:r>
        <w:rPr>
          <w:rFonts w:hint="eastAsia"/>
          <w:lang w:val="en-US" w:eastAsia="zh-CN"/>
        </w:rPr>
        <w:t xml:space="preserve"> </w:t>
      </w:r>
      <w:r>
        <w:t>成果移交内容清单</w:t>
      </w:r>
      <w:bookmarkEnd w:id="2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18"/>
        <w:gridCol w:w="4707"/>
        <w:gridCol w:w="2255"/>
      </w:tblGrid>
      <w:tr w14:paraId="0934EC3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1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01E9B5F">
            <w:pPr>
              <w:pStyle w:val="32"/>
              <w:bidi w:val="0"/>
              <w:snapToGrid w:val="0"/>
              <w:spacing w:line="240" w:lineRule="auto"/>
              <w:ind w:left="0" w:leftChars="0" w:right="0" w:rightChars="0" w:firstLine="0" w:firstLineChars="0"/>
              <w:jc w:val="center"/>
              <w:rPr>
                <w:b/>
              </w:rPr>
            </w:pPr>
            <w:r>
              <w:rPr>
                <w:b/>
              </w:rPr>
              <w:t>移交项</w:t>
            </w:r>
          </w:p>
        </w:tc>
        <w:tc>
          <w:tcPr>
            <w:tcW w:w="470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94073C4">
            <w:pPr>
              <w:pStyle w:val="32"/>
              <w:bidi w:val="0"/>
              <w:snapToGrid w:val="0"/>
              <w:spacing w:line="240" w:lineRule="auto"/>
              <w:ind w:left="0" w:leftChars="0" w:right="0" w:rightChars="0" w:firstLine="0" w:firstLineChars="0"/>
              <w:jc w:val="center"/>
              <w:rPr>
                <w:b/>
              </w:rPr>
            </w:pPr>
            <w:r>
              <w:rPr>
                <w:b/>
              </w:rPr>
              <w:t>内容说明</w:t>
            </w:r>
          </w:p>
        </w:tc>
        <w:tc>
          <w:tcPr>
            <w:tcW w:w="225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98200C8">
            <w:pPr>
              <w:pStyle w:val="32"/>
              <w:bidi w:val="0"/>
              <w:snapToGrid w:val="0"/>
              <w:spacing w:line="240" w:lineRule="auto"/>
              <w:ind w:left="0" w:leftChars="0" w:right="0" w:rightChars="0" w:firstLine="0" w:firstLineChars="0"/>
              <w:jc w:val="center"/>
              <w:rPr>
                <w:b/>
              </w:rPr>
            </w:pPr>
            <w:r>
              <w:rPr>
                <w:b/>
              </w:rPr>
              <w:t>责任人</w:t>
            </w:r>
          </w:p>
        </w:tc>
      </w:tr>
      <w:tr w14:paraId="3AF8624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089BD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成果实体</w:t>
            </w:r>
          </w:p>
        </w:tc>
        <w:tc>
          <w:tcPr>
            <w:tcW w:w="470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FB0A9C">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软件安装包、脚本文件、工具程序等</w:t>
            </w:r>
          </w:p>
        </w:tc>
        <w:tc>
          <w:tcPr>
            <w:tcW w:w="22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171F41D">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研发工程师</w:t>
            </w:r>
          </w:p>
        </w:tc>
      </w:tr>
      <w:tr w14:paraId="251A7B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FD9687D">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技术文档</w:t>
            </w:r>
          </w:p>
        </w:tc>
        <w:tc>
          <w:tcPr>
            <w:tcW w:w="470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286655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设计文档、技术方案、源代码说明</w:t>
            </w:r>
          </w:p>
        </w:tc>
        <w:tc>
          <w:tcPr>
            <w:tcW w:w="22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EF0F80">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研发工程师</w:t>
            </w:r>
          </w:p>
        </w:tc>
      </w:tr>
      <w:tr w14:paraId="7AC1F23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CE8436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使用文档</w:t>
            </w:r>
          </w:p>
        </w:tc>
        <w:tc>
          <w:tcPr>
            <w:tcW w:w="470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0F12C3">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使用手册、操作指南、常见问题</w:t>
            </w:r>
          </w:p>
        </w:tc>
        <w:tc>
          <w:tcPr>
            <w:tcW w:w="22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CC1E5A3">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技术支持工程师</w:t>
            </w:r>
          </w:p>
        </w:tc>
      </w:tr>
      <w:tr w14:paraId="72F164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EB52A3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测试报告</w:t>
            </w:r>
          </w:p>
        </w:tc>
        <w:tc>
          <w:tcPr>
            <w:tcW w:w="470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784F3C">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功能测试、性能测试、安全测试报告</w:t>
            </w:r>
          </w:p>
        </w:tc>
        <w:tc>
          <w:tcPr>
            <w:tcW w:w="22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0FD4B4D">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研发工程师</w:t>
            </w:r>
          </w:p>
        </w:tc>
      </w:tr>
      <w:tr w14:paraId="043F082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881910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演示材料</w:t>
            </w:r>
          </w:p>
        </w:tc>
        <w:tc>
          <w:tcPr>
            <w:tcW w:w="470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28ACEF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操作演示视频、培训PPT</w:t>
            </w:r>
          </w:p>
        </w:tc>
        <w:tc>
          <w:tcPr>
            <w:tcW w:w="225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CE82A1A">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研发工程师</w:t>
            </w:r>
          </w:p>
        </w:tc>
      </w:tr>
    </w:tbl>
    <w:p w14:paraId="3E429ED0">
      <w:pPr>
        <w:pStyle w:val="33"/>
        <w:bidi w:val="0"/>
      </w:pPr>
      <w:bookmarkStart w:id="30" w:name="heading_13"/>
      <w:bookmarkStart w:id="31" w:name="_Toc7878"/>
      <w:r>
        <w:t>成果试点应用</w:t>
      </w:r>
      <w:bookmarkEnd w:id="30"/>
      <w:bookmarkEnd w:id="31"/>
    </w:p>
    <w:p w14:paraId="67E9D500">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2" w:name="_Toc9733"/>
      <w:r>
        <w:rPr>
          <w:rFonts w:hint="eastAsia"/>
          <w:lang w:val="en-US" w:eastAsia="zh-CN"/>
        </w:rPr>
        <w:t xml:space="preserve"> </w:t>
      </w:r>
      <w:r>
        <w:t>成果试点应用表</w:t>
      </w:r>
      <w:bookmarkEnd w:id="3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68"/>
        <w:gridCol w:w="3077"/>
        <w:gridCol w:w="2421"/>
        <w:gridCol w:w="2114"/>
      </w:tblGrid>
      <w:tr w14:paraId="143012E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6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A619A6B">
            <w:pPr>
              <w:pStyle w:val="32"/>
              <w:bidi w:val="0"/>
              <w:snapToGrid w:val="0"/>
              <w:spacing w:line="240" w:lineRule="auto"/>
              <w:ind w:left="0" w:leftChars="0" w:right="0" w:rightChars="0" w:firstLine="0" w:firstLineChars="0"/>
              <w:jc w:val="center"/>
              <w:rPr>
                <w:b/>
              </w:rPr>
            </w:pPr>
            <w:r>
              <w:rPr>
                <w:b/>
              </w:rPr>
              <w:t>步骤</w:t>
            </w:r>
          </w:p>
        </w:tc>
        <w:tc>
          <w:tcPr>
            <w:tcW w:w="307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E0A4722">
            <w:pPr>
              <w:pStyle w:val="32"/>
              <w:bidi w:val="0"/>
              <w:snapToGrid w:val="0"/>
              <w:spacing w:line="240" w:lineRule="auto"/>
              <w:ind w:left="0" w:leftChars="0" w:right="0" w:rightChars="0" w:firstLine="0" w:firstLineChars="0"/>
              <w:jc w:val="center"/>
              <w:rPr>
                <w:b/>
              </w:rPr>
            </w:pPr>
            <w:r>
              <w:rPr>
                <w:b/>
              </w:rPr>
              <w:t>活动</w:t>
            </w:r>
          </w:p>
        </w:tc>
        <w:tc>
          <w:tcPr>
            <w:tcW w:w="24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82027DF">
            <w:pPr>
              <w:pStyle w:val="32"/>
              <w:bidi w:val="0"/>
              <w:snapToGrid w:val="0"/>
              <w:spacing w:line="240" w:lineRule="auto"/>
              <w:ind w:left="0" w:leftChars="0" w:right="0" w:rightChars="0" w:firstLine="0" w:firstLineChars="0"/>
              <w:jc w:val="center"/>
              <w:rPr>
                <w:b/>
              </w:rPr>
            </w:pPr>
            <w:r>
              <w:rPr>
                <w:b/>
              </w:rPr>
              <w:t>责任人</w:t>
            </w:r>
          </w:p>
        </w:tc>
        <w:tc>
          <w:tcPr>
            <w:tcW w:w="211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5E12034">
            <w:pPr>
              <w:pStyle w:val="32"/>
              <w:bidi w:val="0"/>
              <w:snapToGrid w:val="0"/>
              <w:spacing w:line="240" w:lineRule="auto"/>
              <w:ind w:left="0" w:leftChars="0" w:right="0" w:rightChars="0" w:firstLine="0" w:firstLineChars="0"/>
              <w:jc w:val="center"/>
              <w:rPr>
                <w:b/>
              </w:rPr>
            </w:pPr>
            <w:r>
              <w:rPr>
                <w:b/>
              </w:rPr>
              <w:t>输出</w:t>
            </w:r>
          </w:p>
        </w:tc>
      </w:tr>
      <w:tr w14:paraId="1A84E54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312E38D">
            <w:pPr>
              <w:pStyle w:val="32"/>
              <w:bidi w:val="0"/>
              <w:snapToGrid w:val="0"/>
              <w:spacing w:line="240" w:lineRule="auto"/>
              <w:ind w:left="0" w:leftChars="0" w:right="0" w:rightChars="0" w:firstLine="0" w:firstLineChars="0"/>
              <w:jc w:val="center"/>
            </w:pPr>
            <w:r>
              <w:t>1</w:t>
            </w:r>
          </w:p>
        </w:tc>
        <w:tc>
          <w:tcPr>
            <w:tcW w:w="30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DA5C60">
            <w:pPr>
              <w:pStyle w:val="32"/>
              <w:bidi w:val="0"/>
              <w:snapToGrid w:val="0"/>
              <w:spacing w:line="240" w:lineRule="auto"/>
              <w:ind w:left="0" w:leftChars="0" w:right="0" w:rightChars="0" w:firstLine="0" w:firstLineChars="0"/>
              <w:jc w:val="left"/>
            </w:pPr>
            <w:r>
              <w:t>运维部经理制定试点方案</w:t>
            </w:r>
          </w:p>
        </w:tc>
        <w:tc>
          <w:tcPr>
            <w:tcW w:w="24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39BA49">
            <w:pPr>
              <w:pStyle w:val="32"/>
              <w:bidi w:val="0"/>
              <w:snapToGrid w:val="0"/>
              <w:spacing w:line="240" w:lineRule="auto"/>
              <w:ind w:left="0" w:leftChars="0" w:right="0" w:rightChars="0" w:firstLine="0" w:firstLineChars="0"/>
              <w:jc w:val="left"/>
            </w:pPr>
            <w:r>
              <w:t>运维部经理</w:t>
            </w:r>
          </w:p>
        </w:tc>
        <w:tc>
          <w:tcPr>
            <w:tcW w:w="21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042A95A">
            <w:pPr>
              <w:pStyle w:val="32"/>
              <w:bidi w:val="0"/>
              <w:snapToGrid w:val="0"/>
              <w:spacing w:line="240" w:lineRule="auto"/>
              <w:ind w:left="0" w:leftChars="0" w:right="0" w:rightChars="0" w:firstLine="0" w:firstLineChars="0"/>
              <w:jc w:val="left"/>
            </w:pPr>
            <w:r>
              <w:t>《成果试点方案》</w:t>
            </w:r>
          </w:p>
        </w:tc>
      </w:tr>
      <w:tr w14:paraId="520EEBB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96DAC6">
            <w:pPr>
              <w:pStyle w:val="32"/>
              <w:bidi w:val="0"/>
              <w:snapToGrid w:val="0"/>
              <w:spacing w:line="240" w:lineRule="auto"/>
              <w:ind w:left="0" w:leftChars="0" w:right="0" w:rightChars="0" w:firstLine="0" w:firstLineChars="0"/>
              <w:jc w:val="center"/>
            </w:pPr>
            <w:r>
              <w:t>2</w:t>
            </w:r>
          </w:p>
        </w:tc>
        <w:tc>
          <w:tcPr>
            <w:tcW w:w="30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BDDD2F">
            <w:pPr>
              <w:pStyle w:val="32"/>
              <w:bidi w:val="0"/>
              <w:snapToGrid w:val="0"/>
              <w:spacing w:line="240" w:lineRule="auto"/>
              <w:ind w:left="0" w:leftChars="0" w:right="0" w:rightChars="0" w:firstLine="0" w:firstLineChars="0"/>
              <w:jc w:val="left"/>
            </w:pPr>
            <w:r>
              <w:t>确定试点范围和试点人员</w:t>
            </w:r>
          </w:p>
        </w:tc>
        <w:tc>
          <w:tcPr>
            <w:tcW w:w="24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A27C6E">
            <w:pPr>
              <w:pStyle w:val="32"/>
              <w:bidi w:val="0"/>
              <w:snapToGrid w:val="0"/>
              <w:spacing w:line="240" w:lineRule="auto"/>
              <w:ind w:left="0" w:leftChars="0" w:right="0" w:rightChars="0" w:firstLine="0" w:firstLineChars="0"/>
              <w:jc w:val="left"/>
            </w:pPr>
            <w:r>
              <w:t>运维部经理</w:t>
            </w:r>
          </w:p>
        </w:tc>
        <w:tc>
          <w:tcPr>
            <w:tcW w:w="21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24B99B">
            <w:pPr>
              <w:pStyle w:val="32"/>
              <w:bidi w:val="0"/>
              <w:snapToGrid w:val="0"/>
              <w:spacing w:line="240" w:lineRule="auto"/>
              <w:ind w:left="0" w:leftChars="0" w:right="0" w:rightChars="0" w:firstLine="0" w:firstLineChars="0"/>
              <w:jc w:val="left"/>
            </w:pPr>
            <w:r>
              <w:t>试点范围确认</w:t>
            </w:r>
          </w:p>
        </w:tc>
      </w:tr>
      <w:tr w14:paraId="56303BB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3223D8A">
            <w:pPr>
              <w:pStyle w:val="32"/>
              <w:bidi w:val="0"/>
              <w:snapToGrid w:val="0"/>
              <w:spacing w:line="240" w:lineRule="auto"/>
              <w:ind w:left="0" w:leftChars="0" w:right="0" w:rightChars="0" w:firstLine="0" w:firstLineChars="0"/>
              <w:jc w:val="center"/>
            </w:pPr>
            <w:r>
              <w:t>3</w:t>
            </w:r>
          </w:p>
        </w:tc>
        <w:tc>
          <w:tcPr>
            <w:tcW w:w="30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838C40">
            <w:pPr>
              <w:pStyle w:val="32"/>
              <w:bidi w:val="0"/>
              <w:snapToGrid w:val="0"/>
              <w:spacing w:line="240" w:lineRule="auto"/>
              <w:ind w:left="0" w:leftChars="0" w:right="0" w:rightChars="0" w:firstLine="0" w:firstLineChars="0"/>
              <w:jc w:val="left"/>
            </w:pPr>
            <w:r>
              <w:t>技术中心经理提供技术支持</w:t>
            </w:r>
          </w:p>
        </w:tc>
        <w:tc>
          <w:tcPr>
            <w:tcW w:w="24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B12E56">
            <w:pPr>
              <w:pStyle w:val="32"/>
              <w:bidi w:val="0"/>
              <w:snapToGrid w:val="0"/>
              <w:spacing w:line="240" w:lineRule="auto"/>
              <w:ind w:left="0" w:leftChars="0" w:right="0" w:rightChars="0" w:firstLine="0" w:firstLineChars="0"/>
              <w:jc w:val="left"/>
            </w:pPr>
            <w:r>
              <w:t>技术中心经理</w:t>
            </w:r>
          </w:p>
        </w:tc>
        <w:tc>
          <w:tcPr>
            <w:tcW w:w="21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A40988">
            <w:pPr>
              <w:pStyle w:val="32"/>
              <w:bidi w:val="0"/>
              <w:snapToGrid w:val="0"/>
              <w:spacing w:line="240" w:lineRule="auto"/>
              <w:ind w:left="0" w:leftChars="0" w:right="0" w:rightChars="0" w:firstLine="0" w:firstLineChars="0"/>
              <w:jc w:val="left"/>
            </w:pPr>
            <w:r>
              <w:t>技术支持记录</w:t>
            </w:r>
          </w:p>
        </w:tc>
      </w:tr>
      <w:tr w14:paraId="620F74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03F2FA">
            <w:pPr>
              <w:pStyle w:val="32"/>
              <w:bidi w:val="0"/>
              <w:snapToGrid w:val="0"/>
              <w:spacing w:line="240" w:lineRule="auto"/>
              <w:ind w:left="0" w:leftChars="0" w:right="0" w:rightChars="0" w:firstLine="0" w:firstLineChars="0"/>
              <w:jc w:val="center"/>
            </w:pPr>
            <w:r>
              <w:t>4</w:t>
            </w:r>
          </w:p>
        </w:tc>
        <w:tc>
          <w:tcPr>
            <w:tcW w:w="307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4314D6">
            <w:pPr>
              <w:pStyle w:val="32"/>
              <w:bidi w:val="0"/>
              <w:snapToGrid w:val="0"/>
              <w:spacing w:line="240" w:lineRule="auto"/>
              <w:ind w:left="0" w:leftChars="0" w:right="0" w:rightChars="0" w:firstLine="0" w:firstLineChars="0"/>
              <w:jc w:val="left"/>
            </w:pPr>
            <w:r>
              <w:t>运维部组织试点应用</w:t>
            </w:r>
          </w:p>
        </w:tc>
        <w:tc>
          <w:tcPr>
            <w:tcW w:w="24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CA3F37">
            <w:pPr>
              <w:pStyle w:val="32"/>
              <w:bidi w:val="0"/>
              <w:snapToGrid w:val="0"/>
              <w:spacing w:line="240" w:lineRule="auto"/>
              <w:ind w:left="0" w:leftChars="0" w:right="0" w:rightChars="0" w:firstLine="0" w:firstLineChars="0"/>
              <w:jc w:val="left"/>
            </w:pPr>
            <w:r>
              <w:t>硬件/软件运维工程师</w:t>
            </w:r>
          </w:p>
        </w:tc>
        <w:tc>
          <w:tcPr>
            <w:tcW w:w="21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0080B1E">
            <w:pPr>
              <w:pStyle w:val="32"/>
              <w:bidi w:val="0"/>
              <w:snapToGrid w:val="0"/>
              <w:spacing w:line="240" w:lineRule="auto"/>
              <w:ind w:left="0" w:leftChars="0" w:right="0" w:rightChars="0" w:firstLine="0" w:firstLineChars="0"/>
              <w:jc w:val="left"/>
            </w:pPr>
            <w:r>
              <w:t>试点应用记录</w:t>
            </w:r>
          </w:p>
        </w:tc>
      </w:tr>
      <w:tr w14:paraId="6E8B19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FEE770C">
            <w:pPr>
              <w:pStyle w:val="32"/>
              <w:bidi w:val="0"/>
              <w:snapToGrid w:val="0"/>
              <w:spacing w:line="240" w:lineRule="auto"/>
              <w:ind w:left="0" w:leftChars="0" w:right="0" w:rightChars="0" w:firstLine="0" w:firstLineChars="0"/>
              <w:jc w:val="center"/>
            </w:pPr>
            <w:r>
              <w:t>5</w:t>
            </w:r>
          </w:p>
        </w:tc>
        <w:tc>
          <w:tcPr>
            <w:tcW w:w="307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3F07250">
            <w:pPr>
              <w:pStyle w:val="32"/>
              <w:bidi w:val="0"/>
              <w:snapToGrid w:val="0"/>
              <w:spacing w:line="240" w:lineRule="auto"/>
              <w:ind w:left="0" w:leftChars="0" w:right="0" w:rightChars="0" w:firstLine="0" w:firstLineChars="0"/>
              <w:jc w:val="left"/>
            </w:pPr>
            <w:r>
              <w:t>收集试点反馈，记录问题</w:t>
            </w:r>
          </w:p>
        </w:tc>
        <w:tc>
          <w:tcPr>
            <w:tcW w:w="24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8A41C95">
            <w:pPr>
              <w:pStyle w:val="32"/>
              <w:bidi w:val="0"/>
              <w:snapToGrid w:val="0"/>
              <w:spacing w:line="240" w:lineRule="auto"/>
              <w:ind w:left="0" w:leftChars="0" w:right="0" w:rightChars="0" w:firstLine="0" w:firstLineChars="0"/>
              <w:jc w:val="left"/>
            </w:pPr>
            <w:r>
              <w:t>运维部经理</w:t>
            </w:r>
          </w:p>
        </w:tc>
        <w:tc>
          <w:tcPr>
            <w:tcW w:w="211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E9D1FD6">
            <w:pPr>
              <w:pStyle w:val="32"/>
              <w:bidi w:val="0"/>
              <w:snapToGrid w:val="0"/>
              <w:spacing w:line="240" w:lineRule="auto"/>
              <w:ind w:left="0" w:leftChars="0" w:right="0" w:rightChars="0" w:firstLine="0" w:firstLineChars="0"/>
              <w:jc w:val="left"/>
            </w:pPr>
            <w:r>
              <w:t>试点反馈报告</w:t>
            </w:r>
          </w:p>
        </w:tc>
      </w:tr>
    </w:tbl>
    <w:p w14:paraId="49809508">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3" w:name="_Toc11216"/>
      <w:r>
        <w:rPr>
          <w:rFonts w:hint="eastAsia"/>
          <w:lang w:val="en-US" w:eastAsia="zh-CN"/>
        </w:rPr>
        <w:t xml:space="preserve"> </w:t>
      </w:r>
      <w:r>
        <w:t>试点方案内容要求</w:t>
      </w:r>
      <w:bookmarkEnd w:id="3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85"/>
        <w:gridCol w:w="6695"/>
      </w:tblGrid>
      <w:tr w14:paraId="07AB587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8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7E0B552">
            <w:pPr>
              <w:pStyle w:val="32"/>
              <w:bidi w:val="0"/>
              <w:snapToGrid w:val="0"/>
              <w:spacing w:line="240" w:lineRule="auto"/>
              <w:ind w:left="0" w:leftChars="0" w:right="0" w:rightChars="0" w:firstLine="0" w:firstLineChars="0"/>
              <w:jc w:val="center"/>
              <w:rPr>
                <w:b/>
              </w:rPr>
            </w:pPr>
            <w:r>
              <w:rPr>
                <w:b/>
              </w:rPr>
              <w:t>要素</w:t>
            </w:r>
          </w:p>
        </w:tc>
        <w:tc>
          <w:tcPr>
            <w:tcW w:w="669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0995DFE">
            <w:pPr>
              <w:pStyle w:val="32"/>
              <w:bidi w:val="0"/>
              <w:snapToGrid w:val="0"/>
              <w:spacing w:line="240" w:lineRule="auto"/>
              <w:ind w:left="0" w:leftChars="0" w:right="0" w:rightChars="0" w:firstLine="0" w:firstLineChars="0"/>
              <w:jc w:val="center"/>
              <w:rPr>
                <w:b/>
              </w:rPr>
            </w:pPr>
            <w:r>
              <w:rPr>
                <w:b/>
              </w:rPr>
              <w:t>说明</w:t>
            </w:r>
          </w:p>
        </w:tc>
      </w:tr>
      <w:tr w14:paraId="389E84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56B7FE2">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试点目标</w:t>
            </w:r>
          </w:p>
        </w:tc>
        <w:tc>
          <w:tcPr>
            <w:tcW w:w="6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5E98AD">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明确试点验证的目标和预期效果</w:t>
            </w:r>
          </w:p>
        </w:tc>
      </w:tr>
      <w:tr w14:paraId="4BB0CBD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DBD8F13">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试点范围</w:t>
            </w:r>
          </w:p>
        </w:tc>
        <w:tc>
          <w:tcPr>
            <w:tcW w:w="6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C59F03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明确试点的业务场景、系统范围、时间周期</w:t>
            </w:r>
          </w:p>
        </w:tc>
      </w:tr>
      <w:tr w14:paraId="311980A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E7E92E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试点人员</w:t>
            </w:r>
          </w:p>
        </w:tc>
        <w:tc>
          <w:tcPr>
            <w:tcW w:w="6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E7629F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明确参与试点的人员和职责</w:t>
            </w:r>
          </w:p>
        </w:tc>
      </w:tr>
      <w:tr w14:paraId="2E64C9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C43CF5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验证指标</w:t>
            </w:r>
          </w:p>
        </w:tc>
        <w:tc>
          <w:tcPr>
            <w:tcW w:w="6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0524807">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明确验证成功的量化指标</w:t>
            </w:r>
          </w:p>
        </w:tc>
      </w:tr>
      <w:tr w14:paraId="78890C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AD851A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问题处理</w:t>
            </w:r>
          </w:p>
        </w:tc>
        <w:tc>
          <w:tcPr>
            <w:tcW w:w="669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D59CC9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明确试点问题的上报和处理机制</w:t>
            </w:r>
          </w:p>
        </w:tc>
      </w:tr>
      <w:tr w14:paraId="56FF6EF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CB9EE4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退出条件</w:t>
            </w:r>
          </w:p>
        </w:tc>
        <w:tc>
          <w:tcPr>
            <w:tcW w:w="669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4E591B4">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明确试点失败或终止的条件</w:t>
            </w:r>
          </w:p>
        </w:tc>
      </w:tr>
    </w:tbl>
    <w:p w14:paraId="131AF0FA">
      <w:pPr>
        <w:pStyle w:val="33"/>
        <w:bidi w:val="0"/>
      </w:pPr>
      <w:bookmarkStart w:id="34" w:name="heading_14"/>
      <w:bookmarkStart w:id="35" w:name="_Toc25117"/>
      <w:r>
        <w:t>成果正式应用</w:t>
      </w:r>
      <w:bookmarkEnd w:id="34"/>
      <w:bookmarkEnd w:id="35"/>
    </w:p>
    <w:p w14:paraId="43725488">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6" w:name="_Toc30030"/>
      <w:r>
        <w:rPr>
          <w:rFonts w:hint="eastAsia"/>
          <w:lang w:val="en-US" w:eastAsia="zh-CN"/>
        </w:rPr>
        <w:t xml:space="preserve"> </w:t>
      </w:r>
      <w:r>
        <w:t>成果正式应用表</w:t>
      </w:r>
      <w:bookmarkEnd w:id="36"/>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19"/>
        <w:gridCol w:w="3643"/>
        <w:gridCol w:w="1860"/>
        <w:gridCol w:w="2058"/>
      </w:tblGrid>
      <w:tr w14:paraId="5ED735F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2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B0D7956">
            <w:pPr>
              <w:pStyle w:val="32"/>
              <w:bidi w:val="0"/>
              <w:snapToGrid w:val="0"/>
              <w:spacing w:line="240" w:lineRule="auto"/>
              <w:ind w:left="0" w:leftChars="0" w:right="0" w:rightChars="0" w:firstLine="0" w:firstLineChars="0"/>
              <w:jc w:val="center"/>
              <w:rPr>
                <w:b/>
              </w:rPr>
            </w:pPr>
            <w:r>
              <w:rPr>
                <w:b/>
              </w:rPr>
              <w:t>步骤</w:t>
            </w:r>
          </w:p>
        </w:tc>
        <w:tc>
          <w:tcPr>
            <w:tcW w:w="364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EA810CA">
            <w:pPr>
              <w:pStyle w:val="32"/>
              <w:bidi w:val="0"/>
              <w:snapToGrid w:val="0"/>
              <w:spacing w:line="240" w:lineRule="auto"/>
              <w:ind w:left="0" w:leftChars="0" w:right="0" w:rightChars="0" w:firstLine="0" w:firstLineChars="0"/>
              <w:jc w:val="center"/>
              <w:rPr>
                <w:b/>
              </w:rPr>
            </w:pPr>
            <w:r>
              <w:rPr>
                <w:b/>
              </w:rPr>
              <w:t>活动</w:t>
            </w:r>
          </w:p>
        </w:tc>
        <w:tc>
          <w:tcPr>
            <w:tcW w:w="186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6824063">
            <w:pPr>
              <w:pStyle w:val="32"/>
              <w:bidi w:val="0"/>
              <w:snapToGrid w:val="0"/>
              <w:spacing w:line="240" w:lineRule="auto"/>
              <w:ind w:left="0" w:leftChars="0" w:right="0" w:rightChars="0" w:firstLine="0" w:firstLineChars="0"/>
              <w:jc w:val="center"/>
              <w:rPr>
                <w:b/>
              </w:rPr>
            </w:pPr>
            <w:r>
              <w:rPr>
                <w:b/>
              </w:rPr>
              <w:t>责任人</w:t>
            </w:r>
          </w:p>
        </w:tc>
        <w:tc>
          <w:tcPr>
            <w:tcW w:w="205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88A1B2A">
            <w:pPr>
              <w:pStyle w:val="32"/>
              <w:bidi w:val="0"/>
              <w:snapToGrid w:val="0"/>
              <w:spacing w:line="240" w:lineRule="auto"/>
              <w:ind w:left="0" w:leftChars="0" w:right="0" w:rightChars="0" w:firstLine="0" w:firstLineChars="0"/>
              <w:jc w:val="center"/>
              <w:rPr>
                <w:b/>
              </w:rPr>
            </w:pPr>
            <w:r>
              <w:rPr>
                <w:b/>
              </w:rPr>
              <w:t>输出</w:t>
            </w:r>
          </w:p>
        </w:tc>
      </w:tr>
      <w:tr w14:paraId="23BBAB5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BDFCEF">
            <w:pPr>
              <w:pStyle w:val="32"/>
              <w:bidi w:val="0"/>
              <w:snapToGrid w:val="0"/>
              <w:spacing w:line="240" w:lineRule="auto"/>
              <w:ind w:left="0" w:leftChars="0" w:right="0" w:rightChars="0" w:firstLine="0" w:firstLineChars="0"/>
              <w:jc w:val="center"/>
            </w:pPr>
            <w:r>
              <w:t>1</w:t>
            </w:r>
          </w:p>
        </w:tc>
        <w:tc>
          <w:tcPr>
            <w:tcW w:w="36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81E028">
            <w:pPr>
              <w:pStyle w:val="32"/>
              <w:bidi w:val="0"/>
              <w:snapToGrid w:val="0"/>
              <w:spacing w:line="240" w:lineRule="auto"/>
              <w:ind w:left="0" w:leftChars="0" w:right="0" w:rightChars="0" w:firstLine="0" w:firstLineChars="0"/>
              <w:jc w:val="left"/>
            </w:pPr>
            <w:r>
              <w:t>试点验证通过后，运维部经理编制应用报告</w:t>
            </w:r>
          </w:p>
        </w:tc>
        <w:tc>
          <w:tcPr>
            <w:tcW w:w="18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F5816D">
            <w:pPr>
              <w:pStyle w:val="32"/>
              <w:bidi w:val="0"/>
              <w:snapToGrid w:val="0"/>
              <w:spacing w:line="240" w:lineRule="auto"/>
              <w:ind w:left="0" w:leftChars="0" w:right="0" w:rightChars="0" w:firstLine="0" w:firstLineChars="0"/>
              <w:jc w:val="left"/>
            </w:pPr>
            <w:r>
              <w:t>运维部经理</w:t>
            </w:r>
          </w:p>
        </w:tc>
        <w:tc>
          <w:tcPr>
            <w:tcW w:w="20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9E1E009">
            <w:pPr>
              <w:pStyle w:val="32"/>
              <w:bidi w:val="0"/>
              <w:snapToGrid w:val="0"/>
              <w:spacing w:line="240" w:lineRule="auto"/>
              <w:ind w:left="0" w:leftChars="0" w:right="0" w:rightChars="0" w:firstLine="0" w:firstLineChars="0"/>
              <w:jc w:val="left"/>
            </w:pPr>
            <w:r>
              <w:t>《成果试点应用报告》</w:t>
            </w:r>
          </w:p>
        </w:tc>
      </w:tr>
      <w:tr w14:paraId="0BEEB8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E7077D4">
            <w:pPr>
              <w:pStyle w:val="32"/>
              <w:bidi w:val="0"/>
              <w:snapToGrid w:val="0"/>
              <w:spacing w:line="240" w:lineRule="auto"/>
              <w:ind w:left="0" w:leftChars="0" w:right="0" w:rightChars="0" w:firstLine="0" w:firstLineChars="0"/>
              <w:jc w:val="center"/>
            </w:pPr>
            <w:r>
              <w:t>2</w:t>
            </w:r>
          </w:p>
        </w:tc>
        <w:tc>
          <w:tcPr>
            <w:tcW w:w="36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2302687">
            <w:pPr>
              <w:pStyle w:val="32"/>
              <w:bidi w:val="0"/>
              <w:snapToGrid w:val="0"/>
              <w:spacing w:line="240" w:lineRule="auto"/>
              <w:ind w:left="0" w:leftChars="0" w:right="0" w:rightChars="0" w:firstLine="0" w:firstLineChars="0"/>
              <w:jc w:val="left"/>
            </w:pPr>
            <w:r>
              <w:t>按成果级别报批</w:t>
            </w:r>
          </w:p>
        </w:tc>
        <w:tc>
          <w:tcPr>
            <w:tcW w:w="18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EA24792">
            <w:pPr>
              <w:pStyle w:val="32"/>
              <w:bidi w:val="0"/>
              <w:snapToGrid w:val="0"/>
              <w:spacing w:line="240" w:lineRule="auto"/>
              <w:ind w:left="0" w:leftChars="0" w:right="0" w:rightChars="0" w:firstLine="0" w:firstLineChars="0"/>
              <w:jc w:val="left"/>
            </w:pPr>
            <w:r>
              <w:t>运维部经理</w:t>
            </w:r>
          </w:p>
        </w:tc>
        <w:tc>
          <w:tcPr>
            <w:tcW w:w="20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33F9AFE">
            <w:pPr>
              <w:pStyle w:val="32"/>
              <w:bidi w:val="0"/>
              <w:snapToGrid w:val="0"/>
              <w:spacing w:line="240" w:lineRule="auto"/>
              <w:ind w:left="0" w:leftChars="0" w:right="0" w:rightChars="0" w:firstLine="0" w:firstLineChars="0"/>
              <w:jc w:val="left"/>
            </w:pPr>
            <w:r>
              <w:t>审批记录</w:t>
            </w:r>
          </w:p>
        </w:tc>
      </w:tr>
      <w:tr w14:paraId="32AE55C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895135C">
            <w:pPr>
              <w:pStyle w:val="32"/>
              <w:bidi w:val="0"/>
              <w:snapToGrid w:val="0"/>
              <w:spacing w:line="240" w:lineRule="auto"/>
              <w:ind w:left="0" w:leftChars="0" w:right="0" w:rightChars="0" w:firstLine="0" w:firstLineChars="0"/>
              <w:jc w:val="center"/>
            </w:pPr>
            <w:r>
              <w:t>3</w:t>
            </w:r>
          </w:p>
        </w:tc>
        <w:tc>
          <w:tcPr>
            <w:tcW w:w="36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9E2A1AB">
            <w:pPr>
              <w:pStyle w:val="32"/>
              <w:bidi w:val="0"/>
              <w:snapToGrid w:val="0"/>
              <w:spacing w:line="240" w:lineRule="auto"/>
              <w:ind w:left="0" w:leftChars="0" w:right="0" w:rightChars="0" w:firstLine="0" w:firstLineChars="0"/>
              <w:jc w:val="left"/>
            </w:pPr>
            <w:r>
              <w:t>通过变更管理流程执行正式部署</w:t>
            </w:r>
          </w:p>
        </w:tc>
        <w:tc>
          <w:tcPr>
            <w:tcW w:w="18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10A86E">
            <w:pPr>
              <w:pStyle w:val="32"/>
              <w:bidi w:val="0"/>
              <w:snapToGrid w:val="0"/>
              <w:spacing w:line="240" w:lineRule="auto"/>
              <w:ind w:left="0" w:leftChars="0" w:right="0" w:rightChars="0" w:firstLine="0" w:firstLineChars="0"/>
              <w:jc w:val="left"/>
            </w:pPr>
            <w:r>
              <w:t>运维部经理</w:t>
            </w:r>
          </w:p>
        </w:tc>
        <w:tc>
          <w:tcPr>
            <w:tcW w:w="20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84BCF1">
            <w:pPr>
              <w:pStyle w:val="32"/>
              <w:bidi w:val="0"/>
              <w:snapToGrid w:val="0"/>
              <w:spacing w:line="240" w:lineRule="auto"/>
              <w:ind w:left="0" w:leftChars="0" w:right="0" w:rightChars="0" w:firstLine="0" w:firstLineChars="0"/>
              <w:jc w:val="left"/>
            </w:pPr>
            <w:r>
              <w:t>变更记录</w:t>
            </w:r>
          </w:p>
        </w:tc>
      </w:tr>
      <w:tr w14:paraId="0E5DE6A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54599D">
            <w:pPr>
              <w:pStyle w:val="32"/>
              <w:bidi w:val="0"/>
              <w:snapToGrid w:val="0"/>
              <w:spacing w:line="240" w:lineRule="auto"/>
              <w:ind w:left="0" w:leftChars="0" w:right="0" w:rightChars="0" w:firstLine="0" w:firstLineChars="0"/>
              <w:jc w:val="center"/>
            </w:pPr>
            <w:r>
              <w:t>4</w:t>
            </w:r>
          </w:p>
        </w:tc>
        <w:tc>
          <w:tcPr>
            <w:tcW w:w="36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152185">
            <w:pPr>
              <w:pStyle w:val="32"/>
              <w:bidi w:val="0"/>
              <w:snapToGrid w:val="0"/>
              <w:spacing w:line="240" w:lineRule="auto"/>
              <w:ind w:left="0" w:leftChars="0" w:right="0" w:rightChars="0" w:firstLine="0" w:firstLineChars="0"/>
              <w:jc w:val="left"/>
            </w:pPr>
            <w:r>
              <w:t>更新配置管理数据库</w:t>
            </w:r>
          </w:p>
        </w:tc>
        <w:tc>
          <w:tcPr>
            <w:tcW w:w="18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C2937B">
            <w:pPr>
              <w:pStyle w:val="32"/>
              <w:bidi w:val="0"/>
              <w:snapToGrid w:val="0"/>
              <w:spacing w:line="240" w:lineRule="auto"/>
              <w:ind w:left="0" w:leftChars="0" w:right="0" w:rightChars="0" w:firstLine="0" w:firstLineChars="0"/>
              <w:jc w:val="left"/>
            </w:pPr>
            <w:r>
              <w:t>硬件/软件运维工程师</w:t>
            </w:r>
          </w:p>
        </w:tc>
        <w:tc>
          <w:tcPr>
            <w:tcW w:w="20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A27891D">
            <w:pPr>
              <w:pStyle w:val="32"/>
              <w:bidi w:val="0"/>
              <w:snapToGrid w:val="0"/>
              <w:spacing w:line="240" w:lineRule="auto"/>
              <w:ind w:left="0" w:leftChars="0" w:right="0" w:rightChars="0" w:firstLine="0" w:firstLineChars="0"/>
              <w:jc w:val="left"/>
            </w:pPr>
            <w:r>
              <w:t>配置更新记录</w:t>
            </w:r>
          </w:p>
        </w:tc>
      </w:tr>
      <w:tr w14:paraId="55465C0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AEC4050">
            <w:pPr>
              <w:pStyle w:val="32"/>
              <w:bidi w:val="0"/>
              <w:snapToGrid w:val="0"/>
              <w:spacing w:line="240" w:lineRule="auto"/>
              <w:ind w:left="0" w:leftChars="0" w:right="0" w:rightChars="0" w:firstLine="0" w:firstLineChars="0"/>
              <w:jc w:val="center"/>
            </w:pPr>
            <w:r>
              <w:t>5</w:t>
            </w:r>
          </w:p>
        </w:tc>
        <w:tc>
          <w:tcPr>
            <w:tcW w:w="36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266EF3">
            <w:pPr>
              <w:pStyle w:val="32"/>
              <w:bidi w:val="0"/>
              <w:snapToGrid w:val="0"/>
              <w:spacing w:line="240" w:lineRule="auto"/>
              <w:ind w:left="0" w:leftChars="0" w:right="0" w:rightChars="0" w:firstLine="0" w:firstLineChars="0"/>
              <w:jc w:val="left"/>
            </w:pPr>
            <w:r>
              <w:t>更新运维操作手册</w:t>
            </w:r>
          </w:p>
        </w:tc>
        <w:tc>
          <w:tcPr>
            <w:tcW w:w="18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145BCF">
            <w:pPr>
              <w:pStyle w:val="32"/>
              <w:bidi w:val="0"/>
              <w:snapToGrid w:val="0"/>
              <w:spacing w:line="240" w:lineRule="auto"/>
              <w:ind w:left="0" w:leftChars="0" w:right="0" w:rightChars="0" w:firstLine="0" w:firstLineChars="0"/>
              <w:jc w:val="left"/>
            </w:pPr>
            <w:r>
              <w:t>运维部经理</w:t>
            </w:r>
          </w:p>
        </w:tc>
        <w:tc>
          <w:tcPr>
            <w:tcW w:w="20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F10A96">
            <w:pPr>
              <w:pStyle w:val="32"/>
              <w:bidi w:val="0"/>
              <w:snapToGrid w:val="0"/>
              <w:spacing w:line="240" w:lineRule="auto"/>
              <w:ind w:left="0" w:leftChars="0" w:right="0" w:rightChars="0" w:firstLine="0" w:firstLineChars="0"/>
              <w:jc w:val="left"/>
            </w:pPr>
            <w:r>
              <w:t>操作手册</w:t>
            </w:r>
          </w:p>
        </w:tc>
      </w:tr>
      <w:tr w14:paraId="2164F1F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C57D21D">
            <w:pPr>
              <w:pStyle w:val="32"/>
              <w:bidi w:val="0"/>
              <w:snapToGrid w:val="0"/>
              <w:spacing w:line="240" w:lineRule="auto"/>
              <w:ind w:left="0" w:leftChars="0" w:right="0" w:rightChars="0" w:firstLine="0" w:firstLineChars="0"/>
              <w:jc w:val="center"/>
            </w:pPr>
            <w:r>
              <w:t>6</w:t>
            </w:r>
          </w:p>
        </w:tc>
        <w:tc>
          <w:tcPr>
            <w:tcW w:w="364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472319A">
            <w:pPr>
              <w:pStyle w:val="32"/>
              <w:bidi w:val="0"/>
              <w:snapToGrid w:val="0"/>
              <w:spacing w:line="240" w:lineRule="auto"/>
              <w:ind w:left="0" w:leftChars="0" w:right="0" w:rightChars="0" w:firstLine="0" w:firstLineChars="0"/>
              <w:jc w:val="left"/>
            </w:pPr>
            <w:r>
              <w:t>成果正式上线运行</w:t>
            </w:r>
          </w:p>
        </w:tc>
        <w:tc>
          <w:tcPr>
            <w:tcW w:w="186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BF1C004">
            <w:pPr>
              <w:pStyle w:val="32"/>
              <w:bidi w:val="0"/>
              <w:snapToGrid w:val="0"/>
              <w:spacing w:line="240" w:lineRule="auto"/>
              <w:ind w:left="0" w:leftChars="0" w:right="0" w:rightChars="0" w:firstLine="0" w:firstLineChars="0"/>
              <w:jc w:val="left"/>
            </w:pPr>
            <w:r>
              <w:t>运维部经理</w:t>
            </w:r>
          </w:p>
        </w:tc>
        <w:tc>
          <w:tcPr>
            <w:tcW w:w="205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A3942CF">
            <w:pPr>
              <w:pStyle w:val="32"/>
              <w:bidi w:val="0"/>
              <w:snapToGrid w:val="0"/>
              <w:spacing w:line="240" w:lineRule="auto"/>
              <w:ind w:left="0" w:leftChars="0" w:right="0" w:rightChars="0" w:firstLine="0" w:firstLineChars="0"/>
              <w:jc w:val="left"/>
            </w:pPr>
            <w:r>
              <w:t>上线确认</w:t>
            </w:r>
          </w:p>
        </w:tc>
      </w:tr>
    </w:tbl>
    <w:p w14:paraId="711DB92A">
      <w:pPr>
        <w:pStyle w:val="33"/>
        <w:bidi w:val="0"/>
      </w:pPr>
      <w:bookmarkStart w:id="37" w:name="heading_15"/>
      <w:bookmarkStart w:id="38" w:name="_Toc27314"/>
      <w:r>
        <w:t>成果推广与培训</w:t>
      </w:r>
      <w:bookmarkEnd w:id="37"/>
      <w:bookmarkEnd w:id="38"/>
    </w:p>
    <w:p w14:paraId="669F4427">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39" w:name="_Toc23435"/>
      <w:r>
        <w:rPr>
          <w:rFonts w:hint="eastAsia"/>
          <w:lang w:val="en-US" w:eastAsia="zh-CN"/>
        </w:rPr>
        <w:t xml:space="preserve"> </w:t>
      </w:r>
      <w:r>
        <w:t>成果推广培训表</w:t>
      </w:r>
      <w:bookmarkEnd w:id="3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15"/>
        <w:gridCol w:w="4355"/>
        <w:gridCol w:w="1764"/>
        <w:gridCol w:w="1446"/>
      </w:tblGrid>
      <w:tr w14:paraId="13AA32E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1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E3F2127">
            <w:pPr>
              <w:pStyle w:val="32"/>
              <w:bidi w:val="0"/>
              <w:snapToGrid w:val="0"/>
              <w:spacing w:line="240" w:lineRule="auto"/>
              <w:ind w:left="0" w:leftChars="0" w:right="0" w:rightChars="0" w:firstLine="0" w:firstLineChars="0"/>
              <w:jc w:val="center"/>
              <w:rPr>
                <w:b/>
              </w:rPr>
            </w:pPr>
            <w:r>
              <w:rPr>
                <w:b/>
              </w:rPr>
              <w:t>步骤</w:t>
            </w:r>
          </w:p>
        </w:tc>
        <w:tc>
          <w:tcPr>
            <w:tcW w:w="435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2D94DDF">
            <w:pPr>
              <w:pStyle w:val="32"/>
              <w:bidi w:val="0"/>
              <w:snapToGrid w:val="0"/>
              <w:spacing w:line="240" w:lineRule="auto"/>
              <w:ind w:left="0" w:leftChars="0" w:right="0" w:rightChars="0" w:firstLine="0" w:firstLineChars="0"/>
              <w:jc w:val="center"/>
              <w:rPr>
                <w:b/>
              </w:rPr>
            </w:pPr>
            <w:r>
              <w:rPr>
                <w:b/>
              </w:rPr>
              <w:t>活动</w:t>
            </w:r>
          </w:p>
        </w:tc>
        <w:tc>
          <w:tcPr>
            <w:tcW w:w="176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36A116B">
            <w:pPr>
              <w:pStyle w:val="32"/>
              <w:bidi w:val="0"/>
              <w:snapToGrid w:val="0"/>
              <w:spacing w:line="240" w:lineRule="auto"/>
              <w:ind w:left="0" w:leftChars="0" w:right="0" w:rightChars="0" w:firstLine="0" w:firstLineChars="0"/>
              <w:jc w:val="center"/>
              <w:rPr>
                <w:b/>
              </w:rPr>
            </w:pPr>
            <w:r>
              <w:rPr>
                <w:b/>
              </w:rPr>
              <w:t>责任人</w:t>
            </w:r>
          </w:p>
        </w:tc>
        <w:tc>
          <w:tcPr>
            <w:tcW w:w="144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B84CF03">
            <w:pPr>
              <w:pStyle w:val="32"/>
              <w:bidi w:val="0"/>
              <w:snapToGrid w:val="0"/>
              <w:spacing w:line="240" w:lineRule="auto"/>
              <w:ind w:left="0" w:leftChars="0" w:right="0" w:rightChars="0" w:firstLine="0" w:firstLineChars="0"/>
              <w:jc w:val="center"/>
              <w:rPr>
                <w:b/>
              </w:rPr>
            </w:pPr>
            <w:r>
              <w:rPr>
                <w:b/>
              </w:rPr>
              <w:t>输出</w:t>
            </w:r>
          </w:p>
        </w:tc>
      </w:tr>
      <w:tr w14:paraId="0B816D2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199C8CB">
            <w:pPr>
              <w:pStyle w:val="32"/>
              <w:bidi w:val="0"/>
              <w:snapToGrid w:val="0"/>
              <w:spacing w:line="240" w:lineRule="auto"/>
              <w:ind w:left="0" w:leftChars="0" w:right="0" w:rightChars="0" w:firstLine="0" w:firstLineChars="0"/>
              <w:jc w:val="center"/>
            </w:pPr>
            <w:r>
              <w:t>1</w:t>
            </w:r>
          </w:p>
        </w:tc>
        <w:tc>
          <w:tcPr>
            <w:tcW w:w="43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F4F3648">
            <w:pPr>
              <w:pStyle w:val="32"/>
              <w:bidi w:val="0"/>
              <w:snapToGrid w:val="0"/>
              <w:spacing w:line="240" w:lineRule="auto"/>
              <w:ind w:left="0" w:leftChars="0" w:right="0" w:rightChars="0" w:firstLine="0" w:firstLineChars="0"/>
              <w:jc w:val="left"/>
            </w:pPr>
            <w:r>
              <w:t>技术中心经理组织编写培训材料</w:t>
            </w:r>
          </w:p>
        </w:tc>
        <w:tc>
          <w:tcPr>
            <w:tcW w:w="17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4CD19C">
            <w:pPr>
              <w:pStyle w:val="32"/>
              <w:bidi w:val="0"/>
              <w:snapToGrid w:val="0"/>
              <w:spacing w:line="240" w:lineRule="auto"/>
              <w:ind w:left="0" w:leftChars="0" w:right="0" w:rightChars="0" w:firstLine="0" w:firstLineChars="0"/>
              <w:jc w:val="left"/>
            </w:pPr>
            <w:r>
              <w:t>技术支持工程师</w:t>
            </w:r>
          </w:p>
        </w:tc>
        <w:tc>
          <w:tcPr>
            <w:tcW w:w="144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867FA42">
            <w:pPr>
              <w:pStyle w:val="32"/>
              <w:bidi w:val="0"/>
              <w:snapToGrid w:val="0"/>
              <w:spacing w:line="240" w:lineRule="auto"/>
              <w:ind w:left="0" w:leftChars="0" w:right="0" w:rightChars="0" w:firstLine="0" w:firstLineChars="0"/>
              <w:jc w:val="left"/>
            </w:pPr>
            <w:r>
              <w:t>培训材料</w:t>
            </w:r>
          </w:p>
        </w:tc>
      </w:tr>
      <w:tr w14:paraId="4A57EE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02FEC68">
            <w:pPr>
              <w:pStyle w:val="32"/>
              <w:bidi w:val="0"/>
              <w:snapToGrid w:val="0"/>
              <w:spacing w:line="240" w:lineRule="auto"/>
              <w:ind w:left="0" w:leftChars="0" w:right="0" w:rightChars="0" w:firstLine="0" w:firstLineChars="0"/>
              <w:jc w:val="center"/>
            </w:pPr>
            <w:r>
              <w:t>2</w:t>
            </w:r>
          </w:p>
        </w:tc>
        <w:tc>
          <w:tcPr>
            <w:tcW w:w="43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A5A6DA">
            <w:pPr>
              <w:pStyle w:val="32"/>
              <w:bidi w:val="0"/>
              <w:snapToGrid w:val="0"/>
              <w:spacing w:line="240" w:lineRule="auto"/>
              <w:ind w:left="0" w:leftChars="0" w:right="0" w:rightChars="0" w:firstLine="0" w:firstLineChars="0"/>
              <w:jc w:val="left"/>
            </w:pPr>
            <w:r>
              <w:t>运维部经理确定培训范围和人员</w:t>
            </w:r>
          </w:p>
        </w:tc>
        <w:tc>
          <w:tcPr>
            <w:tcW w:w="17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ADC521A">
            <w:pPr>
              <w:pStyle w:val="32"/>
              <w:bidi w:val="0"/>
              <w:snapToGrid w:val="0"/>
              <w:spacing w:line="240" w:lineRule="auto"/>
              <w:ind w:left="0" w:leftChars="0" w:right="0" w:rightChars="0" w:firstLine="0" w:firstLineChars="0"/>
              <w:jc w:val="left"/>
            </w:pPr>
            <w:r>
              <w:t>运维部经理</w:t>
            </w:r>
          </w:p>
        </w:tc>
        <w:tc>
          <w:tcPr>
            <w:tcW w:w="144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6914862">
            <w:pPr>
              <w:pStyle w:val="32"/>
              <w:bidi w:val="0"/>
              <w:snapToGrid w:val="0"/>
              <w:spacing w:line="240" w:lineRule="auto"/>
              <w:ind w:left="0" w:leftChars="0" w:right="0" w:rightChars="0" w:firstLine="0" w:firstLineChars="0"/>
              <w:jc w:val="left"/>
            </w:pPr>
            <w:r>
              <w:t>培训计划</w:t>
            </w:r>
          </w:p>
        </w:tc>
      </w:tr>
      <w:tr w14:paraId="564ABA3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F3DD32">
            <w:pPr>
              <w:pStyle w:val="32"/>
              <w:bidi w:val="0"/>
              <w:snapToGrid w:val="0"/>
              <w:spacing w:line="240" w:lineRule="auto"/>
              <w:ind w:left="0" w:leftChars="0" w:right="0" w:rightChars="0" w:firstLine="0" w:firstLineChars="0"/>
              <w:jc w:val="center"/>
            </w:pPr>
            <w:r>
              <w:t>3</w:t>
            </w:r>
          </w:p>
        </w:tc>
        <w:tc>
          <w:tcPr>
            <w:tcW w:w="43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D68B1CF">
            <w:pPr>
              <w:pStyle w:val="32"/>
              <w:bidi w:val="0"/>
              <w:snapToGrid w:val="0"/>
              <w:spacing w:line="240" w:lineRule="auto"/>
              <w:ind w:left="0" w:leftChars="0" w:right="0" w:rightChars="0" w:firstLine="0" w:firstLineChars="0"/>
              <w:jc w:val="left"/>
            </w:pPr>
            <w:r>
              <w:t>组织培训，确保相关人员掌握使用方法</w:t>
            </w:r>
          </w:p>
        </w:tc>
        <w:tc>
          <w:tcPr>
            <w:tcW w:w="17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A382AE">
            <w:pPr>
              <w:pStyle w:val="32"/>
              <w:bidi w:val="0"/>
              <w:snapToGrid w:val="0"/>
              <w:spacing w:line="240" w:lineRule="auto"/>
              <w:ind w:left="0" w:leftChars="0" w:right="0" w:rightChars="0" w:firstLine="0" w:firstLineChars="0"/>
              <w:jc w:val="left"/>
            </w:pPr>
            <w:r>
              <w:t>技术支持工程师</w:t>
            </w:r>
          </w:p>
        </w:tc>
        <w:tc>
          <w:tcPr>
            <w:tcW w:w="144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FEE325">
            <w:pPr>
              <w:pStyle w:val="32"/>
              <w:bidi w:val="0"/>
              <w:snapToGrid w:val="0"/>
              <w:spacing w:line="240" w:lineRule="auto"/>
              <w:ind w:left="0" w:leftChars="0" w:right="0" w:rightChars="0" w:firstLine="0" w:firstLineChars="0"/>
              <w:jc w:val="left"/>
            </w:pPr>
            <w:r>
              <w:t>培训记录</w:t>
            </w:r>
          </w:p>
        </w:tc>
      </w:tr>
      <w:tr w14:paraId="6125CE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4A3A804">
            <w:pPr>
              <w:pStyle w:val="32"/>
              <w:bidi w:val="0"/>
              <w:snapToGrid w:val="0"/>
              <w:spacing w:line="240" w:lineRule="auto"/>
              <w:ind w:left="0" w:leftChars="0" w:right="0" w:rightChars="0" w:firstLine="0" w:firstLineChars="0"/>
              <w:jc w:val="center"/>
            </w:pPr>
            <w:r>
              <w:t>4</w:t>
            </w:r>
          </w:p>
        </w:tc>
        <w:tc>
          <w:tcPr>
            <w:tcW w:w="435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7FAA79">
            <w:pPr>
              <w:pStyle w:val="32"/>
              <w:bidi w:val="0"/>
              <w:snapToGrid w:val="0"/>
              <w:spacing w:line="240" w:lineRule="auto"/>
              <w:ind w:left="0" w:leftChars="0" w:right="0" w:rightChars="0" w:firstLine="0" w:firstLineChars="0"/>
              <w:jc w:val="left"/>
            </w:pPr>
            <w:r>
              <w:t>培训考核，确保掌握程度</w:t>
            </w:r>
          </w:p>
        </w:tc>
        <w:tc>
          <w:tcPr>
            <w:tcW w:w="17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0A0C22">
            <w:pPr>
              <w:pStyle w:val="32"/>
              <w:bidi w:val="0"/>
              <w:snapToGrid w:val="0"/>
              <w:spacing w:line="240" w:lineRule="auto"/>
              <w:ind w:left="0" w:leftChars="0" w:right="0" w:rightChars="0" w:firstLine="0" w:firstLineChars="0"/>
              <w:jc w:val="left"/>
            </w:pPr>
            <w:r>
              <w:t>质量专员</w:t>
            </w:r>
          </w:p>
        </w:tc>
        <w:tc>
          <w:tcPr>
            <w:tcW w:w="144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1C7D338">
            <w:pPr>
              <w:pStyle w:val="32"/>
              <w:bidi w:val="0"/>
              <w:snapToGrid w:val="0"/>
              <w:spacing w:line="240" w:lineRule="auto"/>
              <w:ind w:left="0" w:leftChars="0" w:right="0" w:rightChars="0" w:firstLine="0" w:firstLineChars="0"/>
              <w:jc w:val="left"/>
            </w:pPr>
            <w:r>
              <w:t>考核结果</w:t>
            </w:r>
          </w:p>
        </w:tc>
      </w:tr>
      <w:tr w14:paraId="789DC3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FE8FAD4">
            <w:pPr>
              <w:pStyle w:val="32"/>
              <w:bidi w:val="0"/>
              <w:snapToGrid w:val="0"/>
              <w:spacing w:line="240" w:lineRule="auto"/>
              <w:ind w:left="0" w:leftChars="0" w:right="0" w:rightChars="0" w:firstLine="0" w:firstLineChars="0"/>
              <w:jc w:val="center"/>
            </w:pPr>
            <w:r>
              <w:t>5</w:t>
            </w:r>
          </w:p>
        </w:tc>
        <w:tc>
          <w:tcPr>
            <w:tcW w:w="435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5E086D6">
            <w:pPr>
              <w:pStyle w:val="32"/>
              <w:bidi w:val="0"/>
              <w:snapToGrid w:val="0"/>
              <w:spacing w:line="240" w:lineRule="auto"/>
              <w:ind w:left="0" w:leftChars="0" w:right="0" w:rightChars="0" w:firstLine="0" w:firstLineChars="0"/>
              <w:jc w:val="left"/>
            </w:pPr>
            <w:r>
              <w:t>将成果纳入知识库</w:t>
            </w:r>
          </w:p>
        </w:tc>
        <w:tc>
          <w:tcPr>
            <w:tcW w:w="176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A5F0AFB">
            <w:pPr>
              <w:pStyle w:val="32"/>
              <w:bidi w:val="0"/>
              <w:snapToGrid w:val="0"/>
              <w:spacing w:line="240" w:lineRule="auto"/>
              <w:ind w:left="0" w:leftChars="0" w:right="0" w:rightChars="0" w:firstLine="0" w:firstLineChars="0"/>
              <w:jc w:val="left"/>
            </w:pPr>
            <w:r>
              <w:t>服务知识专员</w:t>
            </w:r>
          </w:p>
        </w:tc>
        <w:tc>
          <w:tcPr>
            <w:tcW w:w="144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30D7C60">
            <w:pPr>
              <w:pStyle w:val="32"/>
              <w:bidi w:val="0"/>
              <w:snapToGrid w:val="0"/>
              <w:spacing w:line="240" w:lineRule="auto"/>
              <w:ind w:left="0" w:leftChars="0" w:right="0" w:rightChars="0" w:firstLine="0" w:firstLineChars="0"/>
              <w:jc w:val="left"/>
            </w:pPr>
            <w:r>
              <w:t>知识库更新</w:t>
            </w:r>
          </w:p>
        </w:tc>
      </w:tr>
    </w:tbl>
    <w:p w14:paraId="3BAD3161">
      <w:pPr>
        <w:pStyle w:val="33"/>
        <w:bidi w:val="0"/>
      </w:pPr>
      <w:bookmarkStart w:id="40" w:name="heading_16"/>
      <w:bookmarkStart w:id="41" w:name="_Toc19993"/>
      <w:r>
        <w:t>成果效果评估</w:t>
      </w:r>
      <w:bookmarkEnd w:id="40"/>
      <w:bookmarkEnd w:id="41"/>
    </w:p>
    <w:p w14:paraId="5A127C40">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2" w:name="_Toc24453"/>
      <w:r>
        <w:rPr>
          <w:rFonts w:hint="eastAsia"/>
          <w:lang w:val="en-US" w:eastAsia="zh-CN"/>
        </w:rPr>
        <w:t xml:space="preserve"> </w:t>
      </w:r>
      <w:r>
        <w:t>成果效果评估表</w:t>
      </w:r>
      <w:bookmarkEnd w:id="4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87"/>
        <w:gridCol w:w="3826"/>
        <w:gridCol w:w="2867"/>
      </w:tblGrid>
      <w:tr w14:paraId="1A72B84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8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7BBEC2F">
            <w:pPr>
              <w:pStyle w:val="32"/>
              <w:bidi w:val="0"/>
              <w:snapToGrid w:val="0"/>
              <w:spacing w:line="240" w:lineRule="auto"/>
              <w:ind w:left="0" w:leftChars="0" w:right="0" w:rightChars="0" w:firstLine="0" w:firstLineChars="0"/>
              <w:jc w:val="center"/>
              <w:rPr>
                <w:b/>
              </w:rPr>
            </w:pPr>
            <w:r>
              <w:rPr>
                <w:b/>
              </w:rPr>
              <w:t>评估维度</w:t>
            </w:r>
          </w:p>
        </w:tc>
        <w:tc>
          <w:tcPr>
            <w:tcW w:w="382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074D9E5">
            <w:pPr>
              <w:pStyle w:val="32"/>
              <w:bidi w:val="0"/>
              <w:snapToGrid w:val="0"/>
              <w:spacing w:line="240" w:lineRule="auto"/>
              <w:ind w:left="0" w:leftChars="0" w:right="0" w:rightChars="0" w:firstLine="0" w:firstLineChars="0"/>
              <w:jc w:val="center"/>
              <w:rPr>
                <w:b/>
              </w:rPr>
            </w:pPr>
            <w:r>
              <w:rPr>
                <w:b/>
              </w:rPr>
              <w:t>评估内容</w:t>
            </w:r>
          </w:p>
        </w:tc>
        <w:tc>
          <w:tcPr>
            <w:tcW w:w="286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AB4D144">
            <w:pPr>
              <w:pStyle w:val="32"/>
              <w:bidi w:val="0"/>
              <w:snapToGrid w:val="0"/>
              <w:spacing w:line="240" w:lineRule="auto"/>
              <w:ind w:left="0" w:leftChars="0" w:right="0" w:rightChars="0" w:firstLine="0" w:firstLineChars="0"/>
              <w:jc w:val="center"/>
              <w:rPr>
                <w:b/>
              </w:rPr>
            </w:pPr>
            <w:r>
              <w:rPr>
                <w:b/>
              </w:rPr>
              <w:t>评估方法</w:t>
            </w:r>
          </w:p>
        </w:tc>
      </w:tr>
      <w:tr w14:paraId="0E5AB2E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D512B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效率提升</w:t>
            </w:r>
          </w:p>
        </w:tc>
        <w:tc>
          <w:tcPr>
            <w:tcW w:w="382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12F4F1">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运维效率提升、工时节省</w:t>
            </w:r>
          </w:p>
        </w:tc>
        <w:tc>
          <w:tcPr>
            <w:tcW w:w="286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6F2CE5D">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对比应用前后数据</w:t>
            </w:r>
          </w:p>
        </w:tc>
      </w:tr>
      <w:tr w14:paraId="7C12A7C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BB7F4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质量改进</w:t>
            </w:r>
          </w:p>
        </w:tc>
        <w:tc>
          <w:tcPr>
            <w:tcW w:w="382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CB6DF7">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故障减少、响应加快</w:t>
            </w:r>
          </w:p>
        </w:tc>
        <w:tc>
          <w:tcPr>
            <w:tcW w:w="286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850AE4D">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事件统计数据对比</w:t>
            </w:r>
          </w:p>
        </w:tc>
      </w:tr>
      <w:tr w14:paraId="3C8B02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9F8657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成本节约</w:t>
            </w:r>
          </w:p>
        </w:tc>
        <w:tc>
          <w:tcPr>
            <w:tcW w:w="382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BF299B3">
            <w:pPr>
              <w:snapToGrid w:val="0"/>
              <w:spacing w:before="120" w:after="120" w:line="240" w:lineRule="auto"/>
              <w:ind w:left="0" w:leftChars="0" w:right="0" w:rightChars="0" w:firstLine="0" w:firstLineChars="0"/>
              <w:jc w:val="center"/>
              <w:rPr>
                <w:rFonts w:ascii="Arial" w:eastAsia="宋体"/>
                <w:sz w:val="24"/>
              </w:rPr>
            </w:pPr>
          </w:p>
        </w:tc>
        <w:tc>
          <w:tcPr>
            <w:tcW w:w="286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3D6E6A1">
            <w:pPr>
              <w:snapToGrid w:val="0"/>
              <w:spacing w:before="120" w:after="120" w:line="240" w:lineRule="auto"/>
              <w:ind w:left="0" w:leftChars="0" w:right="0" w:rightChars="0" w:firstLine="0" w:firstLineChars="0"/>
              <w:jc w:val="center"/>
              <w:rPr>
                <w:rFonts w:ascii="Arial" w:eastAsia="宋体"/>
                <w:sz w:val="24"/>
              </w:rPr>
            </w:pPr>
          </w:p>
        </w:tc>
      </w:tr>
    </w:tbl>
    <w:p w14:paraId="03030F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2AC8C"/>
    <w:multiLevelType w:val="singleLevel"/>
    <w:tmpl w:val="8D02AC8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F97F4D4"/>
    <w:multiLevelType w:val="singleLevel"/>
    <w:tmpl w:val="9F97F4D4"/>
    <w:lvl w:ilvl="0" w:tentative="0">
      <w:start w:val="1"/>
      <w:numFmt w:val="decimal"/>
      <w:lvlText w:val="%1."/>
      <w:lvlJc w:val="left"/>
      <w:pPr>
        <w:ind w:left="425" w:hanging="425"/>
      </w:pPr>
      <w:rPr>
        <w:rFonts w:hint="default"/>
      </w:rPr>
    </w:lvl>
  </w:abstractNum>
  <w:abstractNum w:abstractNumId="3">
    <w:nsid w:val="A104F239"/>
    <w:multiLevelType w:val="singleLevel"/>
    <w:tmpl w:val="A104F239"/>
    <w:lvl w:ilvl="0" w:tentative="0">
      <w:start w:val="1"/>
      <w:numFmt w:val="decimal"/>
      <w:lvlText w:val="%1."/>
      <w:lvlJc w:val="left"/>
      <w:pPr>
        <w:ind w:left="425" w:hanging="425"/>
      </w:pPr>
      <w:rPr>
        <w:rFonts w:hint="default"/>
      </w:rPr>
    </w:lvl>
  </w:abstractNum>
  <w:abstractNum w:abstractNumId="4">
    <w:nsid w:val="21C44448"/>
    <w:multiLevelType w:val="singleLevel"/>
    <w:tmpl w:val="21C44448"/>
    <w:lvl w:ilvl="0" w:tentative="0">
      <w:start w:val="1"/>
      <w:numFmt w:val="decimal"/>
      <w:lvlText w:val="%1."/>
      <w:lvlJc w:val="left"/>
      <w:pPr>
        <w:ind w:left="425" w:hanging="425"/>
      </w:pPr>
      <w:rPr>
        <w:rFonts w:hint="default"/>
      </w:rPr>
    </w:lvl>
  </w:abstractNum>
  <w:abstractNum w:abstractNumId="5">
    <w:nsid w:val="37F926F1"/>
    <w:multiLevelType w:val="singleLevel"/>
    <w:tmpl w:val="37F926F1"/>
    <w:lvl w:ilvl="0" w:tentative="0">
      <w:start w:val="1"/>
      <w:numFmt w:val="decimal"/>
      <w:lvlText w:val="%1."/>
      <w:lvlJc w:val="left"/>
      <w:pPr>
        <w:ind w:left="425" w:hanging="425"/>
      </w:pPr>
      <w:rPr>
        <w:rFonts w:hint="default"/>
      </w:r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B4914"/>
    <w:rsid w:val="02FC0103"/>
    <w:rsid w:val="053A4F12"/>
    <w:rsid w:val="056C5A14"/>
    <w:rsid w:val="06281FAE"/>
    <w:rsid w:val="09436A8B"/>
    <w:rsid w:val="09F14739"/>
    <w:rsid w:val="0C3F0906"/>
    <w:rsid w:val="0DC22523"/>
    <w:rsid w:val="0E032C8D"/>
    <w:rsid w:val="0ED2440E"/>
    <w:rsid w:val="10707D4D"/>
    <w:rsid w:val="10B63FE7"/>
    <w:rsid w:val="136717CF"/>
    <w:rsid w:val="14086F4E"/>
    <w:rsid w:val="14656E95"/>
    <w:rsid w:val="15B14D7D"/>
    <w:rsid w:val="17182E0B"/>
    <w:rsid w:val="17884203"/>
    <w:rsid w:val="1BF8397F"/>
    <w:rsid w:val="1C0A51E7"/>
    <w:rsid w:val="1C8C6544"/>
    <w:rsid w:val="1CB33715"/>
    <w:rsid w:val="1CDD6D9F"/>
    <w:rsid w:val="1D37025D"/>
    <w:rsid w:val="1EB36FD8"/>
    <w:rsid w:val="1F1E6826"/>
    <w:rsid w:val="1F7D05CB"/>
    <w:rsid w:val="1FC74B80"/>
    <w:rsid w:val="2004290B"/>
    <w:rsid w:val="223F4735"/>
    <w:rsid w:val="22F05C60"/>
    <w:rsid w:val="24062738"/>
    <w:rsid w:val="24B34FD0"/>
    <w:rsid w:val="25972DB8"/>
    <w:rsid w:val="27B16201"/>
    <w:rsid w:val="28812CD5"/>
    <w:rsid w:val="28A433F9"/>
    <w:rsid w:val="2D8C49F8"/>
    <w:rsid w:val="336734FA"/>
    <w:rsid w:val="35547ED1"/>
    <w:rsid w:val="35A81D96"/>
    <w:rsid w:val="35CE6E2D"/>
    <w:rsid w:val="35EC254E"/>
    <w:rsid w:val="38C20ECB"/>
    <w:rsid w:val="3A4640E7"/>
    <w:rsid w:val="3E0C36D4"/>
    <w:rsid w:val="420804AB"/>
    <w:rsid w:val="43611999"/>
    <w:rsid w:val="46377F79"/>
    <w:rsid w:val="46DC68AA"/>
    <w:rsid w:val="488153A5"/>
    <w:rsid w:val="49892799"/>
    <w:rsid w:val="4A500D61"/>
    <w:rsid w:val="4AB158B1"/>
    <w:rsid w:val="4E9407BC"/>
    <w:rsid w:val="53B611D5"/>
    <w:rsid w:val="546F2641"/>
    <w:rsid w:val="558A46C7"/>
    <w:rsid w:val="55A55ECB"/>
    <w:rsid w:val="58A7364B"/>
    <w:rsid w:val="59617E35"/>
    <w:rsid w:val="59DA3FFD"/>
    <w:rsid w:val="5C4856E9"/>
    <w:rsid w:val="5E180BAB"/>
    <w:rsid w:val="5EF332DD"/>
    <w:rsid w:val="6477050C"/>
    <w:rsid w:val="64BC3C03"/>
    <w:rsid w:val="68364600"/>
    <w:rsid w:val="6A3B3D8A"/>
    <w:rsid w:val="6B9B2D32"/>
    <w:rsid w:val="6EEE218D"/>
    <w:rsid w:val="6EFC61DE"/>
    <w:rsid w:val="6FA9645A"/>
    <w:rsid w:val="704240C4"/>
    <w:rsid w:val="73A423F8"/>
    <w:rsid w:val="75091655"/>
    <w:rsid w:val="751628A1"/>
    <w:rsid w:val="758E56B6"/>
    <w:rsid w:val="75CB690A"/>
    <w:rsid w:val="764322BB"/>
    <w:rsid w:val="79860C21"/>
    <w:rsid w:val="7BC556F2"/>
    <w:rsid w:val="7DA365CB"/>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2428</Words>
  <Characters>2611</Characters>
  <Lines>0</Lines>
  <Paragraphs>0</Paragraphs>
  <TotalTime>0</TotalTime>
  <ScaleCrop>false</ScaleCrop>
  <LinksUpToDate>false</LinksUpToDate>
  <CharactersWithSpaces>2797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2026-03-26T16:16:52Z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