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3F9B340">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运维服务服务供应商管理制度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TJTY-ITSS-0807</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6B2BD4E5">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_Toc19726 </w:instrText>
          </w:r>
          <w:r>
            <w:fldChar w:fldCharType="separate"/>
          </w:r>
          <w:r>
            <w:rPr>
              <w:rFonts w:hint="default"/>
            </w:rPr>
            <w:t xml:space="preserve">1. </w:t>
          </w:r>
          <w:r>
            <w:t>目的</w:t>
          </w:r>
          <w:r>
            <w:tab/>
          </w:r>
          <w:r>
            <w:fldChar w:fldCharType="begin"/>
          </w:r>
          <w:r>
            <w:instrText xml:space="preserve"> PAGEREF _Toc19726 \h </w:instrText>
          </w:r>
          <w:r>
            <w:fldChar w:fldCharType="separate"/>
          </w:r>
          <w:r>
            <w:t>4</w:t>
          </w:r>
          <w:r>
            <w:fldChar w:fldCharType="end"/>
          </w:r>
          <w:r>
            <w:fldChar w:fldCharType="end"/>
          </w:r>
        </w:p>
        <w:p w14:paraId="542F7139">
          <w:pPr>
            <w:pStyle w:val="16"/>
            <w:tabs>
              <w:tab w:val="right" w:leader="dot" w:pos="8306"/>
            </w:tabs>
          </w:pPr>
          <w:r>
            <w:fldChar w:fldCharType="begin"/>
          </w:r>
          <w:r>
            <w:instrText xml:space="preserve"> HYPERLINK \l _Toc21447 </w:instrText>
          </w:r>
          <w:r>
            <w:fldChar w:fldCharType="separate"/>
          </w:r>
          <w:r>
            <w:rPr>
              <w:rFonts w:hint="default"/>
            </w:rPr>
            <w:t xml:space="preserve">2. </w:t>
          </w:r>
          <w:r>
            <w:t>适用范围</w:t>
          </w:r>
          <w:r>
            <w:tab/>
          </w:r>
          <w:r>
            <w:fldChar w:fldCharType="begin"/>
          </w:r>
          <w:r>
            <w:instrText xml:space="preserve"> PAGEREF _Toc21447 \h </w:instrText>
          </w:r>
          <w:r>
            <w:fldChar w:fldCharType="separate"/>
          </w:r>
          <w:r>
            <w:t>4</w:t>
          </w:r>
          <w:r>
            <w:fldChar w:fldCharType="end"/>
          </w:r>
          <w:r>
            <w:fldChar w:fldCharType="end"/>
          </w:r>
        </w:p>
        <w:p w14:paraId="568361E9">
          <w:pPr>
            <w:pStyle w:val="16"/>
            <w:tabs>
              <w:tab w:val="right" w:leader="dot" w:pos="8306"/>
            </w:tabs>
          </w:pPr>
          <w:r>
            <w:fldChar w:fldCharType="begin"/>
          </w:r>
          <w:r>
            <w:instrText xml:space="preserve"> HYPERLINK \l _Toc28306 </w:instrText>
          </w:r>
          <w:r>
            <w:fldChar w:fldCharType="separate"/>
          </w:r>
          <w:r>
            <w:rPr>
              <w:rFonts w:hint="default"/>
            </w:rPr>
            <w:t xml:space="preserve">3. </w:t>
          </w:r>
          <w:r>
            <w:t>工作职责</w:t>
          </w:r>
          <w:r>
            <w:tab/>
          </w:r>
          <w:r>
            <w:fldChar w:fldCharType="begin"/>
          </w:r>
          <w:r>
            <w:instrText xml:space="preserve"> PAGEREF _Toc28306 \h </w:instrText>
          </w:r>
          <w:r>
            <w:fldChar w:fldCharType="separate"/>
          </w:r>
          <w:r>
            <w:t>4</w:t>
          </w:r>
          <w:r>
            <w:fldChar w:fldCharType="end"/>
          </w:r>
          <w:r>
            <w:fldChar w:fldCharType="end"/>
          </w:r>
        </w:p>
        <w:p w14:paraId="46FC59E4">
          <w:pPr>
            <w:pStyle w:val="18"/>
            <w:tabs>
              <w:tab w:val="right" w:leader="dot" w:pos="8306"/>
            </w:tabs>
          </w:pPr>
          <w:r>
            <w:fldChar w:fldCharType="begin"/>
          </w:r>
          <w:r>
            <w:instrText xml:space="preserve"> HYPERLINK \l _Toc19641 </w:instrText>
          </w:r>
          <w:r>
            <w:fldChar w:fldCharType="separate"/>
          </w:r>
          <w:r>
            <w:rPr>
              <w:rFonts w:hint="default"/>
            </w:rPr>
            <w:t xml:space="preserve">3.1. </w:t>
          </w:r>
          <w:r>
            <w:t>综合管理部</w:t>
          </w:r>
          <w:r>
            <w:tab/>
          </w:r>
          <w:r>
            <w:fldChar w:fldCharType="begin"/>
          </w:r>
          <w:r>
            <w:instrText xml:space="preserve"> PAGEREF _Toc19641 \h </w:instrText>
          </w:r>
          <w:r>
            <w:fldChar w:fldCharType="separate"/>
          </w:r>
          <w:r>
            <w:t>4</w:t>
          </w:r>
          <w:r>
            <w:fldChar w:fldCharType="end"/>
          </w:r>
          <w:r>
            <w:fldChar w:fldCharType="end"/>
          </w:r>
        </w:p>
        <w:p w14:paraId="7133E8A8">
          <w:pPr>
            <w:pStyle w:val="18"/>
            <w:tabs>
              <w:tab w:val="right" w:leader="dot" w:pos="8306"/>
            </w:tabs>
          </w:pPr>
          <w:r>
            <w:fldChar w:fldCharType="begin"/>
          </w:r>
          <w:r>
            <w:instrText xml:space="preserve"> HYPERLINK \l _Toc13404 </w:instrText>
          </w:r>
          <w:r>
            <w:fldChar w:fldCharType="separate"/>
          </w:r>
          <w:r>
            <w:rPr>
              <w:rFonts w:hint="default"/>
            </w:rPr>
            <w:t xml:space="preserve">3.2. </w:t>
          </w:r>
          <w:r>
            <w:t>质量部</w:t>
          </w:r>
          <w:r>
            <w:tab/>
          </w:r>
          <w:r>
            <w:fldChar w:fldCharType="begin"/>
          </w:r>
          <w:r>
            <w:instrText xml:space="preserve"> PAGEREF _Toc13404 \h </w:instrText>
          </w:r>
          <w:r>
            <w:fldChar w:fldCharType="separate"/>
          </w:r>
          <w:r>
            <w:t>5</w:t>
          </w:r>
          <w:r>
            <w:fldChar w:fldCharType="end"/>
          </w:r>
          <w:r>
            <w:fldChar w:fldCharType="end"/>
          </w:r>
        </w:p>
        <w:p w14:paraId="0C638BED">
          <w:pPr>
            <w:pStyle w:val="18"/>
            <w:tabs>
              <w:tab w:val="right" w:leader="dot" w:pos="8306"/>
            </w:tabs>
          </w:pPr>
          <w:r>
            <w:fldChar w:fldCharType="begin"/>
          </w:r>
          <w:r>
            <w:instrText xml:space="preserve"> HYPERLINK \l _Toc3609 </w:instrText>
          </w:r>
          <w:r>
            <w:fldChar w:fldCharType="separate"/>
          </w:r>
          <w:r>
            <w:rPr>
              <w:rFonts w:hint="default"/>
            </w:rPr>
            <w:t xml:space="preserve">3.3. </w:t>
          </w:r>
          <w:r>
            <w:t>运维部</w:t>
          </w:r>
          <w:r>
            <w:tab/>
          </w:r>
          <w:r>
            <w:fldChar w:fldCharType="begin"/>
          </w:r>
          <w:r>
            <w:instrText xml:space="preserve"> PAGEREF _Toc3609 \h </w:instrText>
          </w:r>
          <w:r>
            <w:fldChar w:fldCharType="separate"/>
          </w:r>
          <w:r>
            <w:t>5</w:t>
          </w:r>
          <w:r>
            <w:fldChar w:fldCharType="end"/>
          </w:r>
          <w:r>
            <w:fldChar w:fldCharType="end"/>
          </w:r>
        </w:p>
        <w:p w14:paraId="43D4698C">
          <w:pPr>
            <w:pStyle w:val="18"/>
            <w:tabs>
              <w:tab w:val="right" w:leader="dot" w:pos="8306"/>
            </w:tabs>
          </w:pPr>
          <w:r>
            <w:fldChar w:fldCharType="begin"/>
          </w:r>
          <w:r>
            <w:instrText xml:space="preserve"> HYPERLINK \l _Toc18981 </w:instrText>
          </w:r>
          <w:r>
            <w:fldChar w:fldCharType="separate"/>
          </w:r>
          <w:r>
            <w:rPr>
              <w:rFonts w:hint="default"/>
            </w:rPr>
            <w:t xml:space="preserve">3.4. </w:t>
          </w:r>
          <w:r>
            <w:t>3.4 技术中心</w:t>
          </w:r>
          <w:r>
            <w:tab/>
          </w:r>
          <w:r>
            <w:fldChar w:fldCharType="begin"/>
          </w:r>
          <w:r>
            <w:instrText xml:space="preserve"> PAGEREF _Toc18981 \h </w:instrText>
          </w:r>
          <w:r>
            <w:fldChar w:fldCharType="separate"/>
          </w:r>
          <w:r>
            <w:t>5</w:t>
          </w:r>
          <w:r>
            <w:fldChar w:fldCharType="end"/>
          </w:r>
          <w:r>
            <w:fldChar w:fldCharType="end"/>
          </w:r>
        </w:p>
        <w:p w14:paraId="2C6CC7A0">
          <w:pPr>
            <w:pStyle w:val="16"/>
            <w:tabs>
              <w:tab w:val="right" w:leader="dot" w:pos="8306"/>
            </w:tabs>
          </w:pPr>
          <w:r>
            <w:fldChar w:fldCharType="begin"/>
          </w:r>
          <w:r>
            <w:instrText xml:space="preserve"> HYPERLINK \l _Toc2222 </w:instrText>
          </w:r>
          <w:r>
            <w:fldChar w:fldCharType="separate"/>
          </w:r>
          <w:r>
            <w:rPr>
              <w:rFonts w:hint="default"/>
            </w:rPr>
            <w:t xml:space="preserve">4. </w:t>
          </w:r>
          <w:r>
            <w:t>工作流程</w:t>
          </w:r>
          <w:r>
            <w:tab/>
          </w:r>
          <w:r>
            <w:fldChar w:fldCharType="begin"/>
          </w:r>
          <w:r>
            <w:instrText xml:space="preserve"> PAGEREF _Toc2222 \h </w:instrText>
          </w:r>
          <w:r>
            <w:fldChar w:fldCharType="separate"/>
          </w:r>
          <w:r>
            <w:t>6</w:t>
          </w:r>
          <w:r>
            <w:fldChar w:fldCharType="end"/>
          </w:r>
          <w:r>
            <w:fldChar w:fldCharType="end"/>
          </w:r>
        </w:p>
        <w:p w14:paraId="2EE6A969">
          <w:pPr>
            <w:pStyle w:val="16"/>
            <w:tabs>
              <w:tab w:val="right" w:leader="dot" w:pos="8306"/>
            </w:tabs>
          </w:pPr>
          <w:r>
            <w:fldChar w:fldCharType="begin"/>
          </w:r>
          <w:r>
            <w:instrText xml:space="preserve"> HYPERLINK \l _Toc18874 </w:instrText>
          </w:r>
          <w:r>
            <w:fldChar w:fldCharType="separate"/>
          </w:r>
          <w:r>
            <w:rPr>
              <w:rFonts w:hint="default"/>
            </w:rPr>
            <w:t xml:space="preserve">5. </w:t>
          </w:r>
          <w:r>
            <w:t>流程说明</w:t>
          </w:r>
          <w:r>
            <w:tab/>
          </w:r>
          <w:r>
            <w:fldChar w:fldCharType="begin"/>
          </w:r>
          <w:r>
            <w:instrText xml:space="preserve"> PAGEREF _Toc18874 \h </w:instrText>
          </w:r>
          <w:r>
            <w:fldChar w:fldCharType="separate"/>
          </w:r>
          <w:r>
            <w:t>6</w:t>
          </w:r>
          <w:r>
            <w:fldChar w:fldCharType="end"/>
          </w:r>
          <w:r>
            <w:fldChar w:fldCharType="end"/>
          </w:r>
        </w:p>
        <w:p w14:paraId="6C45DCD5">
          <w:pPr>
            <w:pStyle w:val="18"/>
            <w:tabs>
              <w:tab w:val="right" w:leader="dot" w:pos="8306"/>
            </w:tabs>
          </w:pPr>
          <w:r>
            <w:fldChar w:fldCharType="begin"/>
          </w:r>
          <w:r>
            <w:instrText xml:space="preserve"> HYPERLINK \l _Toc21134 </w:instrText>
          </w:r>
          <w:r>
            <w:fldChar w:fldCharType="separate"/>
          </w:r>
          <w:r>
            <w:rPr>
              <w:rFonts w:hint="default"/>
            </w:rPr>
            <w:t xml:space="preserve">5.1. </w:t>
          </w:r>
          <w:r>
            <w:t>供应商的选定</w:t>
          </w:r>
          <w:r>
            <w:tab/>
          </w:r>
          <w:r>
            <w:fldChar w:fldCharType="begin"/>
          </w:r>
          <w:r>
            <w:instrText xml:space="preserve"> PAGEREF _Toc21134 \h </w:instrText>
          </w:r>
          <w:r>
            <w:fldChar w:fldCharType="separate"/>
          </w:r>
          <w:r>
            <w:t>6</w:t>
          </w:r>
          <w:r>
            <w:fldChar w:fldCharType="end"/>
          </w:r>
          <w:r>
            <w:fldChar w:fldCharType="end"/>
          </w:r>
        </w:p>
        <w:p w14:paraId="1D87160B">
          <w:pPr>
            <w:pStyle w:val="18"/>
            <w:tabs>
              <w:tab w:val="right" w:leader="dot" w:pos="8306"/>
            </w:tabs>
          </w:pPr>
          <w:r>
            <w:fldChar w:fldCharType="begin"/>
          </w:r>
          <w:r>
            <w:instrText xml:space="preserve"> HYPERLINK \l _Toc20055 </w:instrText>
          </w:r>
          <w:r>
            <w:fldChar w:fldCharType="separate"/>
          </w:r>
          <w:r>
            <w:rPr>
              <w:rFonts w:hint="default"/>
            </w:rPr>
            <w:t xml:space="preserve">5.2. </w:t>
          </w:r>
          <w:r>
            <w:t>合格供应商档案的建立</w:t>
          </w:r>
          <w:r>
            <w:tab/>
          </w:r>
          <w:r>
            <w:fldChar w:fldCharType="begin"/>
          </w:r>
          <w:r>
            <w:instrText xml:space="preserve"> PAGEREF _Toc20055 \h </w:instrText>
          </w:r>
          <w:r>
            <w:fldChar w:fldCharType="separate"/>
          </w:r>
          <w:r>
            <w:t>7</w:t>
          </w:r>
          <w:r>
            <w:fldChar w:fldCharType="end"/>
          </w:r>
          <w:r>
            <w:fldChar w:fldCharType="end"/>
          </w:r>
        </w:p>
        <w:p w14:paraId="3C19FC4A">
          <w:pPr>
            <w:pStyle w:val="18"/>
            <w:tabs>
              <w:tab w:val="right" w:leader="dot" w:pos="8306"/>
            </w:tabs>
          </w:pPr>
          <w:r>
            <w:fldChar w:fldCharType="begin"/>
          </w:r>
          <w:r>
            <w:instrText xml:space="preserve"> HYPERLINK \l _Toc27036 </w:instrText>
          </w:r>
          <w:r>
            <w:fldChar w:fldCharType="separate"/>
          </w:r>
          <w:r>
            <w:rPr>
              <w:rFonts w:hint="default"/>
            </w:rPr>
            <w:t xml:space="preserve">5.3. </w:t>
          </w:r>
          <w:r>
            <w:t>合格供应商的年度评审</w:t>
          </w:r>
          <w:r>
            <w:tab/>
          </w:r>
          <w:r>
            <w:fldChar w:fldCharType="begin"/>
          </w:r>
          <w:r>
            <w:instrText xml:space="preserve"> PAGEREF _Toc27036 \h </w:instrText>
          </w:r>
          <w:r>
            <w:fldChar w:fldCharType="separate"/>
          </w:r>
          <w:r>
            <w:t>9</w:t>
          </w:r>
          <w:r>
            <w:fldChar w:fldCharType="end"/>
          </w:r>
          <w:r>
            <w:fldChar w:fldCharType="end"/>
          </w:r>
        </w:p>
        <w:p w14:paraId="061E2E30">
          <w:pPr>
            <w:pStyle w:val="16"/>
            <w:tabs>
              <w:tab w:val="right" w:leader="dot" w:pos="8306"/>
            </w:tabs>
          </w:pPr>
          <w:r>
            <w:fldChar w:fldCharType="begin"/>
          </w:r>
          <w:r>
            <w:instrText xml:space="preserve"> HYPERLINK \l _Toc14241 </w:instrText>
          </w:r>
          <w:r>
            <w:fldChar w:fldCharType="separate"/>
          </w:r>
          <w:r>
            <w:rPr>
              <w:rFonts w:hint="default"/>
            </w:rPr>
            <w:t xml:space="preserve">6. </w:t>
          </w:r>
          <w:r>
            <w:t>相关文件</w:t>
          </w:r>
          <w:r>
            <w:tab/>
          </w:r>
          <w:r>
            <w:fldChar w:fldCharType="begin"/>
          </w:r>
          <w:r>
            <w:instrText xml:space="preserve"> PAGEREF _Toc14241 \h </w:instrText>
          </w:r>
          <w:r>
            <w:fldChar w:fldCharType="separate"/>
          </w:r>
          <w:r>
            <w:t>9</w:t>
          </w:r>
          <w:r>
            <w:fldChar w:fldCharType="end"/>
          </w:r>
          <w:r>
            <w:fldChar w:fldCharType="end"/>
          </w:r>
        </w:p>
        <w:p w14:paraId="773D257B">
          <w:pPr>
            <w:pStyle w:val="16"/>
            <w:tabs>
              <w:tab w:val="right" w:leader="dot" w:pos="8306"/>
            </w:tabs>
          </w:pPr>
          <w:r>
            <w:fldChar w:fldCharType="begin"/>
          </w:r>
          <w:r>
            <w:instrText xml:space="preserve"> HYPERLINK \l _Toc19210 </w:instrText>
          </w:r>
          <w:r>
            <w:fldChar w:fldCharType="separate"/>
          </w:r>
          <w:r>
            <w:rPr>
              <w:rFonts w:hint="default"/>
            </w:rPr>
            <w:t xml:space="preserve">7. </w:t>
          </w:r>
          <w:r>
            <w:t>输出的文件及记录</w:t>
          </w:r>
          <w:r>
            <w:tab/>
          </w:r>
          <w:r>
            <w:fldChar w:fldCharType="begin"/>
          </w:r>
          <w:r>
            <w:instrText xml:space="preserve"> PAGEREF _Toc19210 \h </w:instrText>
          </w:r>
          <w:r>
            <w:fldChar w:fldCharType="separate"/>
          </w:r>
          <w:r>
            <w:t>9</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167878B2">
      <w:pPr>
        <w:pStyle w:val="17"/>
        <w:tabs>
          <w:tab w:val="right" w:leader="dot" w:pos="8306"/>
        </w:tabs>
      </w:pPr>
      <w:r>
        <w:fldChar w:fldCharType="begin"/>
      </w:r>
      <w:r>
        <w:instrText xml:space="preserve">TOC \h \c "表"</w:instrText>
      </w:r>
      <w:r>
        <w:fldChar w:fldCharType="separate"/>
      </w:r>
      <w:r>
        <w:fldChar w:fldCharType="begin"/>
      </w:r>
      <w:r>
        <w:instrText xml:space="preserve"> HYPERLINK \l _Toc11578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供应商管理职责表</w:t>
      </w:r>
      <w:r>
        <w:tab/>
      </w:r>
      <w:r>
        <w:fldChar w:fldCharType="begin"/>
      </w:r>
      <w:r>
        <w:instrText xml:space="preserve"> PAGEREF _Toc11578 \h </w:instrText>
      </w:r>
      <w:r>
        <w:fldChar w:fldCharType="separate"/>
      </w:r>
      <w:r>
        <w:t>4</w:t>
      </w:r>
      <w:r>
        <w:fldChar w:fldCharType="end"/>
      </w:r>
      <w:r>
        <w:fldChar w:fldCharType="end"/>
      </w:r>
    </w:p>
    <w:p w14:paraId="3F89D8D2">
      <w:pPr>
        <w:pStyle w:val="17"/>
        <w:tabs>
          <w:tab w:val="right" w:leader="dot" w:pos="8306"/>
        </w:tabs>
      </w:pPr>
      <w:r>
        <w:fldChar w:fldCharType="begin"/>
      </w:r>
      <w:r>
        <w:instrText xml:space="preserve"> HYPERLINK \l _Toc16486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供应商选定流程表</w:t>
      </w:r>
      <w:r>
        <w:tab/>
      </w:r>
      <w:r>
        <w:fldChar w:fldCharType="begin"/>
      </w:r>
      <w:r>
        <w:instrText xml:space="preserve"> PAGEREF _Toc16486 \h </w:instrText>
      </w:r>
      <w:r>
        <w:fldChar w:fldCharType="separate"/>
      </w:r>
      <w:r>
        <w:t>6</w:t>
      </w:r>
      <w:r>
        <w:fldChar w:fldCharType="end"/>
      </w:r>
      <w:r>
        <w:fldChar w:fldCharType="end"/>
      </w:r>
    </w:p>
    <w:p w14:paraId="132BE758">
      <w:pPr>
        <w:pStyle w:val="17"/>
        <w:tabs>
          <w:tab w:val="right" w:leader="dot" w:pos="8306"/>
        </w:tabs>
      </w:pPr>
      <w:r>
        <w:fldChar w:fldCharType="begin"/>
      </w:r>
      <w:r>
        <w:instrText xml:space="preserve"> HYPERLINK \l _Toc27201 </w:instrText>
      </w:r>
      <w:r>
        <w:fldChar w:fldCharType="separate"/>
      </w:r>
      <w:r>
        <w:rPr>
          <w:rFonts w:hint="eastAsia"/>
          <w:lang w:val="en-US" w:eastAsia="zh-CN"/>
        </w:rPr>
        <w:t>表 5-</w:t>
      </w:r>
      <w:r>
        <w:t xml:space="preserve">2 </w:t>
      </w:r>
      <w:r>
        <w:rPr>
          <w:rFonts w:hint="default"/>
          <w:lang w:val="en-US" w:eastAsia="zh-CN"/>
        </w:rPr>
        <w:t xml:space="preserve"> </w:t>
      </w:r>
      <w:r>
        <w:rPr>
          <w:rFonts w:hint="eastAsia"/>
          <w:lang w:val="en-US" w:eastAsia="zh-CN"/>
        </w:rPr>
        <w:t>供应商信息调查内容表</w:t>
      </w:r>
      <w:r>
        <w:tab/>
      </w:r>
      <w:r>
        <w:fldChar w:fldCharType="begin"/>
      </w:r>
      <w:r>
        <w:instrText xml:space="preserve"> PAGEREF _Toc27201 \h </w:instrText>
      </w:r>
      <w:r>
        <w:fldChar w:fldCharType="separate"/>
      </w:r>
      <w:r>
        <w:t>7</w:t>
      </w:r>
      <w:r>
        <w:fldChar w:fldCharType="end"/>
      </w:r>
      <w:r>
        <w:fldChar w:fldCharType="end"/>
      </w:r>
    </w:p>
    <w:p w14:paraId="0D5EDC2C">
      <w:pPr>
        <w:pStyle w:val="17"/>
        <w:tabs>
          <w:tab w:val="right" w:leader="dot" w:pos="8306"/>
        </w:tabs>
      </w:pPr>
      <w:r>
        <w:fldChar w:fldCharType="begin"/>
      </w:r>
      <w:r>
        <w:instrText xml:space="preserve"> HYPERLINK \l _Toc11081 </w:instrText>
      </w:r>
      <w:r>
        <w:fldChar w:fldCharType="separate"/>
      </w:r>
      <w:r>
        <w:rPr>
          <w:rFonts w:hint="eastAsia"/>
          <w:lang w:val="en-US" w:eastAsia="zh-CN"/>
        </w:rPr>
        <w:t>表 5-</w:t>
      </w:r>
      <w:r>
        <w:t xml:space="preserve">3 </w:t>
      </w:r>
      <w:r>
        <w:rPr>
          <w:rFonts w:hint="default"/>
          <w:lang w:val="en-US" w:eastAsia="zh-CN"/>
        </w:rPr>
        <w:t xml:space="preserve"> </w:t>
      </w:r>
      <w:r>
        <w:rPr>
          <w:rFonts w:hint="eastAsia"/>
          <w:lang w:val="en-US" w:eastAsia="zh-CN"/>
        </w:rPr>
        <w:t>供应商档案管理要求表</w:t>
      </w:r>
      <w:r>
        <w:tab/>
      </w:r>
      <w:r>
        <w:fldChar w:fldCharType="begin"/>
      </w:r>
      <w:r>
        <w:instrText xml:space="preserve"> PAGEREF _Toc11081 \h </w:instrText>
      </w:r>
      <w:r>
        <w:fldChar w:fldCharType="separate"/>
      </w:r>
      <w:r>
        <w:t>7</w:t>
      </w:r>
      <w:r>
        <w:fldChar w:fldCharType="end"/>
      </w:r>
      <w:r>
        <w:fldChar w:fldCharType="end"/>
      </w:r>
    </w:p>
    <w:p w14:paraId="628C60B6">
      <w:pPr>
        <w:pStyle w:val="17"/>
        <w:tabs>
          <w:tab w:val="right" w:leader="dot" w:pos="8306"/>
        </w:tabs>
      </w:pPr>
      <w:r>
        <w:fldChar w:fldCharType="begin"/>
      </w:r>
      <w:r>
        <w:instrText xml:space="preserve"> HYPERLINK \l _Toc25598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default"/>
          <w:lang w:val="en-US" w:eastAsia="zh-CN"/>
        </w:rPr>
        <w:t xml:space="preserve"> </w:t>
      </w:r>
      <w:r>
        <w:rPr>
          <w:rFonts w:hint="eastAsia"/>
          <w:lang w:val="en-US" w:eastAsia="zh-CN"/>
        </w:rPr>
        <w:t>供应商考核评分表</w:t>
      </w:r>
      <w:r>
        <w:tab/>
      </w:r>
      <w:r>
        <w:fldChar w:fldCharType="begin"/>
      </w:r>
      <w:r>
        <w:instrText xml:space="preserve"> PAGEREF _Toc25598 \h </w:instrText>
      </w:r>
      <w:r>
        <w:fldChar w:fldCharType="separate"/>
      </w:r>
      <w:r>
        <w:t>7</w:t>
      </w:r>
      <w:r>
        <w:fldChar w:fldCharType="end"/>
      </w:r>
      <w:r>
        <w:fldChar w:fldCharType="end"/>
      </w:r>
    </w:p>
    <w:p w14:paraId="1FE512B5">
      <w:pPr>
        <w:pStyle w:val="17"/>
        <w:tabs>
          <w:tab w:val="right" w:leader="dot" w:pos="8306"/>
        </w:tabs>
      </w:pPr>
      <w:r>
        <w:fldChar w:fldCharType="begin"/>
      </w:r>
      <w:r>
        <w:instrText xml:space="preserve"> HYPERLINK \l _Toc21898 </w:instrText>
      </w:r>
      <w:r>
        <w:fldChar w:fldCharType="separate"/>
      </w:r>
      <w:r>
        <w:rPr>
          <w:rFonts w:hint="eastAsia"/>
          <w:lang w:val="en-US" w:eastAsia="zh-CN"/>
        </w:rPr>
        <w:t>表 5-</w:t>
      </w:r>
      <w:r>
        <w:t xml:space="preserve">5 </w:t>
      </w:r>
      <w:r>
        <w:rPr>
          <w:rFonts w:hint="default"/>
          <w:lang w:val="en-US" w:eastAsia="zh-CN"/>
        </w:rPr>
        <w:t xml:space="preserve"> </w:t>
      </w:r>
      <w:r>
        <w:rPr>
          <w:rFonts w:hint="eastAsia"/>
          <w:lang w:val="en-US" w:eastAsia="zh-CN"/>
        </w:rPr>
        <w:t>供应商激励与改进措施表</w:t>
      </w:r>
      <w:r>
        <w:tab/>
      </w:r>
      <w:r>
        <w:fldChar w:fldCharType="begin"/>
      </w:r>
      <w:r>
        <w:instrText xml:space="preserve"> PAGEREF _Toc21898 \h </w:instrText>
      </w:r>
      <w:r>
        <w:fldChar w:fldCharType="separate"/>
      </w:r>
      <w:r>
        <w:t>8</w:t>
      </w:r>
      <w:r>
        <w:fldChar w:fldCharType="end"/>
      </w:r>
      <w:r>
        <w:fldChar w:fldCharType="end"/>
      </w:r>
    </w:p>
    <w:p w14:paraId="1A16529C">
      <w:pPr>
        <w:pStyle w:val="17"/>
        <w:tabs>
          <w:tab w:val="right" w:leader="dot" w:pos="8306"/>
        </w:tabs>
      </w:pPr>
      <w:r>
        <w:fldChar w:fldCharType="begin"/>
      </w:r>
      <w:r>
        <w:instrText xml:space="preserve"> HYPERLINK \l _Toc11466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default"/>
          <w:lang w:val="en-US" w:eastAsia="zh-CN"/>
        </w:rPr>
        <w:t xml:space="preserve"> </w:t>
      </w:r>
      <w:r>
        <w:rPr>
          <w:rFonts w:hint="eastAsia"/>
          <w:lang w:val="en-US" w:eastAsia="zh-CN"/>
        </w:rPr>
        <w:t>年度评审要求表</w:t>
      </w:r>
      <w:r>
        <w:tab/>
      </w:r>
      <w:r>
        <w:fldChar w:fldCharType="begin"/>
      </w:r>
      <w:r>
        <w:instrText xml:space="preserve"> PAGEREF _Toc11466 \h </w:instrText>
      </w:r>
      <w:r>
        <w:fldChar w:fldCharType="separate"/>
      </w:r>
      <w:r>
        <w:t>9</w:t>
      </w:r>
      <w:r>
        <w:fldChar w:fldCharType="end"/>
      </w:r>
      <w:r>
        <w:fldChar w:fldCharType="end"/>
      </w:r>
    </w:p>
    <w:p w14:paraId="3DABD871">
      <w:pPr>
        <w:pStyle w:val="17"/>
        <w:tabs>
          <w:tab w:val="right" w:leader="dot" w:pos="8306"/>
        </w:tabs>
      </w:pPr>
      <w:r>
        <w:fldChar w:fldCharType="begin"/>
      </w:r>
      <w:r>
        <w:instrText xml:space="preserve"> HYPERLINK \l _Toc4720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rPr>
          <w:rFonts w:hint="eastAsia"/>
          <w:lang w:val="en-US" w:eastAsia="zh-CN"/>
        </w:rPr>
        <w:t>输出文件记录表</w:t>
      </w:r>
      <w:r>
        <w:tab/>
      </w:r>
      <w:r>
        <w:fldChar w:fldCharType="begin"/>
      </w:r>
      <w:r>
        <w:instrText xml:space="preserve"> PAGEREF _Toc4720 \h </w:instrText>
      </w:r>
      <w:r>
        <w:fldChar w:fldCharType="separate"/>
      </w:r>
      <w:r>
        <w:t>9</w:t>
      </w:r>
      <w:r>
        <w:fldChar w:fldCharType="end"/>
      </w:r>
      <w:r>
        <w:fldChar w:fldCharType="end"/>
      </w:r>
    </w:p>
    <w:p w14:paraId="03FB27A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3088FEE3">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54A591CA">
      <w:pPr>
        <w:pStyle w:val="17"/>
        <w:tabs>
          <w:tab w:val="right" w:leader="dot" w:pos="8306"/>
        </w:tabs>
      </w:pPr>
      <w:bookmarkStart w:id="38" w:name="_GoBack"/>
      <w:bookmarkEnd w:id="38"/>
      <w:r>
        <w:fldChar w:fldCharType="begin"/>
      </w:r>
      <w:r>
        <w:instrText xml:space="preserve">TOC \h \c "图"</w:instrText>
      </w:r>
      <w:r>
        <w:fldChar w:fldCharType="separate"/>
      </w:r>
      <w:r>
        <w:fldChar w:fldCharType="begin"/>
      </w:r>
      <w:r>
        <w:instrText xml:space="preserve"> HYPERLINK \l _Toc11997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t>供应商管理流程图</w:t>
      </w:r>
      <w:r>
        <w:tab/>
      </w:r>
      <w:r>
        <w:fldChar w:fldCharType="begin"/>
      </w:r>
      <w:r>
        <w:instrText xml:space="preserve"> PAGEREF _Toc11997 \h </w:instrText>
      </w:r>
      <w:r>
        <w:fldChar w:fldCharType="separate"/>
      </w:r>
      <w:r>
        <w:t>6</w:t>
      </w:r>
      <w:r>
        <w:fldChar w:fldCharType="end"/>
      </w:r>
      <w:r>
        <w:fldChar w:fldCharType="end"/>
      </w:r>
    </w:p>
    <w:p w14:paraId="67B59369">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6861171C">
      <w:pPr>
        <w:pStyle w:val="31"/>
        <w:bidi w:val="0"/>
      </w:pPr>
      <w:bookmarkStart w:id="1" w:name="heading_2"/>
      <w:bookmarkStart w:id="2" w:name="_Toc19726"/>
      <w:r>
        <w:t>目的</w:t>
      </w:r>
      <w:bookmarkEnd w:id="1"/>
      <w:bookmarkEnd w:id="2"/>
    </w:p>
    <w:p w14:paraId="1F75D041">
      <w:pPr>
        <w:pStyle w:val="32"/>
        <w:bidi w:val="0"/>
      </w:pPr>
      <w:r>
        <w:t>通过供应商管理，有效确保各项产品、备件、软件及服务采购能满足公司运维服务要求，对供应商所提供的产品质量和服务加以管理，并准时了解供方状态，保证公司运维工作能顺利开展，并在价格、质量、服务等方面予以控制并持续改进，制定本制度。</w:t>
      </w:r>
    </w:p>
    <w:p w14:paraId="6EE8D2D7">
      <w:pPr>
        <w:pStyle w:val="31"/>
        <w:bidi w:val="0"/>
      </w:pPr>
      <w:bookmarkStart w:id="3" w:name="heading_3"/>
      <w:bookmarkStart w:id="4" w:name="_Toc21447"/>
      <w:r>
        <w:t>适用范围</w:t>
      </w:r>
      <w:bookmarkEnd w:id="3"/>
      <w:bookmarkEnd w:id="4"/>
    </w:p>
    <w:p w14:paraId="5B4FDDDA">
      <w:pPr>
        <w:pStyle w:val="32"/>
        <w:bidi w:val="0"/>
      </w:pPr>
      <w:r>
        <w:t>适用于对本公司提供设备采购、备件供应、软件授权及服务的供应商的管理与控制。</w:t>
      </w:r>
    </w:p>
    <w:p w14:paraId="2B6DC17F">
      <w:pPr>
        <w:pStyle w:val="31"/>
        <w:bidi w:val="0"/>
      </w:pPr>
      <w:bookmarkStart w:id="5" w:name="heading_4"/>
      <w:bookmarkStart w:id="6" w:name="_Toc28306"/>
      <w:r>
        <w:t>工作职责</w:t>
      </w:r>
      <w:bookmarkEnd w:id="5"/>
      <w:bookmarkEnd w:id="6"/>
    </w:p>
    <w:p w14:paraId="097D8161">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11578"/>
      <w:r>
        <w:rPr>
          <w:rFonts w:hint="default"/>
          <w:lang w:val="en-US" w:eastAsia="zh-CN"/>
        </w:rPr>
        <w:t xml:space="preserve"> </w:t>
      </w:r>
      <w:r>
        <w:t>供应商管理职责表</w:t>
      </w:r>
      <w:bookmarkEnd w:id="7"/>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55"/>
        <w:gridCol w:w="1542"/>
        <w:gridCol w:w="5425"/>
      </w:tblGrid>
      <w:tr w14:paraId="60DE9AE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5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804E162">
            <w:pPr>
              <w:pStyle w:val="32"/>
              <w:bidi w:val="0"/>
              <w:snapToGrid w:val="0"/>
              <w:spacing w:line="240" w:lineRule="auto"/>
              <w:ind w:left="0" w:leftChars="0" w:right="0" w:rightChars="0" w:firstLine="0" w:firstLineChars="0"/>
              <w:jc w:val="center"/>
              <w:rPr>
                <w:b/>
              </w:rPr>
            </w:pPr>
            <w:r>
              <w:rPr>
                <w:b/>
              </w:rPr>
              <w:t>角色</w:t>
            </w:r>
          </w:p>
        </w:tc>
        <w:tc>
          <w:tcPr>
            <w:tcW w:w="154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5850BA3">
            <w:pPr>
              <w:pStyle w:val="32"/>
              <w:bidi w:val="0"/>
              <w:snapToGrid w:val="0"/>
              <w:spacing w:line="240" w:lineRule="auto"/>
              <w:ind w:left="0" w:leftChars="0" w:right="0" w:rightChars="0" w:firstLine="0" w:firstLineChars="0"/>
              <w:jc w:val="center"/>
              <w:rPr>
                <w:b/>
              </w:rPr>
            </w:pPr>
            <w:r>
              <w:rPr>
                <w:b/>
              </w:rPr>
              <w:t>岗位</w:t>
            </w:r>
          </w:p>
        </w:tc>
        <w:tc>
          <w:tcPr>
            <w:tcW w:w="542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EC5C4DC">
            <w:pPr>
              <w:pStyle w:val="32"/>
              <w:bidi w:val="0"/>
              <w:snapToGrid w:val="0"/>
              <w:spacing w:line="240" w:lineRule="auto"/>
              <w:ind w:left="0" w:leftChars="0" w:right="0" w:rightChars="0" w:firstLine="0" w:firstLineChars="0"/>
              <w:jc w:val="center"/>
              <w:rPr>
                <w:b/>
              </w:rPr>
            </w:pPr>
            <w:r>
              <w:rPr>
                <w:b/>
              </w:rPr>
              <w:t>职责</w:t>
            </w:r>
          </w:p>
        </w:tc>
      </w:tr>
      <w:tr w14:paraId="7411594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0C3F34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供应商管理负责人</w:t>
            </w: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BAF4849">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综合管理部经理</w:t>
            </w:r>
          </w:p>
        </w:tc>
        <w:tc>
          <w:tcPr>
            <w:tcW w:w="542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529A43F">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负责对采购、外协产品质量标准的制订；</w:t>
            </w:r>
          </w:p>
          <w:p w14:paraId="094F9A1D">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收集、整理供应商资料，建立供应商档案；</w:t>
            </w:r>
          </w:p>
          <w:p w14:paraId="773C098F">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对供应商产品质量、供货能力、价格、服务等因素进行评鉴；</w:t>
            </w:r>
          </w:p>
          <w:p w14:paraId="6A44471C">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负责对供应商进行评审，并作相应辅导。</w:t>
            </w:r>
          </w:p>
        </w:tc>
      </w:tr>
      <w:tr w14:paraId="5F1213C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54B3CD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质量监督人</w:t>
            </w: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DD273AA">
            <w:pPr>
              <w:pStyle w:val="32"/>
              <w:bidi w:val="0"/>
              <w:snapToGrid w:val="0"/>
              <w:spacing w:line="240" w:lineRule="auto"/>
              <w:ind w:left="0" w:leftChars="0" w:right="0" w:rightChars="0" w:firstLine="0" w:firstLineChars="0"/>
              <w:jc w:val="left"/>
              <w:rPr>
                <w:rFonts w:hint="eastAsia" w:ascii="Arial" w:eastAsia="宋体"/>
                <w:sz w:val="24"/>
                <w:lang w:eastAsia="zh-CN"/>
              </w:rPr>
            </w:pPr>
            <w:r>
              <w:rPr>
                <w:rFonts w:ascii="Arial" w:eastAsia="宋体"/>
                <w:sz w:val="24"/>
              </w:rPr>
              <w:t>质量部经理、</w:t>
            </w:r>
            <w:r>
              <w:rPr>
                <w:rFonts w:hint="eastAsia" w:ascii="Arial" w:eastAsia="宋体"/>
                <w:sz w:val="24"/>
                <w:lang w:eastAsia="zh-CN"/>
              </w:rPr>
              <w:t>质量部专员</w:t>
            </w:r>
          </w:p>
        </w:tc>
        <w:tc>
          <w:tcPr>
            <w:tcW w:w="542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8765483">
            <w:pPr>
              <w:pStyle w:val="32"/>
              <w:numPr>
                <w:ilvl w:val="0"/>
                <w:numId w:val="3"/>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参与供方的评价与考核；</w:t>
            </w:r>
          </w:p>
          <w:p w14:paraId="56682C92">
            <w:pPr>
              <w:pStyle w:val="32"/>
              <w:numPr>
                <w:ilvl w:val="0"/>
                <w:numId w:val="3"/>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为供应商管理流程提供质量方面的建议。</w:t>
            </w:r>
          </w:p>
        </w:tc>
      </w:tr>
      <w:tr w14:paraId="721D3B4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C2610A6">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技术评审人</w:t>
            </w: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C517CBE">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技术中心经理、技术支持工程师</w:t>
            </w:r>
          </w:p>
        </w:tc>
        <w:tc>
          <w:tcPr>
            <w:tcW w:w="542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0703D35">
            <w:pPr>
              <w:pStyle w:val="32"/>
              <w:numPr>
                <w:ilvl w:val="0"/>
                <w:numId w:val="4"/>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参与供方的评价与考核；</w:t>
            </w:r>
          </w:p>
          <w:p w14:paraId="5907B4A7">
            <w:pPr>
              <w:pStyle w:val="32"/>
              <w:numPr>
                <w:ilvl w:val="0"/>
                <w:numId w:val="4"/>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为供应商管理流程提供技术方面的建议。</w:t>
            </w:r>
          </w:p>
        </w:tc>
      </w:tr>
      <w:tr w14:paraId="1EFE60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E74934A">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使用反馈人</w:t>
            </w:r>
          </w:p>
        </w:tc>
        <w:tc>
          <w:tcPr>
            <w:tcW w:w="154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6222B07">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运维部经理、硬件运维工程师、软件运维工程师</w:t>
            </w:r>
          </w:p>
        </w:tc>
        <w:tc>
          <w:tcPr>
            <w:tcW w:w="542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7D43F29">
            <w:pPr>
              <w:pStyle w:val="32"/>
              <w:numPr>
                <w:ilvl w:val="0"/>
                <w:numId w:val="5"/>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反馈供应商产品/服务的实际使用情况；</w:t>
            </w:r>
          </w:p>
          <w:p w14:paraId="320A2886">
            <w:pPr>
              <w:pStyle w:val="32"/>
              <w:numPr>
                <w:ilvl w:val="0"/>
                <w:numId w:val="5"/>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参与供应商的年度评审。</w:t>
            </w:r>
          </w:p>
        </w:tc>
      </w:tr>
    </w:tbl>
    <w:p w14:paraId="7CDF00FA">
      <w:pPr>
        <w:pStyle w:val="33"/>
        <w:bidi w:val="0"/>
      </w:pPr>
      <w:bookmarkStart w:id="8" w:name="heading_5"/>
      <w:bookmarkStart w:id="9" w:name="_Toc19641"/>
      <w:r>
        <w:t>综合管理部</w:t>
      </w:r>
      <w:bookmarkEnd w:id="8"/>
      <w:bookmarkEnd w:id="9"/>
    </w:p>
    <w:p w14:paraId="1AD3CAC6">
      <w:pPr>
        <w:pStyle w:val="32"/>
        <w:bidi w:val="0"/>
      </w:pPr>
      <w:r>
        <w:t>综合管理部是供应商管理的归口部门，主要职责如下：</w:t>
      </w:r>
    </w:p>
    <w:p w14:paraId="3F1073B1">
      <w:pPr>
        <w:pStyle w:val="42"/>
        <w:numPr>
          <w:ilvl w:val="0"/>
          <w:numId w:val="6"/>
        </w:numPr>
        <w:bidi w:val="0"/>
      </w:pPr>
      <w:r>
        <w:t>综合管理部经理负责对采购、外协产品质量标准的制订；</w:t>
      </w:r>
    </w:p>
    <w:p w14:paraId="740BC4F1">
      <w:pPr>
        <w:pStyle w:val="42"/>
        <w:numPr>
          <w:ilvl w:val="0"/>
          <w:numId w:val="6"/>
        </w:numPr>
        <w:bidi w:val="0"/>
        <w:ind w:left="425" w:leftChars="0" w:hanging="425" w:firstLineChars="0"/>
      </w:pPr>
      <w:r>
        <w:t>收集、整理供应商资料，建立供应商档案；</w:t>
      </w:r>
    </w:p>
    <w:p w14:paraId="12EDB777">
      <w:pPr>
        <w:pStyle w:val="42"/>
        <w:numPr>
          <w:ilvl w:val="0"/>
          <w:numId w:val="6"/>
        </w:numPr>
        <w:bidi w:val="0"/>
        <w:ind w:left="425" w:leftChars="0" w:hanging="425" w:firstLineChars="0"/>
      </w:pPr>
      <w:r>
        <w:t>对供应商产品质量、供货能力、价格、服务等因素进行评鉴；</w:t>
      </w:r>
    </w:p>
    <w:p w14:paraId="7A420ACE">
      <w:pPr>
        <w:pStyle w:val="42"/>
        <w:numPr>
          <w:ilvl w:val="0"/>
          <w:numId w:val="6"/>
        </w:numPr>
        <w:bidi w:val="0"/>
        <w:ind w:left="425" w:leftChars="0" w:hanging="425" w:firstLineChars="0"/>
      </w:pPr>
      <w:r>
        <w:t>负责对供应商进行评审，并作相应辅导；</w:t>
      </w:r>
    </w:p>
    <w:p w14:paraId="2F4DDDC6">
      <w:pPr>
        <w:pStyle w:val="42"/>
        <w:numPr>
          <w:ilvl w:val="0"/>
          <w:numId w:val="6"/>
        </w:numPr>
        <w:bidi w:val="0"/>
        <w:ind w:left="425" w:leftChars="0" w:hanging="425" w:firstLineChars="0"/>
      </w:pPr>
      <w:r>
        <w:t>负责组织供应商的年度评审。</w:t>
      </w:r>
    </w:p>
    <w:p w14:paraId="2D276EE0">
      <w:pPr>
        <w:pStyle w:val="33"/>
        <w:bidi w:val="0"/>
      </w:pPr>
      <w:bookmarkStart w:id="10" w:name="heading_6"/>
      <w:bookmarkStart w:id="11" w:name="_Toc13404"/>
      <w:r>
        <w:t>质量部</w:t>
      </w:r>
      <w:bookmarkEnd w:id="10"/>
      <w:bookmarkEnd w:id="11"/>
    </w:p>
    <w:p w14:paraId="6A8E5BDF">
      <w:pPr>
        <w:pStyle w:val="42"/>
        <w:numPr>
          <w:ilvl w:val="0"/>
          <w:numId w:val="7"/>
        </w:numPr>
        <w:bidi w:val="0"/>
      </w:pPr>
      <w:r>
        <w:t>质量部经理和质量</w:t>
      </w:r>
      <w:r>
        <w:rPr>
          <w:rFonts w:hint="eastAsia"/>
          <w:lang w:val="en-US" w:eastAsia="zh-CN"/>
        </w:rPr>
        <w:t>部</w:t>
      </w:r>
      <w:r>
        <w:t>专员参与供方的评价与考核；</w:t>
      </w:r>
    </w:p>
    <w:p w14:paraId="68D55BCB">
      <w:pPr>
        <w:pStyle w:val="42"/>
        <w:numPr>
          <w:ilvl w:val="0"/>
          <w:numId w:val="7"/>
        </w:numPr>
        <w:bidi w:val="0"/>
        <w:ind w:left="425" w:leftChars="0" w:hanging="425" w:firstLineChars="0"/>
      </w:pPr>
      <w:r>
        <w:t>为供应商管理流程提供质量方面的建议；</w:t>
      </w:r>
    </w:p>
    <w:p w14:paraId="1EFDB7D5">
      <w:pPr>
        <w:pStyle w:val="42"/>
        <w:numPr>
          <w:ilvl w:val="0"/>
          <w:numId w:val="7"/>
        </w:numPr>
        <w:bidi w:val="0"/>
        <w:ind w:left="425" w:leftChars="0" w:hanging="425" w:firstLineChars="0"/>
      </w:pPr>
      <w:r>
        <w:t>参与供应商产品质量问题的调查和处理。</w:t>
      </w:r>
    </w:p>
    <w:p w14:paraId="5194DE5F">
      <w:pPr>
        <w:pStyle w:val="33"/>
        <w:bidi w:val="0"/>
      </w:pPr>
      <w:bookmarkStart w:id="12" w:name="heading_7"/>
      <w:bookmarkStart w:id="13" w:name="_Toc3609"/>
      <w:r>
        <w:t>运维部</w:t>
      </w:r>
      <w:bookmarkEnd w:id="12"/>
      <w:bookmarkEnd w:id="13"/>
    </w:p>
    <w:p w14:paraId="626709A7">
      <w:pPr>
        <w:pStyle w:val="42"/>
        <w:numPr>
          <w:ilvl w:val="0"/>
          <w:numId w:val="8"/>
        </w:numPr>
        <w:bidi w:val="0"/>
      </w:pPr>
      <w:r>
        <w:t>运维部经理、硬件运维工程师、软件运维工程师参与供方的评价与考核；</w:t>
      </w:r>
    </w:p>
    <w:p w14:paraId="25ED1292">
      <w:pPr>
        <w:pStyle w:val="42"/>
        <w:numPr>
          <w:ilvl w:val="0"/>
          <w:numId w:val="8"/>
        </w:numPr>
        <w:bidi w:val="0"/>
        <w:ind w:left="425" w:leftChars="0" w:hanging="425" w:firstLineChars="0"/>
      </w:pPr>
      <w:r>
        <w:t>反馈供应商产品/服务的实际使用情况；</w:t>
      </w:r>
    </w:p>
    <w:p w14:paraId="5C9229EA">
      <w:pPr>
        <w:pStyle w:val="42"/>
        <w:numPr>
          <w:ilvl w:val="0"/>
          <w:numId w:val="8"/>
        </w:numPr>
        <w:bidi w:val="0"/>
        <w:ind w:left="425" w:leftChars="0" w:hanging="425" w:firstLineChars="0"/>
      </w:pPr>
      <w:r>
        <w:t>为供应商管理流程提供使用体验方面的建议。</w:t>
      </w:r>
    </w:p>
    <w:p w14:paraId="169ECFE7">
      <w:pPr>
        <w:pStyle w:val="33"/>
        <w:bidi w:val="0"/>
      </w:pPr>
      <w:bookmarkStart w:id="14" w:name="heading_8"/>
      <w:bookmarkStart w:id="15" w:name="_Toc18981"/>
      <w:r>
        <w:t>3.4 技术中心</w:t>
      </w:r>
      <w:bookmarkEnd w:id="14"/>
      <w:bookmarkEnd w:id="15"/>
    </w:p>
    <w:p w14:paraId="62773CE3">
      <w:pPr>
        <w:pStyle w:val="42"/>
        <w:numPr>
          <w:ilvl w:val="0"/>
          <w:numId w:val="9"/>
        </w:numPr>
        <w:bidi w:val="0"/>
      </w:pPr>
      <w:r>
        <w:t>技术中心经理和技术支持工程师参与供方的评价与考核；</w:t>
      </w:r>
    </w:p>
    <w:p w14:paraId="5742C7EC">
      <w:pPr>
        <w:pStyle w:val="42"/>
        <w:numPr>
          <w:ilvl w:val="0"/>
          <w:numId w:val="9"/>
        </w:numPr>
        <w:bidi w:val="0"/>
        <w:ind w:left="425" w:leftChars="0" w:hanging="425" w:firstLineChars="0"/>
      </w:pPr>
      <w:r>
        <w:t>为供应商管理流程提供技术方面的建议；</w:t>
      </w:r>
    </w:p>
    <w:p w14:paraId="05700FC1">
      <w:pPr>
        <w:pStyle w:val="42"/>
        <w:numPr>
          <w:ilvl w:val="0"/>
          <w:numId w:val="9"/>
        </w:numPr>
        <w:bidi w:val="0"/>
        <w:ind w:left="425" w:leftChars="0" w:hanging="425" w:firstLineChars="0"/>
      </w:pPr>
      <w:r>
        <w:t>参与供应商技术能力的评估。</w:t>
      </w:r>
    </w:p>
    <w:p w14:paraId="2686B322">
      <w:bookmarkStart w:id="16" w:name="heading_9"/>
      <w:r>
        <w:br w:type="page"/>
      </w:r>
    </w:p>
    <w:p w14:paraId="71C1B7B5">
      <w:pPr>
        <w:pStyle w:val="31"/>
        <w:bidi w:val="0"/>
      </w:pPr>
      <w:bookmarkStart w:id="17" w:name="_Toc2222"/>
      <w:r>
        <w:t>工作流程</w:t>
      </w:r>
      <w:bookmarkEnd w:id="16"/>
      <w:bookmarkEnd w:id="17"/>
    </w:p>
    <w:p w14:paraId="35EB85CE">
      <w:pPr>
        <w:pStyle w:val="42"/>
        <w:bidi w:val="0"/>
        <w:jc w:val="cente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11997"/>
      <w:r>
        <w:rPr>
          <w:rFonts w:hint="default"/>
          <w:lang w:val="en-US" w:eastAsia="zh-CN"/>
        </w:rPr>
        <w:t xml:space="preserve"> </w:t>
      </w:r>
      <w:r>
        <w:t>供应商管理流程图</w:t>
      </w:r>
      <w:bookmarkEnd w:id="18"/>
    </w:p>
    <w:p w14:paraId="090F693D">
      <w:pPr>
        <w:pStyle w:val="42"/>
        <w:bidi w:val="0"/>
        <w:jc w:val="center"/>
        <w:rPr>
          <w:rFonts w:hint="eastAsia" w:eastAsia="宋体"/>
          <w:lang w:eastAsia="zh-CN"/>
        </w:rPr>
      </w:pPr>
      <w:r>
        <w:rPr>
          <w:rFonts w:hint="eastAsia" w:eastAsia="宋体"/>
          <w:lang w:eastAsia="zh-CN"/>
        </w:rPr>
        <w:object>
          <v:shape id="_x0000_i1025" o:spt="75" type="#_x0000_t75" style="height:512.4pt;width:517.8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2D41EFE3">
      <w:pPr>
        <w:pStyle w:val="31"/>
        <w:bidi w:val="0"/>
      </w:pPr>
      <w:bookmarkStart w:id="19" w:name="heading_10"/>
      <w:bookmarkStart w:id="20" w:name="_Toc18874"/>
      <w:r>
        <w:t>流程说明</w:t>
      </w:r>
      <w:bookmarkEnd w:id="19"/>
      <w:bookmarkEnd w:id="20"/>
    </w:p>
    <w:p w14:paraId="70D31BCA">
      <w:pPr>
        <w:pStyle w:val="33"/>
        <w:bidi w:val="0"/>
      </w:pPr>
      <w:bookmarkStart w:id="21" w:name="heading_11"/>
      <w:bookmarkStart w:id="22" w:name="_Toc21134"/>
      <w:r>
        <w:t>供应商的选定</w:t>
      </w:r>
      <w:bookmarkEnd w:id="21"/>
      <w:bookmarkEnd w:id="22"/>
    </w:p>
    <w:p w14:paraId="084C40E1">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6486"/>
      <w:r>
        <w:rPr>
          <w:rFonts w:hint="default"/>
          <w:lang w:val="en-US" w:eastAsia="zh-CN"/>
        </w:rPr>
        <w:t xml:space="preserve"> </w:t>
      </w:r>
      <w:r>
        <w:t>供应商选定流程表</w:t>
      </w:r>
      <w:bookmarkEnd w:id="23"/>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21"/>
        <w:gridCol w:w="5253"/>
        <w:gridCol w:w="1220"/>
        <w:gridCol w:w="1328"/>
      </w:tblGrid>
      <w:tr w14:paraId="6262D8C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2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1F5CE18">
            <w:pPr>
              <w:pStyle w:val="32"/>
              <w:bidi w:val="0"/>
              <w:snapToGrid w:val="0"/>
              <w:spacing w:line="240" w:lineRule="auto"/>
              <w:ind w:left="0" w:leftChars="0" w:right="0" w:rightChars="0" w:firstLine="0" w:firstLineChars="0"/>
              <w:jc w:val="center"/>
              <w:rPr>
                <w:b/>
              </w:rPr>
            </w:pPr>
            <w:r>
              <w:rPr>
                <w:b/>
              </w:rPr>
              <w:t>步骤</w:t>
            </w:r>
          </w:p>
        </w:tc>
        <w:tc>
          <w:tcPr>
            <w:tcW w:w="525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1761078">
            <w:pPr>
              <w:pStyle w:val="32"/>
              <w:bidi w:val="0"/>
              <w:snapToGrid w:val="0"/>
              <w:spacing w:line="240" w:lineRule="auto"/>
              <w:ind w:left="0" w:leftChars="0" w:right="0" w:rightChars="0" w:firstLine="0" w:firstLineChars="0"/>
              <w:jc w:val="center"/>
              <w:rPr>
                <w:b/>
              </w:rPr>
            </w:pPr>
            <w:r>
              <w:rPr>
                <w:b/>
              </w:rPr>
              <w:t>活动</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331E4F8">
            <w:pPr>
              <w:pStyle w:val="32"/>
              <w:bidi w:val="0"/>
              <w:snapToGrid w:val="0"/>
              <w:spacing w:line="240" w:lineRule="auto"/>
              <w:ind w:left="0" w:leftChars="0" w:right="0" w:rightChars="0" w:firstLine="0" w:firstLineChars="0"/>
              <w:jc w:val="center"/>
              <w:rPr>
                <w:b/>
              </w:rPr>
            </w:pPr>
            <w:r>
              <w:rPr>
                <w:b/>
              </w:rPr>
              <w:t>责任人</w:t>
            </w:r>
          </w:p>
        </w:tc>
        <w:tc>
          <w:tcPr>
            <w:tcW w:w="132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4D95BBC">
            <w:pPr>
              <w:pStyle w:val="32"/>
              <w:bidi w:val="0"/>
              <w:snapToGrid w:val="0"/>
              <w:spacing w:line="240" w:lineRule="auto"/>
              <w:ind w:left="0" w:leftChars="0" w:right="0" w:rightChars="0" w:firstLine="0" w:firstLineChars="0"/>
              <w:jc w:val="center"/>
              <w:rPr>
                <w:b/>
              </w:rPr>
            </w:pPr>
            <w:r>
              <w:rPr>
                <w:b/>
              </w:rPr>
              <w:t>输出</w:t>
            </w:r>
          </w:p>
        </w:tc>
      </w:tr>
      <w:tr w14:paraId="42E2984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ECD8609">
            <w:pPr>
              <w:pStyle w:val="32"/>
              <w:bidi w:val="0"/>
              <w:snapToGrid w:val="0"/>
              <w:spacing w:line="240" w:lineRule="auto"/>
              <w:ind w:left="0" w:leftChars="0" w:right="0" w:rightChars="0" w:firstLine="0" w:firstLineChars="0"/>
              <w:jc w:val="center"/>
            </w:pPr>
            <w:r>
              <w:t>1</w:t>
            </w:r>
          </w:p>
        </w:tc>
        <w:tc>
          <w:tcPr>
            <w:tcW w:w="52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04718FD">
            <w:pPr>
              <w:pStyle w:val="32"/>
              <w:bidi w:val="0"/>
              <w:snapToGrid w:val="0"/>
              <w:spacing w:line="240" w:lineRule="auto"/>
              <w:ind w:left="0" w:leftChars="0" w:right="0" w:rightChars="0" w:firstLine="0" w:firstLineChars="0"/>
              <w:jc w:val="center"/>
            </w:pPr>
            <w:r>
              <w:t>综合管理部根据本公司所需采购产品设备情况，结合市场供方信息，初步选择2-3家合适的采购产品代理商作为候选供应商</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952042C">
            <w:pPr>
              <w:pStyle w:val="32"/>
              <w:bidi w:val="0"/>
              <w:snapToGrid w:val="0"/>
              <w:spacing w:line="240" w:lineRule="auto"/>
              <w:ind w:left="0" w:leftChars="0" w:right="0" w:rightChars="0" w:firstLine="0" w:firstLineChars="0"/>
              <w:jc w:val="left"/>
            </w:pPr>
            <w:r>
              <w:t>采购专员</w:t>
            </w:r>
          </w:p>
        </w:tc>
        <w:tc>
          <w:tcPr>
            <w:tcW w:w="132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5730AE3">
            <w:pPr>
              <w:pStyle w:val="32"/>
              <w:bidi w:val="0"/>
              <w:snapToGrid w:val="0"/>
              <w:spacing w:line="240" w:lineRule="auto"/>
              <w:ind w:left="0" w:leftChars="0" w:right="0" w:rightChars="0" w:firstLine="0" w:firstLineChars="0"/>
              <w:jc w:val="left"/>
            </w:pPr>
            <w:r>
              <w:t>候选供应商名单</w:t>
            </w:r>
          </w:p>
        </w:tc>
      </w:tr>
      <w:tr w14:paraId="1B91413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6D6271D">
            <w:pPr>
              <w:pStyle w:val="32"/>
              <w:bidi w:val="0"/>
              <w:snapToGrid w:val="0"/>
              <w:spacing w:line="240" w:lineRule="auto"/>
              <w:ind w:left="0" w:leftChars="0" w:right="0" w:rightChars="0" w:firstLine="0" w:firstLineChars="0"/>
              <w:jc w:val="center"/>
            </w:pPr>
            <w:r>
              <w:t>2</w:t>
            </w:r>
          </w:p>
        </w:tc>
        <w:tc>
          <w:tcPr>
            <w:tcW w:w="52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437892E">
            <w:pPr>
              <w:pStyle w:val="32"/>
              <w:bidi w:val="0"/>
              <w:snapToGrid w:val="0"/>
              <w:spacing w:line="240" w:lineRule="auto"/>
              <w:ind w:left="0" w:leftChars="0" w:right="0" w:rightChars="0" w:firstLine="0" w:firstLineChars="0"/>
              <w:jc w:val="center"/>
            </w:pPr>
            <w:r>
              <w:t>综合管理部向候选供应商发出《供应商信息调查表》，对供应商的产品代理商资质、公司营业执照、服务资质进行信息调查收集</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019A6C">
            <w:pPr>
              <w:pStyle w:val="32"/>
              <w:bidi w:val="0"/>
              <w:snapToGrid w:val="0"/>
              <w:spacing w:line="240" w:lineRule="auto"/>
              <w:ind w:left="0" w:leftChars="0" w:right="0" w:rightChars="0" w:firstLine="0" w:firstLineChars="0"/>
              <w:jc w:val="left"/>
            </w:pPr>
            <w:r>
              <w:t>采购专员</w:t>
            </w:r>
          </w:p>
        </w:tc>
        <w:tc>
          <w:tcPr>
            <w:tcW w:w="132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03F3268">
            <w:pPr>
              <w:pStyle w:val="32"/>
              <w:bidi w:val="0"/>
              <w:snapToGrid w:val="0"/>
              <w:spacing w:line="240" w:lineRule="auto"/>
              <w:ind w:left="0" w:leftChars="0" w:right="0" w:rightChars="0" w:firstLine="0" w:firstLineChars="0"/>
              <w:jc w:val="left"/>
            </w:pPr>
            <w:r>
              <w:t>《供应商信息调查表》</w:t>
            </w:r>
          </w:p>
        </w:tc>
      </w:tr>
      <w:tr w14:paraId="4ED5912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20EB6F1">
            <w:pPr>
              <w:pStyle w:val="32"/>
              <w:bidi w:val="0"/>
              <w:snapToGrid w:val="0"/>
              <w:spacing w:line="240" w:lineRule="auto"/>
              <w:ind w:left="0" w:leftChars="0" w:right="0" w:rightChars="0" w:firstLine="0" w:firstLineChars="0"/>
              <w:jc w:val="center"/>
            </w:pPr>
            <w:r>
              <w:t>3</w:t>
            </w:r>
          </w:p>
        </w:tc>
        <w:tc>
          <w:tcPr>
            <w:tcW w:w="525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139F5C1">
            <w:pPr>
              <w:pStyle w:val="32"/>
              <w:bidi w:val="0"/>
              <w:snapToGrid w:val="0"/>
              <w:spacing w:line="240" w:lineRule="auto"/>
              <w:ind w:left="0" w:leftChars="0" w:right="0" w:rightChars="0" w:firstLine="0" w:firstLineChars="0"/>
              <w:jc w:val="center"/>
            </w:pPr>
            <w:r>
              <w:t>根据供应商提供的相应的资质证明以及相关服务承诺等进行综合评比，对于综合评比最优的三家供应商，加入到供应商列表中，作为合作供应商</w:t>
            </w:r>
          </w:p>
        </w:tc>
        <w:tc>
          <w:tcPr>
            <w:tcW w:w="122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DF5A877">
            <w:pPr>
              <w:pStyle w:val="32"/>
              <w:bidi w:val="0"/>
              <w:snapToGrid w:val="0"/>
              <w:spacing w:line="240" w:lineRule="auto"/>
              <w:ind w:left="0" w:leftChars="0" w:right="0" w:rightChars="0" w:firstLine="0" w:firstLineChars="0"/>
              <w:jc w:val="left"/>
            </w:pPr>
            <w:r>
              <w:t>综合管理部经理</w:t>
            </w:r>
          </w:p>
        </w:tc>
        <w:tc>
          <w:tcPr>
            <w:tcW w:w="132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BE9C3AD">
            <w:pPr>
              <w:pStyle w:val="32"/>
              <w:bidi w:val="0"/>
              <w:snapToGrid w:val="0"/>
              <w:spacing w:line="240" w:lineRule="auto"/>
              <w:ind w:left="0" w:leftChars="0" w:right="0" w:rightChars="0" w:firstLine="0" w:firstLineChars="0"/>
              <w:jc w:val="left"/>
            </w:pPr>
            <w:r>
              <w:t>合作供应商名单</w:t>
            </w:r>
          </w:p>
        </w:tc>
      </w:tr>
    </w:tbl>
    <w:p w14:paraId="7F1B7E8C">
      <w:pPr>
        <w:pStyle w:val="42"/>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4" w:name="_Toc27201"/>
      <w:r>
        <w:rPr>
          <w:rFonts w:hint="default"/>
          <w:lang w:val="en-US" w:eastAsia="zh-CN"/>
        </w:rPr>
        <w:t xml:space="preserve"> </w:t>
      </w:r>
      <w:r>
        <w:rPr>
          <w:rFonts w:hint="eastAsia"/>
          <w:lang w:val="en-US" w:eastAsia="zh-CN"/>
        </w:rPr>
        <w:t>供应商信息调查内容表</w:t>
      </w:r>
      <w:bookmarkEnd w:id="24"/>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78"/>
        <w:gridCol w:w="6844"/>
      </w:tblGrid>
      <w:tr w14:paraId="392E611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7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5798F1E">
            <w:pPr>
              <w:pStyle w:val="32"/>
              <w:bidi w:val="0"/>
              <w:snapToGrid w:val="0"/>
              <w:spacing w:line="240" w:lineRule="auto"/>
              <w:ind w:left="0" w:leftChars="0" w:right="0" w:rightChars="0" w:firstLine="0" w:firstLineChars="0"/>
              <w:jc w:val="center"/>
              <w:rPr>
                <w:b/>
              </w:rPr>
            </w:pPr>
            <w:r>
              <w:rPr>
                <w:b/>
              </w:rPr>
              <w:t>调查项</w:t>
            </w:r>
          </w:p>
        </w:tc>
        <w:tc>
          <w:tcPr>
            <w:tcW w:w="684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6648B73">
            <w:pPr>
              <w:pStyle w:val="32"/>
              <w:bidi w:val="0"/>
              <w:snapToGrid w:val="0"/>
              <w:spacing w:line="240" w:lineRule="auto"/>
              <w:ind w:left="0" w:leftChars="0" w:right="0" w:rightChars="0" w:firstLine="0" w:firstLineChars="0"/>
              <w:jc w:val="center"/>
              <w:rPr>
                <w:b/>
              </w:rPr>
            </w:pPr>
            <w:r>
              <w:rPr>
                <w:b/>
              </w:rPr>
              <w:t>内容说明</w:t>
            </w:r>
          </w:p>
        </w:tc>
      </w:tr>
      <w:tr w14:paraId="51AAC54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14351AF">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基础资质</w:t>
            </w:r>
          </w:p>
        </w:tc>
        <w:tc>
          <w:tcPr>
            <w:tcW w:w="684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2DC294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营业执照、税务登记证、组织机构代码证</w:t>
            </w:r>
          </w:p>
        </w:tc>
      </w:tr>
      <w:tr w14:paraId="532D750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50808D3">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行业资质</w:t>
            </w:r>
          </w:p>
        </w:tc>
        <w:tc>
          <w:tcPr>
            <w:tcW w:w="684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E776FAA">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行业许可证、产品认证、质量体系认证</w:t>
            </w:r>
          </w:p>
        </w:tc>
      </w:tr>
      <w:tr w14:paraId="3E1A78E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846CC44">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服务能力</w:t>
            </w:r>
          </w:p>
        </w:tc>
        <w:tc>
          <w:tcPr>
            <w:tcW w:w="684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D3B2AB9">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服务范围、响应时间、技术支持能力</w:t>
            </w:r>
          </w:p>
        </w:tc>
      </w:tr>
      <w:tr w14:paraId="1E2791E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655B482">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供货能力</w:t>
            </w:r>
          </w:p>
        </w:tc>
        <w:tc>
          <w:tcPr>
            <w:tcW w:w="684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AE51A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生产能力、库存水平、交货周期</w:t>
            </w:r>
          </w:p>
        </w:tc>
      </w:tr>
      <w:tr w14:paraId="36BCF37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ADFF337">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财务状况</w:t>
            </w:r>
          </w:p>
        </w:tc>
        <w:tc>
          <w:tcPr>
            <w:tcW w:w="684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9805D94">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注册资本、经营状况、信用记录</w:t>
            </w:r>
          </w:p>
        </w:tc>
      </w:tr>
      <w:tr w14:paraId="006A416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7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F2B657D">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合作案例</w:t>
            </w:r>
          </w:p>
        </w:tc>
        <w:tc>
          <w:tcPr>
            <w:tcW w:w="684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B3BDBC1">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主要客户、成功案例、合作年限</w:t>
            </w:r>
          </w:p>
        </w:tc>
      </w:tr>
    </w:tbl>
    <w:p w14:paraId="11EB57E3">
      <w:pPr>
        <w:pStyle w:val="33"/>
        <w:bidi w:val="0"/>
      </w:pPr>
      <w:bookmarkStart w:id="25" w:name="heading_12"/>
      <w:bookmarkStart w:id="26" w:name="_Toc20055"/>
      <w:r>
        <w:t>合格供应商档案的建立</w:t>
      </w:r>
      <w:bookmarkEnd w:id="25"/>
      <w:bookmarkEnd w:id="26"/>
    </w:p>
    <w:p w14:paraId="512ACB9A">
      <w:pPr>
        <w:pStyle w:val="42"/>
        <w:keepNext/>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7" w:name="_Toc11081"/>
      <w:r>
        <w:rPr>
          <w:rFonts w:hint="default"/>
          <w:lang w:val="en-US" w:eastAsia="zh-CN"/>
        </w:rPr>
        <w:t xml:space="preserve"> </w:t>
      </w:r>
      <w:r>
        <w:rPr>
          <w:rFonts w:hint="eastAsia"/>
          <w:lang w:val="en-US" w:eastAsia="zh-CN"/>
        </w:rPr>
        <w:t>供应商档案管理要求表</w:t>
      </w:r>
      <w:bookmarkEnd w:id="27"/>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8"/>
        <w:gridCol w:w="7784"/>
      </w:tblGrid>
      <w:tr w14:paraId="093BF90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75095E0">
            <w:pPr>
              <w:pStyle w:val="32"/>
              <w:keepNext/>
              <w:bidi w:val="0"/>
              <w:snapToGrid w:val="0"/>
              <w:spacing w:line="240" w:lineRule="auto"/>
              <w:ind w:left="0" w:leftChars="0" w:right="0" w:rightChars="0" w:firstLine="0" w:firstLineChars="0"/>
              <w:jc w:val="center"/>
              <w:rPr>
                <w:b/>
              </w:rPr>
            </w:pPr>
            <w:r>
              <w:rPr>
                <w:b/>
              </w:rPr>
              <w:t>序号</w:t>
            </w:r>
          </w:p>
        </w:tc>
        <w:tc>
          <w:tcPr>
            <w:tcW w:w="778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F5D7889">
            <w:pPr>
              <w:pStyle w:val="32"/>
              <w:keepNext/>
              <w:bidi w:val="0"/>
              <w:snapToGrid w:val="0"/>
              <w:spacing w:line="240" w:lineRule="auto"/>
              <w:ind w:left="0" w:leftChars="0" w:right="0" w:rightChars="0" w:firstLine="0" w:firstLineChars="0"/>
              <w:jc w:val="center"/>
              <w:rPr>
                <w:b/>
              </w:rPr>
            </w:pPr>
            <w:r>
              <w:rPr>
                <w:b/>
              </w:rPr>
              <w:t>管理要求</w:t>
            </w:r>
          </w:p>
        </w:tc>
      </w:tr>
      <w:tr w14:paraId="266FB1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4A5E858">
            <w:pPr>
              <w:pStyle w:val="32"/>
              <w:keepNext/>
              <w:bidi w:val="0"/>
              <w:snapToGrid w:val="0"/>
              <w:spacing w:line="240" w:lineRule="auto"/>
              <w:ind w:left="0" w:leftChars="0" w:right="0" w:rightChars="0" w:firstLine="0" w:firstLineChars="0"/>
              <w:jc w:val="center"/>
            </w:pPr>
            <w:r>
              <w:t>1</w:t>
            </w:r>
          </w:p>
        </w:tc>
        <w:tc>
          <w:tcPr>
            <w:tcW w:w="77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AF2FF53">
            <w:pPr>
              <w:pStyle w:val="32"/>
              <w:keepNext/>
              <w:bidi w:val="0"/>
              <w:snapToGrid w:val="0"/>
              <w:spacing w:line="240" w:lineRule="auto"/>
              <w:ind w:left="0" w:leftChars="0" w:right="0" w:rightChars="0" w:firstLine="0" w:firstLineChars="0"/>
              <w:jc w:val="center"/>
            </w:pPr>
            <w:r>
              <w:t>综合管理部保留供应商历次供货/提供服务的验证记录</w:t>
            </w:r>
          </w:p>
        </w:tc>
      </w:tr>
      <w:tr w14:paraId="560F8F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630D6EC">
            <w:pPr>
              <w:pStyle w:val="32"/>
              <w:keepNext/>
              <w:bidi w:val="0"/>
              <w:snapToGrid w:val="0"/>
              <w:spacing w:line="240" w:lineRule="auto"/>
              <w:ind w:left="0" w:leftChars="0" w:right="0" w:rightChars="0" w:firstLine="0" w:firstLineChars="0"/>
              <w:jc w:val="center"/>
            </w:pPr>
            <w:r>
              <w:t>2</w:t>
            </w:r>
          </w:p>
        </w:tc>
        <w:tc>
          <w:tcPr>
            <w:tcW w:w="77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5C8768">
            <w:pPr>
              <w:pStyle w:val="32"/>
              <w:keepNext/>
              <w:bidi w:val="0"/>
              <w:snapToGrid w:val="0"/>
              <w:spacing w:line="240" w:lineRule="auto"/>
              <w:ind w:left="0" w:leftChars="0" w:right="0" w:rightChars="0" w:firstLine="0" w:firstLineChars="0"/>
              <w:jc w:val="center"/>
            </w:pPr>
            <w:r>
              <w:t>对每一选定的主要合格供应商档案资料进行归档管理，并建立《合格供方名录》</w:t>
            </w:r>
          </w:p>
        </w:tc>
      </w:tr>
      <w:tr w14:paraId="3D8F5EE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484E87E">
            <w:pPr>
              <w:pStyle w:val="32"/>
              <w:keepNext/>
              <w:bidi w:val="0"/>
              <w:snapToGrid w:val="0"/>
              <w:spacing w:line="240" w:lineRule="auto"/>
              <w:ind w:left="0" w:leftChars="0" w:right="0" w:rightChars="0" w:firstLine="0" w:firstLineChars="0"/>
              <w:jc w:val="center"/>
            </w:pPr>
            <w:r>
              <w:t>3</w:t>
            </w:r>
          </w:p>
        </w:tc>
        <w:tc>
          <w:tcPr>
            <w:tcW w:w="77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C01B70B">
            <w:pPr>
              <w:pStyle w:val="32"/>
              <w:keepNext/>
              <w:bidi w:val="0"/>
              <w:snapToGrid w:val="0"/>
              <w:spacing w:line="240" w:lineRule="auto"/>
              <w:ind w:left="0" w:leftChars="0" w:right="0" w:rightChars="0" w:firstLine="0" w:firstLineChars="0"/>
              <w:jc w:val="center"/>
            </w:pPr>
            <w:r>
              <w:t>定期对主要合格供应商进行综合考评，将合格供应商的供货情况汇总填写</w:t>
            </w:r>
          </w:p>
        </w:tc>
      </w:tr>
      <w:tr w14:paraId="2FEB892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E0D4160">
            <w:pPr>
              <w:pStyle w:val="32"/>
              <w:keepNext/>
              <w:bidi w:val="0"/>
              <w:snapToGrid w:val="0"/>
              <w:spacing w:line="240" w:lineRule="auto"/>
              <w:ind w:left="0" w:leftChars="0" w:right="0" w:rightChars="0" w:firstLine="0" w:firstLineChars="0"/>
              <w:jc w:val="center"/>
            </w:pPr>
            <w:r>
              <w:t>4</w:t>
            </w:r>
          </w:p>
        </w:tc>
        <w:tc>
          <w:tcPr>
            <w:tcW w:w="778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565F521">
            <w:pPr>
              <w:pStyle w:val="32"/>
              <w:keepNext/>
              <w:bidi w:val="0"/>
              <w:snapToGrid w:val="0"/>
              <w:spacing w:line="240" w:lineRule="auto"/>
              <w:ind w:left="0" w:leftChars="0" w:right="0" w:rightChars="0" w:firstLine="0" w:firstLineChars="0"/>
              <w:jc w:val="center"/>
            </w:pPr>
            <w:r>
              <w:t>根据供应商交货的及时率、交货质量及价格等对供应商进行考核评分</w:t>
            </w:r>
          </w:p>
        </w:tc>
      </w:tr>
    </w:tbl>
    <w:p w14:paraId="5FDA927C">
      <w:pPr>
        <w:pStyle w:val="42"/>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8" w:name="_Toc25598"/>
      <w:r>
        <w:rPr>
          <w:rFonts w:hint="default"/>
          <w:lang w:val="en-US" w:eastAsia="zh-CN"/>
        </w:rPr>
        <w:t xml:space="preserve"> </w:t>
      </w:r>
      <w:r>
        <w:rPr>
          <w:rFonts w:hint="eastAsia"/>
          <w:lang w:val="en-US" w:eastAsia="zh-CN"/>
        </w:rPr>
        <w:t>供应商考核评分表</w:t>
      </w:r>
      <w:bookmarkEnd w:id="28"/>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228"/>
        <w:gridCol w:w="1113"/>
        <w:gridCol w:w="5181"/>
      </w:tblGrid>
      <w:tr w14:paraId="62A433A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22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75EEED8">
            <w:pPr>
              <w:pStyle w:val="32"/>
              <w:bidi w:val="0"/>
              <w:snapToGrid w:val="0"/>
              <w:spacing w:line="240" w:lineRule="auto"/>
              <w:ind w:left="0" w:leftChars="0" w:right="0" w:rightChars="0" w:firstLine="0" w:firstLineChars="0"/>
              <w:jc w:val="center"/>
              <w:rPr>
                <w:b/>
              </w:rPr>
            </w:pPr>
            <w:r>
              <w:rPr>
                <w:b/>
              </w:rPr>
              <w:t>考核维度</w:t>
            </w:r>
          </w:p>
        </w:tc>
        <w:tc>
          <w:tcPr>
            <w:tcW w:w="111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C5B56C1">
            <w:pPr>
              <w:pStyle w:val="32"/>
              <w:bidi w:val="0"/>
              <w:snapToGrid w:val="0"/>
              <w:spacing w:line="240" w:lineRule="auto"/>
              <w:ind w:left="0" w:leftChars="0" w:right="0" w:rightChars="0" w:firstLine="0" w:firstLineChars="0"/>
              <w:jc w:val="center"/>
              <w:rPr>
                <w:b/>
              </w:rPr>
            </w:pPr>
            <w:r>
              <w:rPr>
                <w:b/>
              </w:rPr>
              <w:t>权重</w:t>
            </w:r>
          </w:p>
        </w:tc>
        <w:tc>
          <w:tcPr>
            <w:tcW w:w="518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E01607F">
            <w:pPr>
              <w:pStyle w:val="32"/>
              <w:bidi w:val="0"/>
              <w:snapToGrid w:val="0"/>
              <w:spacing w:line="240" w:lineRule="auto"/>
              <w:ind w:left="0" w:leftChars="0" w:right="0" w:rightChars="0" w:firstLine="0" w:firstLineChars="0"/>
              <w:jc w:val="center"/>
              <w:rPr>
                <w:b/>
              </w:rPr>
            </w:pPr>
            <w:r>
              <w:rPr>
                <w:b/>
              </w:rPr>
              <w:t>评分标准</w:t>
            </w:r>
          </w:p>
        </w:tc>
      </w:tr>
      <w:tr w14:paraId="0BAEB92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2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529434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产品质量</w:t>
            </w:r>
          </w:p>
        </w:tc>
        <w:tc>
          <w:tcPr>
            <w:tcW w:w="111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AF87C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30%</w:t>
            </w:r>
          </w:p>
        </w:tc>
        <w:tc>
          <w:tcPr>
            <w:tcW w:w="518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220012A">
            <w:pPr>
              <w:pStyle w:val="32"/>
              <w:bidi w:val="0"/>
              <w:snapToGrid w:val="0"/>
              <w:spacing w:line="240" w:lineRule="auto"/>
              <w:ind w:left="0" w:leftChars="0" w:right="0" w:rightChars="0" w:firstLine="0" w:firstLineChars="0"/>
              <w:jc w:val="right"/>
              <w:rPr>
                <w:rFonts w:ascii="Arial" w:eastAsia="宋体"/>
                <w:sz w:val="24"/>
              </w:rPr>
            </w:pPr>
            <w:r>
              <w:rPr>
                <w:rFonts w:ascii="Arial" w:eastAsia="宋体"/>
                <w:sz w:val="24"/>
              </w:rPr>
              <w:t>合格率、退货率、质量稳定性</w:t>
            </w:r>
          </w:p>
        </w:tc>
      </w:tr>
      <w:tr w14:paraId="10DAA8F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2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0A23424">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交货及时率</w:t>
            </w:r>
          </w:p>
        </w:tc>
        <w:tc>
          <w:tcPr>
            <w:tcW w:w="111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06F76C">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20%</w:t>
            </w:r>
          </w:p>
        </w:tc>
        <w:tc>
          <w:tcPr>
            <w:tcW w:w="518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F7CA363">
            <w:pPr>
              <w:pStyle w:val="32"/>
              <w:bidi w:val="0"/>
              <w:snapToGrid w:val="0"/>
              <w:spacing w:line="240" w:lineRule="auto"/>
              <w:ind w:left="0" w:leftChars="0" w:right="0" w:rightChars="0" w:firstLine="0" w:firstLineChars="0"/>
              <w:jc w:val="right"/>
              <w:rPr>
                <w:rFonts w:ascii="Arial" w:eastAsia="宋体"/>
                <w:sz w:val="24"/>
              </w:rPr>
            </w:pPr>
            <w:r>
              <w:rPr>
                <w:rFonts w:ascii="Arial" w:eastAsia="宋体"/>
                <w:sz w:val="24"/>
              </w:rPr>
              <w:t>按时交货比例、延迟次数</w:t>
            </w:r>
          </w:p>
        </w:tc>
      </w:tr>
      <w:tr w14:paraId="56B9674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2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019C7B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价格竞争力</w:t>
            </w:r>
          </w:p>
        </w:tc>
        <w:tc>
          <w:tcPr>
            <w:tcW w:w="111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5BDCEA0">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20%</w:t>
            </w:r>
          </w:p>
        </w:tc>
        <w:tc>
          <w:tcPr>
            <w:tcW w:w="518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CB66707">
            <w:pPr>
              <w:pStyle w:val="32"/>
              <w:bidi w:val="0"/>
              <w:snapToGrid w:val="0"/>
              <w:spacing w:line="240" w:lineRule="auto"/>
              <w:ind w:left="0" w:leftChars="0" w:right="0" w:rightChars="0" w:firstLine="0" w:firstLineChars="0"/>
              <w:jc w:val="right"/>
              <w:rPr>
                <w:rFonts w:ascii="Arial" w:eastAsia="宋体"/>
                <w:sz w:val="24"/>
              </w:rPr>
            </w:pPr>
            <w:r>
              <w:rPr>
                <w:rFonts w:ascii="Arial" w:eastAsia="宋体"/>
                <w:sz w:val="24"/>
              </w:rPr>
              <w:t>价格水平、价格稳定性</w:t>
            </w:r>
          </w:p>
        </w:tc>
      </w:tr>
      <w:tr w14:paraId="224473F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2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F5406BA">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服务响应</w:t>
            </w:r>
          </w:p>
        </w:tc>
        <w:tc>
          <w:tcPr>
            <w:tcW w:w="111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1A1210">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15%</w:t>
            </w:r>
          </w:p>
        </w:tc>
        <w:tc>
          <w:tcPr>
            <w:tcW w:w="518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EB89DC1">
            <w:pPr>
              <w:pStyle w:val="32"/>
              <w:bidi w:val="0"/>
              <w:snapToGrid w:val="0"/>
              <w:spacing w:line="240" w:lineRule="auto"/>
              <w:ind w:left="0" w:leftChars="0" w:right="0" w:rightChars="0" w:firstLine="0" w:firstLineChars="0"/>
              <w:jc w:val="right"/>
              <w:rPr>
                <w:rFonts w:ascii="Arial" w:eastAsia="宋体"/>
                <w:sz w:val="24"/>
              </w:rPr>
            </w:pPr>
            <w:r>
              <w:rPr>
                <w:rFonts w:ascii="Arial" w:eastAsia="宋体"/>
                <w:sz w:val="24"/>
              </w:rPr>
              <w:t>响应速度、问题处理效率</w:t>
            </w:r>
          </w:p>
        </w:tc>
      </w:tr>
      <w:tr w14:paraId="60714E4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2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B95E71F">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技术支持</w:t>
            </w:r>
          </w:p>
        </w:tc>
        <w:tc>
          <w:tcPr>
            <w:tcW w:w="111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FAA20D">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10%</w:t>
            </w:r>
          </w:p>
        </w:tc>
        <w:tc>
          <w:tcPr>
            <w:tcW w:w="518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6740751">
            <w:pPr>
              <w:pStyle w:val="32"/>
              <w:bidi w:val="0"/>
              <w:snapToGrid w:val="0"/>
              <w:spacing w:line="240" w:lineRule="auto"/>
              <w:ind w:left="0" w:leftChars="0" w:right="0" w:rightChars="0" w:firstLine="0" w:firstLineChars="0"/>
              <w:jc w:val="right"/>
              <w:rPr>
                <w:rFonts w:ascii="Arial" w:eastAsia="宋体"/>
                <w:sz w:val="24"/>
              </w:rPr>
            </w:pPr>
            <w:r>
              <w:rPr>
                <w:rFonts w:ascii="Arial" w:eastAsia="宋体"/>
                <w:sz w:val="24"/>
              </w:rPr>
              <w:t>技术能力、培训支持</w:t>
            </w:r>
          </w:p>
        </w:tc>
      </w:tr>
      <w:tr w14:paraId="2B1537F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2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830EC9A">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合作配合度</w:t>
            </w:r>
          </w:p>
        </w:tc>
        <w:tc>
          <w:tcPr>
            <w:tcW w:w="111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72D93D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5%</w:t>
            </w:r>
          </w:p>
        </w:tc>
        <w:tc>
          <w:tcPr>
            <w:tcW w:w="518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23B9AA1">
            <w:pPr>
              <w:pStyle w:val="32"/>
              <w:bidi w:val="0"/>
              <w:snapToGrid w:val="0"/>
              <w:spacing w:line="240" w:lineRule="auto"/>
              <w:ind w:left="0" w:leftChars="0" w:right="0" w:rightChars="0" w:firstLine="0" w:firstLineChars="0"/>
              <w:jc w:val="right"/>
              <w:rPr>
                <w:rFonts w:ascii="Arial" w:eastAsia="宋体"/>
                <w:sz w:val="24"/>
              </w:rPr>
            </w:pPr>
            <w:r>
              <w:rPr>
                <w:rFonts w:ascii="Arial" w:eastAsia="宋体"/>
                <w:sz w:val="24"/>
              </w:rPr>
              <w:t>沟通配合、合作态度</w:t>
            </w:r>
          </w:p>
        </w:tc>
      </w:tr>
    </w:tbl>
    <w:p w14:paraId="608DF472">
      <w:pPr>
        <w:pStyle w:val="42"/>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9" w:name="_Toc21898"/>
      <w:r>
        <w:rPr>
          <w:rFonts w:hint="default"/>
          <w:lang w:val="en-US" w:eastAsia="zh-CN"/>
        </w:rPr>
        <w:t xml:space="preserve"> </w:t>
      </w:r>
      <w:r>
        <w:rPr>
          <w:rFonts w:hint="eastAsia"/>
          <w:lang w:val="en-US" w:eastAsia="zh-CN"/>
        </w:rPr>
        <w:t>供应商激励与改进措施表</w:t>
      </w:r>
      <w:bookmarkEnd w:id="29"/>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04"/>
        <w:gridCol w:w="5869"/>
        <w:gridCol w:w="1049"/>
      </w:tblGrid>
      <w:tr w14:paraId="47A100A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0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3D9E72D">
            <w:pPr>
              <w:pStyle w:val="32"/>
              <w:bidi w:val="0"/>
              <w:snapToGrid w:val="0"/>
              <w:spacing w:line="240" w:lineRule="auto"/>
              <w:ind w:left="0" w:leftChars="0" w:right="0" w:rightChars="0" w:firstLine="0" w:firstLineChars="0"/>
              <w:jc w:val="center"/>
              <w:rPr>
                <w:b/>
              </w:rPr>
            </w:pPr>
            <w:r>
              <w:rPr>
                <w:b/>
              </w:rPr>
              <w:t>考核结果</w:t>
            </w:r>
          </w:p>
        </w:tc>
        <w:tc>
          <w:tcPr>
            <w:tcW w:w="586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101EBAD">
            <w:pPr>
              <w:pStyle w:val="32"/>
              <w:bidi w:val="0"/>
              <w:snapToGrid w:val="0"/>
              <w:spacing w:line="240" w:lineRule="auto"/>
              <w:ind w:left="0" w:leftChars="0" w:right="0" w:rightChars="0" w:firstLine="0" w:firstLineChars="0"/>
              <w:jc w:val="center"/>
              <w:rPr>
                <w:b/>
              </w:rPr>
            </w:pPr>
            <w:r>
              <w:rPr>
                <w:b/>
              </w:rPr>
              <w:t>措施</w:t>
            </w:r>
          </w:p>
        </w:tc>
        <w:tc>
          <w:tcPr>
            <w:tcW w:w="104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40B1032">
            <w:pPr>
              <w:pStyle w:val="32"/>
              <w:bidi w:val="0"/>
              <w:snapToGrid w:val="0"/>
              <w:spacing w:line="240" w:lineRule="auto"/>
              <w:ind w:left="0" w:leftChars="0" w:right="0" w:rightChars="0" w:firstLine="0" w:firstLineChars="0"/>
              <w:jc w:val="center"/>
              <w:rPr>
                <w:b/>
              </w:rPr>
            </w:pPr>
            <w:r>
              <w:rPr>
                <w:b/>
              </w:rPr>
              <w:t>责任人</w:t>
            </w:r>
          </w:p>
        </w:tc>
      </w:tr>
      <w:tr w14:paraId="6E66B50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0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D864C0C">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综合评比优秀</w:t>
            </w:r>
          </w:p>
        </w:tc>
        <w:tc>
          <w:tcPr>
            <w:tcW w:w="58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1287631">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在签订供货合同时享受优先订货、优先付款等优惠政策</w:t>
            </w:r>
          </w:p>
        </w:tc>
        <w:tc>
          <w:tcPr>
            <w:tcW w:w="10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D60372">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综合管理部经理</w:t>
            </w:r>
          </w:p>
        </w:tc>
      </w:tr>
      <w:tr w14:paraId="64EA36F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0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B6EC06F">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综合排名靠后</w:t>
            </w:r>
          </w:p>
        </w:tc>
        <w:tc>
          <w:tcPr>
            <w:tcW w:w="58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0AA7CA">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以书面形式列出不足项，要求供应商分析原因提出纠正预防措施和时效并追踪记录</w:t>
            </w:r>
          </w:p>
        </w:tc>
        <w:tc>
          <w:tcPr>
            <w:tcW w:w="10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3C4809B">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采购专员</w:t>
            </w:r>
          </w:p>
        </w:tc>
      </w:tr>
      <w:tr w14:paraId="4DC21C3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0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D86D8F7">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连续两次排名靠后</w:t>
            </w:r>
          </w:p>
        </w:tc>
        <w:tc>
          <w:tcPr>
            <w:tcW w:w="58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C36A68">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以书面形式通告并限期整改，推迟10-30天付其每月应付款，当该供应商为某种产品设备的唯一供应商时，应当发展备用供应商</w:t>
            </w:r>
          </w:p>
        </w:tc>
        <w:tc>
          <w:tcPr>
            <w:tcW w:w="10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AB0970">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综合管理部经理</w:t>
            </w:r>
          </w:p>
        </w:tc>
      </w:tr>
      <w:tr w14:paraId="6355F29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0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A9C832A">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连续三次排名靠后且整改不合格</w:t>
            </w:r>
          </w:p>
        </w:tc>
        <w:tc>
          <w:tcPr>
            <w:tcW w:w="586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E4CF53B">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渐减少订单采购量，最终取消其供应商资格</w:t>
            </w:r>
          </w:p>
        </w:tc>
        <w:tc>
          <w:tcPr>
            <w:tcW w:w="104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0AF34CC">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综合管理部经理</w:t>
            </w:r>
          </w:p>
        </w:tc>
      </w:tr>
    </w:tbl>
    <w:p w14:paraId="5D8561F8">
      <w:pPr>
        <w:pStyle w:val="33"/>
        <w:bidi w:val="0"/>
      </w:pPr>
      <w:bookmarkStart w:id="30" w:name="heading_13"/>
      <w:bookmarkStart w:id="31" w:name="_Toc27036"/>
      <w:r>
        <w:t>合格供应商的年度评审</w:t>
      </w:r>
      <w:bookmarkEnd w:id="30"/>
      <w:bookmarkEnd w:id="31"/>
    </w:p>
    <w:p w14:paraId="456F760E">
      <w:pPr>
        <w:pStyle w:val="42"/>
        <w:keepNext/>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32" w:name="_Toc11466"/>
      <w:r>
        <w:rPr>
          <w:rFonts w:hint="default"/>
          <w:lang w:val="en-US" w:eastAsia="zh-CN"/>
        </w:rPr>
        <w:t xml:space="preserve"> </w:t>
      </w:r>
      <w:r>
        <w:rPr>
          <w:rFonts w:hint="eastAsia"/>
          <w:lang w:val="en-US" w:eastAsia="zh-CN"/>
        </w:rPr>
        <w:t>年度评审要求表</w:t>
      </w:r>
      <w:bookmarkEnd w:id="32"/>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62"/>
        <w:gridCol w:w="7160"/>
      </w:tblGrid>
      <w:tr w14:paraId="01E5B5D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62" w:type="dxa"/>
            <w:tcBorders>
              <w:top w:val="single" w:color="auto" w:sz="12" w:space="0"/>
              <w:left w:val="single" w:color="auto" w:sz="12" w:space="0"/>
              <w:bottom w:val="nil"/>
              <w:right w:val="nil"/>
            </w:tcBorders>
            <w:noWrap w:val="0"/>
            <w:tcMar>
              <w:top w:w="60" w:type="dxa"/>
              <w:left w:w="120" w:type="dxa"/>
              <w:bottom w:w="30" w:type="dxa"/>
              <w:right w:w="120" w:type="dxa"/>
            </w:tcMar>
            <w:vAlign w:val="top"/>
          </w:tcPr>
          <w:p w14:paraId="52614B3C">
            <w:pPr>
              <w:pStyle w:val="32"/>
              <w:keepNext/>
              <w:bidi w:val="0"/>
              <w:snapToGrid w:val="0"/>
              <w:ind w:left="0" w:leftChars="0" w:firstLine="0" w:firstLineChars="0"/>
              <w:jc w:val="center"/>
            </w:pPr>
            <w:r>
              <w:t>评审项</w:t>
            </w:r>
          </w:p>
        </w:tc>
        <w:tc>
          <w:tcPr>
            <w:tcW w:w="716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top"/>
          </w:tcPr>
          <w:p w14:paraId="0012B1D7">
            <w:pPr>
              <w:pStyle w:val="32"/>
              <w:keepNext/>
              <w:bidi w:val="0"/>
              <w:snapToGrid w:val="0"/>
              <w:jc w:val="center"/>
            </w:pPr>
            <w:r>
              <w:t>说明</w:t>
            </w:r>
          </w:p>
        </w:tc>
      </w:tr>
      <w:tr w14:paraId="27F11CE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62"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72C46718">
            <w:pPr>
              <w:keepNext/>
              <w:snapToGrid w:val="0"/>
              <w:spacing w:before="120" w:after="120" w:line="288" w:lineRule="auto"/>
              <w:ind w:left="0"/>
              <w:jc w:val="left"/>
            </w:pPr>
            <w:r>
              <w:rPr>
                <w:rFonts w:ascii="Arial" w:hAnsi="Arial" w:eastAsia="等线" w:cs="Arial"/>
                <w:b/>
                <w:sz w:val="22"/>
              </w:rPr>
              <w:t>评审周期</w:t>
            </w:r>
          </w:p>
        </w:tc>
        <w:tc>
          <w:tcPr>
            <w:tcW w:w="716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6EC8ABF5">
            <w:pPr>
              <w:pStyle w:val="32"/>
              <w:keepNext/>
              <w:bidi w:val="0"/>
              <w:snapToGrid w:val="0"/>
            </w:pPr>
            <w:r>
              <w:t>每年一次</w:t>
            </w:r>
          </w:p>
        </w:tc>
      </w:tr>
      <w:tr w14:paraId="489B1E9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62"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7CB08E81">
            <w:pPr>
              <w:keepNext/>
              <w:snapToGrid w:val="0"/>
              <w:spacing w:before="120" w:after="120" w:line="288" w:lineRule="auto"/>
              <w:ind w:left="0"/>
              <w:jc w:val="left"/>
            </w:pPr>
            <w:r>
              <w:rPr>
                <w:rFonts w:ascii="Arial" w:hAnsi="Arial" w:eastAsia="等线" w:cs="Arial"/>
                <w:b/>
                <w:sz w:val="22"/>
              </w:rPr>
              <w:t>评审方式</w:t>
            </w:r>
          </w:p>
        </w:tc>
        <w:tc>
          <w:tcPr>
            <w:tcW w:w="716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1D91C44A">
            <w:pPr>
              <w:pStyle w:val="32"/>
              <w:keepNext/>
              <w:bidi w:val="0"/>
              <w:snapToGrid w:val="0"/>
            </w:pPr>
            <w:r>
              <w:t>资料评审、现场评审（必要时）</w:t>
            </w:r>
          </w:p>
        </w:tc>
      </w:tr>
      <w:tr w14:paraId="58F7251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62"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39756F7A">
            <w:pPr>
              <w:keepNext/>
              <w:snapToGrid w:val="0"/>
              <w:spacing w:before="120" w:after="120" w:line="288" w:lineRule="auto"/>
              <w:ind w:left="0"/>
              <w:jc w:val="left"/>
            </w:pPr>
            <w:r>
              <w:rPr>
                <w:rFonts w:ascii="Arial" w:hAnsi="Arial" w:eastAsia="等线" w:cs="Arial"/>
                <w:b/>
                <w:sz w:val="22"/>
              </w:rPr>
              <w:t>评审内容</w:t>
            </w:r>
          </w:p>
        </w:tc>
        <w:tc>
          <w:tcPr>
            <w:tcW w:w="716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3C1CAB9D">
            <w:pPr>
              <w:pStyle w:val="32"/>
              <w:keepNext/>
              <w:bidi w:val="0"/>
              <w:snapToGrid w:val="0"/>
            </w:pPr>
            <w:r>
              <w:t>交货质量、交货能力、价格水平、服务响应、技术能力</w:t>
            </w:r>
          </w:p>
        </w:tc>
      </w:tr>
      <w:tr w14:paraId="64B1ED5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62"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2C44848C">
            <w:pPr>
              <w:keepNext/>
              <w:snapToGrid w:val="0"/>
              <w:spacing w:before="120" w:after="120" w:line="288" w:lineRule="auto"/>
              <w:ind w:left="0"/>
              <w:jc w:val="left"/>
            </w:pPr>
            <w:r>
              <w:rPr>
                <w:rFonts w:ascii="Arial" w:hAnsi="Arial" w:eastAsia="等线" w:cs="Arial"/>
                <w:b/>
                <w:sz w:val="22"/>
              </w:rPr>
              <w:t>评审结果</w:t>
            </w:r>
          </w:p>
        </w:tc>
        <w:tc>
          <w:tcPr>
            <w:tcW w:w="716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483D93A8">
            <w:pPr>
              <w:pStyle w:val="32"/>
              <w:keepNext/>
              <w:bidi w:val="0"/>
              <w:snapToGrid w:val="0"/>
            </w:pPr>
            <w:r>
              <w:t>优秀供应商、合格供应商、待改进供应商、淘汰供应商</w:t>
            </w:r>
          </w:p>
        </w:tc>
      </w:tr>
      <w:tr w14:paraId="15591B7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6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top"/>
          </w:tcPr>
          <w:p w14:paraId="5C76897F">
            <w:pPr>
              <w:keepNext/>
              <w:snapToGrid w:val="0"/>
              <w:spacing w:before="120" w:after="120" w:line="288" w:lineRule="auto"/>
              <w:ind w:left="0"/>
              <w:jc w:val="left"/>
            </w:pPr>
            <w:r>
              <w:rPr>
                <w:rFonts w:ascii="Arial" w:hAnsi="Arial" w:eastAsia="等线" w:cs="Arial"/>
                <w:b/>
                <w:sz w:val="22"/>
              </w:rPr>
              <w:t>结果应用</w:t>
            </w:r>
          </w:p>
        </w:tc>
        <w:tc>
          <w:tcPr>
            <w:tcW w:w="716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top"/>
          </w:tcPr>
          <w:p w14:paraId="5D262B24">
            <w:pPr>
              <w:pStyle w:val="32"/>
              <w:keepNext/>
              <w:bidi w:val="0"/>
              <w:snapToGrid w:val="0"/>
              <w:ind w:left="0" w:leftChars="0" w:firstLine="0" w:firstLineChars="0"/>
            </w:pPr>
            <w:r>
              <w:t>优秀供应商直接列入《合格供方名录》重点关注并给予优惠政策</w:t>
            </w:r>
          </w:p>
        </w:tc>
      </w:tr>
    </w:tbl>
    <w:p w14:paraId="1EAD2429">
      <w:pPr>
        <w:pStyle w:val="31"/>
        <w:bidi w:val="0"/>
      </w:pPr>
      <w:bookmarkStart w:id="33" w:name="heading_15"/>
      <w:bookmarkStart w:id="34" w:name="_Toc14241"/>
      <w:r>
        <w:t>相关文件</w:t>
      </w:r>
      <w:bookmarkEnd w:id="33"/>
      <w:bookmarkEnd w:id="34"/>
    </w:p>
    <w:p w14:paraId="14E69FFA">
      <w:pPr>
        <w:pStyle w:val="42"/>
        <w:numPr>
          <w:ilvl w:val="0"/>
          <w:numId w:val="10"/>
        </w:numPr>
        <w:bidi w:val="0"/>
        <w:ind w:left="425" w:leftChars="0" w:hanging="425" w:firstLineChars="0"/>
      </w:pPr>
      <w:r>
        <w:t>《备件库管理制度》</w:t>
      </w:r>
    </w:p>
    <w:p w14:paraId="2A90F90E">
      <w:pPr>
        <w:pStyle w:val="42"/>
        <w:numPr>
          <w:ilvl w:val="0"/>
          <w:numId w:val="10"/>
        </w:numPr>
        <w:bidi w:val="0"/>
        <w:ind w:left="425" w:leftChars="0" w:hanging="425" w:firstLineChars="0"/>
      </w:pPr>
      <w:r>
        <w:t>《采购管理制度》</w:t>
      </w:r>
    </w:p>
    <w:p w14:paraId="7079CFA8">
      <w:pPr>
        <w:pStyle w:val="42"/>
        <w:numPr>
          <w:ilvl w:val="0"/>
          <w:numId w:val="10"/>
        </w:numPr>
        <w:bidi w:val="0"/>
        <w:ind w:left="425" w:leftChars="0" w:hanging="425" w:firstLineChars="0"/>
      </w:pPr>
      <w:r>
        <w:t>《软件库管理制度》</w:t>
      </w:r>
    </w:p>
    <w:p w14:paraId="6CA80AA1">
      <w:pPr>
        <w:pStyle w:val="42"/>
        <w:numPr>
          <w:ilvl w:val="0"/>
          <w:numId w:val="10"/>
        </w:numPr>
        <w:bidi w:val="0"/>
        <w:ind w:left="425" w:leftChars="0" w:hanging="425" w:firstLineChars="0"/>
      </w:pPr>
      <w:r>
        <w:t>《质量管理制度》</w:t>
      </w:r>
    </w:p>
    <w:p w14:paraId="56F4BD72">
      <w:pPr>
        <w:pStyle w:val="31"/>
        <w:bidi w:val="0"/>
      </w:pPr>
      <w:bookmarkStart w:id="35" w:name="heading_16"/>
      <w:bookmarkStart w:id="36" w:name="_Toc19210"/>
      <w:r>
        <w:t>输出的文件及记录</w:t>
      </w:r>
      <w:bookmarkEnd w:id="35"/>
      <w:bookmarkEnd w:id="36"/>
    </w:p>
    <w:p w14:paraId="6C295731">
      <w:pPr>
        <w:pStyle w:val="42"/>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7" w:name="_Toc4720"/>
      <w:r>
        <w:rPr>
          <w:rFonts w:hint="default"/>
          <w:lang w:val="en-US" w:eastAsia="zh-CN"/>
        </w:rPr>
        <w:t xml:space="preserve"> </w:t>
      </w:r>
      <w:r>
        <w:rPr>
          <w:rFonts w:hint="eastAsia"/>
          <w:lang w:val="en-US" w:eastAsia="zh-CN"/>
        </w:rPr>
        <w:t>输出文件记录表</w:t>
      </w:r>
      <w:bookmarkEnd w:id="37"/>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935"/>
        <w:gridCol w:w="1965"/>
        <w:gridCol w:w="2622"/>
      </w:tblGrid>
      <w:tr w14:paraId="593D505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93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1DFEE81">
            <w:pPr>
              <w:pStyle w:val="32"/>
              <w:bidi w:val="0"/>
              <w:snapToGrid w:val="0"/>
              <w:spacing w:line="240" w:lineRule="auto"/>
              <w:ind w:left="0" w:leftChars="0" w:right="0" w:rightChars="0" w:firstLine="0" w:firstLineChars="0"/>
              <w:jc w:val="center"/>
              <w:rPr>
                <w:b/>
              </w:rPr>
            </w:pPr>
            <w:r>
              <w:rPr>
                <w:b/>
              </w:rPr>
              <w:t>文件和记录</w:t>
            </w:r>
          </w:p>
        </w:tc>
        <w:tc>
          <w:tcPr>
            <w:tcW w:w="196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F80069D">
            <w:pPr>
              <w:pStyle w:val="32"/>
              <w:bidi w:val="0"/>
              <w:snapToGrid w:val="0"/>
              <w:spacing w:line="240" w:lineRule="auto"/>
              <w:ind w:left="0" w:leftChars="0" w:right="0" w:rightChars="0" w:firstLine="0" w:firstLineChars="0"/>
              <w:jc w:val="center"/>
              <w:rPr>
                <w:b/>
              </w:rPr>
            </w:pPr>
            <w:r>
              <w:rPr>
                <w:b/>
              </w:rPr>
              <w:t>责任部门</w:t>
            </w:r>
          </w:p>
        </w:tc>
        <w:tc>
          <w:tcPr>
            <w:tcW w:w="262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6C88574">
            <w:pPr>
              <w:pStyle w:val="32"/>
              <w:bidi w:val="0"/>
              <w:snapToGrid w:val="0"/>
              <w:spacing w:line="240" w:lineRule="auto"/>
              <w:ind w:left="0" w:leftChars="0" w:right="0" w:rightChars="0" w:firstLine="0" w:firstLineChars="0"/>
              <w:jc w:val="center"/>
              <w:rPr>
                <w:b/>
              </w:rPr>
            </w:pPr>
            <w:r>
              <w:rPr>
                <w:b/>
              </w:rPr>
              <w:t>责任人</w:t>
            </w:r>
          </w:p>
        </w:tc>
      </w:tr>
      <w:tr w14:paraId="284EFAF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166C762">
            <w:pPr>
              <w:pStyle w:val="32"/>
              <w:bidi w:val="0"/>
              <w:snapToGrid w:val="0"/>
              <w:spacing w:line="240" w:lineRule="auto"/>
              <w:ind w:left="0" w:leftChars="0" w:right="0" w:rightChars="0" w:firstLine="0" w:firstLineChars="0"/>
              <w:jc w:val="center"/>
            </w:pPr>
            <w:r>
              <w:t>《合格供方名录》</w:t>
            </w:r>
          </w:p>
        </w:tc>
        <w:tc>
          <w:tcPr>
            <w:tcW w:w="196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1E502E4">
            <w:pPr>
              <w:pStyle w:val="32"/>
              <w:bidi w:val="0"/>
              <w:snapToGrid w:val="0"/>
              <w:spacing w:line="240" w:lineRule="auto"/>
              <w:ind w:left="0" w:leftChars="0" w:right="0" w:rightChars="0" w:firstLine="0" w:firstLineChars="0"/>
              <w:jc w:val="center"/>
            </w:pPr>
            <w:r>
              <w:t>综合管理部</w:t>
            </w:r>
          </w:p>
        </w:tc>
        <w:tc>
          <w:tcPr>
            <w:tcW w:w="26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57512BD">
            <w:pPr>
              <w:pStyle w:val="32"/>
              <w:bidi w:val="0"/>
              <w:snapToGrid w:val="0"/>
              <w:spacing w:line="240" w:lineRule="auto"/>
              <w:ind w:left="0" w:leftChars="0" w:right="0" w:rightChars="0" w:firstLine="0" w:firstLineChars="0"/>
              <w:jc w:val="center"/>
            </w:pPr>
            <w:r>
              <w:t>综合管理部经理</w:t>
            </w:r>
          </w:p>
        </w:tc>
      </w:tr>
      <w:tr w14:paraId="165586D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CC93687">
            <w:pPr>
              <w:pStyle w:val="32"/>
              <w:bidi w:val="0"/>
              <w:snapToGrid w:val="0"/>
              <w:spacing w:line="240" w:lineRule="auto"/>
              <w:ind w:left="0" w:leftChars="0" w:right="0" w:rightChars="0" w:firstLine="0" w:firstLineChars="0"/>
              <w:jc w:val="center"/>
            </w:pPr>
            <w:r>
              <w:t>《供应商信息调查表》</w:t>
            </w:r>
          </w:p>
        </w:tc>
        <w:tc>
          <w:tcPr>
            <w:tcW w:w="196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25BEA1">
            <w:pPr>
              <w:pStyle w:val="32"/>
              <w:bidi w:val="0"/>
              <w:snapToGrid w:val="0"/>
              <w:spacing w:line="240" w:lineRule="auto"/>
              <w:ind w:left="0" w:leftChars="0" w:right="0" w:rightChars="0" w:firstLine="0" w:firstLineChars="0"/>
              <w:jc w:val="center"/>
            </w:pPr>
            <w:r>
              <w:t>综合管理部</w:t>
            </w:r>
          </w:p>
        </w:tc>
        <w:tc>
          <w:tcPr>
            <w:tcW w:w="26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4D44CFD">
            <w:pPr>
              <w:pStyle w:val="32"/>
              <w:bidi w:val="0"/>
              <w:snapToGrid w:val="0"/>
              <w:spacing w:line="240" w:lineRule="auto"/>
              <w:ind w:left="0" w:leftChars="0" w:right="0" w:rightChars="0" w:firstLine="0" w:firstLineChars="0"/>
              <w:jc w:val="center"/>
            </w:pPr>
            <w:r>
              <w:t>采购专员</w:t>
            </w:r>
          </w:p>
        </w:tc>
      </w:tr>
      <w:tr w14:paraId="19D3007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82AE18C">
            <w:pPr>
              <w:pStyle w:val="32"/>
              <w:bidi w:val="0"/>
              <w:snapToGrid w:val="0"/>
              <w:spacing w:line="240" w:lineRule="auto"/>
              <w:ind w:left="0" w:leftChars="0" w:right="0" w:rightChars="0" w:firstLine="0" w:firstLineChars="0"/>
              <w:jc w:val="center"/>
            </w:pPr>
            <w:r>
              <w:t>《供应商考核评分表》</w:t>
            </w:r>
          </w:p>
        </w:tc>
        <w:tc>
          <w:tcPr>
            <w:tcW w:w="196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EFAA7C">
            <w:pPr>
              <w:pStyle w:val="32"/>
              <w:bidi w:val="0"/>
              <w:snapToGrid w:val="0"/>
              <w:spacing w:line="240" w:lineRule="auto"/>
              <w:ind w:left="0" w:leftChars="0" w:right="0" w:rightChars="0" w:firstLine="0" w:firstLineChars="0"/>
              <w:jc w:val="center"/>
            </w:pPr>
            <w:r>
              <w:t>综合管理部</w:t>
            </w:r>
          </w:p>
        </w:tc>
        <w:tc>
          <w:tcPr>
            <w:tcW w:w="262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F8E503B">
            <w:pPr>
              <w:pStyle w:val="32"/>
              <w:bidi w:val="0"/>
              <w:snapToGrid w:val="0"/>
              <w:spacing w:line="240" w:lineRule="auto"/>
              <w:ind w:left="0" w:leftChars="0" w:right="0" w:rightChars="0" w:firstLine="0" w:firstLineChars="0"/>
              <w:jc w:val="center"/>
            </w:pPr>
            <w:r>
              <w:t>采购专员</w:t>
            </w:r>
          </w:p>
        </w:tc>
      </w:tr>
      <w:tr w14:paraId="485F46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3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5B4E86B">
            <w:pPr>
              <w:pStyle w:val="32"/>
              <w:bidi w:val="0"/>
              <w:snapToGrid w:val="0"/>
              <w:spacing w:line="240" w:lineRule="auto"/>
              <w:ind w:left="0" w:leftChars="0" w:right="0" w:rightChars="0" w:firstLine="0" w:firstLineChars="0"/>
              <w:jc w:val="center"/>
            </w:pPr>
            <w:r>
              <w:t>《供应商年度评审报告》</w:t>
            </w:r>
          </w:p>
        </w:tc>
        <w:tc>
          <w:tcPr>
            <w:tcW w:w="196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6304BF1">
            <w:pPr>
              <w:pStyle w:val="32"/>
              <w:bidi w:val="0"/>
              <w:snapToGrid w:val="0"/>
              <w:spacing w:line="240" w:lineRule="auto"/>
              <w:ind w:left="0" w:leftChars="0" w:right="0" w:rightChars="0" w:firstLine="0" w:firstLineChars="0"/>
              <w:jc w:val="center"/>
            </w:pPr>
            <w:r>
              <w:t>综合管理部</w:t>
            </w:r>
          </w:p>
        </w:tc>
        <w:tc>
          <w:tcPr>
            <w:tcW w:w="262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0B7A324">
            <w:pPr>
              <w:pStyle w:val="32"/>
              <w:bidi w:val="0"/>
              <w:snapToGrid w:val="0"/>
              <w:spacing w:line="240" w:lineRule="auto"/>
              <w:ind w:left="0" w:leftChars="0" w:right="0" w:rightChars="0" w:firstLine="0" w:firstLineChars="0"/>
              <w:jc w:val="center"/>
            </w:pPr>
            <w:r>
              <w:t>综合管理部经理</w:t>
            </w:r>
          </w:p>
        </w:tc>
      </w:tr>
    </w:tbl>
    <w:p w14:paraId="0349796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7E2CA"/>
    <w:multiLevelType w:val="singleLevel"/>
    <w:tmpl w:val="8007E2CA"/>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D60020FD"/>
    <w:multiLevelType w:val="singleLevel"/>
    <w:tmpl w:val="D60020FD"/>
    <w:lvl w:ilvl="0" w:tentative="0">
      <w:start w:val="1"/>
      <w:numFmt w:val="decimal"/>
      <w:suff w:val="nothing"/>
      <w:lvlText w:val="（%1）"/>
      <w:lvlJc w:val="left"/>
    </w:lvl>
  </w:abstractNum>
  <w:abstractNum w:abstractNumId="3">
    <w:nsid w:val="E1B35156"/>
    <w:multiLevelType w:val="singleLevel"/>
    <w:tmpl w:val="E1B35156"/>
    <w:lvl w:ilvl="0" w:tentative="0">
      <w:start w:val="1"/>
      <w:numFmt w:val="decimal"/>
      <w:suff w:val="nothing"/>
      <w:lvlText w:val="（%1）"/>
      <w:lvlJc w:val="left"/>
    </w:lvl>
  </w:abstractNum>
  <w:abstractNum w:abstractNumId="4">
    <w:nsid w:val="E745E10B"/>
    <w:multiLevelType w:val="singleLevel"/>
    <w:tmpl w:val="E745E10B"/>
    <w:lvl w:ilvl="0" w:tentative="0">
      <w:start w:val="1"/>
      <w:numFmt w:val="decimal"/>
      <w:lvlText w:val="%1."/>
      <w:lvlJc w:val="left"/>
      <w:pPr>
        <w:ind w:left="425" w:hanging="425"/>
      </w:pPr>
      <w:rPr>
        <w:rFonts w:hint="default"/>
      </w:rPr>
    </w:lvl>
  </w:abstractNum>
  <w:abstractNum w:abstractNumId="5">
    <w:nsid w:val="2A43783A"/>
    <w:multiLevelType w:val="singleLevel"/>
    <w:tmpl w:val="2A43783A"/>
    <w:lvl w:ilvl="0" w:tentative="0">
      <w:start w:val="1"/>
      <w:numFmt w:val="decimal"/>
      <w:lvlText w:val="%1."/>
      <w:lvlJc w:val="left"/>
      <w:pPr>
        <w:ind w:left="425" w:hanging="425"/>
      </w:pPr>
      <w:rPr>
        <w:rFonts w:hint="default"/>
      </w:rPr>
    </w:lvl>
  </w:abstractNum>
  <w:abstractNum w:abstractNumId="6">
    <w:nsid w:val="39BBA6C4"/>
    <w:multiLevelType w:val="singleLevel"/>
    <w:tmpl w:val="39BBA6C4"/>
    <w:lvl w:ilvl="0" w:tentative="0">
      <w:start w:val="1"/>
      <w:numFmt w:val="decimal"/>
      <w:lvlText w:val="%1."/>
      <w:lvlJc w:val="left"/>
      <w:pPr>
        <w:ind w:left="425" w:hanging="425"/>
      </w:pPr>
      <w:rPr>
        <w:rFonts w:hint="default"/>
      </w:rPr>
    </w:lvl>
  </w:abstractNum>
  <w:abstractNum w:abstractNumId="7">
    <w:nsid w:val="5840D9E2"/>
    <w:multiLevelType w:val="singleLevel"/>
    <w:tmpl w:val="5840D9E2"/>
    <w:lvl w:ilvl="0" w:tentative="0">
      <w:start w:val="1"/>
      <w:numFmt w:val="decimal"/>
      <w:lvlText w:val="%1."/>
      <w:lvlJc w:val="left"/>
      <w:pPr>
        <w:ind w:left="425" w:hanging="425"/>
      </w:pPr>
      <w:rPr>
        <w:rFonts w:hint="default"/>
      </w:rPr>
    </w:lvl>
  </w:abstractNum>
  <w:abstractNum w:abstractNumId="8">
    <w:nsid w:val="6ED41A77"/>
    <w:multiLevelType w:val="singleLevel"/>
    <w:tmpl w:val="6ED41A77"/>
    <w:lvl w:ilvl="0" w:tentative="0">
      <w:start w:val="1"/>
      <w:numFmt w:val="decimal"/>
      <w:suff w:val="nothing"/>
      <w:lvlText w:val="（%1）"/>
      <w:lvlJc w:val="left"/>
    </w:lvl>
  </w:abstractNum>
  <w:abstractNum w:abstractNumId="9">
    <w:nsid w:val="745BFB5E"/>
    <w:multiLevelType w:val="singleLevel"/>
    <w:tmpl w:val="745BFB5E"/>
    <w:lvl w:ilvl="0" w:tentative="0">
      <w:start w:val="1"/>
      <w:numFmt w:val="decimal"/>
      <w:suff w:val="nothing"/>
      <w:lvlText w:val="（%1）"/>
      <w:lvlJc w:val="left"/>
    </w:lvl>
  </w:abstractNum>
  <w:num w:numId="1">
    <w:abstractNumId w:val="1"/>
  </w:num>
  <w:num w:numId="2">
    <w:abstractNumId w:val="8"/>
  </w:num>
  <w:num w:numId="3">
    <w:abstractNumId w:val="9"/>
  </w:num>
  <w:num w:numId="4">
    <w:abstractNumId w:val="2"/>
  </w:num>
  <w:num w:numId="5">
    <w:abstractNumId w:val="3"/>
  </w:num>
  <w:num w:numId="6">
    <w:abstractNumId w:val="5"/>
  </w:num>
  <w:num w:numId="7">
    <w:abstractNumId w:val="7"/>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E5D71"/>
    <w:rsid w:val="01FB4914"/>
    <w:rsid w:val="02FC0103"/>
    <w:rsid w:val="053A4F12"/>
    <w:rsid w:val="056C5A14"/>
    <w:rsid w:val="05DD246D"/>
    <w:rsid w:val="05E44294"/>
    <w:rsid w:val="06281FAE"/>
    <w:rsid w:val="07A9040B"/>
    <w:rsid w:val="07C17B6D"/>
    <w:rsid w:val="088A61B1"/>
    <w:rsid w:val="09436A8B"/>
    <w:rsid w:val="099472E7"/>
    <w:rsid w:val="09F14739"/>
    <w:rsid w:val="0BD7795F"/>
    <w:rsid w:val="0C3F0906"/>
    <w:rsid w:val="0D75742F"/>
    <w:rsid w:val="0DC22523"/>
    <w:rsid w:val="0E032C8D"/>
    <w:rsid w:val="0ED2440E"/>
    <w:rsid w:val="10707D4D"/>
    <w:rsid w:val="111A560E"/>
    <w:rsid w:val="136717CF"/>
    <w:rsid w:val="14086F4E"/>
    <w:rsid w:val="14656E95"/>
    <w:rsid w:val="15B14D7D"/>
    <w:rsid w:val="17182E0B"/>
    <w:rsid w:val="177E3384"/>
    <w:rsid w:val="17884203"/>
    <w:rsid w:val="1BF8397F"/>
    <w:rsid w:val="1C0A51E7"/>
    <w:rsid w:val="1C8C6544"/>
    <w:rsid w:val="1CB33715"/>
    <w:rsid w:val="1CDD6D9F"/>
    <w:rsid w:val="1D37025D"/>
    <w:rsid w:val="1EB36FD8"/>
    <w:rsid w:val="1F1E6826"/>
    <w:rsid w:val="1F7D05CB"/>
    <w:rsid w:val="1FC74B80"/>
    <w:rsid w:val="20CF4C51"/>
    <w:rsid w:val="21F4496F"/>
    <w:rsid w:val="223F4735"/>
    <w:rsid w:val="22D93B65"/>
    <w:rsid w:val="24062738"/>
    <w:rsid w:val="24B34FD0"/>
    <w:rsid w:val="25972DB8"/>
    <w:rsid w:val="26995AE5"/>
    <w:rsid w:val="26A14AA0"/>
    <w:rsid w:val="27184D07"/>
    <w:rsid w:val="279C4AC3"/>
    <w:rsid w:val="27B16201"/>
    <w:rsid w:val="28072F22"/>
    <w:rsid w:val="28812CD5"/>
    <w:rsid w:val="28A433F9"/>
    <w:rsid w:val="2B3C1135"/>
    <w:rsid w:val="2D8C49F8"/>
    <w:rsid w:val="2F7E68C4"/>
    <w:rsid w:val="314825E1"/>
    <w:rsid w:val="336734FA"/>
    <w:rsid w:val="341B4A8C"/>
    <w:rsid w:val="35547ED1"/>
    <w:rsid w:val="35A81D96"/>
    <w:rsid w:val="35CE6E2D"/>
    <w:rsid w:val="38404012"/>
    <w:rsid w:val="387C1E50"/>
    <w:rsid w:val="399C171C"/>
    <w:rsid w:val="3A4640E7"/>
    <w:rsid w:val="3B497682"/>
    <w:rsid w:val="45B222C8"/>
    <w:rsid w:val="46377F79"/>
    <w:rsid w:val="46DC68AA"/>
    <w:rsid w:val="488153A5"/>
    <w:rsid w:val="4A500D61"/>
    <w:rsid w:val="4B392A08"/>
    <w:rsid w:val="4C4023DB"/>
    <w:rsid w:val="4E9407BC"/>
    <w:rsid w:val="4E964534"/>
    <w:rsid w:val="53B611D5"/>
    <w:rsid w:val="558A46C7"/>
    <w:rsid w:val="56130B60"/>
    <w:rsid w:val="58966556"/>
    <w:rsid w:val="58A7364B"/>
    <w:rsid w:val="58D2085F"/>
    <w:rsid w:val="592123F5"/>
    <w:rsid w:val="59DA3FFD"/>
    <w:rsid w:val="5AA77AC9"/>
    <w:rsid w:val="5B980AB7"/>
    <w:rsid w:val="5BEF62D0"/>
    <w:rsid w:val="5C4856E9"/>
    <w:rsid w:val="5E180BAB"/>
    <w:rsid w:val="5EF332DD"/>
    <w:rsid w:val="5FE12648"/>
    <w:rsid w:val="6477050C"/>
    <w:rsid w:val="64AB37B1"/>
    <w:rsid w:val="64BC3C03"/>
    <w:rsid w:val="65C14135"/>
    <w:rsid w:val="6A3B3D8A"/>
    <w:rsid w:val="6B9B2D32"/>
    <w:rsid w:val="6EBF3899"/>
    <w:rsid w:val="6EE8765A"/>
    <w:rsid w:val="6EFC61DE"/>
    <w:rsid w:val="6FDE58E3"/>
    <w:rsid w:val="704240C4"/>
    <w:rsid w:val="70736AC3"/>
    <w:rsid w:val="71380BB3"/>
    <w:rsid w:val="722A671B"/>
    <w:rsid w:val="751628A1"/>
    <w:rsid w:val="758E56B6"/>
    <w:rsid w:val="75CB690A"/>
    <w:rsid w:val="764322BB"/>
    <w:rsid w:val="784A0269"/>
    <w:rsid w:val="787B46C6"/>
    <w:rsid w:val="78CA5EFC"/>
    <w:rsid w:val="79860C21"/>
    <w:rsid w:val="7BC556F2"/>
    <w:rsid w:val="7C18217D"/>
    <w:rsid w:val="7CEC1440"/>
    <w:rsid w:val="7DA365CB"/>
    <w:rsid w:val="7F671451"/>
    <w:rsid w:val="7FF1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2207</Words>
  <Characters>2344</Characters>
  <Lines>0</Lines>
  <Paragraphs>0</Paragraphs>
  <TotalTime>0</TotalTime>
  <ScaleCrop>false</ScaleCrop>
  <LinksUpToDate>false</LinksUpToDate>
  <CharactersWithSpaces>2452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2026-03-31T08:21:51Z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