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7EE65">
      <w:pPr>
        <w:pStyle w:val="25"/>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107B3C88">
      <w:pPr>
        <w:pStyle w:val="26"/>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1" w:name="_Toc10664"/>
      <w:r>
        <w:rPr>
          <w:rFonts w:hint="eastAsia"/>
          <w:lang w:val="en-US" w:eastAsia="zh-CN"/>
        </w:rPr>
        <w:t>运维服务目录管理制度</w:t>
      </w:r>
      <w:bookmarkEnd w:id="1"/>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87EA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33CE58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B749C6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TJTY-ITSS-0101</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EFAE58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4A4AB5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6E9F5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CB9DE8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8C70344">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刘禹</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B7EB33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888FFE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7E52C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03D972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A677E04">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DDA65C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7B5DFE8">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73C67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423833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2B25D85">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8906AA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EEDF493">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4EF15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2CC635C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122558C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4C8C526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4E318357">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3F7941E2">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42C56144">
      <w:pPr>
        <w:pStyle w:val="24"/>
        <w:bidi w:val="0"/>
        <w:rPr>
          <w:rFonts w:hint="default"/>
          <w:lang w:val="en-US" w:eastAsia="zh-CN"/>
        </w:rPr>
      </w:pPr>
      <w:r>
        <w:rPr>
          <w:rFonts w:hint="eastAsia"/>
          <w:lang w:val="en-US" w:eastAsia="zh-CN"/>
        </w:rPr>
        <w:t>文档修订信息</w:t>
      </w:r>
    </w:p>
    <w:tbl>
      <w:tblPr>
        <w:tblStyle w:val="2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6D239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34C9C47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679876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A8D8D9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9CDE92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67B5D8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550BA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213EC7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55E919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5D10E4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CC562A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676619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707C5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75FDA0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F69F37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66F8AC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F94330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011A81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63305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5C25FD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D2A6B9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4E2987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3FCD32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691DBF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5490C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5D26D74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B271B3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10ADE2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36D776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B1DFE7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3F6D687F">
      <w:pPr>
        <w:keepLines w:val="0"/>
        <w:pageBreakBefore w:val="0"/>
        <w:widowControl w:val="0"/>
        <w:kinsoku w:val="0"/>
        <w:wordWrap/>
        <w:overflowPunct/>
        <w:topLinePunct w:val="0"/>
        <w:autoSpaceDE w:val="0"/>
        <w:autoSpaceDN w:val="0"/>
        <w:bidi w:val="0"/>
        <w:adjustRightInd w:val="0"/>
        <w:snapToGrid w:val="0"/>
        <w:textAlignment w:val="baseline"/>
      </w:pPr>
      <w:r>
        <w:rPr>
          <w:rStyle w:val="23"/>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83513"/>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62092417">
          <w:pPr>
            <w:spacing w:before="0" w:beforeLines="0" w:after="0" w:afterLines="0" w:line="240" w:lineRule="auto"/>
            <w:ind w:left="0" w:leftChars="0" w:right="0" w:rightChars="0" w:firstLine="0" w:firstLineChars="0"/>
            <w:jc w:val="center"/>
          </w:pPr>
          <w:bookmarkStart w:id="2" w:name="_Toc4510"/>
          <w:r>
            <w:rPr>
              <w:rFonts w:ascii="宋体" w:hAnsi="宋体" w:eastAsia="宋体"/>
              <w:sz w:val="21"/>
            </w:rPr>
            <w:t>目录</w:t>
          </w:r>
        </w:p>
        <w:p w14:paraId="4DA5F92F">
          <w:pPr>
            <w:pStyle w:val="16"/>
            <w:tabs>
              <w:tab w:val="right" w:leader="dot" w:pos="8306"/>
            </w:tabs>
          </w:pPr>
          <w:r>
            <w:fldChar w:fldCharType="begin"/>
          </w:r>
          <w:r>
            <w:instrText xml:space="preserve">TOC \o "1-3" \h \u </w:instrText>
          </w:r>
          <w:r>
            <w:fldChar w:fldCharType="separate"/>
          </w:r>
          <w:r>
            <w:fldChar w:fldCharType="begin"/>
          </w:r>
          <w:r>
            <w:instrText xml:space="preserve"> HYPERLINK \l _Toc5361 </w:instrText>
          </w:r>
          <w:r>
            <w:fldChar w:fldCharType="separate"/>
          </w:r>
          <w:r>
            <w:rPr>
              <w:rFonts w:hint="default"/>
              <w:lang w:val="en-US" w:eastAsia="zh-CN"/>
            </w:rPr>
            <w:t>1. 目的</w:t>
          </w:r>
          <w:r>
            <w:tab/>
          </w:r>
          <w:r>
            <w:fldChar w:fldCharType="begin"/>
          </w:r>
          <w:r>
            <w:instrText xml:space="preserve"> PAGEREF _Toc5361 \h </w:instrText>
          </w:r>
          <w:r>
            <w:fldChar w:fldCharType="separate"/>
          </w:r>
          <w:r>
            <w:t>5</w:t>
          </w:r>
          <w:r>
            <w:fldChar w:fldCharType="end"/>
          </w:r>
          <w:r>
            <w:fldChar w:fldCharType="end"/>
          </w:r>
        </w:p>
        <w:p w14:paraId="3BF9B67E">
          <w:pPr>
            <w:pStyle w:val="16"/>
            <w:tabs>
              <w:tab w:val="right" w:leader="dot" w:pos="8306"/>
            </w:tabs>
          </w:pPr>
          <w:r>
            <w:fldChar w:fldCharType="begin"/>
          </w:r>
          <w:r>
            <w:instrText xml:space="preserve"> HYPERLINK \l _Toc9110 </w:instrText>
          </w:r>
          <w:r>
            <w:fldChar w:fldCharType="separate"/>
          </w:r>
          <w:r>
            <w:rPr>
              <w:rFonts w:hint="default"/>
              <w:lang w:val="en-US" w:eastAsia="zh-CN"/>
            </w:rPr>
            <w:t>2. 适用范围</w:t>
          </w:r>
          <w:r>
            <w:tab/>
          </w:r>
          <w:r>
            <w:fldChar w:fldCharType="begin"/>
          </w:r>
          <w:r>
            <w:instrText xml:space="preserve"> PAGEREF _Toc9110 \h </w:instrText>
          </w:r>
          <w:r>
            <w:fldChar w:fldCharType="separate"/>
          </w:r>
          <w:r>
            <w:t>5</w:t>
          </w:r>
          <w:r>
            <w:fldChar w:fldCharType="end"/>
          </w:r>
          <w:r>
            <w:fldChar w:fldCharType="end"/>
          </w:r>
        </w:p>
        <w:p w14:paraId="2010C7F0">
          <w:pPr>
            <w:pStyle w:val="16"/>
            <w:tabs>
              <w:tab w:val="right" w:leader="dot" w:pos="8306"/>
            </w:tabs>
          </w:pPr>
          <w:r>
            <w:fldChar w:fldCharType="begin"/>
          </w:r>
          <w:r>
            <w:instrText xml:space="preserve"> HYPERLINK \l _Toc3446 </w:instrText>
          </w:r>
          <w:r>
            <w:fldChar w:fldCharType="separate"/>
          </w:r>
          <w:r>
            <w:rPr>
              <w:rFonts w:hint="default"/>
              <w:lang w:val="en-US" w:eastAsia="zh-CN"/>
            </w:rPr>
            <w:t>3. 角色和职责</w:t>
          </w:r>
          <w:r>
            <w:tab/>
          </w:r>
          <w:r>
            <w:fldChar w:fldCharType="begin"/>
          </w:r>
          <w:r>
            <w:instrText xml:space="preserve"> PAGEREF _Toc3446 \h </w:instrText>
          </w:r>
          <w:r>
            <w:fldChar w:fldCharType="separate"/>
          </w:r>
          <w:r>
            <w:t>5</w:t>
          </w:r>
          <w:r>
            <w:fldChar w:fldCharType="end"/>
          </w:r>
          <w:r>
            <w:fldChar w:fldCharType="end"/>
          </w:r>
        </w:p>
        <w:p w14:paraId="3E507C81">
          <w:pPr>
            <w:pStyle w:val="17"/>
            <w:tabs>
              <w:tab w:val="right" w:leader="dot" w:pos="8306"/>
            </w:tabs>
          </w:pPr>
          <w:r>
            <w:fldChar w:fldCharType="begin"/>
          </w:r>
          <w:r>
            <w:instrText xml:space="preserve"> HYPERLINK \l _Toc14040 </w:instrText>
          </w:r>
          <w:r>
            <w:fldChar w:fldCharType="separate"/>
          </w:r>
          <w:r>
            <w:rPr>
              <w:rFonts w:hint="default"/>
              <w:lang w:val="en-US" w:eastAsia="zh-CN"/>
            </w:rPr>
            <w:t>3.1. 总经理</w:t>
          </w:r>
          <w:r>
            <w:tab/>
          </w:r>
          <w:r>
            <w:fldChar w:fldCharType="begin"/>
          </w:r>
          <w:r>
            <w:instrText xml:space="preserve"> PAGEREF _Toc14040 \h </w:instrText>
          </w:r>
          <w:r>
            <w:fldChar w:fldCharType="separate"/>
          </w:r>
          <w:r>
            <w:t>5</w:t>
          </w:r>
          <w:r>
            <w:fldChar w:fldCharType="end"/>
          </w:r>
          <w:r>
            <w:fldChar w:fldCharType="end"/>
          </w:r>
        </w:p>
        <w:p w14:paraId="39187A46">
          <w:pPr>
            <w:pStyle w:val="17"/>
            <w:tabs>
              <w:tab w:val="right" w:leader="dot" w:pos="8306"/>
            </w:tabs>
          </w:pPr>
          <w:r>
            <w:fldChar w:fldCharType="begin"/>
          </w:r>
          <w:r>
            <w:instrText xml:space="preserve"> HYPERLINK \l _Toc19550 </w:instrText>
          </w:r>
          <w:r>
            <w:fldChar w:fldCharType="separate"/>
          </w:r>
          <w:r>
            <w:rPr>
              <w:rFonts w:hint="default"/>
              <w:lang w:val="en-US" w:eastAsia="zh-CN"/>
            </w:rPr>
            <w:t>3.2. 管理者代表</w:t>
          </w:r>
          <w:r>
            <w:tab/>
          </w:r>
          <w:r>
            <w:fldChar w:fldCharType="begin"/>
          </w:r>
          <w:r>
            <w:instrText xml:space="preserve"> PAGEREF _Toc19550 \h </w:instrText>
          </w:r>
          <w:r>
            <w:fldChar w:fldCharType="separate"/>
          </w:r>
          <w:r>
            <w:t>5</w:t>
          </w:r>
          <w:r>
            <w:fldChar w:fldCharType="end"/>
          </w:r>
          <w:r>
            <w:fldChar w:fldCharType="end"/>
          </w:r>
        </w:p>
        <w:p w14:paraId="747B0D4A">
          <w:pPr>
            <w:pStyle w:val="17"/>
            <w:tabs>
              <w:tab w:val="right" w:leader="dot" w:pos="8306"/>
            </w:tabs>
          </w:pPr>
          <w:r>
            <w:fldChar w:fldCharType="begin"/>
          </w:r>
          <w:r>
            <w:instrText xml:space="preserve"> HYPERLINK \l _Toc17086 </w:instrText>
          </w:r>
          <w:r>
            <w:fldChar w:fldCharType="separate"/>
          </w:r>
          <w:r>
            <w:rPr>
              <w:rFonts w:hint="default"/>
              <w:lang w:val="en-US" w:eastAsia="zh-CN"/>
            </w:rPr>
            <w:t>3.3. 运维部</w:t>
          </w:r>
          <w:r>
            <w:tab/>
          </w:r>
          <w:r>
            <w:fldChar w:fldCharType="begin"/>
          </w:r>
          <w:r>
            <w:instrText xml:space="preserve"> PAGEREF _Toc17086 \h </w:instrText>
          </w:r>
          <w:r>
            <w:fldChar w:fldCharType="separate"/>
          </w:r>
          <w:r>
            <w:t>5</w:t>
          </w:r>
          <w:r>
            <w:fldChar w:fldCharType="end"/>
          </w:r>
          <w:r>
            <w:fldChar w:fldCharType="end"/>
          </w:r>
        </w:p>
        <w:p w14:paraId="7F0DF3C7">
          <w:pPr>
            <w:pStyle w:val="17"/>
            <w:tabs>
              <w:tab w:val="right" w:leader="dot" w:pos="8306"/>
            </w:tabs>
          </w:pPr>
          <w:r>
            <w:fldChar w:fldCharType="begin"/>
          </w:r>
          <w:r>
            <w:instrText xml:space="preserve"> HYPERLINK \l _Toc14073 </w:instrText>
          </w:r>
          <w:r>
            <w:fldChar w:fldCharType="separate"/>
          </w:r>
          <w:r>
            <w:rPr>
              <w:rFonts w:hint="default"/>
              <w:lang w:val="en-US" w:eastAsia="zh-CN"/>
            </w:rPr>
            <w:t>3.4. 技术中心</w:t>
          </w:r>
          <w:r>
            <w:tab/>
          </w:r>
          <w:r>
            <w:fldChar w:fldCharType="begin"/>
          </w:r>
          <w:r>
            <w:instrText xml:space="preserve"> PAGEREF _Toc14073 \h </w:instrText>
          </w:r>
          <w:r>
            <w:fldChar w:fldCharType="separate"/>
          </w:r>
          <w:r>
            <w:t>5</w:t>
          </w:r>
          <w:r>
            <w:fldChar w:fldCharType="end"/>
          </w:r>
          <w:r>
            <w:fldChar w:fldCharType="end"/>
          </w:r>
        </w:p>
        <w:p w14:paraId="51E76F0C">
          <w:pPr>
            <w:pStyle w:val="17"/>
            <w:tabs>
              <w:tab w:val="right" w:leader="dot" w:pos="8306"/>
            </w:tabs>
          </w:pPr>
          <w:r>
            <w:fldChar w:fldCharType="begin"/>
          </w:r>
          <w:r>
            <w:instrText xml:space="preserve"> HYPERLINK \l _Toc8101 </w:instrText>
          </w:r>
          <w:r>
            <w:fldChar w:fldCharType="separate"/>
          </w:r>
          <w:r>
            <w:rPr>
              <w:rFonts w:hint="default"/>
              <w:lang w:val="en-US" w:eastAsia="zh-CN"/>
            </w:rPr>
            <w:t>3.5. 综合管理部</w:t>
          </w:r>
          <w:r>
            <w:tab/>
          </w:r>
          <w:r>
            <w:fldChar w:fldCharType="begin"/>
          </w:r>
          <w:r>
            <w:instrText xml:space="preserve"> PAGEREF _Toc8101 \h </w:instrText>
          </w:r>
          <w:r>
            <w:fldChar w:fldCharType="separate"/>
          </w:r>
          <w:r>
            <w:t>6</w:t>
          </w:r>
          <w:r>
            <w:fldChar w:fldCharType="end"/>
          </w:r>
          <w:r>
            <w:fldChar w:fldCharType="end"/>
          </w:r>
        </w:p>
        <w:p w14:paraId="3983B9E0">
          <w:pPr>
            <w:pStyle w:val="17"/>
            <w:tabs>
              <w:tab w:val="right" w:leader="dot" w:pos="8306"/>
            </w:tabs>
          </w:pPr>
          <w:r>
            <w:fldChar w:fldCharType="begin"/>
          </w:r>
          <w:r>
            <w:instrText xml:space="preserve"> HYPERLINK \l _Toc29501 </w:instrText>
          </w:r>
          <w:r>
            <w:fldChar w:fldCharType="separate"/>
          </w:r>
          <w:r>
            <w:rPr>
              <w:rFonts w:hint="default"/>
              <w:lang w:val="en-US" w:eastAsia="zh-CN"/>
            </w:rPr>
            <w:t>3.6. 质量部经理</w:t>
          </w:r>
          <w:r>
            <w:tab/>
          </w:r>
          <w:r>
            <w:fldChar w:fldCharType="begin"/>
          </w:r>
          <w:r>
            <w:instrText xml:space="preserve"> PAGEREF _Toc29501 \h </w:instrText>
          </w:r>
          <w:r>
            <w:fldChar w:fldCharType="separate"/>
          </w:r>
          <w:r>
            <w:t>6</w:t>
          </w:r>
          <w:r>
            <w:fldChar w:fldCharType="end"/>
          </w:r>
          <w:r>
            <w:fldChar w:fldCharType="end"/>
          </w:r>
        </w:p>
        <w:p w14:paraId="66288AF7">
          <w:pPr>
            <w:pStyle w:val="16"/>
            <w:tabs>
              <w:tab w:val="right" w:leader="dot" w:pos="8306"/>
            </w:tabs>
          </w:pPr>
          <w:r>
            <w:fldChar w:fldCharType="begin"/>
          </w:r>
          <w:r>
            <w:instrText xml:space="preserve"> HYPERLINK \l _Toc30351 </w:instrText>
          </w:r>
          <w:r>
            <w:fldChar w:fldCharType="separate"/>
          </w:r>
          <w:r>
            <w:rPr>
              <w:rFonts w:hint="default"/>
              <w:lang w:val="en-US" w:eastAsia="zh-CN"/>
            </w:rPr>
            <w:t>4. 服务目录内容</w:t>
          </w:r>
          <w:r>
            <w:tab/>
          </w:r>
          <w:r>
            <w:fldChar w:fldCharType="begin"/>
          </w:r>
          <w:r>
            <w:instrText xml:space="preserve"> PAGEREF _Toc30351 \h </w:instrText>
          </w:r>
          <w:r>
            <w:fldChar w:fldCharType="separate"/>
          </w:r>
          <w:r>
            <w:t>6</w:t>
          </w:r>
          <w:r>
            <w:fldChar w:fldCharType="end"/>
          </w:r>
          <w:r>
            <w:fldChar w:fldCharType="end"/>
          </w:r>
        </w:p>
        <w:p w14:paraId="020D34E5">
          <w:pPr>
            <w:pStyle w:val="16"/>
            <w:tabs>
              <w:tab w:val="right" w:leader="dot" w:pos="8306"/>
            </w:tabs>
          </w:pPr>
          <w:r>
            <w:fldChar w:fldCharType="begin"/>
          </w:r>
          <w:r>
            <w:instrText xml:space="preserve"> HYPERLINK \l _Toc15742 </w:instrText>
          </w:r>
          <w:r>
            <w:fldChar w:fldCharType="separate"/>
          </w:r>
          <w:r>
            <w:rPr>
              <w:rFonts w:hint="default"/>
              <w:lang w:val="en-US" w:eastAsia="zh-CN"/>
            </w:rPr>
            <w:t>5. 工作程序</w:t>
          </w:r>
          <w:r>
            <w:tab/>
          </w:r>
          <w:r>
            <w:fldChar w:fldCharType="begin"/>
          </w:r>
          <w:r>
            <w:instrText xml:space="preserve"> PAGEREF _Toc15742 \h </w:instrText>
          </w:r>
          <w:r>
            <w:fldChar w:fldCharType="separate"/>
          </w:r>
          <w:r>
            <w:t>7</w:t>
          </w:r>
          <w:r>
            <w:fldChar w:fldCharType="end"/>
          </w:r>
          <w:r>
            <w:fldChar w:fldCharType="end"/>
          </w:r>
        </w:p>
        <w:p w14:paraId="385FFE2A">
          <w:pPr>
            <w:pStyle w:val="17"/>
            <w:tabs>
              <w:tab w:val="right" w:leader="dot" w:pos="8306"/>
            </w:tabs>
          </w:pPr>
          <w:r>
            <w:fldChar w:fldCharType="begin"/>
          </w:r>
          <w:r>
            <w:instrText xml:space="preserve"> HYPERLINK \l _Toc21617 </w:instrText>
          </w:r>
          <w:r>
            <w:fldChar w:fldCharType="separate"/>
          </w:r>
          <w:r>
            <w:rPr>
              <w:rFonts w:hint="default"/>
              <w:lang w:val="en-US" w:eastAsia="zh-CN"/>
            </w:rPr>
            <w:t>5.1. 服务目录管理流程图</w:t>
          </w:r>
          <w:r>
            <w:tab/>
          </w:r>
          <w:r>
            <w:fldChar w:fldCharType="begin"/>
          </w:r>
          <w:r>
            <w:instrText xml:space="preserve"> PAGEREF _Toc21617 \h </w:instrText>
          </w:r>
          <w:r>
            <w:fldChar w:fldCharType="separate"/>
          </w:r>
          <w:r>
            <w:t>7</w:t>
          </w:r>
          <w:r>
            <w:fldChar w:fldCharType="end"/>
          </w:r>
          <w:r>
            <w:fldChar w:fldCharType="end"/>
          </w:r>
        </w:p>
        <w:p w14:paraId="0C1503B6">
          <w:pPr>
            <w:pStyle w:val="17"/>
            <w:tabs>
              <w:tab w:val="right" w:leader="dot" w:pos="8306"/>
            </w:tabs>
          </w:pPr>
          <w:r>
            <w:fldChar w:fldCharType="begin"/>
          </w:r>
          <w:r>
            <w:instrText xml:space="preserve"> HYPERLINK \l _Toc28930 </w:instrText>
          </w:r>
          <w:r>
            <w:fldChar w:fldCharType="separate"/>
          </w:r>
          <w:r>
            <w:rPr>
              <w:rFonts w:hint="default"/>
              <w:lang w:val="en-US" w:eastAsia="zh-CN"/>
            </w:rPr>
            <w:t>5.2. 流程描述</w:t>
          </w:r>
          <w:r>
            <w:tab/>
          </w:r>
          <w:r>
            <w:fldChar w:fldCharType="begin"/>
          </w:r>
          <w:r>
            <w:instrText xml:space="preserve"> PAGEREF _Toc28930 \h </w:instrText>
          </w:r>
          <w:r>
            <w:fldChar w:fldCharType="separate"/>
          </w:r>
          <w:r>
            <w:t>8</w:t>
          </w:r>
          <w:r>
            <w:fldChar w:fldCharType="end"/>
          </w:r>
          <w:r>
            <w:fldChar w:fldCharType="end"/>
          </w:r>
        </w:p>
        <w:p w14:paraId="27A0CA7B">
          <w:pPr>
            <w:pStyle w:val="13"/>
            <w:tabs>
              <w:tab w:val="right" w:leader="dot" w:pos="8306"/>
            </w:tabs>
          </w:pPr>
          <w:r>
            <w:fldChar w:fldCharType="begin"/>
          </w:r>
          <w:r>
            <w:instrText xml:space="preserve"> HYPERLINK \l _Toc18684 </w:instrText>
          </w:r>
          <w:r>
            <w:fldChar w:fldCharType="separate"/>
          </w:r>
          <w:r>
            <w:rPr>
              <w:rFonts w:hint="default"/>
              <w:lang w:val="en-US" w:eastAsia="zh-CN"/>
            </w:rPr>
            <w:t>5.2.1. 收集需求</w:t>
          </w:r>
          <w:r>
            <w:tab/>
          </w:r>
          <w:r>
            <w:fldChar w:fldCharType="begin"/>
          </w:r>
          <w:r>
            <w:instrText xml:space="preserve"> PAGEREF _Toc18684 \h </w:instrText>
          </w:r>
          <w:r>
            <w:fldChar w:fldCharType="separate"/>
          </w:r>
          <w:r>
            <w:t>8</w:t>
          </w:r>
          <w:r>
            <w:fldChar w:fldCharType="end"/>
          </w:r>
          <w:r>
            <w:fldChar w:fldCharType="end"/>
          </w:r>
        </w:p>
        <w:p w14:paraId="67D4D8A0">
          <w:pPr>
            <w:pStyle w:val="13"/>
            <w:tabs>
              <w:tab w:val="right" w:leader="dot" w:pos="8306"/>
            </w:tabs>
          </w:pPr>
          <w:r>
            <w:fldChar w:fldCharType="begin"/>
          </w:r>
          <w:r>
            <w:instrText xml:space="preserve"> HYPERLINK \l _Toc569 </w:instrText>
          </w:r>
          <w:r>
            <w:fldChar w:fldCharType="separate"/>
          </w:r>
          <w:r>
            <w:rPr>
              <w:rFonts w:hint="default"/>
              <w:lang w:val="en-US" w:eastAsia="zh-CN"/>
            </w:rPr>
            <w:t>5.2.2. 汇总需求</w:t>
          </w:r>
          <w:r>
            <w:tab/>
          </w:r>
          <w:r>
            <w:fldChar w:fldCharType="begin"/>
          </w:r>
          <w:r>
            <w:instrText xml:space="preserve"> PAGEREF _Toc569 \h </w:instrText>
          </w:r>
          <w:r>
            <w:fldChar w:fldCharType="separate"/>
          </w:r>
          <w:r>
            <w:t>8</w:t>
          </w:r>
          <w:r>
            <w:fldChar w:fldCharType="end"/>
          </w:r>
          <w:r>
            <w:fldChar w:fldCharType="end"/>
          </w:r>
        </w:p>
        <w:p w14:paraId="0028AD54">
          <w:pPr>
            <w:pStyle w:val="13"/>
            <w:tabs>
              <w:tab w:val="right" w:leader="dot" w:pos="8306"/>
            </w:tabs>
          </w:pPr>
          <w:r>
            <w:fldChar w:fldCharType="begin"/>
          </w:r>
          <w:r>
            <w:instrText xml:space="preserve"> HYPERLINK \l _Toc29814 </w:instrText>
          </w:r>
          <w:r>
            <w:fldChar w:fldCharType="separate"/>
          </w:r>
          <w:r>
            <w:rPr>
              <w:rFonts w:hint="default"/>
              <w:lang w:val="en-US" w:eastAsia="zh-CN"/>
            </w:rPr>
            <w:t>5.2.3. 评审需求</w:t>
          </w:r>
          <w:r>
            <w:tab/>
          </w:r>
          <w:r>
            <w:fldChar w:fldCharType="begin"/>
          </w:r>
          <w:r>
            <w:instrText xml:space="preserve"> PAGEREF _Toc29814 \h </w:instrText>
          </w:r>
          <w:r>
            <w:fldChar w:fldCharType="separate"/>
          </w:r>
          <w:r>
            <w:t>8</w:t>
          </w:r>
          <w:r>
            <w:fldChar w:fldCharType="end"/>
          </w:r>
          <w:r>
            <w:fldChar w:fldCharType="end"/>
          </w:r>
        </w:p>
        <w:p w14:paraId="628FBDCA">
          <w:pPr>
            <w:pStyle w:val="13"/>
            <w:tabs>
              <w:tab w:val="right" w:leader="dot" w:pos="8306"/>
            </w:tabs>
          </w:pPr>
          <w:r>
            <w:fldChar w:fldCharType="begin"/>
          </w:r>
          <w:r>
            <w:instrText xml:space="preserve"> HYPERLINK \l _Toc24469 </w:instrText>
          </w:r>
          <w:r>
            <w:fldChar w:fldCharType="separate"/>
          </w:r>
          <w:r>
            <w:rPr>
              <w:rFonts w:hint="default"/>
              <w:lang w:val="en-US" w:eastAsia="zh-CN"/>
            </w:rPr>
            <w:t>5.2.4. 制定/修订服务目录</w:t>
          </w:r>
          <w:r>
            <w:tab/>
          </w:r>
          <w:r>
            <w:fldChar w:fldCharType="begin"/>
          </w:r>
          <w:r>
            <w:instrText xml:space="preserve"> PAGEREF _Toc24469 \h </w:instrText>
          </w:r>
          <w:r>
            <w:fldChar w:fldCharType="separate"/>
          </w:r>
          <w:r>
            <w:t>8</w:t>
          </w:r>
          <w:r>
            <w:fldChar w:fldCharType="end"/>
          </w:r>
          <w:r>
            <w:fldChar w:fldCharType="end"/>
          </w:r>
        </w:p>
        <w:p w14:paraId="752D031C">
          <w:pPr>
            <w:pStyle w:val="13"/>
            <w:tabs>
              <w:tab w:val="right" w:leader="dot" w:pos="8306"/>
            </w:tabs>
          </w:pPr>
          <w:r>
            <w:fldChar w:fldCharType="begin"/>
          </w:r>
          <w:r>
            <w:instrText xml:space="preserve"> HYPERLINK \l _Toc17829 </w:instrText>
          </w:r>
          <w:r>
            <w:fldChar w:fldCharType="separate"/>
          </w:r>
          <w:r>
            <w:rPr>
              <w:rFonts w:hint="default"/>
              <w:lang w:val="en-US" w:eastAsia="zh-CN"/>
            </w:rPr>
            <w:t>5.2.5. 评审服务目录</w:t>
          </w:r>
          <w:r>
            <w:tab/>
          </w:r>
          <w:r>
            <w:fldChar w:fldCharType="begin"/>
          </w:r>
          <w:r>
            <w:instrText xml:space="preserve"> PAGEREF _Toc17829 \h </w:instrText>
          </w:r>
          <w:r>
            <w:fldChar w:fldCharType="separate"/>
          </w:r>
          <w:r>
            <w:t>9</w:t>
          </w:r>
          <w:r>
            <w:fldChar w:fldCharType="end"/>
          </w:r>
          <w:r>
            <w:fldChar w:fldCharType="end"/>
          </w:r>
        </w:p>
        <w:p w14:paraId="7FDFE48C">
          <w:pPr>
            <w:pStyle w:val="13"/>
            <w:tabs>
              <w:tab w:val="right" w:leader="dot" w:pos="8306"/>
            </w:tabs>
          </w:pPr>
          <w:r>
            <w:fldChar w:fldCharType="begin"/>
          </w:r>
          <w:r>
            <w:instrText xml:space="preserve"> HYPERLINK \l _Toc5728 </w:instrText>
          </w:r>
          <w:r>
            <w:fldChar w:fldCharType="separate"/>
          </w:r>
          <w:r>
            <w:rPr>
              <w:rFonts w:hint="default"/>
              <w:lang w:val="en-US" w:eastAsia="zh-CN"/>
            </w:rPr>
            <w:t>5.2.6. 发布服务目录</w:t>
          </w:r>
          <w:r>
            <w:tab/>
          </w:r>
          <w:r>
            <w:fldChar w:fldCharType="begin"/>
          </w:r>
          <w:r>
            <w:instrText xml:space="preserve"> PAGEREF _Toc5728 \h </w:instrText>
          </w:r>
          <w:r>
            <w:fldChar w:fldCharType="separate"/>
          </w:r>
          <w:r>
            <w:t>9</w:t>
          </w:r>
          <w:r>
            <w:fldChar w:fldCharType="end"/>
          </w:r>
          <w:r>
            <w:fldChar w:fldCharType="end"/>
          </w:r>
        </w:p>
        <w:p w14:paraId="7B59C89E">
          <w:pPr>
            <w:pStyle w:val="16"/>
            <w:tabs>
              <w:tab w:val="right" w:leader="dot" w:pos="8306"/>
            </w:tabs>
          </w:pPr>
          <w:r>
            <w:fldChar w:fldCharType="begin"/>
          </w:r>
          <w:r>
            <w:instrText xml:space="preserve"> HYPERLINK \l _Toc28638 </w:instrText>
          </w:r>
          <w:r>
            <w:fldChar w:fldCharType="separate"/>
          </w:r>
          <w:r>
            <w:rPr>
              <w:rFonts w:hint="default"/>
              <w:lang w:val="en-US" w:eastAsia="zh-CN"/>
            </w:rPr>
            <w:t>6. 服务目录的持续改进</w:t>
          </w:r>
          <w:r>
            <w:tab/>
          </w:r>
          <w:r>
            <w:fldChar w:fldCharType="begin"/>
          </w:r>
          <w:r>
            <w:instrText xml:space="preserve"> PAGEREF _Toc28638 \h </w:instrText>
          </w:r>
          <w:r>
            <w:fldChar w:fldCharType="separate"/>
          </w:r>
          <w:r>
            <w:t>9</w:t>
          </w:r>
          <w:r>
            <w:fldChar w:fldCharType="end"/>
          </w:r>
          <w:r>
            <w:fldChar w:fldCharType="end"/>
          </w:r>
        </w:p>
        <w:p w14:paraId="2A166C8C">
          <w:pPr>
            <w:pStyle w:val="17"/>
            <w:tabs>
              <w:tab w:val="right" w:leader="dot" w:pos="8306"/>
            </w:tabs>
          </w:pPr>
          <w:r>
            <w:fldChar w:fldCharType="begin"/>
          </w:r>
          <w:r>
            <w:instrText xml:space="preserve"> HYPERLINK \l _Toc17152 </w:instrText>
          </w:r>
          <w:r>
            <w:fldChar w:fldCharType="separate"/>
          </w:r>
          <w:r>
            <w:rPr>
              <w:rFonts w:hint="default"/>
              <w:lang w:val="en-US" w:eastAsia="zh-CN"/>
            </w:rPr>
            <w:t>6.1. 改进信息来源</w:t>
          </w:r>
          <w:r>
            <w:tab/>
          </w:r>
          <w:r>
            <w:fldChar w:fldCharType="begin"/>
          </w:r>
          <w:r>
            <w:instrText xml:space="preserve"> PAGEREF _Toc17152 \h </w:instrText>
          </w:r>
          <w:r>
            <w:fldChar w:fldCharType="separate"/>
          </w:r>
          <w:r>
            <w:t>9</w:t>
          </w:r>
          <w:r>
            <w:fldChar w:fldCharType="end"/>
          </w:r>
          <w:r>
            <w:fldChar w:fldCharType="end"/>
          </w:r>
        </w:p>
        <w:p w14:paraId="7451E570">
          <w:pPr>
            <w:pStyle w:val="17"/>
            <w:tabs>
              <w:tab w:val="right" w:leader="dot" w:pos="8306"/>
            </w:tabs>
          </w:pPr>
          <w:r>
            <w:fldChar w:fldCharType="begin"/>
          </w:r>
          <w:r>
            <w:instrText xml:space="preserve"> HYPERLINK \l _Toc8883 </w:instrText>
          </w:r>
          <w:r>
            <w:fldChar w:fldCharType="separate"/>
          </w:r>
          <w:r>
            <w:rPr>
              <w:rFonts w:hint="default"/>
              <w:lang w:val="en-US" w:eastAsia="zh-CN"/>
            </w:rPr>
            <w:t>6.2. 改进触发条件</w:t>
          </w:r>
          <w:r>
            <w:tab/>
          </w:r>
          <w:r>
            <w:fldChar w:fldCharType="begin"/>
          </w:r>
          <w:r>
            <w:instrText xml:space="preserve"> PAGEREF _Toc8883 \h </w:instrText>
          </w:r>
          <w:r>
            <w:fldChar w:fldCharType="separate"/>
          </w:r>
          <w:r>
            <w:t>10</w:t>
          </w:r>
          <w:r>
            <w:fldChar w:fldCharType="end"/>
          </w:r>
          <w:r>
            <w:fldChar w:fldCharType="end"/>
          </w:r>
        </w:p>
        <w:p w14:paraId="37E2B5A6">
          <w:pPr>
            <w:pStyle w:val="17"/>
            <w:tabs>
              <w:tab w:val="right" w:leader="dot" w:pos="8306"/>
            </w:tabs>
          </w:pPr>
          <w:r>
            <w:fldChar w:fldCharType="begin"/>
          </w:r>
          <w:r>
            <w:instrText xml:space="preserve"> HYPERLINK \l _Toc20611 </w:instrText>
          </w:r>
          <w:r>
            <w:fldChar w:fldCharType="separate"/>
          </w:r>
          <w:r>
            <w:rPr>
              <w:rFonts w:hint="default"/>
              <w:lang w:val="en-US" w:eastAsia="zh-CN"/>
            </w:rPr>
            <w:t>6.3. 改进内容</w:t>
          </w:r>
          <w:r>
            <w:tab/>
          </w:r>
          <w:r>
            <w:fldChar w:fldCharType="begin"/>
          </w:r>
          <w:r>
            <w:instrText xml:space="preserve"> PAGEREF _Toc20611 \h </w:instrText>
          </w:r>
          <w:r>
            <w:fldChar w:fldCharType="separate"/>
          </w:r>
          <w:r>
            <w:t>10</w:t>
          </w:r>
          <w:r>
            <w:fldChar w:fldCharType="end"/>
          </w:r>
          <w:r>
            <w:fldChar w:fldCharType="end"/>
          </w:r>
        </w:p>
        <w:p w14:paraId="3F2C4F64">
          <w:pPr>
            <w:pStyle w:val="16"/>
            <w:tabs>
              <w:tab w:val="right" w:leader="dot" w:pos="8306"/>
            </w:tabs>
          </w:pPr>
          <w:r>
            <w:fldChar w:fldCharType="begin"/>
          </w:r>
          <w:r>
            <w:instrText xml:space="preserve"> HYPERLINK \l _Toc6094 </w:instrText>
          </w:r>
          <w:r>
            <w:fldChar w:fldCharType="separate"/>
          </w:r>
          <w:r>
            <w:rPr>
              <w:rFonts w:hint="default"/>
              <w:lang w:val="en-US" w:eastAsia="zh-CN"/>
            </w:rPr>
            <w:t>7. 服务目录的使用</w:t>
          </w:r>
          <w:r>
            <w:tab/>
          </w:r>
          <w:r>
            <w:fldChar w:fldCharType="begin"/>
          </w:r>
          <w:r>
            <w:instrText xml:space="preserve"> PAGEREF _Toc6094 \h </w:instrText>
          </w:r>
          <w:r>
            <w:fldChar w:fldCharType="separate"/>
          </w:r>
          <w:r>
            <w:t>10</w:t>
          </w:r>
          <w:r>
            <w:fldChar w:fldCharType="end"/>
          </w:r>
          <w:r>
            <w:fldChar w:fldCharType="end"/>
          </w:r>
        </w:p>
        <w:p w14:paraId="0A94D1D5">
          <w:pPr>
            <w:pStyle w:val="16"/>
            <w:tabs>
              <w:tab w:val="right" w:leader="dot" w:pos="8306"/>
            </w:tabs>
          </w:pPr>
          <w:r>
            <w:fldChar w:fldCharType="begin"/>
          </w:r>
          <w:r>
            <w:instrText xml:space="preserve"> HYPERLINK \l _Toc26987 </w:instrText>
          </w:r>
          <w:r>
            <w:fldChar w:fldCharType="separate"/>
          </w:r>
          <w:r>
            <w:rPr>
              <w:rFonts w:hint="default"/>
              <w:lang w:val="en-US" w:eastAsia="zh-CN"/>
            </w:rPr>
            <w:t>8. 服务目录与其他流程的关系</w:t>
          </w:r>
          <w:r>
            <w:tab/>
          </w:r>
          <w:r>
            <w:fldChar w:fldCharType="begin"/>
          </w:r>
          <w:r>
            <w:instrText xml:space="preserve"> PAGEREF _Toc26987 \h </w:instrText>
          </w:r>
          <w:r>
            <w:fldChar w:fldCharType="separate"/>
          </w:r>
          <w:r>
            <w:t>11</w:t>
          </w:r>
          <w:r>
            <w:fldChar w:fldCharType="end"/>
          </w:r>
          <w:r>
            <w:fldChar w:fldCharType="end"/>
          </w:r>
        </w:p>
        <w:p w14:paraId="3626E5FB">
          <w:pPr>
            <w:pStyle w:val="17"/>
            <w:tabs>
              <w:tab w:val="right" w:leader="dot" w:pos="8306"/>
            </w:tabs>
          </w:pPr>
          <w:r>
            <w:fldChar w:fldCharType="begin"/>
          </w:r>
          <w:r>
            <w:instrText xml:space="preserve"> HYPERLINK \l _Toc28931 </w:instrText>
          </w:r>
          <w:r>
            <w:fldChar w:fldCharType="separate"/>
          </w:r>
          <w:r>
            <w:rPr>
              <w:rFonts w:hint="default"/>
              <w:lang w:val="en-US" w:eastAsia="zh-CN"/>
            </w:rPr>
            <w:t>8.1. 与服务能力管理的关系</w:t>
          </w:r>
          <w:r>
            <w:tab/>
          </w:r>
          <w:r>
            <w:fldChar w:fldCharType="begin"/>
          </w:r>
          <w:r>
            <w:instrText xml:space="preserve"> PAGEREF _Toc28931 \h </w:instrText>
          </w:r>
          <w:r>
            <w:fldChar w:fldCharType="separate"/>
          </w:r>
          <w:r>
            <w:t>11</w:t>
          </w:r>
          <w:r>
            <w:fldChar w:fldCharType="end"/>
          </w:r>
          <w:r>
            <w:fldChar w:fldCharType="end"/>
          </w:r>
        </w:p>
        <w:p w14:paraId="159652BA">
          <w:pPr>
            <w:pStyle w:val="17"/>
            <w:tabs>
              <w:tab w:val="right" w:leader="dot" w:pos="8306"/>
            </w:tabs>
          </w:pPr>
          <w:r>
            <w:fldChar w:fldCharType="begin"/>
          </w:r>
          <w:r>
            <w:instrText xml:space="preserve"> HYPERLINK \l _Toc19484 </w:instrText>
          </w:r>
          <w:r>
            <w:fldChar w:fldCharType="separate"/>
          </w:r>
          <w:r>
            <w:rPr>
              <w:rFonts w:hint="default"/>
              <w:lang w:val="en-US" w:eastAsia="zh-CN"/>
            </w:rPr>
            <w:t>8.2. 与服务级别管理的关系</w:t>
          </w:r>
          <w:r>
            <w:tab/>
          </w:r>
          <w:r>
            <w:fldChar w:fldCharType="begin"/>
          </w:r>
          <w:r>
            <w:instrText xml:space="preserve"> PAGEREF _Toc19484 \h </w:instrText>
          </w:r>
          <w:r>
            <w:fldChar w:fldCharType="separate"/>
          </w:r>
          <w:r>
            <w:t>11</w:t>
          </w:r>
          <w:r>
            <w:fldChar w:fldCharType="end"/>
          </w:r>
          <w:r>
            <w:fldChar w:fldCharType="end"/>
          </w:r>
        </w:p>
        <w:p w14:paraId="155211C3">
          <w:pPr>
            <w:pStyle w:val="17"/>
            <w:tabs>
              <w:tab w:val="right" w:leader="dot" w:pos="8306"/>
            </w:tabs>
          </w:pPr>
          <w:r>
            <w:fldChar w:fldCharType="begin"/>
          </w:r>
          <w:r>
            <w:instrText xml:space="preserve"> HYPERLINK \l _Toc28579 </w:instrText>
          </w:r>
          <w:r>
            <w:fldChar w:fldCharType="separate"/>
          </w:r>
          <w:r>
            <w:rPr>
              <w:rFonts w:hint="default"/>
              <w:lang w:val="en-US" w:eastAsia="zh-CN"/>
            </w:rPr>
            <w:t>8.3. 与人员管理的关系</w:t>
          </w:r>
          <w:r>
            <w:tab/>
          </w:r>
          <w:r>
            <w:fldChar w:fldCharType="begin"/>
          </w:r>
          <w:r>
            <w:instrText xml:space="preserve"> PAGEREF _Toc28579 \h </w:instrText>
          </w:r>
          <w:r>
            <w:fldChar w:fldCharType="separate"/>
          </w:r>
          <w:r>
            <w:t>11</w:t>
          </w:r>
          <w:r>
            <w:fldChar w:fldCharType="end"/>
          </w:r>
          <w:r>
            <w:fldChar w:fldCharType="end"/>
          </w:r>
        </w:p>
        <w:p w14:paraId="6F1B9273">
          <w:pPr>
            <w:pStyle w:val="17"/>
            <w:tabs>
              <w:tab w:val="right" w:leader="dot" w:pos="8306"/>
            </w:tabs>
          </w:pPr>
          <w:r>
            <w:fldChar w:fldCharType="begin"/>
          </w:r>
          <w:r>
            <w:instrText xml:space="preserve"> HYPERLINK \l _Toc1867 </w:instrText>
          </w:r>
          <w:r>
            <w:fldChar w:fldCharType="separate"/>
          </w:r>
          <w:r>
            <w:rPr>
              <w:rFonts w:hint="default"/>
              <w:lang w:val="en-US" w:eastAsia="zh-CN"/>
            </w:rPr>
            <w:t>8.4. 与质量管理的关系</w:t>
          </w:r>
          <w:r>
            <w:tab/>
          </w:r>
          <w:r>
            <w:fldChar w:fldCharType="begin"/>
          </w:r>
          <w:r>
            <w:instrText xml:space="preserve"> PAGEREF _Toc1867 \h </w:instrText>
          </w:r>
          <w:r>
            <w:fldChar w:fldCharType="separate"/>
          </w:r>
          <w:r>
            <w:t>12</w:t>
          </w:r>
          <w:r>
            <w:fldChar w:fldCharType="end"/>
          </w:r>
          <w:r>
            <w:fldChar w:fldCharType="end"/>
          </w:r>
        </w:p>
        <w:p w14:paraId="69024C8E">
          <w:pPr>
            <w:pStyle w:val="16"/>
            <w:tabs>
              <w:tab w:val="right" w:leader="dot" w:pos="8306"/>
            </w:tabs>
          </w:pPr>
          <w:r>
            <w:fldChar w:fldCharType="begin"/>
          </w:r>
          <w:r>
            <w:instrText xml:space="preserve"> HYPERLINK \l _Toc6024 </w:instrText>
          </w:r>
          <w:r>
            <w:fldChar w:fldCharType="separate"/>
          </w:r>
          <w:r>
            <w:rPr>
              <w:rFonts w:hint="default"/>
              <w:lang w:val="en-US" w:eastAsia="zh-CN"/>
            </w:rPr>
            <w:t>9. 输入</w:t>
          </w:r>
          <w:r>
            <w:tab/>
          </w:r>
          <w:r>
            <w:fldChar w:fldCharType="begin"/>
          </w:r>
          <w:r>
            <w:instrText xml:space="preserve"> PAGEREF _Toc6024 \h </w:instrText>
          </w:r>
          <w:r>
            <w:fldChar w:fldCharType="separate"/>
          </w:r>
          <w:r>
            <w:t>12</w:t>
          </w:r>
          <w:r>
            <w:fldChar w:fldCharType="end"/>
          </w:r>
          <w:r>
            <w:fldChar w:fldCharType="end"/>
          </w:r>
        </w:p>
        <w:p w14:paraId="20E4898F">
          <w:pPr>
            <w:pStyle w:val="16"/>
            <w:tabs>
              <w:tab w:val="right" w:leader="dot" w:pos="8306"/>
            </w:tabs>
          </w:pPr>
          <w:r>
            <w:fldChar w:fldCharType="begin"/>
          </w:r>
          <w:r>
            <w:instrText xml:space="preserve"> HYPERLINK \l _Toc1895 </w:instrText>
          </w:r>
          <w:r>
            <w:fldChar w:fldCharType="separate"/>
          </w:r>
          <w:r>
            <w:rPr>
              <w:rFonts w:hint="default"/>
              <w:lang w:val="en-US" w:eastAsia="zh-CN"/>
            </w:rPr>
            <w:t>10. 输出的文件和记录</w:t>
          </w:r>
          <w:r>
            <w:tab/>
          </w:r>
          <w:r>
            <w:fldChar w:fldCharType="begin"/>
          </w:r>
          <w:r>
            <w:instrText xml:space="preserve"> PAGEREF _Toc1895 \h </w:instrText>
          </w:r>
          <w:r>
            <w:fldChar w:fldCharType="separate"/>
          </w:r>
          <w:r>
            <w:t>12</w:t>
          </w:r>
          <w:r>
            <w:fldChar w:fldCharType="end"/>
          </w:r>
          <w:r>
            <w:fldChar w:fldCharType="end"/>
          </w:r>
        </w:p>
        <w:p w14:paraId="1DCF09F8">
          <w:r>
            <w:fldChar w:fldCharType="end"/>
          </w:r>
        </w:p>
      </w:sdtContent>
    </w:sdt>
    <w:p w14:paraId="3341DC98"/>
    <w:p w14:paraId="4C01E959">
      <w:pPr>
        <w:rPr>
          <w:rFonts w:hint="default"/>
          <w:lang w:val="en-US" w:eastAsia="zh-CN"/>
        </w:rPr>
      </w:pPr>
      <w:r>
        <w:rPr>
          <w:rFonts w:hint="default"/>
          <w:lang w:val="en-US" w:eastAsia="zh-CN"/>
        </w:rPr>
        <w:br w:type="page"/>
      </w:r>
    </w:p>
    <w:p w14:paraId="373154D9">
      <w:pPr>
        <w:pStyle w:val="29"/>
        <w:bidi w:val="0"/>
        <w:rPr>
          <w:rFonts w:hint="default"/>
          <w:lang w:val="en-US" w:eastAsia="zh-CN"/>
        </w:rPr>
      </w:pPr>
      <w:bookmarkStart w:id="3" w:name="_Toc5361"/>
      <w:r>
        <w:rPr>
          <w:rFonts w:hint="default"/>
          <w:lang w:val="en-US" w:eastAsia="zh-CN"/>
        </w:rPr>
        <w:t>目的</w:t>
      </w:r>
      <w:bookmarkEnd w:id="2"/>
      <w:bookmarkEnd w:id="3"/>
    </w:p>
    <w:p w14:paraId="0F15A215">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依据天津图云智能科技有限公司（以下简称“公司”）运维服务能力，定义向客户提供约定运行维护质量水平的服务内容、要求和服务级别，并确保服务目录的正确性、完整性，满足客户的需求和期望。</w:t>
      </w:r>
    </w:p>
    <w:p w14:paraId="3C3EFFAB">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5657"/>
      <w:bookmarkStart w:id="5" w:name="_Toc9110"/>
      <w:r>
        <w:rPr>
          <w:rFonts w:hint="default"/>
          <w:lang w:val="en-US" w:eastAsia="zh-CN"/>
        </w:rPr>
        <w:t>适用范围</w:t>
      </w:r>
      <w:bookmarkEnd w:id="4"/>
      <w:bookmarkEnd w:id="5"/>
    </w:p>
    <w:p w14:paraId="7737752A">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本制度适用于对公司满足客户需求，向客户提供约定服务的管理。</w:t>
      </w:r>
    </w:p>
    <w:p w14:paraId="6280018C">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7940"/>
      <w:bookmarkStart w:id="7" w:name="_Toc3446"/>
      <w:r>
        <w:rPr>
          <w:rFonts w:hint="default"/>
          <w:lang w:val="en-US" w:eastAsia="zh-CN"/>
        </w:rPr>
        <w:t>角色和职责</w:t>
      </w:r>
      <w:bookmarkEnd w:id="6"/>
      <w:bookmarkEnd w:id="7"/>
    </w:p>
    <w:p w14:paraId="67890FB8">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7902"/>
      <w:bookmarkStart w:id="9" w:name="_Toc14040"/>
      <w:r>
        <w:rPr>
          <w:rFonts w:hint="default"/>
          <w:lang w:val="en-US" w:eastAsia="zh-CN"/>
        </w:rPr>
        <w:t>总经理</w:t>
      </w:r>
      <w:bookmarkEnd w:id="8"/>
      <w:bookmarkEnd w:id="9"/>
    </w:p>
    <w:p w14:paraId="1D1EC96E">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负责本制度的批准；</w:t>
      </w:r>
    </w:p>
    <w:p w14:paraId="7370BFD1">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负责协调服务目录管理过程中需要的资源。</w:t>
      </w:r>
    </w:p>
    <w:p w14:paraId="32922189">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30313"/>
      <w:bookmarkStart w:id="11" w:name="_Toc19550"/>
      <w:r>
        <w:rPr>
          <w:rFonts w:hint="default"/>
          <w:lang w:val="en-US" w:eastAsia="zh-CN"/>
        </w:rPr>
        <w:t>管理者代表</w:t>
      </w:r>
      <w:bookmarkEnd w:id="10"/>
      <w:bookmarkEnd w:id="11"/>
    </w:p>
    <w:p w14:paraId="33A8990B">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负责本制度的审核，确保与公司战略目标一致；</w:t>
      </w:r>
    </w:p>
    <w:p w14:paraId="75F97B42">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负责服务目录的最终确认，保证服务目录的正确性和完整性。</w:t>
      </w:r>
    </w:p>
    <w:p w14:paraId="4ED98772">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3741"/>
      <w:bookmarkStart w:id="13" w:name="_Toc17086"/>
      <w:r>
        <w:rPr>
          <w:rFonts w:hint="default"/>
          <w:lang w:val="en-US" w:eastAsia="zh-CN"/>
        </w:rPr>
        <w:t>运维部</w:t>
      </w:r>
      <w:bookmarkEnd w:id="12"/>
      <w:bookmarkEnd w:id="13"/>
    </w:p>
    <w:p w14:paraId="3772AF96">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负责本制度的制定或修订；</w:t>
      </w:r>
    </w:p>
    <w:p w14:paraId="3FE4EC93">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负责建立并维护组织级运维服务目录；</w:t>
      </w:r>
    </w:p>
    <w:p w14:paraId="0E85BAB9">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负责参与服务目录的定期评审；</w:t>
      </w:r>
    </w:p>
    <w:p w14:paraId="688A19F6">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负责调查了解用户服务需求；</w:t>
      </w:r>
    </w:p>
    <w:p w14:paraId="1D1238CF">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负责对运维业务的外部环境及发展状况提出意见；</w:t>
      </w:r>
    </w:p>
    <w:p w14:paraId="394E35A8">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负责协助与客户签订SLA。</w:t>
      </w:r>
    </w:p>
    <w:p w14:paraId="29756725">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188"/>
      <w:bookmarkStart w:id="15" w:name="_Toc14073"/>
      <w:r>
        <w:rPr>
          <w:rFonts w:hint="default"/>
          <w:lang w:val="en-US" w:eastAsia="zh-CN"/>
        </w:rPr>
        <w:t>技术中心</w:t>
      </w:r>
      <w:bookmarkEnd w:id="14"/>
      <w:bookmarkEnd w:id="15"/>
    </w:p>
    <w:p w14:paraId="60D7A324">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负责参与服务目录的定期评审；</w:t>
      </w:r>
    </w:p>
    <w:p w14:paraId="7023B461">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负责根据服务目录中的技术需求，提供运维工具和技术的研发支持。</w:t>
      </w:r>
    </w:p>
    <w:p w14:paraId="10D29B35">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5675"/>
      <w:bookmarkStart w:id="17" w:name="_Toc8101"/>
      <w:r>
        <w:rPr>
          <w:rFonts w:hint="default"/>
          <w:lang w:val="en-US" w:eastAsia="zh-CN"/>
        </w:rPr>
        <w:t>综合管理部</w:t>
      </w:r>
      <w:bookmarkEnd w:id="16"/>
      <w:bookmarkEnd w:id="17"/>
    </w:p>
    <w:p w14:paraId="1AB2188E">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负责参与服务目录的定期评审；</w:t>
      </w:r>
    </w:p>
    <w:p w14:paraId="030CCC36">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负责根据服务目录中的人员能力要求，组织相关人员的招聘与培训，满足服务目录实施要求。</w:t>
      </w:r>
    </w:p>
    <w:p w14:paraId="6459F09F">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4402"/>
      <w:bookmarkStart w:id="19" w:name="_Toc29501"/>
      <w:r>
        <w:rPr>
          <w:rFonts w:hint="default"/>
          <w:lang w:val="en-US" w:eastAsia="zh-CN"/>
        </w:rPr>
        <w:t>质量部经理</w:t>
      </w:r>
      <w:bookmarkEnd w:id="18"/>
      <w:bookmarkEnd w:id="19"/>
    </w:p>
    <w:p w14:paraId="3C56FDD6">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负责组织相关部门参与服务目录的制定、修改和评审；</w:t>
      </w:r>
    </w:p>
    <w:p w14:paraId="04B7E629">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负责公司组织级运维服务目录的发布；</w:t>
      </w:r>
    </w:p>
    <w:p w14:paraId="2666EC97">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负责组织服务目录的定期评审会议；</w:t>
      </w:r>
    </w:p>
    <w:p w14:paraId="7155E853">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负责将服务目录作为质量监督和执行的参照依据。</w:t>
      </w:r>
    </w:p>
    <w:p w14:paraId="0DF04F09">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6183"/>
      <w:bookmarkStart w:id="21" w:name="_Toc30351"/>
      <w:r>
        <w:rPr>
          <w:rFonts w:hint="default"/>
          <w:lang w:val="en-US" w:eastAsia="zh-CN"/>
        </w:rPr>
        <w:t>服务目录内容</w:t>
      </w:r>
      <w:bookmarkEnd w:id="20"/>
      <w:bookmarkEnd w:id="21"/>
    </w:p>
    <w:p w14:paraId="1EB73149">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服务目录是公司提供服务依据的基础性文件；</w:t>
      </w:r>
    </w:p>
    <w:p w14:paraId="7FFE960B">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服务目录分为组织级服务目录和项目级服务目录：</w:t>
      </w:r>
    </w:p>
    <w:p w14:paraId="5ECE8679">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组织级服务目录：针对公司可以提供的服务名称、服务内容、响应方式、服务频度、交付方式、交付成果等服务属性；</w:t>
      </w:r>
    </w:p>
    <w:p w14:paraId="41322058">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项目级服务目录：基于组织级服务目录，结合项目客户需求建立的针对特定客户或特定服务项目的服务描述性文件。</w:t>
      </w:r>
    </w:p>
    <w:p w14:paraId="7569D1A6">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运维服务目录包括以下内容：</w:t>
      </w:r>
    </w:p>
    <w:p w14:paraId="63F8D6E4">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服务类别</w:t>
      </w:r>
    </w:p>
    <w:p w14:paraId="606CB286">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服务范围</w:t>
      </w:r>
    </w:p>
    <w:p w14:paraId="2F3A0569">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服务子类</w:t>
      </w:r>
    </w:p>
    <w:p w14:paraId="0AAB5777">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服务名称</w:t>
      </w:r>
    </w:p>
    <w:p w14:paraId="0D07B5D6">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服务代码（参照GB/T 29264）</w:t>
      </w:r>
    </w:p>
    <w:p w14:paraId="0EDA8B11">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服务简介</w:t>
      </w:r>
    </w:p>
    <w:p w14:paraId="5EC6237A">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服务目标/价值</w:t>
      </w:r>
    </w:p>
    <w:p w14:paraId="074C55C4">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服务对象</w:t>
      </w:r>
    </w:p>
    <w:p w14:paraId="36D6E53B">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服务内容</w:t>
      </w:r>
    </w:p>
    <w:p w14:paraId="5BB716C1">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服务频次</w:t>
      </w:r>
    </w:p>
    <w:p w14:paraId="272639AD">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服务级别（响应时间/解决时间）</w:t>
      </w:r>
    </w:p>
    <w:p w14:paraId="60606B94">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服务方式（远程/现场）</w:t>
      </w:r>
    </w:p>
    <w:p w14:paraId="7323C718">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服务时间（7×24/5×8等）</w:t>
      </w:r>
    </w:p>
    <w:p w14:paraId="5F85F061">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服务报告周期</w:t>
      </w:r>
    </w:p>
    <w:p w14:paraId="126AC731">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交付成果</w:t>
      </w:r>
    </w:p>
    <w:p w14:paraId="6052B579">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899"/>
      <w:bookmarkStart w:id="23" w:name="_Toc15742"/>
      <w:r>
        <w:rPr>
          <w:rFonts w:hint="default"/>
          <w:lang w:val="en-US" w:eastAsia="zh-CN"/>
        </w:rPr>
        <w:t>工作程序</w:t>
      </w:r>
      <w:bookmarkEnd w:id="22"/>
      <w:bookmarkEnd w:id="23"/>
    </w:p>
    <w:p w14:paraId="694AA330">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10357"/>
      <w:bookmarkStart w:id="25" w:name="_Toc21617"/>
      <w:r>
        <w:rPr>
          <w:rFonts w:hint="default"/>
          <w:lang w:val="en-US" w:eastAsia="zh-CN"/>
        </w:rPr>
        <w:t>服务目录管理流程图</w:t>
      </w:r>
      <w:bookmarkEnd w:id="24"/>
      <w:bookmarkEnd w:id="25"/>
    </w:p>
    <w:p w14:paraId="1C18E2BB">
      <w:pPr>
        <w:pStyle w:val="3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6690" cy="5449570"/>
            <wp:effectExtent l="0" t="0" r="10160"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6690" cy="5449570"/>
                    </a:xfrm>
                    <a:prstGeom prst="rect">
                      <a:avLst/>
                    </a:prstGeom>
                    <a:noFill/>
                    <a:ln>
                      <a:noFill/>
                    </a:ln>
                  </pic:spPr>
                </pic:pic>
              </a:graphicData>
            </a:graphic>
          </wp:inline>
        </w:drawing>
      </w:r>
    </w:p>
    <w:p w14:paraId="1106CAC2">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26053"/>
      <w:bookmarkStart w:id="27" w:name="_Toc28930"/>
      <w:r>
        <w:rPr>
          <w:rFonts w:hint="default"/>
          <w:lang w:val="en-US" w:eastAsia="zh-CN"/>
        </w:rPr>
        <w:t>流程描述</w:t>
      </w:r>
      <w:bookmarkEnd w:id="26"/>
      <w:bookmarkEnd w:id="27"/>
    </w:p>
    <w:p w14:paraId="44604109">
      <w:pPr>
        <w:pStyle w:val="32"/>
        <w:bidi w:val="0"/>
        <w:rPr>
          <w:rFonts w:hint="default"/>
          <w:lang w:val="en-US" w:eastAsia="zh-CN"/>
        </w:rPr>
      </w:pPr>
      <w:bookmarkStart w:id="28" w:name="_Toc17853"/>
      <w:bookmarkStart w:id="29" w:name="_Toc18684"/>
      <w:r>
        <w:rPr>
          <w:rFonts w:hint="default"/>
          <w:lang w:val="en-US" w:eastAsia="zh-CN"/>
        </w:rPr>
        <w:t>收集需求</w:t>
      </w:r>
      <w:bookmarkEnd w:id="28"/>
      <w:bookmarkEnd w:id="29"/>
    </w:p>
    <w:p w14:paraId="099E8301">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责任部门：运维部</w:t>
      </w:r>
    </w:p>
    <w:p w14:paraId="7B344F9F">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运维部经理收集来自项目中反馈的有关服务目录的相关需求，包括：</w:t>
      </w:r>
    </w:p>
    <w:p w14:paraId="3A14150A">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运维过程中客户提出的超过服务目录范围的需求；</w:t>
      </w:r>
    </w:p>
    <w:p w14:paraId="20E249B0">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市场服务需求的变化；</w:t>
      </w:r>
    </w:p>
    <w:p w14:paraId="192BD9D3">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各部门定期收集的客户建议和运维过程中存在的问题。</w:t>
      </w:r>
    </w:p>
    <w:p w14:paraId="3BEF1885">
      <w:pPr>
        <w:pStyle w:val="32"/>
        <w:bidi w:val="0"/>
        <w:rPr>
          <w:rFonts w:hint="default"/>
          <w:lang w:val="en-US" w:eastAsia="zh-CN"/>
        </w:rPr>
      </w:pPr>
      <w:bookmarkStart w:id="30" w:name="_Toc12935"/>
      <w:bookmarkStart w:id="31" w:name="_Toc569"/>
      <w:r>
        <w:rPr>
          <w:rFonts w:hint="default"/>
          <w:lang w:val="en-US" w:eastAsia="zh-CN"/>
        </w:rPr>
        <w:t>汇总需求</w:t>
      </w:r>
      <w:bookmarkEnd w:id="30"/>
      <w:bookmarkEnd w:id="31"/>
    </w:p>
    <w:p w14:paraId="2B264BB3">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责任部门：运维部</w:t>
      </w:r>
    </w:p>
    <w:p w14:paraId="5422AB05">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运维部经理定期汇总收集到的有关服务目录的相关需求，识别出涉及服务目录的修订/新增内容，整理提交至质量部进行评审。</w:t>
      </w:r>
    </w:p>
    <w:p w14:paraId="44605C4A">
      <w:pPr>
        <w:pStyle w:val="32"/>
        <w:bidi w:val="0"/>
        <w:rPr>
          <w:rFonts w:hint="default"/>
          <w:lang w:val="en-US" w:eastAsia="zh-CN"/>
        </w:rPr>
      </w:pPr>
      <w:bookmarkStart w:id="32" w:name="_Toc2247"/>
      <w:bookmarkStart w:id="33" w:name="_Toc29814"/>
      <w:r>
        <w:rPr>
          <w:rFonts w:hint="default"/>
          <w:lang w:val="en-US" w:eastAsia="zh-CN"/>
        </w:rPr>
        <w:t>评审需求</w:t>
      </w:r>
      <w:bookmarkEnd w:id="32"/>
      <w:bookmarkEnd w:id="33"/>
    </w:p>
    <w:p w14:paraId="2FD32C57">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责任部门：质量部</w:t>
      </w:r>
    </w:p>
    <w:p w14:paraId="45447364">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质量部经理组织运维部经理、技术中心经理、综合管理部经理等相关负责人对服务需求进行评审，评审通过后启动服务目录修订流程。服务需求评审不通过，则关闭流程。</w:t>
      </w:r>
    </w:p>
    <w:p w14:paraId="34214710">
      <w:pPr>
        <w:pStyle w:val="32"/>
        <w:bidi w:val="0"/>
        <w:rPr>
          <w:rFonts w:hint="default"/>
          <w:lang w:val="en-US" w:eastAsia="zh-CN"/>
        </w:rPr>
      </w:pPr>
      <w:bookmarkStart w:id="34" w:name="_Toc10271"/>
      <w:bookmarkStart w:id="35" w:name="_Toc24469"/>
      <w:r>
        <w:rPr>
          <w:rFonts w:hint="default"/>
          <w:lang w:val="en-US" w:eastAsia="zh-CN"/>
        </w:rPr>
        <w:t>制定/修订服务目录</w:t>
      </w:r>
      <w:bookmarkEnd w:id="34"/>
      <w:bookmarkEnd w:id="35"/>
    </w:p>
    <w:p w14:paraId="4FD42F77">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责任部门：运维部</w:t>
      </w:r>
    </w:p>
    <w:p w14:paraId="0CA18762">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运维部经理根据评审通过的服务需求，制定或修订服务目录。修订内容应包括：</w:t>
      </w:r>
    </w:p>
    <w:p w14:paraId="2772014D">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运维服务的分类</w:t>
      </w:r>
    </w:p>
    <w:p w14:paraId="2E5B8548">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运维服务名称</w:t>
      </w:r>
    </w:p>
    <w:p w14:paraId="46003576">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运维服务目标或标准（服务指标和质量标准）</w:t>
      </w:r>
    </w:p>
    <w:p w14:paraId="430CA117">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运维服务提供时间</w:t>
      </w:r>
    </w:p>
    <w:p w14:paraId="0FABDF36">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交付内容和交付周期</w:t>
      </w:r>
    </w:p>
    <w:p w14:paraId="0468F83C">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服务内容、频次</w:t>
      </w:r>
    </w:p>
    <w:p w14:paraId="5EB1927E">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交付成果和响应时间</w:t>
      </w:r>
    </w:p>
    <w:p w14:paraId="219AC7D4">
      <w:pPr>
        <w:pStyle w:val="32"/>
        <w:bidi w:val="0"/>
        <w:rPr>
          <w:rFonts w:hint="default"/>
          <w:lang w:val="en-US" w:eastAsia="zh-CN"/>
        </w:rPr>
      </w:pPr>
      <w:bookmarkStart w:id="36" w:name="_Toc15359"/>
      <w:bookmarkStart w:id="37" w:name="_Toc17829"/>
      <w:r>
        <w:rPr>
          <w:rFonts w:hint="default"/>
          <w:lang w:val="en-US" w:eastAsia="zh-CN"/>
        </w:rPr>
        <w:t>评审服务目录</w:t>
      </w:r>
      <w:bookmarkEnd w:id="36"/>
      <w:bookmarkEnd w:id="37"/>
    </w:p>
    <w:p w14:paraId="2CA52715">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责任部门：质量部</w:t>
      </w:r>
    </w:p>
    <w:p w14:paraId="5DA63C01">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服务目录制定/修订完毕后，由质量部经理组织评审会议，会议由质量部经理主持，运维部经理、技术中心经理、综合管理部经理参加进行评审，并填写《运维服务目录评审表》。</w:t>
      </w:r>
    </w:p>
    <w:p w14:paraId="2D96D5E0">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评审内容应包括：</w:t>
      </w:r>
    </w:p>
    <w:p w14:paraId="6ED7D619">
      <w:pPr>
        <w:pStyle w:val="3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服务市场前景分析</w:t>
      </w:r>
    </w:p>
    <w:p w14:paraId="390581AB">
      <w:pPr>
        <w:pStyle w:val="3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公司1-3年业务发展规划</w:t>
      </w:r>
    </w:p>
    <w:p w14:paraId="5B948384">
      <w:pPr>
        <w:pStyle w:val="3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既往运维服务情况分析</w:t>
      </w:r>
    </w:p>
    <w:p w14:paraId="5B4BCDB4">
      <w:pPr>
        <w:pStyle w:val="3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服务目录与公司战略的一致性</w:t>
      </w:r>
    </w:p>
    <w:p w14:paraId="34928790">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评审通过，则提交管理者代表审核、总经理审批；评审不通过，则驳回运维部重新修订。</w:t>
      </w:r>
    </w:p>
    <w:p w14:paraId="7A032E81">
      <w:pPr>
        <w:pStyle w:val="32"/>
        <w:bidi w:val="0"/>
        <w:rPr>
          <w:rFonts w:hint="default"/>
          <w:lang w:val="en-US" w:eastAsia="zh-CN"/>
        </w:rPr>
      </w:pPr>
      <w:bookmarkStart w:id="38" w:name="_Toc25114"/>
      <w:bookmarkStart w:id="39" w:name="_Toc5728"/>
      <w:r>
        <w:rPr>
          <w:rFonts w:hint="default"/>
          <w:lang w:val="en-US" w:eastAsia="zh-CN"/>
        </w:rPr>
        <w:t>发布服务目录</w:t>
      </w:r>
      <w:bookmarkEnd w:id="38"/>
      <w:bookmarkEnd w:id="39"/>
    </w:p>
    <w:p w14:paraId="1165F8CF">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责任部门：质量部</w:t>
      </w:r>
    </w:p>
    <w:p w14:paraId="15F331A2">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运维服务目录经管理者代表审核、总经理审批后，由质量部经理正式发布。</w:t>
      </w:r>
    </w:p>
    <w:p w14:paraId="5749D209">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运维服务目录向运维部、技术中心、综合管理部、质量部等相关部门及公司管理人员发布，并提交质量部归档保存。</w:t>
      </w:r>
    </w:p>
    <w:p w14:paraId="44888B17">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0" w:name="_Toc25673"/>
      <w:bookmarkStart w:id="41" w:name="_Toc28638"/>
      <w:r>
        <w:rPr>
          <w:rFonts w:hint="default"/>
          <w:lang w:val="en-US" w:eastAsia="zh-CN"/>
        </w:rPr>
        <w:t>服务目录的持续改进</w:t>
      </w:r>
      <w:bookmarkEnd w:id="40"/>
      <w:bookmarkEnd w:id="41"/>
    </w:p>
    <w:p w14:paraId="209E5F20">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为确保服务目录持续契合公司战略、市场需求与客户期望，建立常态化的服务目录持续改进机制。</w:t>
      </w:r>
    </w:p>
    <w:p w14:paraId="07459670">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29482"/>
      <w:bookmarkStart w:id="43" w:name="_Toc17152"/>
      <w:r>
        <w:rPr>
          <w:rFonts w:hint="default"/>
          <w:lang w:val="en-US" w:eastAsia="zh-CN"/>
        </w:rPr>
        <w:t>改进信息来源</w:t>
      </w:r>
      <w:bookmarkEnd w:id="42"/>
      <w:bookmarkEnd w:id="43"/>
    </w:p>
    <w:p w14:paraId="2F9315B1">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改进建议来源包括但不限于：</w:t>
      </w:r>
    </w:p>
    <w:p w14:paraId="0993A7A4">
      <w:pPr>
        <w:pStyle w:val="3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客户反馈意见</w:t>
      </w:r>
    </w:p>
    <w:p w14:paraId="1911E26C">
      <w:pPr>
        <w:pStyle w:val="3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运维运营数据分析</w:t>
      </w:r>
    </w:p>
    <w:p w14:paraId="12316664">
      <w:pPr>
        <w:pStyle w:val="3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市场技术发展趋势</w:t>
      </w:r>
    </w:p>
    <w:p w14:paraId="2ACC806D">
      <w:pPr>
        <w:pStyle w:val="3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内部执行反馈</w:t>
      </w:r>
    </w:p>
    <w:p w14:paraId="2AC97C2A">
      <w:pPr>
        <w:pStyle w:val="3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各类评审、审计结果</w:t>
      </w:r>
    </w:p>
    <w:p w14:paraId="6C6394F7">
      <w:pPr>
        <w:pStyle w:val="3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运维部经理组织的服务目录管理情况总结与评估</w:t>
      </w:r>
    </w:p>
    <w:p w14:paraId="0D9061C7">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28007"/>
      <w:bookmarkStart w:id="45" w:name="_Toc8883"/>
      <w:r>
        <w:rPr>
          <w:rFonts w:hint="default"/>
          <w:lang w:val="en-US" w:eastAsia="zh-CN"/>
        </w:rPr>
        <w:t>改进触发条件</w:t>
      </w:r>
      <w:bookmarkEnd w:id="44"/>
      <w:bookmarkEnd w:id="45"/>
    </w:p>
    <w:p w14:paraId="1F9BB750">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在下述条件下，服务目录应予以及时优化更新：</w:t>
      </w:r>
    </w:p>
    <w:p w14:paraId="44F05C9C">
      <w:pPr>
        <w:pStyle w:val="3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新产品/新服务上线：公司新产品或新服务上线应用一个月内，应予以更新；</w:t>
      </w:r>
    </w:p>
    <w:p w14:paraId="368F08AB">
      <w:pPr>
        <w:pStyle w:val="3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客户新需求：客户提出新的服务需求时，运维部经理应予以记录，提交质量部评审是否需要增加；</w:t>
      </w:r>
    </w:p>
    <w:p w14:paraId="0BD34952">
      <w:pPr>
        <w:pStyle w:val="3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新技术应用：有新技术应用但服务目录中没有的，每半年更新一次；</w:t>
      </w:r>
    </w:p>
    <w:p w14:paraId="22CF8B16">
      <w:pPr>
        <w:pStyle w:val="3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定期评审：无上述条件的，应每年评审一次，由质量部经理组织评审，决定是否更新服务目录，淘汰或更新过时服务。</w:t>
      </w:r>
    </w:p>
    <w:p w14:paraId="3A83A89F">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5250"/>
      <w:bookmarkStart w:id="47" w:name="_Toc20611"/>
      <w:r>
        <w:rPr>
          <w:rFonts w:hint="default"/>
          <w:lang w:val="en-US" w:eastAsia="zh-CN"/>
        </w:rPr>
        <w:t>改进内容</w:t>
      </w:r>
      <w:bookmarkEnd w:id="46"/>
      <w:bookmarkEnd w:id="47"/>
    </w:p>
    <w:p w14:paraId="2B2DA271">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服务目录优化内容包括：</w:t>
      </w:r>
    </w:p>
    <w:p w14:paraId="309935A7">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运维服务的分类</w:t>
      </w:r>
    </w:p>
    <w:p w14:paraId="78EE3535">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运维服务的内容</w:t>
      </w:r>
    </w:p>
    <w:p w14:paraId="2C67F593">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服务名称</w:t>
      </w:r>
    </w:p>
    <w:p w14:paraId="40594CC8">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服务标准</w:t>
      </w:r>
    </w:p>
    <w:p w14:paraId="61CB7F90">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服务对象</w:t>
      </w:r>
    </w:p>
    <w:p w14:paraId="5867C727">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服务时间</w:t>
      </w:r>
    </w:p>
    <w:p w14:paraId="77448739">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服务频率</w:t>
      </w:r>
    </w:p>
    <w:p w14:paraId="1B9B4A8D">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交付方式</w:t>
      </w:r>
    </w:p>
    <w:p w14:paraId="599509F5">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交付成果等</w:t>
      </w:r>
    </w:p>
    <w:p w14:paraId="633B428D">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32368"/>
      <w:bookmarkStart w:id="49" w:name="_Toc6094"/>
      <w:r>
        <w:rPr>
          <w:rFonts w:hint="default"/>
          <w:lang w:val="en-US" w:eastAsia="zh-CN"/>
        </w:rPr>
        <w:t>服务目录的使用</w:t>
      </w:r>
      <w:bookmarkEnd w:id="48"/>
      <w:bookmarkEnd w:id="49"/>
    </w:p>
    <w:p w14:paraId="321042C9">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运维服务目录是运维部与客户的商务谈判和合同签订的依据；</w:t>
      </w:r>
    </w:p>
    <w:p w14:paraId="63688074">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运维服务目录用于质量部经理监督和执行服务执行过程中质量保障的参照依据；</w:t>
      </w:r>
    </w:p>
    <w:p w14:paraId="4EBCB434">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任何人员在使用运维服务目录过程中不得随意修改、曲解运维服务目录既定内容、要求、指标等全部内容；</w:t>
      </w:r>
    </w:p>
    <w:p w14:paraId="286B0717">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运维项目立项后，由运维部经理参照组织级运维服务目录，制定项目级运维服务目录，并遵照该目录为用户提供服务。</w:t>
      </w:r>
    </w:p>
    <w:p w14:paraId="31EFB20D">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217"/>
      <w:bookmarkStart w:id="51" w:name="_Toc26987"/>
      <w:r>
        <w:rPr>
          <w:rFonts w:hint="default"/>
          <w:lang w:val="en-US" w:eastAsia="zh-CN"/>
        </w:rPr>
        <w:t>服务目录与其他流程的关系</w:t>
      </w:r>
      <w:bookmarkEnd w:id="50"/>
      <w:bookmarkEnd w:id="51"/>
    </w:p>
    <w:p w14:paraId="6A163BD5">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2" w:name="_Toc24369"/>
      <w:bookmarkStart w:id="53" w:name="_Toc28931"/>
      <w:r>
        <w:rPr>
          <w:rFonts w:hint="default"/>
          <w:lang w:val="en-US" w:eastAsia="zh-CN"/>
        </w:rPr>
        <w:t>与服务能力管理的关系</w:t>
      </w:r>
      <w:bookmarkEnd w:id="52"/>
      <w:bookmarkEnd w:id="53"/>
    </w:p>
    <w:p w14:paraId="51F56E5E">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对服务业务范围、服务时间、服务频度、响应时间、交付频率、交付成果等有明确要求。公司制定《运维服务能力管理计划》时，服务目录作为其输入，结合上一年度服务执行情况，确定与其匹配的人员、过程、技术、资源能力规划。</w:t>
      </w:r>
    </w:p>
    <w:p w14:paraId="0198EBF0">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4" w:name="_Toc24797"/>
      <w:bookmarkStart w:id="55" w:name="_Toc19484"/>
      <w:r>
        <w:rPr>
          <w:rFonts w:hint="default"/>
          <w:lang w:val="en-US" w:eastAsia="zh-CN"/>
        </w:rPr>
        <w:t>与服务级别管理的关系</w:t>
      </w:r>
      <w:bookmarkEnd w:id="54"/>
      <w:bookmarkEnd w:id="55"/>
    </w:p>
    <w:p w14:paraId="09BEBD91">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服务目录与服务级别协议（SLA）是相关联的。在应用服务目录过程中，运维部经理应做到：</w:t>
      </w:r>
    </w:p>
    <w:p w14:paraId="0069C4E3">
      <w:pPr>
        <w:pStyle w:val="3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针对不同项目进行分析，建立项目服务级别协议（SLA）；</w:t>
      </w:r>
    </w:p>
    <w:p w14:paraId="594C7F98">
      <w:pPr>
        <w:pStyle w:val="3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分析服务目录与项目实际需求的差异；</w:t>
      </w:r>
    </w:p>
    <w:p w14:paraId="59F5523F">
      <w:pPr>
        <w:pStyle w:val="3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监控服务目录的应用和SLA的有效执行；</w:t>
      </w:r>
    </w:p>
    <w:p w14:paraId="56169C52">
      <w:pPr>
        <w:pStyle w:val="3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分析运维项目的服务内容覆盖度，提出改进建议。</w:t>
      </w:r>
    </w:p>
    <w:p w14:paraId="24371B7D">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服务级别管理需要使用服务目录的成果来编制每个项目的SLA；服务目录则需要参照服务级别管理的执行情况，分析运维业务的发展变化，并用来更新公司运维服务目录，以适应客户需求的不断变化。</w:t>
      </w:r>
    </w:p>
    <w:p w14:paraId="4076A6A1">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23922"/>
      <w:bookmarkStart w:id="57" w:name="_Toc28579"/>
      <w:r>
        <w:rPr>
          <w:rFonts w:hint="default"/>
          <w:lang w:val="en-US" w:eastAsia="zh-CN"/>
        </w:rPr>
        <w:t>与人员管理的关系</w:t>
      </w:r>
      <w:bookmarkEnd w:id="56"/>
      <w:bookmarkEnd w:id="57"/>
    </w:p>
    <w:p w14:paraId="024526FB">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综合管理部经理根据服务目录中定义的服务内容和能力要求，负责相关人员的招聘、培训和能力提升，确保人员能力满足服务交付需求。</w:t>
      </w:r>
    </w:p>
    <w:p w14:paraId="5A9661E2">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8" w:name="_Toc7127"/>
      <w:bookmarkStart w:id="59" w:name="_Toc1867"/>
      <w:r>
        <w:rPr>
          <w:rFonts w:hint="default"/>
          <w:lang w:val="en-US" w:eastAsia="zh-CN"/>
        </w:rPr>
        <w:t>与质量管理的关系</w:t>
      </w:r>
      <w:bookmarkEnd w:id="58"/>
      <w:bookmarkEnd w:id="59"/>
    </w:p>
    <w:p w14:paraId="2ACACFC3">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质量部经理依据服务目录中的服务标准和质量要求，对服务执行过程进行监督和检查，确保服务质量符合既定标准。</w:t>
      </w:r>
    </w:p>
    <w:p w14:paraId="1747AD8B">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0" w:name="_Toc22892"/>
      <w:bookmarkStart w:id="61" w:name="_Toc6024"/>
      <w:r>
        <w:rPr>
          <w:rFonts w:hint="default"/>
          <w:lang w:val="en-US" w:eastAsia="zh-CN"/>
        </w:rPr>
        <w:t>输入</w:t>
      </w:r>
      <w:bookmarkEnd w:id="60"/>
      <w:bookmarkEnd w:id="61"/>
    </w:p>
    <w:p w14:paraId="780A6F2D">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公司的业务规划和计划等相关业务信息；</w:t>
      </w:r>
      <w:bookmarkStart w:id="64" w:name="_GoBack"/>
      <w:bookmarkEnd w:id="64"/>
    </w:p>
    <w:p w14:paraId="5A93E699">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外部信息技术发展趋势；</w:t>
      </w:r>
    </w:p>
    <w:p w14:paraId="435088D9">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业务影响因素；</w:t>
      </w:r>
    </w:p>
    <w:p w14:paraId="0387A309">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业务需求；</w:t>
      </w:r>
    </w:p>
    <w:p w14:paraId="397FBF6B">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适用的法律、法规及要求；</w:t>
      </w:r>
    </w:p>
    <w:p w14:paraId="181B54C8">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技术、业务流程、组织结构现状；</w:t>
      </w:r>
    </w:p>
    <w:p w14:paraId="76342A96">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基础条件和资源现状；</w:t>
      </w:r>
    </w:p>
    <w:p w14:paraId="671F1337">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资源的获得和优先供给。</w:t>
      </w:r>
    </w:p>
    <w:p w14:paraId="31EF84EC">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2" w:name="_Toc14028"/>
      <w:bookmarkStart w:id="63" w:name="_Toc1895"/>
      <w:r>
        <w:rPr>
          <w:rFonts w:hint="default"/>
          <w:lang w:val="en-US" w:eastAsia="zh-CN"/>
        </w:rPr>
        <w:t>输出的文件和记录</w:t>
      </w:r>
      <w:bookmarkEnd w:id="62"/>
      <w:bookmarkEnd w:id="63"/>
    </w:p>
    <w:p w14:paraId="46B2A389">
      <w:pPr>
        <w:pStyle w:val="3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《组织级运维服务目录》</w:t>
      </w:r>
    </w:p>
    <w:p w14:paraId="73DF835E">
      <w:pPr>
        <w:pStyle w:val="3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《运维服务目录评审表》</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1EC0F"/>
    <w:multiLevelType w:val="singleLevel"/>
    <w:tmpl w:val="88A1EC0F"/>
    <w:lvl w:ilvl="0" w:tentative="0">
      <w:start w:val="1"/>
      <w:numFmt w:val="decimal"/>
      <w:lvlText w:val="(%1)"/>
      <w:lvlJc w:val="left"/>
      <w:pPr>
        <w:tabs>
          <w:tab w:val="left" w:pos="420"/>
        </w:tabs>
        <w:ind w:left="845" w:hanging="425"/>
      </w:pPr>
      <w:rPr>
        <w:rFonts w:hint="default"/>
      </w:rPr>
    </w:lvl>
  </w:abstractNum>
  <w:abstractNum w:abstractNumId="1">
    <w:nsid w:val="89D0172A"/>
    <w:multiLevelType w:val="singleLevel"/>
    <w:tmpl w:val="89D0172A"/>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BB2A2796"/>
    <w:multiLevelType w:val="singleLevel"/>
    <w:tmpl w:val="BB2A2796"/>
    <w:lvl w:ilvl="0" w:tentative="0">
      <w:start w:val="1"/>
      <w:numFmt w:val="decimal"/>
      <w:lvlText w:val="%1."/>
      <w:lvlJc w:val="left"/>
      <w:pPr>
        <w:ind w:left="425" w:hanging="425"/>
      </w:pPr>
      <w:rPr>
        <w:rFonts w:hint="default"/>
      </w:rPr>
    </w:lvl>
  </w:abstractNum>
  <w:abstractNum w:abstractNumId="4">
    <w:nsid w:val="D091B4A3"/>
    <w:multiLevelType w:val="singleLevel"/>
    <w:tmpl w:val="D091B4A3"/>
    <w:lvl w:ilvl="0" w:tentative="0">
      <w:start w:val="1"/>
      <w:numFmt w:val="decimal"/>
      <w:lvlText w:val="%1."/>
      <w:lvlJc w:val="left"/>
      <w:pPr>
        <w:ind w:left="425" w:hanging="425"/>
      </w:pPr>
      <w:rPr>
        <w:rFonts w:hint="default"/>
      </w:rPr>
    </w:lvl>
  </w:abstractNum>
  <w:abstractNum w:abstractNumId="5">
    <w:nsid w:val="DE26A13F"/>
    <w:multiLevelType w:val="singleLevel"/>
    <w:tmpl w:val="DE26A13F"/>
    <w:lvl w:ilvl="0" w:tentative="0">
      <w:start w:val="1"/>
      <w:numFmt w:val="decimal"/>
      <w:lvlText w:val="%1."/>
      <w:lvlJc w:val="left"/>
      <w:pPr>
        <w:ind w:left="425" w:hanging="425"/>
      </w:pPr>
      <w:rPr>
        <w:rFonts w:hint="default"/>
      </w:rPr>
    </w:lvl>
  </w:abstractNum>
  <w:abstractNum w:abstractNumId="6">
    <w:nsid w:val="F25EF346"/>
    <w:multiLevelType w:val="singleLevel"/>
    <w:tmpl w:val="F25EF346"/>
    <w:lvl w:ilvl="0" w:tentative="0">
      <w:start w:val="1"/>
      <w:numFmt w:val="decimal"/>
      <w:lvlText w:val="%1."/>
      <w:lvlJc w:val="left"/>
      <w:pPr>
        <w:ind w:left="425" w:hanging="425"/>
      </w:pPr>
      <w:rPr>
        <w:rFonts w:hint="default"/>
      </w:rPr>
    </w:lvl>
  </w:abstractNum>
  <w:abstractNum w:abstractNumId="7">
    <w:nsid w:val="F35815CE"/>
    <w:multiLevelType w:val="singleLevel"/>
    <w:tmpl w:val="F35815CE"/>
    <w:lvl w:ilvl="0" w:tentative="0">
      <w:start w:val="1"/>
      <w:numFmt w:val="decimal"/>
      <w:lvlText w:val="%1."/>
      <w:lvlJc w:val="left"/>
      <w:pPr>
        <w:ind w:left="425" w:hanging="425"/>
      </w:pPr>
      <w:rPr>
        <w:rFonts w:hint="default"/>
      </w:rPr>
    </w:lvl>
  </w:abstractNum>
  <w:abstractNum w:abstractNumId="8">
    <w:nsid w:val="71252BC4"/>
    <w:multiLevelType w:val="singleLevel"/>
    <w:tmpl w:val="71252BC4"/>
    <w:lvl w:ilvl="0" w:tentative="0">
      <w:start w:val="1"/>
      <w:numFmt w:val="decimal"/>
      <w:lvlText w:val="%1."/>
      <w:lvlJc w:val="left"/>
      <w:pPr>
        <w:ind w:left="425" w:hanging="425"/>
      </w:pPr>
      <w:rPr>
        <w:rFonts w:hint="default"/>
      </w:rPr>
    </w:lvl>
  </w:abstractNum>
  <w:num w:numId="1">
    <w:abstractNumId w:val="2"/>
  </w:num>
  <w:num w:numId="2">
    <w:abstractNumId w:val="5"/>
  </w:num>
  <w:num w:numId="3">
    <w:abstractNumId w:val="0"/>
  </w:num>
  <w:num w:numId="4">
    <w:abstractNumId w:val="1"/>
  </w:num>
  <w:num w:numId="5">
    <w:abstractNumId w:val="6"/>
  </w:num>
  <w:num w:numId="6">
    <w:abstractNumId w:val="4"/>
  </w:num>
  <w:num w:numId="7">
    <w:abstractNumId w:val="3"/>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1011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link w:val="45"/>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link w:val="44"/>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_0"/>
    <w:semiHidden/>
    <w:unhideWhenUsed/>
    <w:qFormat/>
    <w:uiPriority w:val="0"/>
    <w:tblPr>
      <w:tblCellMar>
        <w:top w:w="0" w:type="dxa"/>
        <w:left w:w="0" w:type="dxa"/>
        <w:bottom w:w="0" w:type="dxa"/>
        <w:right w:w="0" w:type="dxa"/>
      </w:tblCellMar>
    </w:tblPr>
  </w:style>
  <w:style w:type="character" w:customStyle="1" w:styleId="44">
    <w:name w:val="柴_正文_无缩进 Char"/>
    <w:link w:val="40"/>
    <w:qFormat/>
    <w:uiPriority w:val="0"/>
    <w:rPr>
      <w:rFonts w:ascii="Arial" w:hAnsi="Arial"/>
      <w:sz w:val="24"/>
      <w:lang w:eastAsia="zh-CN"/>
    </w:rPr>
  </w:style>
  <w:style w:type="character" w:customStyle="1" w:styleId="45">
    <w:name w:val="柴_标题2 Char"/>
    <w:link w:val="31"/>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2901</Words>
  <Characters>3077</Characters>
  <Lines>0</Lines>
  <Paragraphs>0</Paragraphs>
  <TotalTime>2</TotalTime>
  <ScaleCrop>false</ScaleCrop>
  <LinksUpToDate>false</LinksUpToDate>
  <CharactersWithSpaces>3140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2026-03-24T13:49:35Z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