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1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07"/>
      <w:r>
        <w:rPr>
          <w:rFonts w:hint="eastAsia"/>
          <w:lang w:val="en-US" w:eastAsia="zh-CN"/>
        </w:rPr>
        <w:t>运维服务质量管理内审不符合报告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运维服务质量管理内审不符合报告</w:t>
          </w:r>
          <w:r>
            <w:tab/>
          </w:r>
          <w:r>
            <w:fldChar w:fldCharType="begin"/>
          </w:r>
          <w:r>
            <w:instrText xml:space="preserve"> PAGEREF _Toc29007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187" w:line="223" w:lineRule="auto"/>
        <w:ind w:left="3192"/>
        <w:outlineLvl w:val="0"/>
        <w:rPr>
          <w:rFonts w:ascii="宋体" w:eastAsia="宋体" w:hAnsi="宋体" w:cs="宋体"/>
          <w:sz w:val="31"/>
          <w:szCs w:val="31"/>
        </w:rPr>
      </w:pPr>
      <w:bookmarkStart w:id="2" w:name="_Toc5639"/>
      <w:r>
        <w:rPr>
          <w:rFonts w:ascii="宋体" w:eastAsia="宋体" w:hAnsi="宋体" w:cs="宋体"/>
          <w:b/>
          <w:bCs/>
          <w:sz w:val="31"/>
          <w:szCs w:val="31"/>
        </w:rPr>
        <w:t>内审不合格报告</w:t>
      </w:r>
      <w:bookmarkEnd w:id="2"/>
    </w:p>
    <w:p>
      <w:pPr>
        <w:spacing w:line="68" w:lineRule="exact"/>
      </w:pPr>
    </w:p>
    <w:tbl>
      <w:tblPr>
        <w:tblStyle w:val="TableNormal0"/>
        <w:tblW w:w="8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>
        <w:tblPrEx>
          <w:tblW w:w="852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/>
        </w:trPr>
        <w:tc>
          <w:tcPr>
            <w:tcW w:w="1468" w:type="dxa"/>
          </w:tcPr>
          <w:p>
            <w:pPr>
              <w:pStyle w:val="TableText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>
            <w:pPr>
              <w:pStyle w:val="TableText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>
            <w:pPr>
              <w:pStyle w:val="TableText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>
            <w:pPr>
              <w:pStyle w:val="TableText"/>
              <w:spacing w:before="129" w:line="228" w:lineRule="auto"/>
              <w:ind w:left="110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刘禹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468" w:type="dxa"/>
          </w:tcPr>
          <w:p>
            <w:pPr>
              <w:pStyle w:val="TableText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>
            <w:pPr>
              <w:pStyle w:val="TableText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魏娜杉</w:t>
            </w:r>
          </w:p>
        </w:tc>
        <w:tc>
          <w:tcPr>
            <w:tcW w:w="1465" w:type="dxa"/>
          </w:tcPr>
          <w:p>
            <w:pPr>
              <w:pStyle w:val="TableText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>
            <w:pPr>
              <w:pStyle w:val="TableText"/>
              <w:spacing w:before="125" w:line="268" w:lineRule="exact"/>
              <w:ind w:left="887"/>
              <w:rPr>
                <w:rFonts w:eastAsia="宋体" w:hint="eastAsia"/>
                <w:lang w:val="en-US" w:eastAsia="zh-CN"/>
              </w:rPr>
            </w:pPr>
            <w:r>
              <w:rPr>
                <w:spacing w:val="4"/>
                <w:position w:val="1"/>
              </w:rPr>
              <w:t>2025.11.1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/>
        </w:trPr>
        <w:tc>
          <w:tcPr>
            <w:tcW w:w="8524" w:type="dxa"/>
            <w:gridSpan w:val="5"/>
          </w:tcPr>
          <w:p>
            <w:pPr>
              <w:pStyle w:val="TableText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8524" w:type="dxa"/>
            <w:gridSpan w:val="5"/>
          </w:tcPr>
          <w:p>
            <w:pPr>
              <w:pStyle w:val="TableText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524" w:type="dxa"/>
            <w:gridSpan w:val="5"/>
          </w:tcPr>
          <w:p>
            <w:pPr>
              <w:pStyle w:val="TableText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4176" w:type="dxa"/>
            <w:gridSpan w:val="2"/>
          </w:tcPr>
          <w:p>
            <w:pPr>
              <w:pStyle w:val="TableText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魏娜杉</w:t>
            </w:r>
          </w:p>
        </w:tc>
        <w:tc>
          <w:tcPr>
            <w:tcW w:w="4348" w:type="dxa"/>
            <w:gridSpan w:val="3"/>
          </w:tcPr>
          <w:p>
            <w:pPr>
              <w:pStyle w:val="TableText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刘禹</w:t>
            </w:r>
            <w:bookmarkStart w:id="3" w:name="_GoBack"/>
            <w:bookmarkEnd w:id="3"/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/>
        </w:trPr>
        <w:tc>
          <w:tcPr>
            <w:tcW w:w="8524" w:type="dxa"/>
            <w:gridSpan w:val="5"/>
          </w:tcPr>
          <w:p>
            <w:pPr>
              <w:pStyle w:val="TableText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>
            <w:pPr>
              <w:pStyle w:val="TableText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>
            <w:pPr>
              <w:pStyle w:val="TableText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>
            <w:pPr>
              <w:pStyle w:val="TableText"/>
              <w:spacing w:before="146" w:line="228" w:lineRule="auto"/>
              <w:ind w:left="4107"/>
              <w:rPr>
                <w:rFonts w:eastAsia="宋体" w:hint="eastAsia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刘禹</w:t>
            </w:r>
            <w:r>
              <w:rPr>
                <w:spacing w:val="6"/>
              </w:rPr>
              <w:t xml:space="preserve">  2025.11.1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/>
        </w:trPr>
        <w:tc>
          <w:tcPr>
            <w:tcW w:w="8524" w:type="dxa"/>
            <w:gridSpan w:val="5"/>
          </w:tcPr>
          <w:p>
            <w:pPr>
              <w:pStyle w:val="TableText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>
            <w:pPr>
              <w:pStyle w:val="TableText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>
            <w:pPr>
              <w:pStyle w:val="TableText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刘禹</w:t>
            </w:r>
            <w:r>
              <w:rPr>
                <w:spacing w:val="6"/>
              </w:rPr>
              <w:t xml:space="preserve">  2025.11.16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/>
        </w:trPr>
        <w:tc>
          <w:tcPr>
            <w:tcW w:w="8524" w:type="dxa"/>
            <w:gridSpan w:val="5"/>
          </w:tcPr>
          <w:p>
            <w:pPr>
              <w:pStyle w:val="TableText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>
            <w:pPr>
              <w:pStyle w:val="TableText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>
            <w:pPr>
              <w:pStyle w:val="TableText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>
            <w:pPr>
              <w:pStyle w:val="TableText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>
            <w:pPr>
              <w:pStyle w:val="TableText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刘禹</w:t>
            </w:r>
            <w:r>
              <w:rPr>
                <w:spacing w:val="6"/>
              </w:rPr>
              <w:t xml:space="preserve">  2025.11.16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/>
        </w:trPr>
        <w:tc>
          <w:tcPr>
            <w:tcW w:w="8524" w:type="dxa"/>
            <w:gridSpan w:val="5"/>
          </w:tcPr>
          <w:p>
            <w:pPr>
              <w:pStyle w:val="TableText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>
            <w:pPr>
              <w:pStyle w:val="TableText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4554"/>
              <w:rPr>
                <w:rFonts w:eastAsia="宋体" w:hint="eastAsia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魏娜杉</w:t>
            </w:r>
            <w:r>
              <w:rPr>
                <w:spacing w:val="5"/>
              </w:rPr>
              <w:t xml:space="preserve"> 2025.11.1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>
      <w:pPr>
        <w:bidi w:val="0"/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702</Characters>
  <Application>Microsoft Office Word</Application>
  <DocSecurity>0</DocSecurity>
  <Lines>0</Lines>
  <Paragraphs>0</Paragraphs>
  <ScaleCrop>false</ScaleCrop>
  <Company/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2026-01-10T16:14:04Z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