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3"/>
        <w:gridCol w:w="3576"/>
        <w:gridCol w:w="2388"/>
        <w:gridCol w:w="2492"/>
      </w:tblGrid>
      <w:tr w14:paraId="35C444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4" w:hRule="atLeast"/>
        </w:trPr>
        <w:tc>
          <w:tcPr>
            <w:tcW w:w="10679" w:type="dxa"/>
            <w:gridSpan w:val="4"/>
          </w:tcPr>
          <w:p w14:paraId="0904B8EF">
            <w:pPr>
              <w:pStyle w:val="5"/>
              <w:spacing w:before="172" w:line="218" w:lineRule="auto"/>
              <w:ind w:left="3291"/>
              <w:rPr>
                <w:sz w:val="43"/>
                <w:szCs w:val="43"/>
              </w:rPr>
            </w:pPr>
            <w:r>
              <w:rPr>
                <w:b/>
                <w:bCs/>
                <w:spacing w:val="-4"/>
                <w:sz w:val="43"/>
                <w:szCs w:val="43"/>
              </w:rPr>
              <w:t>培训签到及效果评估表</w:t>
            </w:r>
          </w:p>
        </w:tc>
      </w:tr>
      <w:tr w14:paraId="14257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2223" w:type="dxa"/>
          </w:tcPr>
          <w:p w14:paraId="6895B06B">
            <w:pPr>
              <w:pStyle w:val="5"/>
              <w:spacing w:before="203" w:line="220" w:lineRule="auto"/>
              <w:ind w:left="525"/>
              <w:rPr>
                <w:highlight w:val="none"/>
              </w:rPr>
            </w:pPr>
            <w:r>
              <w:rPr>
                <w:spacing w:val="7"/>
                <w:highlight w:val="none"/>
              </w:rPr>
              <w:t>培训时间</w:t>
            </w:r>
          </w:p>
        </w:tc>
        <w:tc>
          <w:tcPr>
            <w:tcW w:w="3576" w:type="dxa"/>
          </w:tcPr>
          <w:p w14:paraId="05788FA1">
            <w:pPr>
              <w:pStyle w:val="5"/>
              <w:spacing w:before="202" w:line="219" w:lineRule="auto"/>
              <w:ind w:left="832"/>
              <w:rPr>
                <w:highlight w:val="none"/>
              </w:rPr>
            </w:pPr>
            <w:r>
              <w:rPr>
                <w:spacing w:val="-2"/>
                <w:highlight w:val="none"/>
              </w:rPr>
              <w:t>202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6</w:t>
            </w:r>
            <w:r>
              <w:rPr>
                <w:spacing w:val="-2"/>
                <w:highlight w:val="none"/>
              </w:rPr>
              <w:t>年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2</w:t>
            </w:r>
            <w:r>
              <w:rPr>
                <w:spacing w:val="-2"/>
                <w:highlight w:val="none"/>
              </w:rPr>
              <w:t>月</w:t>
            </w:r>
            <w:r>
              <w:rPr>
                <w:rFonts w:hint="eastAsia"/>
                <w:spacing w:val="-2"/>
                <w:highlight w:val="none"/>
                <w:lang w:val="en-US" w:eastAsia="zh-CN"/>
              </w:rPr>
              <w:t>14</w:t>
            </w:r>
            <w:r>
              <w:rPr>
                <w:spacing w:val="-2"/>
                <w:highlight w:val="none"/>
              </w:rPr>
              <w:t>日</w:t>
            </w:r>
          </w:p>
        </w:tc>
        <w:tc>
          <w:tcPr>
            <w:tcW w:w="2388" w:type="dxa"/>
          </w:tcPr>
          <w:p w14:paraId="407BAD3E">
            <w:pPr>
              <w:pStyle w:val="5"/>
              <w:spacing w:before="203" w:line="220" w:lineRule="auto"/>
              <w:ind w:left="606"/>
              <w:rPr>
                <w:highlight w:val="none"/>
              </w:rPr>
            </w:pPr>
            <w:r>
              <w:rPr>
                <w:spacing w:val="6"/>
                <w:highlight w:val="none"/>
              </w:rPr>
              <w:t>培训地点</w:t>
            </w:r>
          </w:p>
        </w:tc>
        <w:tc>
          <w:tcPr>
            <w:tcW w:w="2492" w:type="dxa"/>
          </w:tcPr>
          <w:p w14:paraId="072FDE0D">
            <w:pPr>
              <w:pStyle w:val="5"/>
              <w:spacing w:before="221" w:line="219" w:lineRule="auto"/>
              <w:ind w:left="518"/>
              <w:rPr>
                <w:highlight w:val="none"/>
              </w:rPr>
            </w:pPr>
            <w:r>
              <w:rPr>
                <w:spacing w:val="2"/>
                <w:highlight w:val="none"/>
              </w:rPr>
              <w:t>公司会议室</w:t>
            </w:r>
          </w:p>
        </w:tc>
      </w:tr>
      <w:tr w14:paraId="5882D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23" w:type="dxa"/>
          </w:tcPr>
          <w:p w14:paraId="3325EBCB">
            <w:pPr>
              <w:pStyle w:val="5"/>
              <w:spacing w:before="213" w:line="219" w:lineRule="auto"/>
              <w:ind w:left="525"/>
              <w:rPr>
                <w:highlight w:val="none"/>
              </w:rPr>
            </w:pPr>
            <w:r>
              <w:rPr>
                <w:spacing w:val="3"/>
                <w:highlight w:val="none"/>
              </w:rPr>
              <w:t>培训讲师</w:t>
            </w:r>
          </w:p>
        </w:tc>
        <w:tc>
          <w:tcPr>
            <w:tcW w:w="8456" w:type="dxa"/>
            <w:gridSpan w:val="3"/>
          </w:tcPr>
          <w:p w14:paraId="0E52FF10">
            <w:pPr>
              <w:pStyle w:val="5"/>
              <w:spacing w:before="213" w:line="219" w:lineRule="auto"/>
              <w:ind w:firstLine="592" w:firstLineChars="20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 xml:space="preserve"> 刘俊一</w:t>
            </w:r>
          </w:p>
        </w:tc>
      </w:tr>
      <w:tr w14:paraId="444487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9" w:hRule="atLeast"/>
        </w:trPr>
        <w:tc>
          <w:tcPr>
            <w:tcW w:w="10679" w:type="dxa"/>
            <w:gridSpan w:val="4"/>
          </w:tcPr>
          <w:p w14:paraId="5B77A9CD">
            <w:pPr>
              <w:pStyle w:val="5"/>
              <w:spacing w:before="181" w:line="227" w:lineRule="auto"/>
              <w:ind w:left="5"/>
              <w:rPr>
                <w:spacing w:val="2"/>
                <w:position w:val="-3"/>
                <w:highlight w:val="none"/>
              </w:rPr>
            </w:pPr>
            <w:r>
              <w:rPr>
                <w:spacing w:val="2"/>
                <w:position w:val="-3"/>
                <w:highlight w:val="none"/>
              </w:rPr>
              <w:t xml:space="preserve">培训主要内容：  </w:t>
            </w:r>
          </w:p>
          <w:p w14:paraId="507B780C">
            <w:pPr>
              <w:pStyle w:val="5"/>
              <w:numPr>
                <w:ilvl w:val="0"/>
                <w:numId w:val="0"/>
              </w:numPr>
              <w:spacing w:before="44" w:line="364" w:lineRule="auto"/>
              <w:ind w:left="1050" w:leftChars="0" w:right="73" w:rightChars="0"/>
              <w:rPr>
                <w:spacing w:val="3"/>
                <w:highlight w:val="none"/>
              </w:rPr>
            </w:pPr>
            <w:r>
              <w:rPr>
                <w:rFonts w:hint="eastAsia"/>
                <w:spacing w:val="3"/>
                <w:highlight w:val="none"/>
                <w:lang w:val="en-US" w:eastAsia="zh-CN"/>
              </w:rPr>
              <w:t>《</w:t>
            </w:r>
            <w:r>
              <w:rPr>
                <w:rFonts w:hint="eastAsia"/>
                <w:lang w:val="en-US" w:eastAsia="zh-CN"/>
              </w:rPr>
              <w:t>06-03 服务报告管理流程</w:t>
            </w:r>
            <w:r>
              <w:rPr>
                <w:rFonts w:hint="eastAsia"/>
                <w:spacing w:val="3"/>
                <w:highlight w:val="none"/>
                <w:lang w:val="en-US" w:eastAsia="zh-CN"/>
              </w:rPr>
              <w:t>》</w:t>
            </w:r>
          </w:p>
          <w:p w14:paraId="565FE33E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highlight w:val="none"/>
              </w:rPr>
              <w:t>角色职责说明;</w:t>
            </w:r>
          </w:p>
          <w:p w14:paraId="7FA3ABE1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highlight w:val="none"/>
              </w:rPr>
              <w:t>讲解服</w:t>
            </w:r>
            <w:r>
              <w:rPr>
                <w:rFonts w:hint="eastAsia"/>
                <w:highlight w:val="none"/>
                <w:lang w:val="en-US" w:eastAsia="zh-CN"/>
              </w:rPr>
              <w:t>务报告</w:t>
            </w:r>
            <w:r>
              <w:rPr>
                <w:highlight w:val="none"/>
              </w:rPr>
              <w:t>内容;</w:t>
            </w:r>
          </w:p>
          <w:p w14:paraId="692FF301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highlight w:val="none"/>
              </w:rPr>
              <w:t>举例说明服务报告工作流程;</w:t>
            </w:r>
          </w:p>
          <w:p w14:paraId="34914D4F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服务报告评</w:t>
            </w:r>
            <w:r>
              <w:rPr>
                <w:spacing w:val="3"/>
                <w:highlight w:val="none"/>
              </w:rPr>
              <w:t>审要点及注意事项;</w:t>
            </w:r>
          </w:p>
          <w:p w14:paraId="535568E8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spacing w:val="3"/>
                <w:highlight w:val="none"/>
              </w:rPr>
              <w:t>服务报告</w:t>
            </w:r>
            <w:r>
              <w:rPr>
                <w:rFonts w:hint="eastAsia"/>
                <w:spacing w:val="3"/>
                <w:highlight w:val="none"/>
                <w:lang w:val="en-US" w:eastAsia="zh-CN"/>
              </w:rPr>
              <w:t>填写</w:t>
            </w:r>
            <w:r>
              <w:rPr>
                <w:spacing w:val="3"/>
                <w:highlight w:val="none"/>
              </w:rPr>
              <w:t>检查</w:t>
            </w:r>
            <w:r>
              <w:rPr>
                <w:highlight w:val="none"/>
              </w:rPr>
              <w:t>;</w:t>
            </w:r>
          </w:p>
          <w:p w14:paraId="54A663B0">
            <w:pPr>
              <w:pStyle w:val="5"/>
              <w:numPr>
                <w:ilvl w:val="0"/>
                <w:numId w:val="1"/>
              </w:numPr>
              <w:spacing w:before="44" w:line="364" w:lineRule="auto"/>
              <w:ind w:left="900" w:leftChars="0" w:right="73" w:firstLine="150" w:firstLineChars="0"/>
              <w:rPr>
                <w:spacing w:val="3"/>
                <w:highlight w:val="none"/>
              </w:rPr>
            </w:pPr>
            <w:r>
              <w:rPr>
                <w:spacing w:val="3"/>
                <w:highlight w:val="none"/>
              </w:rPr>
              <w:t>答疑提问。</w:t>
            </w:r>
          </w:p>
          <w:p w14:paraId="6332C477">
            <w:pPr>
              <w:pStyle w:val="5"/>
              <w:numPr>
                <w:ilvl w:val="0"/>
                <w:numId w:val="0"/>
              </w:numPr>
              <w:spacing w:before="44" w:line="364" w:lineRule="auto"/>
              <w:ind w:right="73" w:rightChars="0"/>
              <w:rPr>
                <w:spacing w:val="3"/>
                <w:highlight w:val="none"/>
              </w:rPr>
            </w:pPr>
          </w:p>
        </w:tc>
      </w:tr>
      <w:tr w14:paraId="5DA2F9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10679" w:type="dxa"/>
            <w:gridSpan w:val="4"/>
          </w:tcPr>
          <w:p w14:paraId="1E330DA3">
            <w:pPr>
              <w:pStyle w:val="5"/>
              <w:spacing w:before="215" w:line="220" w:lineRule="auto"/>
              <w:ind w:left="4824"/>
            </w:pPr>
            <w:r>
              <w:rPr>
                <w:spacing w:val="5"/>
              </w:rPr>
              <w:t>人员签到</w:t>
            </w:r>
          </w:p>
        </w:tc>
      </w:tr>
      <w:tr w14:paraId="55F13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8" w:hRule="atLeast"/>
        </w:trPr>
        <w:tc>
          <w:tcPr>
            <w:tcW w:w="10679" w:type="dxa"/>
            <w:gridSpan w:val="4"/>
          </w:tcPr>
          <w:p w14:paraId="32674945">
            <w:pPr>
              <w:pStyle w:val="5"/>
              <w:spacing w:before="331" w:line="221" w:lineRule="auto"/>
              <w:ind w:firstLine="620" w:firstLineChars="200"/>
              <w:rPr>
                <w:rFonts w:hint="default" w:eastAsia="宋体"/>
                <w:sz w:val="31"/>
                <w:szCs w:val="31"/>
                <w:lang w:val="en-US" w:eastAsia="zh-CN"/>
              </w:rPr>
            </w:pPr>
            <w:r>
              <w:rPr>
                <w:rFonts w:hint="eastAsia"/>
                <w:sz w:val="31"/>
                <w:szCs w:val="31"/>
                <w:highlight w:val="yellow"/>
                <w:lang w:val="en-US" w:eastAsia="zh-CN"/>
              </w:rPr>
              <w:t>黄荣、宫焕杰、房秀文、安泽佳、黄满、康亚</w:t>
            </w:r>
            <w:bookmarkStart w:id="0" w:name="_GoBack"/>
            <w:bookmarkEnd w:id="0"/>
            <w:r>
              <w:rPr>
                <w:rFonts w:hint="eastAsia"/>
                <w:sz w:val="31"/>
                <w:szCs w:val="31"/>
                <w:highlight w:val="yellow"/>
                <w:lang w:val="en-US" w:eastAsia="zh-CN"/>
              </w:rPr>
              <w:t>平</w:t>
            </w:r>
          </w:p>
        </w:tc>
      </w:tr>
      <w:tr w14:paraId="6D119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</w:trPr>
        <w:tc>
          <w:tcPr>
            <w:tcW w:w="10679" w:type="dxa"/>
            <w:gridSpan w:val="4"/>
          </w:tcPr>
          <w:p w14:paraId="72C851D2">
            <w:pPr>
              <w:pStyle w:val="5"/>
              <w:spacing w:before="269" w:line="221" w:lineRule="auto"/>
              <w:ind w:left="5"/>
            </w:pPr>
            <w:r>
              <w:rPr>
                <w:spacing w:val="-1"/>
              </w:rPr>
              <w:t>验证结论：</w:t>
            </w:r>
          </w:p>
          <w:p w14:paraId="53418E7E">
            <w:pPr>
              <w:spacing w:line="350" w:lineRule="auto"/>
              <w:rPr>
                <w:rFonts w:ascii="Arial"/>
                <w:sz w:val="21"/>
              </w:rPr>
            </w:pPr>
          </w:p>
          <w:p w14:paraId="7CB6BAB5">
            <w:pPr>
              <w:pStyle w:val="5"/>
              <w:spacing w:before="95" w:line="216" w:lineRule="auto"/>
              <w:ind w:left="1224"/>
            </w:pPr>
            <w:r>
              <w:rPr>
                <w:spacing w:val="16"/>
                <w:highlight w:val="none"/>
              </w:rPr>
              <w:t>提问抽检,</w:t>
            </w:r>
            <w:r>
              <w:rPr>
                <w:rFonts w:hint="eastAsia"/>
                <w:spacing w:val="16"/>
                <w:highlight w:val="none"/>
                <w:lang w:val="en-US" w:eastAsia="zh-CN"/>
              </w:rPr>
              <w:t>均</w:t>
            </w:r>
            <w:r>
              <w:rPr>
                <w:spacing w:val="16"/>
                <w:highlight w:val="none"/>
              </w:rPr>
              <w:t>通过。</w:t>
            </w:r>
          </w:p>
        </w:tc>
      </w:tr>
      <w:tr w14:paraId="2B9EC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8" w:hRule="atLeast"/>
        </w:trPr>
        <w:tc>
          <w:tcPr>
            <w:tcW w:w="10679" w:type="dxa"/>
            <w:gridSpan w:val="4"/>
          </w:tcPr>
          <w:p w14:paraId="4A91CD15">
            <w:pPr>
              <w:pStyle w:val="5"/>
              <w:spacing w:before="287" w:line="218" w:lineRule="auto"/>
              <w:ind w:left="5"/>
            </w:pPr>
            <w:r>
              <w:rPr>
                <w:spacing w:val="-1"/>
              </w:rPr>
              <w:t>效果评估：</w:t>
            </w:r>
          </w:p>
          <w:p w14:paraId="30C85A24">
            <w:pPr>
              <w:spacing w:line="339" w:lineRule="auto"/>
              <w:rPr>
                <w:rFonts w:ascii="Arial"/>
                <w:sz w:val="21"/>
              </w:rPr>
            </w:pPr>
          </w:p>
          <w:p w14:paraId="484E9F6D">
            <w:pPr>
              <w:pStyle w:val="5"/>
              <w:spacing w:before="95" w:line="216" w:lineRule="auto"/>
              <w:ind w:firstLine="912" w:firstLineChars="300"/>
            </w:pPr>
            <w:r>
              <w:rPr>
                <w:spacing w:val="7"/>
                <w:highlight w:val="none"/>
              </w:rPr>
              <w:t>参</w:t>
            </w:r>
            <w:r>
              <w:rPr>
                <w:rFonts w:hint="eastAsia"/>
                <w:spacing w:val="7"/>
                <w:highlight w:val="none"/>
                <w:lang w:val="en-US" w:eastAsia="zh-CN"/>
              </w:rPr>
              <w:t>加</w:t>
            </w:r>
            <w:r>
              <w:rPr>
                <w:spacing w:val="7"/>
                <w:highlight w:val="none"/>
              </w:rPr>
              <w:t>培训人员,全部掌握服务报告全流程工作。</w:t>
            </w:r>
          </w:p>
        </w:tc>
      </w:tr>
      <w:tr w14:paraId="38EBE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4" w:hRule="atLeast"/>
        </w:trPr>
        <w:tc>
          <w:tcPr>
            <w:tcW w:w="10679" w:type="dxa"/>
            <w:gridSpan w:val="4"/>
          </w:tcPr>
          <w:p w14:paraId="40B89647">
            <w:pPr>
              <w:spacing w:line="248" w:lineRule="auto"/>
              <w:rPr>
                <w:rFonts w:ascii="Arial"/>
                <w:sz w:val="21"/>
              </w:rPr>
            </w:pPr>
          </w:p>
          <w:p w14:paraId="0216C6DE">
            <w:pPr>
              <w:spacing w:line="248" w:lineRule="auto"/>
              <w:rPr>
                <w:rFonts w:ascii="Arial"/>
                <w:sz w:val="21"/>
              </w:rPr>
            </w:pPr>
          </w:p>
          <w:p w14:paraId="0E113335">
            <w:pPr>
              <w:pStyle w:val="5"/>
              <w:spacing w:before="94" w:line="221" w:lineRule="auto"/>
              <w:ind w:left="5"/>
              <w:rPr>
                <w:rFonts w:hint="eastAsia" w:eastAsia="宋体"/>
                <w:lang w:val="en-US" w:eastAsia="zh-CN"/>
              </w:rPr>
            </w:pPr>
            <w:r>
              <w:rPr>
                <w:spacing w:val="-1"/>
              </w:rPr>
              <w:t>验证人员：</w:t>
            </w:r>
            <w:r>
              <w:rPr>
                <w:rFonts w:hint="eastAsia"/>
                <w:spacing w:val="-1"/>
                <w:highlight w:val="yellow"/>
                <w:lang w:val="en-US" w:eastAsia="zh-CN"/>
              </w:rPr>
              <w:t>刘俊一</w:t>
            </w:r>
          </w:p>
        </w:tc>
      </w:tr>
    </w:tbl>
    <w:p w14:paraId="00FFD119">
      <w:pPr>
        <w:rPr>
          <w:rFonts w:ascii="Arial"/>
          <w:sz w:val="21"/>
        </w:rPr>
      </w:pPr>
    </w:p>
    <w:sectPr>
      <w:pgSz w:w="13570" w:h="19710"/>
      <w:pgMar w:top="1635" w:right="1725" w:bottom="0" w:left="115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6AEA06"/>
    <w:multiLevelType w:val="singleLevel"/>
    <w:tmpl w:val="2A6AEA06"/>
    <w:lvl w:ilvl="0" w:tentative="0">
      <w:start w:val="1"/>
      <w:numFmt w:val="decimal"/>
      <w:suff w:val="nothing"/>
      <w:lvlText w:val="%1、"/>
      <w:lvlJc w:val="left"/>
      <w:pPr>
        <w:ind w:left="9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98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214F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184</Words>
  <Characters>193</Characters>
  <Lines>0</Lines>
  <Paragraphs>0</Paragraphs>
  <TotalTime>7</TotalTime>
  <ScaleCrop>false</ScaleCrop>
  <LinksUpToDate>false</LinksUpToDate>
  <CharactersWithSpaces>197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2025-08-05T09:07:00Z</dcterms:created>
  <dc:creator>vivi</dc:creator>
  <cp:lastModifiedBy>W</cp:lastModifiedBy>
  <dcterms:modified xsi:type="dcterms:W3CDTF">2026-02-13T02:18:05Z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2025-08-05T09:07:48Z</vt:filetime>
  </property>
  <property fmtid="{D5CDD505-2E9C-101B-9397-08002B2CF9AE}" pid="3" name="CRO">
    <vt:lpwstr>wqlLaW5nc29mdCBQREYgdG8gV1BTIDExMEI</vt:lpwstr>
  </property>
  <property fmtid="{D5CDD505-2E9C-101B-9397-08002B2CF9AE}" pid="4" name="ICV">
    <vt:lpwstr>0EF5180F63B0429CAEC56A09F5D7C4FB_12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eyJoZGlkIjoiMTNkNjk3ZTAyODM1ZWVhNDhmOTI5NGRlMTE1YzM0ZDYiLCJ1c2VySWQiOiIyNDUwNzg4NzAifQ==</vt:lpwstr>
  </property>
  <property fmtid="{D5CDD505-2E9C-101B-9397-08002B2CF9AE}" pid="7" name="UsrData">
    <vt:lpwstr>689159620d2602001fa41a62wl</vt:lpwstr>
  </property>
</Properties>
</file>