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204"/>
        <w:spacing w:before="65" w:line="185" w:lineRule="auto"/>
        <w:outlineLvl w:val="0"/>
        <w:rPr>
          <w:sz w:val="29"/>
          <w:szCs w:val="29"/>
        </w:rPr>
      </w:pPr>
      <w:r>
        <w:rPr>
          <w:sz w:val="29"/>
          <w:szCs w:val="29"/>
          <w:b/>
          <w:bCs/>
          <w:color w:val="333333"/>
          <w:spacing w:val="2"/>
        </w:rPr>
        <w:t>科捷智能青岛总部项目会议系统应急演练执行计划</w:t>
      </w:r>
    </w:p>
    <w:p>
      <w:pPr>
        <w:pStyle w:val="BodyText"/>
        <w:ind w:left="11"/>
        <w:spacing w:before="210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4"/>
        </w:rPr>
        <w:t>1. </w:t>
      </w:r>
      <w:r>
        <w:rPr>
          <w:b/>
          <w:bCs/>
          <w:color w:val="333333"/>
          <w:spacing w:val="-4"/>
        </w:rPr>
        <w:t>计划基本信息</w:t>
      </w:r>
    </w:p>
    <w:p>
      <w:pPr>
        <w:pStyle w:val="BodyText"/>
        <w:ind w:left="210"/>
        <w:spacing w:before="194" w:line="188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4"/>
        </w:rPr>
        <w:t xml:space="preserve">  </w:t>
      </w:r>
      <w:r>
        <w:rPr>
          <w:b/>
          <w:bCs/>
          <w:color w:val="333333"/>
          <w:spacing w:val="3"/>
        </w:rPr>
        <w:t>演练主题：</w:t>
      </w:r>
      <w:r>
        <w:rPr>
          <w:b/>
          <w:bCs/>
          <w:color w:val="333333"/>
          <w:spacing w:val="18"/>
          <w:w w:val="101"/>
        </w:rPr>
        <w:t xml:space="preserve"> </w:t>
      </w:r>
      <w:r>
        <w:rPr>
          <w:color w:val="333333"/>
          <w:spacing w:val="3"/>
        </w:rPr>
        <w:t>会议系统突发故障应急响应与恢复</w:t>
      </w:r>
    </w:p>
    <w:p>
      <w:pPr>
        <w:pStyle w:val="BodyText"/>
        <w:ind w:left="210"/>
        <w:spacing w:before="8" w:line="185" w:lineRule="auto"/>
        <w:rPr>
          <w:rFonts w:ascii="Verdana" w:hAnsi="Verdana" w:eastAsia="Verdana" w:cs="Verdana"/>
        </w:rPr>
      </w:pPr>
      <w:r>
        <w:rPr>
          <w:rFonts w:ascii="Arial" w:hAnsi="Arial" w:eastAsia="Arial" w:cs="Arial"/>
          <w:sz w:val="27"/>
          <w:szCs w:val="27"/>
          <w:color w:val="333333"/>
          <w:spacing w:val="-7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-7"/>
          <w:position w:val="4"/>
        </w:rPr>
        <w:t xml:space="preserve">  </w:t>
      </w:r>
      <w:r>
        <w:rPr>
          <w:b/>
          <w:bCs/>
          <w:color w:val="333333"/>
          <w:spacing w:val="-7"/>
        </w:rPr>
        <w:t>演练时间：</w:t>
      </w:r>
      <w:r>
        <w:rPr>
          <w:b/>
          <w:bCs/>
          <w:color w:val="333333"/>
          <w:spacing w:val="27"/>
        </w:rPr>
        <w:t xml:space="preserve"> </w:t>
      </w:r>
      <w:r>
        <w:rPr>
          <w:rFonts w:ascii="Verdana" w:hAnsi="Verdana" w:eastAsia="Verdana" w:cs="Verdana"/>
          <w:color w:val="333333"/>
          <w:spacing w:val="-7"/>
        </w:rPr>
        <w:t>2025</w:t>
      </w:r>
      <w:r>
        <w:rPr>
          <w:color w:val="333333"/>
          <w:spacing w:val="-7"/>
        </w:rPr>
        <w:t>年</w:t>
      </w:r>
      <w:r>
        <w:rPr>
          <w:rFonts w:ascii="Verdana" w:hAnsi="Verdana" w:eastAsia="Verdana" w:cs="Verdana"/>
          <w:color w:val="333333"/>
          <w:spacing w:val="-7"/>
        </w:rPr>
        <w:t>3</w:t>
      </w:r>
      <w:r>
        <w:rPr>
          <w:color w:val="333333"/>
          <w:spacing w:val="-7"/>
        </w:rPr>
        <w:t>月</w:t>
      </w:r>
      <w:r>
        <w:rPr>
          <w:rFonts w:ascii="Verdana" w:hAnsi="Verdana" w:eastAsia="Verdana" w:cs="Verdana"/>
          <w:color w:val="333333"/>
          <w:spacing w:val="-7"/>
        </w:rPr>
        <w:t>14</w:t>
      </w:r>
      <w:r>
        <w:rPr>
          <w:color w:val="333333"/>
          <w:spacing w:val="-7"/>
        </w:rPr>
        <w:t>日 </w:t>
      </w:r>
      <w:r>
        <w:rPr>
          <w:rFonts w:ascii="Verdana" w:hAnsi="Verdana" w:eastAsia="Verdana" w:cs="Verdana"/>
          <w:color w:val="333333"/>
          <w:spacing w:val="-7"/>
        </w:rPr>
        <w:t>(</w:t>
      </w:r>
      <w:r>
        <w:rPr>
          <w:color w:val="333333"/>
          <w:spacing w:val="-7"/>
        </w:rPr>
        <w:t>周五</w:t>
      </w:r>
      <w:r>
        <w:rPr>
          <w:rFonts w:ascii="Verdana" w:hAnsi="Verdana" w:eastAsia="Verdana" w:cs="Verdana"/>
          <w:color w:val="333333"/>
          <w:spacing w:val="-7"/>
        </w:rPr>
        <w:t>) </w:t>
      </w:r>
      <w:r>
        <w:rPr>
          <w:color w:val="333333"/>
          <w:spacing w:val="-7"/>
        </w:rPr>
        <w:t>下午</w:t>
      </w:r>
      <w:r>
        <w:rPr>
          <w:color w:val="333333"/>
          <w:spacing w:val="12"/>
        </w:rPr>
        <w:t xml:space="preserve"> </w:t>
      </w:r>
      <w:r>
        <w:rPr>
          <w:rFonts w:ascii="Verdana" w:hAnsi="Verdana" w:eastAsia="Verdana" w:cs="Verdana"/>
          <w:color w:val="333333"/>
          <w:spacing w:val="-7"/>
        </w:rPr>
        <w:t>16:00 - 17:30</w:t>
      </w:r>
      <w:r>
        <w:rPr>
          <w:rFonts w:ascii="Verdana" w:hAnsi="Verdana" w:eastAsia="Verdana" w:cs="Verdana"/>
          <w:color w:val="333333"/>
          <w:spacing w:val="-8"/>
        </w:rPr>
        <w:t xml:space="preserve"> (</w:t>
      </w:r>
      <w:r>
        <w:rPr>
          <w:color w:val="333333"/>
          <w:spacing w:val="-8"/>
        </w:rPr>
        <w:t>业务低峰期</w:t>
      </w:r>
      <w:r>
        <w:rPr>
          <w:rFonts w:ascii="Verdana" w:hAnsi="Verdana" w:eastAsia="Verdana" w:cs="Verdana"/>
          <w:color w:val="333333"/>
          <w:spacing w:val="-8"/>
        </w:rPr>
        <w:t>)</w:t>
      </w:r>
    </w:p>
    <w:p>
      <w:pPr>
        <w:pStyle w:val="BodyText"/>
        <w:ind w:left="210"/>
        <w:spacing w:before="32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2"/>
        </w:rPr>
        <w:t xml:space="preserve">  </w:t>
      </w:r>
      <w:r>
        <w:rPr>
          <w:b/>
          <w:bCs/>
          <w:color w:val="333333"/>
          <w:spacing w:val="1"/>
        </w:rPr>
        <w:t>演练地点：</w:t>
      </w:r>
      <w:r>
        <w:rPr>
          <w:b/>
          <w:bCs/>
          <w:color w:val="333333"/>
          <w:spacing w:val="23"/>
        </w:rPr>
        <w:t xml:space="preserve"> </w:t>
      </w:r>
      <w:r>
        <w:rPr>
          <w:color w:val="333333"/>
          <w:spacing w:val="1"/>
        </w:rPr>
        <w:t>青岛总部 会议室</w:t>
      </w:r>
    </w:p>
    <w:p>
      <w:pPr>
        <w:pStyle w:val="BodyText"/>
        <w:ind w:left="210"/>
        <w:spacing w:before="8" w:line="185" w:lineRule="auto"/>
        <w:rPr>
          <w:rFonts w:ascii="Verdana" w:hAnsi="Verdana" w:eastAsia="Verdana" w:cs="Verdana"/>
        </w:rPr>
      </w:pP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3"/>
          <w:position w:val="4"/>
        </w:rPr>
        <w:t xml:space="preserve">  </w:t>
      </w:r>
      <w:r>
        <w:rPr>
          <w:b/>
          <w:bCs/>
          <w:color w:val="333333"/>
          <w:spacing w:val="3"/>
        </w:rPr>
        <w:t>演练方式：</w:t>
      </w:r>
      <w:r>
        <w:rPr>
          <w:b/>
          <w:bCs/>
          <w:color w:val="333333"/>
          <w:spacing w:val="30"/>
          <w:w w:val="101"/>
        </w:rPr>
        <w:t xml:space="preserve"> </w:t>
      </w:r>
      <w:r>
        <w:rPr>
          <w:b/>
          <w:bCs/>
          <w:color w:val="333333"/>
          <w:spacing w:val="3"/>
        </w:rPr>
        <w:t>半通知式演练 </w:t>
      </w:r>
      <w:r>
        <w:rPr>
          <w:rFonts w:ascii="Verdana" w:hAnsi="Verdana" w:eastAsia="Verdana" w:cs="Verdana"/>
          <w:color w:val="333333"/>
          <w:spacing w:val="3"/>
        </w:rPr>
        <w:t>(</w:t>
      </w:r>
      <w:r>
        <w:rPr>
          <w:color w:val="333333"/>
          <w:spacing w:val="3"/>
        </w:rPr>
        <w:t>提前一周告知将进行演练，但不告知具体时间和故障场景</w:t>
      </w:r>
      <w:r>
        <w:rPr>
          <w:rFonts w:ascii="Verdana" w:hAnsi="Verdana" w:eastAsia="Verdana" w:cs="Verdana"/>
          <w:color w:val="333333"/>
          <w:spacing w:val="3"/>
        </w:rPr>
        <w:t>)</w:t>
      </w:r>
    </w:p>
    <w:p>
      <w:pPr>
        <w:pStyle w:val="BodyText"/>
        <w:ind w:left="210"/>
        <w:spacing w:before="32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8"/>
        </w:rPr>
        <w:t xml:space="preserve">  </w:t>
      </w:r>
      <w:r>
        <w:rPr>
          <w:b/>
          <w:bCs/>
          <w:color w:val="333333"/>
        </w:rPr>
        <w:t>演练总指挥：</w:t>
      </w:r>
      <w:r>
        <w:rPr>
          <w:b/>
          <w:bCs/>
          <w:color w:val="333333"/>
          <w:spacing w:val="34"/>
          <w:w w:val="101"/>
        </w:rPr>
        <w:t xml:space="preserve"> </w:t>
      </w:r>
      <w:r>
        <w:rPr>
          <w:color w:val="333333"/>
        </w:rPr>
        <w:t>陈姝羽</w:t>
      </w:r>
    </w:p>
    <w:p>
      <w:pPr>
        <w:pStyle w:val="BodyText"/>
        <w:ind w:left="461" w:right="237" w:hanging="251"/>
        <w:spacing w:before="46" w:line="231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  <w:spacing w:val="4"/>
        </w:rPr>
        <w:t>演练目标：</w:t>
      </w:r>
      <w:r>
        <w:rPr>
          <w:b/>
          <w:bCs/>
          <w:color w:val="333333"/>
          <w:spacing w:val="19"/>
          <w:w w:val="101"/>
        </w:rPr>
        <w:t xml:space="preserve"> </w:t>
      </w:r>
      <w:r>
        <w:rPr>
          <w:color w:val="333333"/>
          <w:spacing w:val="4"/>
        </w:rPr>
        <w:t>全面检验《会议系统应急处理预案》</w:t>
      </w:r>
      <w:r>
        <w:rPr>
          <w:color w:val="333333"/>
          <w:spacing w:val="3"/>
        </w:rPr>
        <w:t>的有效性，提升</w:t>
      </w:r>
      <w:r>
        <w:rPr>
          <w:rFonts w:ascii="Verdana" w:hAnsi="Verdana" w:eastAsia="Verdana" w:cs="Verdana"/>
          <w:color w:val="333333"/>
        </w:rPr>
        <w:t>IT</w:t>
      </w:r>
      <w:r>
        <w:rPr>
          <w:color w:val="333333"/>
          <w:spacing w:val="3"/>
        </w:rPr>
        <w:t>与行政团队对会议系统常见故</w:t>
      </w:r>
      <w:r>
        <w:rPr>
          <w:color w:val="333333"/>
          <w:spacing w:val="2"/>
        </w:rPr>
        <w:t>障的协同处置能力，确保关键业务会议不受影响。</w:t>
      </w:r>
    </w:p>
    <w:p>
      <w:pPr>
        <w:pStyle w:val="BodyText"/>
        <w:ind w:left="7"/>
        <w:spacing w:before="138" w:line="181" w:lineRule="auto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  <w:bCs/>
          <w:color w:val="333333"/>
          <w:spacing w:val="-2"/>
        </w:rPr>
        <w:t>2.</w:t>
      </w:r>
      <w:r>
        <w:rPr>
          <w:rFonts w:ascii="Verdana" w:hAnsi="Verdana" w:eastAsia="Verdana" w:cs="Verdana"/>
          <w:b/>
          <w:bCs/>
          <w:color w:val="333333"/>
          <w:spacing w:val="-1"/>
        </w:rPr>
        <w:t xml:space="preserve"> </w:t>
      </w:r>
      <w:r>
        <w:rPr>
          <w:b/>
          <w:bCs/>
          <w:color w:val="333333"/>
          <w:spacing w:val="-2"/>
        </w:rPr>
        <w:t>参与人员及角色分工 </w:t>
      </w:r>
      <w:r>
        <w:rPr>
          <w:rFonts w:ascii="Verdana" w:hAnsi="Verdana" w:eastAsia="Verdana" w:cs="Verdana"/>
          <w:b/>
          <w:bCs/>
          <w:color w:val="333333"/>
          <w:spacing w:val="-2"/>
        </w:rPr>
        <w:t>(</w:t>
      </w:r>
      <w:r>
        <w:rPr>
          <w:b/>
          <w:bCs/>
          <w:color w:val="333333"/>
          <w:spacing w:val="-2"/>
        </w:rPr>
        <w:t>具体到人</w:t>
      </w:r>
      <w:r>
        <w:rPr>
          <w:rFonts w:ascii="Verdana" w:hAnsi="Verdana" w:eastAsia="Verdana" w:cs="Verdana"/>
          <w:b/>
          <w:bCs/>
          <w:color w:val="333333"/>
          <w:spacing w:val="-2"/>
        </w:rPr>
        <w:t>)</w:t>
      </w:r>
    </w:p>
    <w:p>
      <w:pPr>
        <w:spacing w:line="220" w:lineRule="exact"/>
        <w:rPr/>
      </w:pPr>
      <w:r/>
    </w:p>
    <w:tbl>
      <w:tblPr>
        <w:tblStyle w:val="TableNormal"/>
        <w:tblW w:w="8824" w:type="dxa"/>
        <w:tblInd w:w="7" w:type="dxa"/>
        <w:tblLayout w:type="fixed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</w:tblPr>
      <w:tblGrid>
        <w:gridCol w:w="1311"/>
        <w:gridCol w:w="1123"/>
        <w:gridCol w:w="1124"/>
        <w:gridCol w:w="4120"/>
        <w:gridCol w:w="1146"/>
      </w:tblGrid>
      <w:tr>
        <w:trPr>
          <w:trHeight w:val="785" w:hRule="atLeast"/>
        </w:trPr>
        <w:tc>
          <w:tcPr>
            <w:shd w:val="clear" w:fill="F8F8F8"/>
            <w:tcW w:w="1311" w:type="dxa"/>
            <w:vAlign w:val="top"/>
          </w:tcPr>
          <w:p>
            <w:pPr>
              <w:pStyle w:val="TableText"/>
              <w:ind w:left="198"/>
              <w:spacing w:before="300" w:line="186" w:lineRule="auto"/>
              <w:rPr/>
            </w:pPr>
            <w:r>
              <w:rPr>
                <w:b/>
                <w:bCs/>
                <w:color w:val="333333"/>
                <w:spacing w:val="3"/>
              </w:rPr>
              <w:t>角色</w:t>
            </w:r>
          </w:p>
        </w:tc>
        <w:tc>
          <w:tcPr>
            <w:shd w:val="clear" w:fill="F8F8F8"/>
            <w:tcW w:w="1123" w:type="dxa"/>
            <w:vAlign w:val="top"/>
          </w:tcPr>
          <w:p>
            <w:pPr>
              <w:pStyle w:val="TableText"/>
              <w:ind w:left="192"/>
              <w:spacing w:before="293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人员姓名</w:t>
            </w:r>
          </w:p>
        </w:tc>
        <w:tc>
          <w:tcPr>
            <w:shd w:val="clear" w:fill="F8F8F8"/>
            <w:tcW w:w="1124" w:type="dxa"/>
            <w:vAlign w:val="top"/>
          </w:tcPr>
          <w:p>
            <w:pPr>
              <w:pStyle w:val="TableText"/>
              <w:ind w:left="194"/>
              <w:spacing w:before="29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所属部门</w:t>
            </w:r>
          </w:p>
        </w:tc>
        <w:tc>
          <w:tcPr>
            <w:shd w:val="clear" w:fill="F8F8F8"/>
            <w:tcW w:w="4120" w:type="dxa"/>
            <w:vAlign w:val="top"/>
          </w:tcPr>
          <w:p>
            <w:pPr>
              <w:pStyle w:val="TableText"/>
              <w:ind w:left="196"/>
              <w:spacing w:before="299" w:line="187" w:lineRule="auto"/>
              <w:rPr/>
            </w:pPr>
            <w:r>
              <w:rPr>
                <w:b/>
                <w:bCs/>
                <w:color w:val="333333"/>
                <w:spacing w:val="3"/>
              </w:rPr>
              <w:t>职责</w:t>
            </w:r>
          </w:p>
        </w:tc>
        <w:tc>
          <w:tcPr>
            <w:shd w:val="clear" w:fill="F8F8F8"/>
            <w:tcW w:w="1146" w:type="dxa"/>
            <w:vAlign w:val="top"/>
          </w:tcPr>
          <w:p>
            <w:pPr>
              <w:pStyle w:val="TableText"/>
              <w:ind w:left="203"/>
              <w:spacing w:before="292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联系方式</w:t>
            </w:r>
          </w:p>
        </w:tc>
      </w:tr>
      <w:tr>
        <w:trPr>
          <w:trHeight w:val="479" w:hRule="atLeast"/>
        </w:trPr>
        <w:tc>
          <w:tcPr>
            <w:tcW w:w="1311" w:type="dxa"/>
            <w:vAlign w:val="top"/>
          </w:tcPr>
          <w:p>
            <w:pPr>
              <w:pStyle w:val="TableText"/>
              <w:ind w:left="197"/>
              <w:spacing w:before="144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总指挥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ind w:left="201"/>
              <w:spacing w:before="145" w:line="186" w:lineRule="auto"/>
              <w:rPr/>
            </w:pPr>
            <w:r>
              <w:rPr>
                <w:color w:val="333333"/>
              </w:rPr>
              <w:t>陈姝羽</w:t>
            </w:r>
          </w:p>
        </w:tc>
        <w:tc>
          <w:tcPr>
            <w:tcW w:w="1124" w:type="dxa"/>
            <w:vAlign w:val="top"/>
          </w:tcPr>
          <w:p>
            <w:pPr>
              <w:pStyle w:val="TableText"/>
              <w:ind w:left="196"/>
              <w:spacing w:before="144" w:line="187" w:lineRule="auto"/>
              <w:rPr/>
            </w:pPr>
            <w:r>
              <w:rPr>
                <w:color w:val="333333"/>
                <w:spacing w:val="2"/>
              </w:rPr>
              <w:t>副总</w:t>
            </w:r>
          </w:p>
        </w:tc>
        <w:tc>
          <w:tcPr>
            <w:tcW w:w="4120" w:type="dxa"/>
            <w:vAlign w:val="top"/>
          </w:tcPr>
          <w:p>
            <w:pPr>
              <w:pStyle w:val="TableText"/>
              <w:ind w:left="196"/>
              <w:spacing w:before="144" w:line="187" w:lineRule="auto"/>
              <w:rPr/>
            </w:pPr>
            <w:r>
              <w:rPr>
                <w:color w:val="333333"/>
                <w:spacing w:val="4"/>
              </w:rPr>
              <w:t>总体决策、批准启动与结束演练</w:t>
            </w:r>
          </w:p>
        </w:tc>
        <w:tc>
          <w:tcPr>
            <w:tcW w:w="11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78" w:hRule="atLeast"/>
        </w:trPr>
        <w:tc>
          <w:tcPr>
            <w:shd w:val="clear" w:fill="F8F8F8"/>
            <w:tcW w:w="1311" w:type="dxa"/>
            <w:vAlign w:val="top"/>
          </w:tcPr>
          <w:p>
            <w:pPr>
              <w:pStyle w:val="TableText"/>
              <w:ind w:left="198"/>
              <w:spacing w:before="145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执行组组长</w:t>
            </w:r>
          </w:p>
        </w:tc>
        <w:tc>
          <w:tcPr>
            <w:shd w:val="clear" w:fill="F8F8F8"/>
            <w:tcW w:w="1123" w:type="dxa"/>
            <w:vAlign w:val="top"/>
          </w:tcPr>
          <w:p>
            <w:pPr>
              <w:pStyle w:val="TableText"/>
              <w:ind w:left="197"/>
              <w:spacing w:before="296" w:line="186" w:lineRule="auto"/>
              <w:rPr/>
            </w:pPr>
            <w:r>
              <w:rPr>
                <w:color w:val="333333"/>
                <w:spacing w:val="2"/>
              </w:rPr>
              <w:t>毛彦超</w:t>
            </w:r>
          </w:p>
        </w:tc>
        <w:tc>
          <w:tcPr>
            <w:shd w:val="clear" w:fill="F8F8F8"/>
            <w:tcW w:w="1124" w:type="dxa"/>
            <w:vAlign w:val="top"/>
          </w:tcPr>
          <w:p>
            <w:pPr>
              <w:pStyle w:val="TableText"/>
              <w:ind w:left="195"/>
              <w:spacing w:before="295" w:line="187" w:lineRule="auto"/>
              <w:rPr/>
            </w:pPr>
            <w:r>
              <w:rPr>
                <w:color w:val="333333"/>
                <w:spacing w:val="4"/>
              </w:rPr>
              <w:t>运维部</w:t>
            </w:r>
          </w:p>
        </w:tc>
        <w:tc>
          <w:tcPr>
            <w:shd w:val="clear" w:fill="F8F8F8"/>
            <w:tcW w:w="4120" w:type="dxa"/>
            <w:vAlign w:val="top"/>
          </w:tcPr>
          <w:p>
            <w:pPr>
              <w:pStyle w:val="TableText"/>
              <w:ind w:left="197"/>
              <w:spacing w:before="294" w:line="188" w:lineRule="auto"/>
              <w:rPr/>
            </w:pPr>
            <w:r>
              <w:rPr>
                <w:color w:val="333333"/>
                <w:spacing w:val="4"/>
              </w:rPr>
              <w:t>带领组员执行具体故障排查与恢复操作</w:t>
            </w:r>
          </w:p>
        </w:tc>
        <w:tc>
          <w:tcPr>
            <w:shd w:val="clear" w:fill="F8F8F8"/>
            <w:tcW w:w="11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78" w:hRule="atLeast"/>
        </w:trPr>
        <w:tc>
          <w:tcPr>
            <w:tcW w:w="1311" w:type="dxa"/>
            <w:vAlign w:val="top"/>
          </w:tcPr>
          <w:p>
            <w:pPr>
              <w:pStyle w:val="TableText"/>
              <w:ind w:left="198"/>
              <w:spacing w:before="147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执行组成员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ind w:left="193"/>
              <w:spacing w:before="299" w:line="186" w:lineRule="auto"/>
              <w:rPr/>
            </w:pPr>
            <w:r>
              <w:rPr>
                <w:color w:val="333333"/>
                <w:spacing w:val="3"/>
              </w:rPr>
              <w:t>翟喆修</w:t>
            </w:r>
          </w:p>
        </w:tc>
        <w:tc>
          <w:tcPr>
            <w:tcW w:w="1124" w:type="dxa"/>
            <w:vAlign w:val="top"/>
          </w:tcPr>
          <w:p>
            <w:pPr>
              <w:pStyle w:val="TableText"/>
              <w:ind w:left="195"/>
              <w:spacing w:before="297" w:line="187" w:lineRule="auto"/>
              <w:rPr/>
            </w:pPr>
            <w:r>
              <w:rPr>
                <w:color w:val="333333"/>
                <w:spacing w:val="4"/>
              </w:rPr>
              <w:t>运维部</w:t>
            </w:r>
          </w:p>
        </w:tc>
        <w:tc>
          <w:tcPr>
            <w:tcW w:w="4120" w:type="dxa"/>
            <w:vAlign w:val="top"/>
          </w:tcPr>
          <w:p>
            <w:pPr>
              <w:pStyle w:val="TableText"/>
              <w:ind w:left="197" w:right="204" w:hanging="1"/>
              <w:spacing w:before="145" w:line="229" w:lineRule="auto"/>
              <w:rPr/>
            </w:pPr>
            <w:r>
              <w:rPr>
                <w:color w:val="333333"/>
                <w:spacing w:val="4"/>
              </w:rPr>
              <w:t>负责现场技术操作、链路检查、备用设备启</w:t>
            </w:r>
            <w:r>
              <w:rPr>
                <w:color w:val="333333"/>
              </w:rPr>
              <w:t>用</w:t>
            </w:r>
          </w:p>
        </w:tc>
        <w:tc>
          <w:tcPr>
            <w:tcW w:w="1146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left="208"/>
              <w:spacing w:before="57" w:line="107" w:lineRule="exact"/>
              <w:rPr>
                <w:rFonts w:ascii="Verdana" w:hAnsi="Verdana" w:eastAsia="Verdana" w:cs="Verdana"/>
                <w:sz w:val="19"/>
                <w:szCs w:val="19"/>
              </w:rPr>
            </w:pPr>
            <w:r>
              <w:rPr>
                <w:rFonts w:ascii="Verdana" w:hAnsi="Verdana" w:eastAsia="Verdana" w:cs="Verdana"/>
                <w:sz w:val="19"/>
                <w:szCs w:val="19"/>
                <w:color w:val="333333"/>
                <w:position w:val="-7"/>
              </w:rPr>
              <w:t>-</w:t>
            </w:r>
          </w:p>
        </w:tc>
      </w:tr>
      <w:tr>
        <w:trPr>
          <w:trHeight w:val="778" w:hRule="atLeast"/>
        </w:trPr>
        <w:tc>
          <w:tcPr>
            <w:shd w:val="clear" w:fill="F8F8F8"/>
            <w:tcW w:w="1311" w:type="dxa"/>
            <w:vAlign w:val="top"/>
          </w:tcPr>
          <w:p>
            <w:pPr>
              <w:pStyle w:val="TableText"/>
              <w:ind w:left="198"/>
              <w:spacing w:before="150" w:line="187" w:lineRule="auto"/>
              <w:rPr/>
            </w:pPr>
            <w:r>
              <w:rPr>
                <w:b/>
                <w:bCs/>
                <w:color w:val="333333"/>
                <w:spacing w:val="4"/>
              </w:rPr>
              <w:t>协调组组长</w:t>
            </w:r>
          </w:p>
        </w:tc>
        <w:tc>
          <w:tcPr>
            <w:shd w:val="clear" w:fill="F8F8F8"/>
            <w:tcW w:w="1123" w:type="dxa"/>
            <w:vAlign w:val="top"/>
          </w:tcPr>
          <w:p>
            <w:pPr>
              <w:pStyle w:val="TableText"/>
              <w:ind w:left="195"/>
              <w:spacing w:before="300" w:line="187" w:lineRule="auto"/>
              <w:rPr/>
            </w:pPr>
            <w:r>
              <w:rPr>
                <w:color w:val="333333"/>
                <w:spacing w:val="1"/>
              </w:rPr>
              <w:t>王琼</w:t>
            </w:r>
          </w:p>
        </w:tc>
        <w:tc>
          <w:tcPr>
            <w:shd w:val="clear" w:fill="F8F8F8"/>
            <w:tcW w:w="1124" w:type="dxa"/>
            <w:vAlign w:val="top"/>
          </w:tcPr>
          <w:p>
            <w:pPr>
              <w:pStyle w:val="TableText"/>
              <w:ind w:left="195"/>
              <w:spacing w:before="300" w:line="187" w:lineRule="auto"/>
              <w:rPr/>
            </w:pPr>
            <w:r>
              <w:rPr>
                <w:color w:val="333333"/>
                <w:spacing w:val="4"/>
              </w:rPr>
              <w:t>人力部</w:t>
            </w:r>
          </w:p>
        </w:tc>
        <w:tc>
          <w:tcPr>
            <w:shd w:val="clear" w:fill="F8F8F8"/>
            <w:tcW w:w="4120" w:type="dxa"/>
            <w:vAlign w:val="top"/>
          </w:tcPr>
          <w:p>
            <w:pPr>
              <w:pStyle w:val="TableText"/>
              <w:ind w:left="213"/>
              <w:spacing w:before="300" w:line="187" w:lineRule="auto"/>
              <w:rPr/>
            </w:pPr>
            <w:r>
              <w:rPr>
                <w:color w:val="333333"/>
                <w:spacing w:val="3"/>
              </w:rPr>
              <w:t>内部沟通、会议调度、用户安抚</w:t>
            </w:r>
          </w:p>
        </w:tc>
        <w:tc>
          <w:tcPr>
            <w:shd w:val="clear" w:fill="F8F8F8"/>
            <w:tcW w:w="11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78" w:hRule="atLeast"/>
        </w:trPr>
        <w:tc>
          <w:tcPr>
            <w:tcW w:w="1311" w:type="dxa"/>
            <w:vAlign w:val="top"/>
          </w:tcPr>
          <w:p>
            <w:pPr>
              <w:pStyle w:val="TableText"/>
              <w:ind w:left="198"/>
              <w:spacing w:before="154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评估记录员</w:t>
            </w:r>
          </w:p>
        </w:tc>
        <w:tc>
          <w:tcPr>
            <w:tcW w:w="1123" w:type="dxa"/>
            <w:vAlign w:val="top"/>
          </w:tcPr>
          <w:p>
            <w:pPr>
              <w:pStyle w:val="TableText"/>
              <w:ind w:left="192"/>
              <w:spacing w:before="304" w:line="186" w:lineRule="auto"/>
              <w:rPr/>
            </w:pPr>
            <w:r>
              <w:rPr>
                <w:color w:val="333333"/>
                <w:spacing w:val="3"/>
              </w:rPr>
              <w:t>孙文</w:t>
            </w:r>
          </w:p>
        </w:tc>
        <w:tc>
          <w:tcPr>
            <w:tcW w:w="1124" w:type="dxa"/>
            <w:vAlign w:val="top"/>
          </w:tcPr>
          <w:p>
            <w:pPr>
              <w:pStyle w:val="TableText"/>
              <w:ind w:left="193"/>
              <w:spacing w:before="302" w:line="187" w:lineRule="auto"/>
              <w:rPr/>
            </w:pPr>
            <w:r>
              <w:rPr>
                <w:color w:val="333333"/>
                <w:spacing w:val="4"/>
              </w:rPr>
              <w:t>质量部</w:t>
            </w:r>
          </w:p>
        </w:tc>
        <w:tc>
          <w:tcPr>
            <w:tcW w:w="4120" w:type="dxa"/>
            <w:vAlign w:val="top"/>
          </w:tcPr>
          <w:p>
            <w:pPr>
              <w:pStyle w:val="TableText"/>
              <w:ind w:left="196"/>
              <w:spacing w:before="301" w:line="188" w:lineRule="auto"/>
              <w:rPr/>
            </w:pPr>
            <w:r>
              <w:rPr>
                <w:color w:val="333333"/>
                <w:spacing w:val="4"/>
              </w:rPr>
              <w:t>全程记录时间、流程、问题，并进行评估</w:t>
            </w:r>
          </w:p>
        </w:tc>
        <w:tc>
          <w:tcPr>
            <w:tcW w:w="1146" w:type="dxa"/>
            <w:vAlign w:val="top"/>
          </w:tcPr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left="208"/>
              <w:spacing w:before="58" w:line="107" w:lineRule="exact"/>
              <w:rPr>
                <w:rFonts w:ascii="Verdana" w:hAnsi="Verdana" w:eastAsia="Verdana" w:cs="Verdana"/>
                <w:sz w:val="19"/>
                <w:szCs w:val="19"/>
              </w:rPr>
            </w:pPr>
            <w:r>
              <w:rPr>
                <w:rFonts w:ascii="Verdana" w:hAnsi="Verdana" w:eastAsia="Verdana" w:cs="Verdana"/>
                <w:sz w:val="19"/>
                <w:szCs w:val="19"/>
                <w:color w:val="333333"/>
                <w:position w:val="-7"/>
              </w:rPr>
              <w:t>-</w:t>
            </w:r>
          </w:p>
        </w:tc>
      </w:tr>
      <w:tr>
        <w:trPr>
          <w:trHeight w:val="486" w:hRule="atLeast"/>
        </w:trPr>
        <w:tc>
          <w:tcPr>
            <w:shd w:val="clear" w:fill="F8F8F8"/>
            <w:tcW w:w="1311" w:type="dxa"/>
            <w:vAlign w:val="top"/>
          </w:tcPr>
          <w:p>
            <w:pPr>
              <w:pStyle w:val="TableText"/>
              <w:ind w:left="197"/>
              <w:spacing w:before="156" w:line="186" w:lineRule="auto"/>
              <w:rPr/>
            </w:pPr>
            <w:r>
              <w:rPr>
                <w:b/>
                <w:bCs/>
                <w:color w:val="333333"/>
                <w:spacing w:val="4"/>
              </w:rPr>
              <w:t>模拟用户</w:t>
            </w:r>
          </w:p>
        </w:tc>
        <w:tc>
          <w:tcPr>
            <w:shd w:val="clear" w:fill="F8F8F8"/>
            <w:tcW w:w="1123" w:type="dxa"/>
            <w:vAlign w:val="top"/>
          </w:tcPr>
          <w:p>
            <w:pPr>
              <w:pStyle w:val="TableText"/>
              <w:ind w:left="195"/>
              <w:spacing w:before="159" w:line="184" w:lineRule="auto"/>
              <w:rPr/>
            </w:pPr>
            <w:r>
              <w:rPr>
                <w:color w:val="333333"/>
                <w:spacing w:val="1"/>
              </w:rPr>
              <w:t>王杨</w:t>
            </w:r>
          </w:p>
        </w:tc>
        <w:tc>
          <w:tcPr>
            <w:shd w:val="clear" w:fill="F8F8F8"/>
            <w:tcW w:w="1124" w:type="dxa"/>
            <w:vAlign w:val="top"/>
          </w:tcPr>
          <w:p>
            <w:pPr>
              <w:pStyle w:val="TableText"/>
              <w:ind w:left="194"/>
              <w:spacing w:before="155" w:line="187" w:lineRule="auto"/>
              <w:rPr/>
            </w:pPr>
            <w:r>
              <w:rPr>
                <w:color w:val="333333"/>
                <w:spacing w:val="4"/>
              </w:rPr>
              <w:t>研发部</w:t>
            </w:r>
          </w:p>
        </w:tc>
        <w:tc>
          <w:tcPr>
            <w:shd w:val="clear" w:fill="F8F8F8"/>
            <w:tcW w:w="4120" w:type="dxa"/>
            <w:vAlign w:val="top"/>
          </w:tcPr>
          <w:p>
            <w:pPr>
              <w:pStyle w:val="TableText"/>
              <w:ind w:left="196"/>
              <w:spacing w:before="153" w:line="188" w:lineRule="auto"/>
              <w:rPr/>
            </w:pPr>
            <w:r>
              <w:rPr>
                <w:color w:val="333333"/>
                <w:spacing w:val="4"/>
              </w:rPr>
              <w:t>扮演参会者，发起故障报告，体验流程</w:t>
            </w:r>
          </w:p>
        </w:tc>
        <w:tc>
          <w:tcPr>
            <w:shd w:val="clear" w:fill="F8F8F8"/>
            <w:tcW w:w="1146" w:type="dxa"/>
            <w:vAlign w:val="top"/>
          </w:tcPr>
          <w:p>
            <w:pPr>
              <w:ind w:left="208"/>
              <w:spacing w:before="260" w:line="108" w:lineRule="exact"/>
              <w:rPr>
                <w:rFonts w:ascii="Verdana" w:hAnsi="Verdana" w:eastAsia="Verdana" w:cs="Verdana"/>
                <w:sz w:val="19"/>
                <w:szCs w:val="19"/>
              </w:rPr>
            </w:pPr>
            <w:r>
              <w:rPr>
                <w:rFonts w:ascii="Verdana" w:hAnsi="Verdana" w:eastAsia="Verdana" w:cs="Verdana"/>
                <w:sz w:val="19"/>
                <w:szCs w:val="19"/>
                <w:color w:val="333333"/>
                <w:position w:val="-7"/>
              </w:rPr>
              <w:t>-</w:t>
            </w:r>
          </w:p>
        </w:tc>
      </w:tr>
    </w:tbl>
    <w:p>
      <w:pPr>
        <w:pStyle w:val="BodyText"/>
        <w:ind w:left="7"/>
        <w:spacing w:before="299" w:line="181" w:lineRule="auto"/>
        <w:rPr>
          <w:rFonts w:ascii="Verdana" w:hAnsi="Verdana" w:eastAsia="Verdana" w:cs="Verdana"/>
        </w:rPr>
      </w:pPr>
      <w:r>
        <w:rPr>
          <w:rFonts w:ascii="Verdana" w:hAnsi="Verdana" w:eastAsia="Verdana" w:cs="Verdana"/>
          <w:b/>
          <w:bCs/>
          <w:color w:val="333333"/>
        </w:rPr>
        <w:t>3.</w:t>
      </w:r>
      <w:r>
        <w:rPr>
          <w:rFonts w:ascii="Verdana" w:hAnsi="Verdana" w:eastAsia="Verdana" w:cs="Verdana"/>
          <w:b/>
          <w:bCs/>
          <w:color w:val="333333"/>
          <w:spacing w:val="-6"/>
        </w:rPr>
        <w:t xml:space="preserve"> </w:t>
      </w:r>
      <w:r>
        <w:rPr>
          <w:b/>
          <w:bCs/>
          <w:color w:val="333333"/>
        </w:rPr>
        <w:t>演练场景与具体注入方案 </w:t>
      </w:r>
      <w:r>
        <w:rPr>
          <w:rFonts w:ascii="Verdana" w:hAnsi="Verdana" w:eastAsia="Verdana" w:cs="Verdana"/>
          <w:b/>
          <w:bCs/>
          <w:color w:val="333333"/>
        </w:rPr>
        <w:t>(</w:t>
      </w:r>
      <w:r>
        <w:rPr>
          <w:b/>
          <w:bCs/>
          <w:color w:val="333333"/>
        </w:rPr>
        <w:t>对应大纲中的场景</w:t>
      </w:r>
      <w:r>
        <w:rPr>
          <w:rFonts w:ascii="Verdana" w:hAnsi="Verdana" w:eastAsia="Verdana" w:cs="Verdana"/>
          <w:b/>
          <w:bCs/>
          <w:color w:val="333333"/>
        </w:rPr>
        <w:t>)</w:t>
      </w:r>
    </w:p>
    <w:p>
      <w:pPr>
        <w:pStyle w:val="BodyText"/>
        <w:ind w:left="3"/>
        <w:spacing w:before="55" w:line="187" w:lineRule="auto"/>
        <w:rPr/>
      </w:pPr>
      <w:r>
        <w:rPr>
          <w:color w:val="333333"/>
          <w:spacing w:val="3"/>
        </w:rPr>
        <w:t>本次演练依次进行以下两个核心场景，由总指挥下达指令后注入：</w:t>
      </w:r>
    </w:p>
    <w:p>
      <w:pPr>
        <w:pStyle w:val="BodyText"/>
        <w:ind w:left="210"/>
        <w:spacing w:before="196" w:line="181" w:lineRule="auto"/>
        <w:rPr>
          <w:rFonts w:ascii="Verdana" w:hAnsi="Verdana" w:eastAsia="Verdana" w:cs="Verdana"/>
        </w:rPr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-5"/>
        </w:rPr>
        <w:t>场景一：主显示设备宕机 </w:t>
      </w:r>
      <w:r>
        <w:rPr>
          <w:rFonts w:ascii="Verdana" w:hAnsi="Verdana" w:eastAsia="Verdana" w:cs="Verdana"/>
          <w:b/>
          <w:bCs/>
          <w:color w:val="333333"/>
          <w:spacing w:val="-5"/>
        </w:rPr>
        <w:t>(16:15 </w:t>
      </w:r>
      <w:r>
        <w:rPr>
          <w:b/>
          <w:bCs/>
          <w:color w:val="333333"/>
          <w:spacing w:val="-5"/>
        </w:rPr>
        <w:t>注入</w:t>
      </w:r>
      <w:r>
        <w:rPr>
          <w:rFonts w:ascii="Verdana" w:hAnsi="Verdana" w:eastAsia="Verdana" w:cs="Verdana"/>
          <w:b/>
          <w:bCs/>
          <w:color w:val="333333"/>
          <w:spacing w:val="-5"/>
        </w:rPr>
        <w:t>)</w:t>
      </w:r>
    </w:p>
    <w:p>
      <w:pPr>
        <w:pStyle w:val="BodyText"/>
        <w:ind w:left="652"/>
        <w:spacing w:before="160" w:line="185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-1"/>
        </w:rPr>
        <w:t>注入方法：</w:t>
      </w:r>
      <w:r>
        <w:rPr>
          <w:b/>
          <w:bCs/>
          <w:color w:val="333333"/>
          <w:spacing w:val="37"/>
        </w:rPr>
        <w:t xml:space="preserve"> </w:t>
      </w:r>
      <w:r>
        <w:rPr>
          <w:color w:val="333333"/>
          <w:spacing w:val="-1"/>
        </w:rPr>
        <w:t>由执行组成员 </w:t>
      </w:r>
      <w:r>
        <w:rPr>
          <w:b/>
          <w:bCs/>
          <w:color w:val="333333"/>
          <w:spacing w:val="-1"/>
        </w:rPr>
        <w:t>手动拔掉</w:t>
      </w:r>
      <w:r>
        <w:rPr>
          <w:rFonts w:ascii="Verdana" w:hAnsi="Verdana" w:eastAsia="Verdana" w:cs="Verdana"/>
          <w:b/>
          <w:bCs/>
          <w:color w:val="333333"/>
          <w:spacing w:val="-1"/>
        </w:rPr>
        <w:t>MAXHUB/</w:t>
      </w:r>
      <w:r>
        <w:rPr>
          <w:b/>
          <w:bCs/>
          <w:color w:val="333333"/>
          <w:spacing w:val="-1"/>
        </w:rPr>
        <w:t>会</w:t>
      </w:r>
      <w:r>
        <w:rPr>
          <w:b/>
          <w:bCs/>
          <w:color w:val="333333"/>
          <w:spacing w:val="-2"/>
        </w:rPr>
        <w:t>议平板的电源线</w:t>
      </w:r>
      <w:r>
        <w:rPr>
          <w:color w:val="333333"/>
          <w:spacing w:val="-2"/>
        </w:rPr>
        <w:t>。</w:t>
      </w:r>
    </w:p>
    <w:p>
      <w:pPr>
        <w:pStyle w:val="BodyText"/>
        <w:ind w:left="652"/>
        <w:spacing w:before="139" w:line="186" w:lineRule="auto"/>
        <w:rPr/>
      </w:pPr>
      <w:r>
        <w:rPr>
          <w:sz w:val="11"/>
          <w:szCs w:val="11"/>
          <w:color w:val="333333"/>
          <w:spacing w:val="-2"/>
          <w:position w:val="3"/>
        </w:rPr>
        <w:t>。</w:t>
      </w:r>
      <w:r>
        <w:rPr>
          <w:sz w:val="11"/>
          <w:szCs w:val="11"/>
          <w:color w:val="333333"/>
          <w:spacing w:val="3"/>
          <w:position w:val="3"/>
        </w:rPr>
        <w:t xml:space="preserve">    </w:t>
      </w:r>
      <w:r>
        <w:rPr>
          <w:b/>
          <w:bCs/>
          <w:color w:val="333333"/>
          <w:spacing w:val="-2"/>
        </w:rPr>
        <w:t>预期动作：</w:t>
      </w:r>
    </w:p>
    <w:p>
      <w:pPr>
        <w:pStyle w:val="BodyText"/>
        <w:ind w:left="1354" w:right="518" w:hanging="196"/>
        <w:spacing w:before="113" w:line="218" w:lineRule="auto"/>
        <w:rPr/>
      </w:pPr>
      <w:r>
        <w:rPr>
          <w:rFonts w:ascii="Verdana" w:hAnsi="Verdana" w:eastAsia="Verdana" w:cs="Verdana"/>
          <w:color w:val="333333"/>
          <w:spacing w:val="-2"/>
        </w:rPr>
        <w:t>1. </w:t>
      </w:r>
      <w:r>
        <w:rPr>
          <w:color w:val="333333"/>
          <w:spacing w:val="-2"/>
        </w:rPr>
        <w:t>模拟用户发现</w:t>
      </w:r>
      <w:r>
        <w:rPr>
          <w:rFonts w:ascii="Verdana" w:hAnsi="Verdana" w:eastAsia="Verdana" w:cs="Verdana"/>
          <w:color w:val="333333"/>
          <w:spacing w:val="-2"/>
        </w:rPr>
        <w:t>“</w:t>
      </w:r>
      <w:r>
        <w:rPr>
          <w:color w:val="333333"/>
          <w:spacing w:val="-2"/>
        </w:rPr>
        <w:t>故障</w:t>
      </w:r>
      <w:r>
        <w:rPr>
          <w:rFonts w:ascii="Verdana" w:hAnsi="Verdana" w:eastAsia="Verdana" w:cs="Verdana"/>
          <w:color w:val="333333"/>
          <w:spacing w:val="-2"/>
        </w:rPr>
        <w:t>”</w:t>
      </w:r>
      <w:r>
        <w:rPr>
          <w:rFonts w:ascii="Verdana" w:hAnsi="Verdana" w:eastAsia="Verdana" w:cs="Verdana"/>
          <w:color w:val="333333"/>
          <w:spacing w:val="-35"/>
        </w:rPr>
        <w:t xml:space="preserve"> </w:t>
      </w:r>
      <w:r>
        <w:rPr>
          <w:color w:val="333333"/>
          <w:spacing w:val="-2"/>
        </w:rPr>
        <w:t>，立即通过电话向</w:t>
      </w:r>
      <w:r>
        <w:rPr>
          <w:rFonts w:ascii="Verdana" w:hAnsi="Verdana" w:eastAsia="Verdana" w:cs="Verdana"/>
          <w:color w:val="333333"/>
          <w:spacing w:val="-2"/>
        </w:rPr>
        <w:t>IT</w:t>
      </w:r>
      <w:r>
        <w:rPr>
          <w:color w:val="333333"/>
          <w:spacing w:val="-2"/>
        </w:rPr>
        <w:t>服务台报告：</w:t>
      </w:r>
      <w:r>
        <w:rPr>
          <w:color w:val="333333"/>
          <w:spacing w:val="-22"/>
        </w:rPr>
        <w:t xml:space="preserve"> </w:t>
      </w:r>
      <w:r>
        <w:rPr>
          <w:rFonts w:ascii="Verdana" w:hAnsi="Verdana" w:eastAsia="Verdana" w:cs="Verdana"/>
          <w:color w:val="333333"/>
          <w:spacing w:val="-2"/>
        </w:rPr>
        <w:t>“XX</w:t>
      </w:r>
      <w:r>
        <w:rPr>
          <w:color w:val="333333"/>
          <w:spacing w:val="-2"/>
        </w:rPr>
        <w:t>会议室屏幕黑</w:t>
      </w:r>
      <w:r>
        <w:rPr>
          <w:color w:val="333333"/>
          <w:spacing w:val="-3"/>
        </w:rPr>
        <w:t>屏，无法使</w:t>
      </w:r>
      <w:r>
        <w:rPr>
          <w:color w:val="333333"/>
          <w:spacing w:val="-7"/>
        </w:rPr>
        <w:t>用</w:t>
      </w:r>
      <w:r>
        <w:rPr>
          <w:rFonts w:ascii="Verdana" w:hAnsi="Verdana" w:eastAsia="Verdana" w:cs="Verdana"/>
          <w:color w:val="333333"/>
          <w:spacing w:val="-7"/>
        </w:rPr>
        <w:t>”</w:t>
      </w:r>
      <w:r>
        <w:rPr>
          <w:color w:val="333333"/>
          <w:spacing w:val="-7"/>
        </w:rPr>
        <w:t>。</w:t>
      </w:r>
    </w:p>
    <w:p>
      <w:pPr>
        <w:pStyle w:val="BodyText"/>
        <w:ind w:left="1150"/>
        <w:spacing w:before="8" w:line="221" w:lineRule="auto"/>
        <w:rPr/>
      </w:pPr>
      <w:r>
        <w:rPr>
          <w:rFonts w:ascii="Verdana" w:hAnsi="Verdana" w:eastAsia="Verdana" w:cs="Verdana"/>
          <w:color w:val="333333"/>
          <w:spacing w:val="-5"/>
        </w:rPr>
        <w:t>2. IT</w:t>
      </w:r>
      <w:r>
        <w:rPr>
          <w:color w:val="333333"/>
          <w:spacing w:val="-5"/>
        </w:rPr>
        <w:t>接报员记录并转执行组。</w:t>
      </w:r>
    </w:p>
    <w:p>
      <w:pPr>
        <w:pStyle w:val="BodyText"/>
        <w:ind w:left="1149"/>
        <w:spacing w:before="2" w:line="220" w:lineRule="auto"/>
        <w:rPr/>
      </w:pPr>
      <w:r>
        <w:rPr>
          <w:rFonts w:ascii="Verdana" w:hAnsi="Verdana" w:eastAsia="Verdana" w:cs="Verdana"/>
          <w:color w:val="333333"/>
          <w:spacing w:val="-3"/>
        </w:rPr>
        <w:t>3. </w:t>
      </w:r>
      <w:r>
        <w:rPr>
          <w:color w:val="333333"/>
          <w:spacing w:val="-3"/>
        </w:rPr>
        <w:t>执行组携带</w:t>
      </w:r>
      <w:r>
        <w:rPr>
          <w:b/>
          <w:bCs/>
          <w:color w:val="333333"/>
          <w:spacing w:val="-3"/>
        </w:rPr>
        <w:t>备用电视机</w:t>
      </w:r>
      <w:r>
        <w:rPr>
          <w:rFonts w:ascii="Verdana" w:hAnsi="Verdana" w:eastAsia="Verdana" w:cs="Verdana"/>
          <w:b/>
          <w:bCs/>
          <w:color w:val="333333"/>
          <w:spacing w:val="-3"/>
        </w:rPr>
        <w:t>+</w:t>
      </w:r>
      <w:r>
        <w:rPr>
          <w:b/>
          <w:bCs/>
          <w:color w:val="333333"/>
          <w:spacing w:val="-3"/>
        </w:rPr>
        <w:t>无线投屏器</w:t>
      </w:r>
      <w:r>
        <w:rPr>
          <w:color w:val="333333"/>
          <w:spacing w:val="-3"/>
        </w:rPr>
        <w:t>在 </w:t>
      </w:r>
      <w:r>
        <w:rPr>
          <w:rFonts w:ascii="Verdana" w:hAnsi="Verdana" w:eastAsia="Verdana" w:cs="Verdana"/>
          <w:b/>
          <w:bCs/>
          <w:color w:val="333333"/>
          <w:spacing w:val="-3"/>
        </w:rPr>
        <w:t>5</w:t>
      </w:r>
      <w:r>
        <w:rPr>
          <w:b/>
          <w:bCs/>
          <w:color w:val="333333"/>
          <w:spacing w:val="-3"/>
        </w:rPr>
        <w:t>分钟</w:t>
      </w:r>
      <w:r>
        <w:rPr>
          <w:b/>
          <w:bCs/>
          <w:color w:val="333333"/>
          <w:spacing w:val="31"/>
        </w:rPr>
        <w:t xml:space="preserve"> </w:t>
      </w:r>
      <w:r>
        <w:rPr>
          <w:color w:val="333333"/>
          <w:spacing w:val="-3"/>
        </w:rPr>
        <w:t>内到达现场。</w:t>
      </w:r>
    </w:p>
    <w:p>
      <w:pPr>
        <w:pStyle w:val="BodyText"/>
        <w:ind w:left="1144"/>
        <w:spacing w:before="1" w:line="220" w:lineRule="auto"/>
        <w:rPr/>
      </w:pPr>
      <w:r>
        <w:rPr>
          <w:rFonts w:ascii="Verdana" w:hAnsi="Verdana" w:eastAsia="Verdana" w:cs="Verdana"/>
          <w:color w:val="333333"/>
          <w:spacing w:val="3"/>
        </w:rPr>
        <w:t>4.</w:t>
      </w:r>
      <w:r>
        <w:rPr>
          <w:rFonts w:ascii="Verdana" w:hAnsi="Verdana" w:eastAsia="Verdana" w:cs="Verdana"/>
          <w:color w:val="333333"/>
          <w:spacing w:val="-12"/>
        </w:rPr>
        <w:t xml:space="preserve"> </w:t>
      </w:r>
      <w:r>
        <w:rPr>
          <w:color w:val="333333"/>
          <w:spacing w:val="3"/>
        </w:rPr>
        <w:t>操作员切断故障设备，连接备用设备，并指</w:t>
      </w:r>
      <w:r>
        <w:rPr>
          <w:color w:val="333333"/>
          <w:spacing w:val="2"/>
        </w:rPr>
        <w:t>导用户使用笔记本进行无线投屏。</w:t>
      </w:r>
    </w:p>
    <w:p>
      <w:pPr>
        <w:pStyle w:val="BodyText"/>
        <w:ind w:left="1153"/>
        <w:spacing w:before="1" w:line="233" w:lineRule="auto"/>
        <w:rPr/>
      </w:pPr>
      <w:r>
        <w:rPr>
          <w:rFonts w:ascii="Verdana" w:hAnsi="Verdana" w:eastAsia="Verdana" w:cs="Verdana"/>
          <w:color w:val="333333"/>
          <w:spacing w:val="-2"/>
        </w:rPr>
        <w:t>5. </w:t>
      </w:r>
      <w:r>
        <w:rPr>
          <w:color w:val="333333"/>
          <w:spacing w:val="-2"/>
        </w:rPr>
        <w:t>协调组通知与会者： </w:t>
      </w:r>
      <w:r>
        <w:rPr>
          <w:rFonts w:ascii="Verdana" w:hAnsi="Verdana" w:eastAsia="Verdana" w:cs="Verdana"/>
          <w:color w:val="333333"/>
          <w:spacing w:val="-2"/>
        </w:rPr>
        <w:t>“</w:t>
      </w:r>
      <w:r>
        <w:rPr>
          <w:color w:val="333333"/>
          <w:spacing w:val="-2"/>
        </w:rPr>
        <w:t>设备已切换，会议可继续进行</w:t>
      </w:r>
      <w:r>
        <w:rPr>
          <w:rFonts w:ascii="Verdana" w:hAnsi="Verdana" w:eastAsia="Verdana" w:cs="Verdana"/>
          <w:color w:val="333333"/>
          <w:spacing w:val="-2"/>
        </w:rPr>
        <w:t>”</w:t>
      </w:r>
      <w:r>
        <w:rPr>
          <w:color w:val="333333"/>
          <w:spacing w:val="-2"/>
        </w:rPr>
        <w:t>。</w:t>
      </w:r>
    </w:p>
    <w:p>
      <w:pPr>
        <w:pStyle w:val="BodyText"/>
        <w:ind w:left="652"/>
        <w:spacing w:before="21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  <w:spacing w:val="2"/>
        </w:rPr>
        <w:t>成功标准：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2"/>
        </w:rPr>
        <w:t>从报修到会议恢复，用时不超过 </w:t>
      </w:r>
      <w:r>
        <w:rPr>
          <w:rFonts w:ascii="Verdana" w:hAnsi="Verdana" w:eastAsia="Verdana" w:cs="Verdana"/>
          <w:b/>
          <w:bCs/>
          <w:color w:val="333333"/>
          <w:spacing w:val="2"/>
        </w:rPr>
        <w:t>8</w:t>
      </w:r>
      <w:r>
        <w:rPr>
          <w:b/>
          <w:bCs/>
          <w:color w:val="333333"/>
          <w:spacing w:val="2"/>
        </w:rPr>
        <w:t>分钟</w:t>
      </w:r>
      <w:r>
        <w:rPr>
          <w:color w:val="333333"/>
          <w:spacing w:val="2"/>
        </w:rPr>
        <w:t>。</w:t>
      </w:r>
    </w:p>
    <w:p>
      <w:pPr>
        <w:pStyle w:val="BodyText"/>
        <w:ind w:left="210"/>
        <w:spacing w:before="136" w:line="181" w:lineRule="auto"/>
        <w:rPr>
          <w:rFonts w:ascii="Verdana" w:hAnsi="Verdana" w:eastAsia="Verdana" w:cs="Verdana"/>
        </w:rPr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2"/>
        </w:rPr>
        <w:t xml:space="preserve">  </w:t>
      </w:r>
      <w:r>
        <w:rPr>
          <w:b/>
          <w:bCs/>
          <w:color w:val="333333"/>
          <w:spacing w:val="-5"/>
        </w:rPr>
        <w:t>场景二：视频会议网络中断 </w:t>
      </w:r>
      <w:r>
        <w:rPr>
          <w:rFonts w:ascii="Verdana" w:hAnsi="Verdana" w:eastAsia="Verdana" w:cs="Verdana"/>
          <w:b/>
          <w:bCs/>
          <w:color w:val="333333"/>
          <w:spacing w:val="-5"/>
        </w:rPr>
        <w:t>(16:40 </w:t>
      </w:r>
      <w:r>
        <w:rPr>
          <w:b/>
          <w:bCs/>
          <w:color w:val="333333"/>
          <w:spacing w:val="-5"/>
        </w:rPr>
        <w:t>注入</w:t>
      </w:r>
      <w:r>
        <w:rPr>
          <w:rFonts w:ascii="Verdana" w:hAnsi="Verdana" w:eastAsia="Verdana" w:cs="Verdana"/>
          <w:b/>
          <w:bCs/>
          <w:color w:val="333333"/>
          <w:spacing w:val="-5"/>
        </w:rPr>
        <w:t>)</w:t>
      </w:r>
    </w:p>
    <w:p>
      <w:pPr>
        <w:pStyle w:val="BodyText"/>
        <w:ind w:left="652"/>
        <w:spacing w:before="159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  <w:w w:val="101"/>
        </w:rPr>
        <w:t xml:space="preserve">  </w:t>
      </w:r>
      <w:r>
        <w:rPr>
          <w:b/>
          <w:bCs/>
          <w:color w:val="333333"/>
          <w:spacing w:val="2"/>
        </w:rPr>
        <w:t>注入方法：</w:t>
      </w:r>
      <w:r>
        <w:rPr>
          <w:b/>
          <w:bCs/>
          <w:color w:val="333333"/>
          <w:spacing w:val="36"/>
          <w:w w:val="101"/>
        </w:rPr>
        <w:t xml:space="preserve"> </w:t>
      </w:r>
      <w:r>
        <w:rPr>
          <w:color w:val="333333"/>
          <w:spacing w:val="2"/>
        </w:rPr>
        <w:t>由执行组在核心交换机上 </w:t>
      </w:r>
      <w:r>
        <w:rPr>
          <w:b/>
          <w:bCs/>
          <w:color w:val="333333"/>
          <w:spacing w:val="2"/>
        </w:rPr>
        <w:t>临时</w:t>
      </w:r>
      <w:r>
        <w:rPr>
          <w:b/>
          <w:bCs/>
          <w:color w:val="333333"/>
          <w:spacing w:val="1"/>
        </w:rPr>
        <w:t>禁用 </w:t>
      </w:r>
      <w:r>
        <w:rPr>
          <w:color w:val="333333"/>
          <w:spacing w:val="1"/>
        </w:rPr>
        <w:t>会议室的网络端口。</w:t>
      </w:r>
    </w:p>
    <w:p>
      <w:pPr>
        <w:pStyle w:val="BodyText"/>
        <w:ind w:left="652"/>
        <w:spacing w:before="138" w:line="186" w:lineRule="auto"/>
        <w:rPr/>
      </w:pPr>
      <w:r>
        <w:rPr>
          <w:sz w:val="11"/>
          <w:szCs w:val="11"/>
          <w:color w:val="333333"/>
          <w:spacing w:val="-2"/>
          <w:position w:val="3"/>
        </w:rPr>
        <w:t>。</w:t>
      </w:r>
      <w:r>
        <w:rPr>
          <w:sz w:val="11"/>
          <w:szCs w:val="11"/>
          <w:color w:val="333333"/>
          <w:spacing w:val="3"/>
          <w:position w:val="3"/>
        </w:rPr>
        <w:t xml:space="preserve">    </w:t>
      </w:r>
      <w:r>
        <w:rPr>
          <w:b/>
          <w:bCs/>
          <w:color w:val="333333"/>
          <w:spacing w:val="-2"/>
        </w:rPr>
        <w:t>预期动作：</w:t>
      </w:r>
    </w:p>
    <w:p>
      <w:pPr>
        <w:pStyle w:val="BodyText"/>
        <w:ind w:left="1158"/>
        <w:spacing w:before="113" w:line="221" w:lineRule="auto"/>
        <w:rPr/>
      </w:pPr>
      <w:r>
        <w:rPr>
          <w:rFonts w:ascii="Verdana" w:hAnsi="Verdana" w:eastAsia="Verdana" w:cs="Verdana"/>
          <w:color w:val="333333"/>
          <w:spacing w:val="-2"/>
        </w:rPr>
        <w:t>1. </w:t>
      </w:r>
      <w:r>
        <w:rPr>
          <w:color w:val="333333"/>
          <w:spacing w:val="-2"/>
        </w:rPr>
        <w:t>模拟用户报告：</w:t>
      </w:r>
      <w:r>
        <w:rPr>
          <w:color w:val="333333"/>
          <w:spacing w:val="-18"/>
        </w:rPr>
        <w:t xml:space="preserve"> </w:t>
      </w:r>
      <w:r>
        <w:rPr>
          <w:rFonts w:ascii="Verdana" w:hAnsi="Verdana" w:eastAsia="Verdana" w:cs="Verdana"/>
          <w:color w:val="333333"/>
          <w:spacing w:val="-2"/>
        </w:rPr>
        <w:t>“</w:t>
      </w:r>
      <w:r>
        <w:rPr>
          <w:color w:val="333333"/>
          <w:spacing w:val="-2"/>
        </w:rPr>
        <w:t>视频会议卡顿，随后中断</w:t>
      </w:r>
      <w:r>
        <w:rPr>
          <w:rFonts w:ascii="Verdana" w:hAnsi="Verdana" w:eastAsia="Verdana" w:cs="Verdana"/>
          <w:color w:val="333333"/>
          <w:spacing w:val="-3"/>
        </w:rPr>
        <w:t>”</w:t>
      </w:r>
      <w:r>
        <w:rPr>
          <w:color w:val="333333"/>
          <w:spacing w:val="-3"/>
        </w:rPr>
        <w:t>。</w:t>
      </w:r>
    </w:p>
    <w:p>
      <w:pPr>
        <w:pStyle w:val="BodyText"/>
        <w:ind w:left="1150"/>
        <w:spacing w:before="1" w:line="224" w:lineRule="auto"/>
        <w:rPr/>
      </w:pPr>
      <w:r>
        <w:rPr>
          <w:rFonts w:ascii="Verdana" w:hAnsi="Verdana" w:eastAsia="Verdana" w:cs="Verdana"/>
          <w:color w:val="333333"/>
          <w:spacing w:val="-1"/>
        </w:rPr>
        <w:t>2. </w:t>
      </w:r>
      <w:r>
        <w:rPr>
          <w:color w:val="333333"/>
          <w:spacing w:val="-1"/>
        </w:rPr>
        <w:t>执行组通过</w:t>
      </w:r>
      <w:r>
        <w:rPr>
          <w:rFonts w:ascii="Verdana" w:hAnsi="Verdana" w:eastAsia="Verdana" w:cs="Verdana"/>
          <w:color w:val="333333"/>
          <w:spacing w:val="-1"/>
        </w:rPr>
        <w:t>Ping</w:t>
      </w:r>
      <w:r>
        <w:rPr>
          <w:color w:val="333333"/>
          <w:spacing w:val="-1"/>
        </w:rPr>
        <w:t>测试快速定位为网络问题。</w:t>
      </w:r>
    </w:p>
    <w:p>
      <w:pPr>
        <w:spacing w:line="224" w:lineRule="auto"/>
        <w:sectPr>
          <w:pgSz w:w="11900" w:h="16839"/>
          <w:pgMar w:top="1255" w:right="1459" w:bottom="0" w:left="1540" w:header="0" w:footer="0" w:gutter="0"/>
        </w:sectPr>
        <w:rPr/>
      </w:pPr>
    </w:p>
    <w:p>
      <w:pPr>
        <w:pStyle w:val="BodyText"/>
        <w:ind w:left="1149"/>
        <w:spacing w:before="51" w:line="221" w:lineRule="auto"/>
        <w:rPr/>
      </w:pPr>
      <w:r>
        <w:rPr>
          <w:rFonts w:ascii="Verdana" w:hAnsi="Verdana" w:eastAsia="Verdana" w:cs="Verdana"/>
          <w:color w:val="333333"/>
          <w:spacing w:val="-2"/>
        </w:rPr>
        <w:t>3. </w:t>
      </w:r>
      <w:r>
        <w:rPr>
          <w:color w:val="333333"/>
          <w:spacing w:val="-2"/>
        </w:rPr>
        <w:t>执行组立即启用 </w:t>
      </w:r>
      <w:r>
        <w:rPr>
          <w:rFonts w:ascii="Verdana" w:hAnsi="Verdana" w:eastAsia="Verdana" w:cs="Verdana"/>
          <w:b/>
          <w:bCs/>
          <w:color w:val="333333"/>
          <w:spacing w:val="-2"/>
        </w:rPr>
        <w:t>4G/5G</w:t>
      </w:r>
      <w:r>
        <w:rPr>
          <w:b/>
          <w:bCs/>
          <w:color w:val="333333"/>
          <w:spacing w:val="-2"/>
        </w:rPr>
        <w:t>无线热点</w:t>
      </w:r>
      <w:r>
        <w:rPr>
          <w:color w:val="333333"/>
          <w:spacing w:val="-2"/>
        </w:rPr>
        <w:t>，并指导用户将会议电脑连接到热点网络。</w:t>
      </w:r>
    </w:p>
    <w:p>
      <w:pPr>
        <w:pStyle w:val="BodyText"/>
        <w:ind w:left="1144"/>
        <w:spacing w:before="1" w:line="220" w:lineRule="auto"/>
        <w:rPr/>
      </w:pPr>
      <w:r>
        <w:rPr>
          <w:rFonts w:ascii="Verdana" w:hAnsi="Verdana" w:eastAsia="Verdana" w:cs="Verdana"/>
          <w:color w:val="333333"/>
          <w:spacing w:val="-2"/>
        </w:rPr>
        <w:t>4. </w:t>
      </w:r>
      <w:r>
        <w:rPr>
          <w:color w:val="333333"/>
          <w:spacing w:val="-2"/>
        </w:rPr>
        <w:t>指导用户重新加入视频会议。</w:t>
      </w:r>
    </w:p>
    <w:p>
      <w:pPr>
        <w:pStyle w:val="BodyText"/>
        <w:ind w:left="1153"/>
        <w:spacing w:line="233" w:lineRule="auto"/>
        <w:rPr/>
      </w:pPr>
      <w:r>
        <w:rPr>
          <w:rFonts w:ascii="Verdana" w:hAnsi="Verdana" w:eastAsia="Verdana" w:cs="Verdana"/>
          <w:color w:val="333333"/>
          <w:spacing w:val="-2"/>
        </w:rPr>
        <w:t>5. </w:t>
      </w:r>
      <w:r>
        <w:rPr>
          <w:color w:val="333333"/>
          <w:spacing w:val="-2"/>
        </w:rPr>
        <w:t>协调组向远端参会者道歉并说明情况：</w:t>
      </w:r>
      <w:r>
        <w:rPr>
          <w:color w:val="333333"/>
          <w:spacing w:val="34"/>
          <w:w w:val="101"/>
        </w:rPr>
        <w:t xml:space="preserve"> </w:t>
      </w:r>
      <w:r>
        <w:rPr>
          <w:rFonts w:ascii="Verdana" w:hAnsi="Verdana" w:eastAsia="Verdana" w:cs="Verdana"/>
          <w:color w:val="333333"/>
          <w:spacing w:val="-2"/>
        </w:rPr>
        <w:t>“</w:t>
      </w:r>
      <w:r>
        <w:rPr>
          <w:color w:val="333333"/>
          <w:spacing w:val="-2"/>
        </w:rPr>
        <w:t>网络波动，已恢复</w:t>
      </w:r>
      <w:r>
        <w:rPr>
          <w:rFonts w:ascii="Verdana" w:hAnsi="Verdana" w:eastAsia="Verdana" w:cs="Verdana"/>
          <w:color w:val="333333"/>
          <w:spacing w:val="-2"/>
        </w:rPr>
        <w:t>”</w:t>
      </w:r>
      <w:r>
        <w:rPr>
          <w:color w:val="333333"/>
          <w:spacing w:val="-2"/>
        </w:rPr>
        <w:t>。</w:t>
      </w:r>
    </w:p>
    <w:p>
      <w:pPr>
        <w:pStyle w:val="BodyText"/>
        <w:ind w:left="652"/>
        <w:spacing w:before="20" w:line="187" w:lineRule="auto"/>
        <w:rPr/>
      </w:pPr>
      <w:r>
        <w:rPr>
          <w:color w:val="333333"/>
          <w:position w:val="2"/>
        </w:rPr>
        <w:drawing>
          <wp:inline distT="0" distB="0" distL="0" distR="0">
            <wp:extent cx="57176" cy="5717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0"/>
        </w:rPr>
        <w:t xml:space="preserve">  </w:t>
      </w:r>
      <w:r>
        <w:rPr>
          <w:b/>
          <w:bCs/>
          <w:color w:val="333333"/>
          <w:spacing w:val="2"/>
        </w:rPr>
        <w:t>成功标准：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2"/>
        </w:rPr>
        <w:t>从报修到视频会议重连成功，用时不超过 </w:t>
      </w:r>
      <w:r>
        <w:rPr>
          <w:rFonts w:ascii="Verdana" w:hAnsi="Verdana" w:eastAsia="Verdana" w:cs="Verdana"/>
          <w:b/>
          <w:bCs/>
          <w:color w:val="333333"/>
          <w:spacing w:val="2"/>
        </w:rPr>
        <w:t>5</w:t>
      </w:r>
      <w:r>
        <w:rPr>
          <w:b/>
          <w:bCs/>
          <w:color w:val="333333"/>
          <w:spacing w:val="2"/>
        </w:rPr>
        <w:t>分钟</w:t>
      </w:r>
      <w:r>
        <w:rPr>
          <w:color w:val="333333"/>
          <w:spacing w:val="2"/>
        </w:rPr>
        <w:t>。</w:t>
      </w:r>
    </w:p>
    <w:p>
      <w:pPr>
        <w:pStyle w:val="BodyText"/>
        <w:ind w:left="3"/>
        <w:spacing w:before="196" w:line="187" w:lineRule="auto"/>
        <w:rPr/>
      </w:pPr>
      <w:r>
        <w:rPr>
          <w:rFonts w:ascii="Verdana" w:hAnsi="Verdana" w:eastAsia="Verdana" w:cs="Verdana"/>
          <w:b/>
          <w:bCs/>
          <w:color w:val="333333"/>
        </w:rPr>
        <w:t>4.</w:t>
      </w:r>
      <w:r>
        <w:rPr>
          <w:rFonts w:ascii="Verdana" w:hAnsi="Verdana" w:eastAsia="Verdana" w:cs="Verdana"/>
          <w:b/>
          <w:bCs/>
          <w:color w:val="333333"/>
          <w:spacing w:val="-10"/>
        </w:rPr>
        <w:t xml:space="preserve"> </w:t>
      </w:r>
      <w:r>
        <w:rPr>
          <w:b/>
          <w:bCs/>
          <w:color w:val="333333"/>
        </w:rPr>
        <w:t>演练时间安排与流程</w:t>
      </w:r>
    </w:p>
    <w:p>
      <w:pPr>
        <w:pStyle w:val="BodyText"/>
        <w:ind w:left="451" w:right="347" w:hanging="241"/>
        <w:spacing w:before="210" w:line="221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6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3"/>
        </w:rPr>
        <w:t>16:00 - 16:05 </w:t>
      </w:r>
      <w:r>
        <w:rPr>
          <w:b/>
          <w:bCs/>
          <w:color w:val="333333"/>
          <w:spacing w:val="-3"/>
        </w:rPr>
        <w:t>演练启动会</w:t>
      </w:r>
      <w:r>
        <w:rPr>
          <w:color w:val="333333"/>
          <w:spacing w:val="-3"/>
        </w:rPr>
        <w:t>：所有参演人员在指挥部集合，总指挥宣读演练目标、场景和注意事</w:t>
      </w:r>
      <w:r>
        <w:rPr>
          <w:color w:val="333333"/>
          <w:spacing w:val="-8"/>
        </w:rPr>
        <w:t>项。</w:t>
      </w:r>
    </w:p>
    <w:p>
      <w:pPr>
        <w:pStyle w:val="BodyText"/>
        <w:ind w:left="452" w:right="130" w:hanging="242"/>
        <w:spacing w:before="2" w:line="220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3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6"/>
        </w:rPr>
        <w:t>16:05 - 16:15 </w:t>
      </w:r>
      <w:r>
        <w:rPr>
          <w:b/>
          <w:bCs/>
          <w:color w:val="333333"/>
          <w:spacing w:val="-6"/>
        </w:rPr>
        <w:t>准备就绪</w:t>
      </w:r>
      <w:r>
        <w:rPr>
          <w:color w:val="333333"/>
          <w:spacing w:val="-6"/>
        </w:rPr>
        <w:t>：各小组就位。</w:t>
      </w:r>
      <w:r>
        <w:rPr>
          <w:color w:val="333333"/>
          <w:spacing w:val="-7"/>
        </w:rPr>
        <w:t>执行组检查备用设备（电视机、投屏器、</w:t>
      </w:r>
      <w:r>
        <w:rPr>
          <w:color w:val="333333"/>
          <w:spacing w:val="14"/>
        </w:rPr>
        <w:t xml:space="preserve">  </w:t>
      </w:r>
      <w:r>
        <w:rPr>
          <w:rFonts w:ascii="Verdana" w:hAnsi="Verdana" w:eastAsia="Verdana" w:cs="Verdana"/>
          <w:color w:val="333333"/>
          <w:spacing w:val="-7"/>
        </w:rPr>
        <w:t>4G</w:t>
      </w:r>
      <w:r>
        <w:rPr>
          <w:color w:val="333333"/>
          <w:spacing w:val="-7"/>
        </w:rPr>
        <w:t>热点）状态。</w:t>
      </w:r>
      <w:r>
        <w:rPr>
          <w:color w:val="333333"/>
          <w:spacing w:val="1"/>
        </w:rPr>
        <w:t>模拟用户进入会议室准备。</w:t>
      </w:r>
    </w:p>
    <w:p>
      <w:pPr>
        <w:pStyle w:val="BodyText"/>
        <w:ind w:left="210"/>
        <w:spacing w:line="188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3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5"/>
        </w:rPr>
        <w:t>16:15 - 16:35 </w:t>
      </w:r>
      <w:r>
        <w:rPr>
          <w:b/>
          <w:bCs/>
          <w:color w:val="333333"/>
          <w:spacing w:val="-5"/>
        </w:rPr>
        <w:t>执行场景一</w:t>
      </w:r>
      <w:r>
        <w:rPr>
          <w:color w:val="333333"/>
          <w:spacing w:val="-5"/>
        </w:rPr>
        <w:t>：注入故障，按流程执行处置与恢复。评估员</w:t>
      </w:r>
      <w:r>
        <w:rPr>
          <w:color w:val="333333"/>
          <w:spacing w:val="-6"/>
        </w:rPr>
        <w:t>记录。</w:t>
      </w:r>
    </w:p>
    <w:p>
      <w:pPr>
        <w:pStyle w:val="BodyText"/>
        <w:ind w:left="210"/>
        <w:spacing w:before="45" w:line="188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3"/>
          <w:w w:val="10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6"/>
        </w:rPr>
        <w:t>16:35 - 16:40 </w:t>
      </w:r>
      <w:r>
        <w:rPr>
          <w:b/>
          <w:bCs/>
          <w:color w:val="333333"/>
          <w:spacing w:val="-6"/>
        </w:rPr>
        <w:t>场景一复盘</w:t>
      </w:r>
      <w:r>
        <w:rPr>
          <w:color w:val="333333"/>
          <w:spacing w:val="-6"/>
        </w:rPr>
        <w:t>：</w:t>
      </w:r>
      <w:r>
        <w:rPr>
          <w:color w:val="333333"/>
          <w:spacing w:val="-7"/>
        </w:rPr>
        <w:t>小组短暂复盘，恢复主显示设备连接。</w:t>
      </w:r>
    </w:p>
    <w:p>
      <w:pPr>
        <w:pStyle w:val="BodyText"/>
        <w:ind w:left="210"/>
        <w:spacing w:before="45" w:line="188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23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5"/>
        </w:rPr>
        <w:t>16:40 - 16:55 </w:t>
      </w:r>
      <w:r>
        <w:rPr>
          <w:b/>
          <w:bCs/>
          <w:color w:val="333333"/>
          <w:spacing w:val="-5"/>
        </w:rPr>
        <w:t>执行场景二</w:t>
      </w:r>
      <w:r>
        <w:rPr>
          <w:color w:val="333333"/>
          <w:spacing w:val="-5"/>
        </w:rPr>
        <w:t>：注入故障，按流程执行处置与恢复。评估员</w:t>
      </w:r>
      <w:r>
        <w:rPr>
          <w:color w:val="333333"/>
          <w:spacing w:val="-6"/>
        </w:rPr>
        <w:t>记录。</w:t>
      </w:r>
    </w:p>
    <w:p>
      <w:pPr>
        <w:pStyle w:val="BodyText"/>
        <w:ind w:left="210"/>
        <w:spacing w:before="45" w:line="188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31"/>
          <w:w w:val="10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6"/>
        </w:rPr>
        <w:t>16:55 - 17:15 </w:t>
      </w:r>
      <w:r>
        <w:rPr>
          <w:b/>
          <w:bCs/>
          <w:color w:val="333333"/>
          <w:spacing w:val="-6"/>
        </w:rPr>
        <w:t>系统全面恢复</w:t>
      </w:r>
      <w:r>
        <w:rPr>
          <w:color w:val="333333"/>
          <w:spacing w:val="-6"/>
        </w:rPr>
        <w:t>：执行组确保所有网络和设备恢复正常状态。</w:t>
      </w:r>
    </w:p>
    <w:p>
      <w:pPr>
        <w:pStyle w:val="BodyText"/>
        <w:ind w:left="452" w:right="151" w:hanging="242"/>
        <w:spacing w:before="46" w:line="231" w:lineRule="auto"/>
        <w:rPr/>
      </w:pPr>
      <w:r>
        <w:rPr>
          <w:rFonts w:ascii="Verdana" w:hAnsi="Verdana" w:eastAsia="Verdana" w:cs="Verdana"/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31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3"/>
        </w:rPr>
        <w:t>17:15 - 17:30 </w:t>
      </w:r>
      <w:r>
        <w:rPr>
          <w:b/>
          <w:bCs/>
          <w:color w:val="333333"/>
          <w:spacing w:val="-3"/>
        </w:rPr>
        <w:t>总结复盘会</w:t>
      </w:r>
      <w:r>
        <w:rPr>
          <w:color w:val="333333"/>
          <w:spacing w:val="-3"/>
        </w:rPr>
        <w:t>：全体人员集中，评估员汇报记录情况，各小组分享感受，总指挥进行</w:t>
      </w:r>
      <w:r>
        <w:rPr>
          <w:color w:val="333333"/>
          <w:spacing w:val="1"/>
        </w:rPr>
        <w:t>总体点评，讨论改进项。</w:t>
      </w:r>
    </w:p>
    <w:p>
      <w:pPr>
        <w:pStyle w:val="BodyText"/>
        <w:ind w:left="9"/>
        <w:spacing w:before="123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1"/>
        </w:rPr>
        <w:t>5.</w:t>
      </w:r>
      <w:r>
        <w:rPr>
          <w:rFonts w:ascii="Verdana" w:hAnsi="Verdana" w:eastAsia="Verdana" w:cs="Verdana"/>
          <w:b/>
          <w:bCs/>
          <w:color w:val="333333"/>
          <w:spacing w:val="-5"/>
        </w:rPr>
        <w:t xml:space="preserve"> </w:t>
      </w:r>
      <w:r>
        <w:rPr>
          <w:b/>
          <w:bCs/>
          <w:color w:val="333333"/>
          <w:spacing w:val="-1"/>
        </w:rPr>
        <w:t>准备工作与物资清单</w:t>
      </w:r>
    </w:p>
    <w:p>
      <w:pPr>
        <w:pStyle w:val="BodyText"/>
        <w:ind w:left="210"/>
        <w:spacing w:before="172" w:line="194" w:lineRule="auto"/>
        <w:rPr/>
      </w:pPr>
      <w:r>
        <w:rPr>
          <w:rFonts w:ascii="Arial" w:hAnsi="Arial" w:eastAsia="Arial" w:cs="Arial"/>
          <w:sz w:val="27"/>
          <w:szCs w:val="27"/>
          <w:color w:val="333333"/>
          <w:spacing w:val="-1"/>
          <w:position w:val="4"/>
        </w:rPr>
        <w:t>.</w:t>
      </w:r>
      <w:r>
        <w:rPr>
          <w:rFonts w:ascii="Arial" w:hAnsi="Arial" w:eastAsia="Arial" w:cs="Arial"/>
          <w:sz w:val="27"/>
          <w:szCs w:val="27"/>
          <w:color w:val="333333"/>
          <w:spacing w:val="-1"/>
          <w:position w:val="4"/>
        </w:rPr>
        <w:t xml:space="preserve">  </w:t>
      </w:r>
      <w:r>
        <w:rPr>
          <w:b/>
          <w:bCs/>
          <w:color w:val="333333"/>
          <w:spacing w:val="-1"/>
        </w:rPr>
        <w:t>文档准备：   </w:t>
      </w:r>
      <w:r>
        <w:rPr>
          <w:color w:val="333333"/>
          <w:spacing w:val="-1"/>
        </w:rPr>
        <w:t>《会议系统应急处理预案》打印版</w:t>
      </w:r>
      <w:r>
        <w:rPr>
          <w:rFonts w:ascii="Verdana" w:hAnsi="Verdana" w:eastAsia="Verdana" w:cs="Verdana"/>
          <w:color w:val="333333"/>
          <w:spacing w:val="-1"/>
        </w:rPr>
        <w:t>5</w:t>
      </w:r>
      <w:r>
        <w:rPr>
          <w:color w:val="333333"/>
          <w:spacing w:val="-1"/>
        </w:rPr>
        <w:t>份。</w:t>
      </w:r>
    </w:p>
    <w:p>
      <w:pPr>
        <w:pStyle w:val="BodyText"/>
        <w:ind w:left="451" w:right="455" w:hanging="241"/>
        <w:spacing w:before="20" w:line="221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</w:rPr>
        <w:t xml:space="preserve">  </w:t>
      </w:r>
      <w:r>
        <w:rPr>
          <w:b/>
          <w:bCs/>
          <w:color w:val="333333"/>
        </w:rPr>
        <w:t>设备准备：</w:t>
      </w:r>
      <w:r>
        <w:rPr>
          <w:b/>
          <w:bCs/>
          <w:color w:val="333333"/>
          <w:spacing w:val="17"/>
        </w:rPr>
        <w:t xml:space="preserve"> </w:t>
      </w:r>
      <w:r>
        <w:rPr>
          <w:color w:val="333333"/>
        </w:rPr>
        <w:t>备用电视机、无线投屏器、 </w:t>
      </w:r>
      <w:r>
        <w:rPr>
          <w:rFonts w:ascii="Verdana" w:hAnsi="Verdana" w:eastAsia="Verdana" w:cs="Verdana"/>
          <w:color w:val="333333"/>
        </w:rPr>
        <w:t>4G/5G</w:t>
      </w:r>
      <w:r>
        <w:rPr>
          <w:color w:val="333333"/>
        </w:rPr>
        <w:t>无线路由器（已插卡）、各种连接线（</w:t>
      </w:r>
      <w:r>
        <w:rPr>
          <w:rFonts w:ascii="Verdana" w:hAnsi="Verdana" w:eastAsia="Verdana" w:cs="Verdana"/>
          <w:color w:val="333333"/>
        </w:rPr>
        <w:t>HD</w:t>
      </w:r>
      <w:r>
        <w:rPr>
          <w:rFonts w:ascii="Verdana" w:hAnsi="Verdana" w:eastAsia="Verdana" w:cs="Verdana"/>
          <w:color w:val="333333"/>
          <w:spacing w:val="-1"/>
        </w:rPr>
        <w:t>MI</w:t>
      </w:r>
      <w:r>
        <w:rPr>
          <w:color w:val="333333"/>
          <w:spacing w:val="-1"/>
        </w:rPr>
        <w:t>、</w:t>
      </w:r>
      <w:r>
        <w:rPr>
          <w:color w:val="333333"/>
        </w:rPr>
        <w:t xml:space="preserve"> </w:t>
      </w:r>
      <w:r>
        <w:rPr>
          <w:rFonts w:ascii="Verdana" w:hAnsi="Verdana" w:eastAsia="Verdana" w:cs="Verdana"/>
          <w:color w:val="333333"/>
          <w:spacing w:val="-2"/>
        </w:rPr>
        <w:t>Type-C</w:t>
      </w:r>
      <w:r>
        <w:rPr>
          <w:color w:val="333333"/>
          <w:spacing w:val="-2"/>
        </w:rPr>
        <w:t>）、便携音箱、全向麦克风。</w:t>
      </w:r>
    </w:p>
    <w:p>
      <w:pPr>
        <w:pStyle w:val="BodyText"/>
        <w:ind w:left="210"/>
        <w:spacing w:before="1" w:line="187" w:lineRule="auto"/>
        <w:rPr/>
      </w:pPr>
      <w:r>
        <w:rPr>
          <w:color w:val="333333"/>
          <w:position w:val="3"/>
        </w:rPr>
        <w:drawing>
          <wp:inline distT="0" distB="0" distL="0" distR="0">
            <wp:extent cx="47647" cy="4764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</w:rPr>
        <w:t xml:space="preserve">  </w:t>
      </w:r>
      <w:r>
        <w:rPr>
          <w:b/>
          <w:bCs/>
          <w:color w:val="333333"/>
          <w:spacing w:val="3"/>
        </w:rPr>
        <w:t>沟通准备：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3"/>
        </w:rPr>
        <w:t>建立演练临时微信群，确保通信畅通；准备对内通知话术模板。</w:t>
      </w:r>
    </w:p>
    <w:p>
      <w:pPr>
        <w:pStyle w:val="BodyText"/>
        <w:ind w:left="6"/>
        <w:spacing w:before="196" w:line="187" w:lineRule="auto"/>
        <w:rPr/>
      </w:pPr>
      <w:r>
        <w:rPr>
          <w:rFonts w:ascii="Verdana" w:hAnsi="Verdana" w:eastAsia="Verdana" w:cs="Verdana"/>
          <w:b/>
          <w:bCs/>
          <w:color w:val="333333"/>
          <w:spacing w:val="-1"/>
        </w:rPr>
        <w:t>6.</w:t>
      </w:r>
      <w:r>
        <w:rPr>
          <w:rFonts w:ascii="Verdana" w:hAnsi="Verdana" w:eastAsia="Verdana" w:cs="Verdana"/>
          <w:b/>
          <w:bCs/>
          <w:color w:val="333333"/>
          <w:spacing w:val="-3"/>
        </w:rPr>
        <w:t xml:space="preserve"> </w:t>
      </w:r>
      <w:r>
        <w:rPr>
          <w:b/>
          <w:bCs/>
          <w:color w:val="333333"/>
          <w:spacing w:val="-1"/>
        </w:rPr>
        <w:t>注意事项与风险控制</w:t>
      </w:r>
    </w:p>
    <w:p>
      <w:pPr>
        <w:pStyle w:val="BodyText"/>
        <w:ind w:left="258"/>
        <w:spacing w:before="158" w:line="221" w:lineRule="auto"/>
        <w:rPr/>
      </w:pPr>
      <w:r>
        <w:rPr>
          <w:rFonts w:ascii="Verdana" w:hAnsi="Verdana" w:eastAsia="Verdana" w:cs="Verdana"/>
          <w:color w:val="333333"/>
          <w:spacing w:val="2"/>
        </w:rPr>
        <w:t>1. </w:t>
      </w:r>
      <w:r>
        <w:rPr>
          <w:b/>
          <w:bCs/>
          <w:color w:val="333333"/>
          <w:spacing w:val="2"/>
        </w:rPr>
        <w:t>安全第一： </w:t>
      </w:r>
      <w:r>
        <w:rPr>
          <w:color w:val="333333"/>
          <w:spacing w:val="2"/>
        </w:rPr>
        <w:t>所有操作必须符合电气</w:t>
      </w:r>
      <w:r>
        <w:rPr>
          <w:color w:val="333333"/>
          <w:spacing w:val="1"/>
        </w:rPr>
        <w:t>安全规范，拔插线缆前需确认设备断电。</w:t>
      </w:r>
    </w:p>
    <w:p>
      <w:pPr>
        <w:pStyle w:val="BodyText"/>
        <w:ind w:left="249"/>
        <w:spacing w:before="1" w:line="220" w:lineRule="auto"/>
        <w:rPr/>
      </w:pPr>
      <w:r>
        <w:rPr>
          <w:rFonts w:ascii="Verdana" w:hAnsi="Verdana" w:eastAsia="Verdana" w:cs="Verdana"/>
          <w:color w:val="333333"/>
          <w:spacing w:val="2"/>
        </w:rPr>
        <w:t>2.</w:t>
      </w:r>
      <w:r>
        <w:rPr>
          <w:rFonts w:ascii="Verdana" w:hAnsi="Verdana" w:eastAsia="Verdana" w:cs="Verdana"/>
          <w:color w:val="333333"/>
          <w:spacing w:val="-9"/>
        </w:rPr>
        <w:t xml:space="preserve"> </w:t>
      </w:r>
      <w:r>
        <w:rPr>
          <w:b/>
          <w:bCs/>
          <w:color w:val="333333"/>
          <w:spacing w:val="2"/>
        </w:rPr>
        <w:t>最小影响：</w:t>
      </w:r>
      <w:r>
        <w:rPr>
          <w:b/>
          <w:bCs/>
          <w:color w:val="333333"/>
          <w:spacing w:val="19"/>
        </w:rPr>
        <w:t xml:space="preserve"> </w:t>
      </w:r>
      <w:r>
        <w:rPr>
          <w:color w:val="333333"/>
          <w:spacing w:val="2"/>
        </w:rPr>
        <w:t>演练需避开重要会议时段，并在演练前向全公司发布通知，避免造成恐慌。</w:t>
      </w:r>
    </w:p>
    <w:p>
      <w:pPr>
        <w:pStyle w:val="BodyText"/>
        <w:ind w:left="249"/>
        <w:spacing w:before="2" w:line="220" w:lineRule="auto"/>
        <w:rPr/>
      </w:pPr>
      <w:r>
        <w:rPr>
          <w:rFonts w:ascii="Verdana" w:hAnsi="Verdana" w:eastAsia="Verdana" w:cs="Verdana"/>
          <w:color w:val="333333"/>
          <w:spacing w:val="2"/>
        </w:rPr>
        <w:t>3.</w:t>
      </w:r>
      <w:r>
        <w:rPr>
          <w:rFonts w:ascii="Verdana" w:hAnsi="Verdana" w:eastAsia="Verdana" w:cs="Verdana"/>
          <w:color w:val="333333"/>
          <w:spacing w:val="-12"/>
        </w:rPr>
        <w:t xml:space="preserve"> </w:t>
      </w:r>
      <w:r>
        <w:rPr>
          <w:b/>
          <w:bCs/>
          <w:color w:val="333333"/>
          <w:spacing w:val="2"/>
        </w:rPr>
        <w:t>数据安全：</w:t>
      </w:r>
      <w:r>
        <w:rPr>
          <w:b/>
          <w:bCs/>
          <w:color w:val="333333"/>
          <w:spacing w:val="21"/>
          <w:w w:val="101"/>
        </w:rPr>
        <w:t xml:space="preserve"> </w:t>
      </w:r>
      <w:r>
        <w:rPr>
          <w:color w:val="333333"/>
          <w:spacing w:val="2"/>
        </w:rPr>
        <w:t>演练过程中不得进行任何可能泄</w:t>
      </w:r>
      <w:r>
        <w:rPr>
          <w:color w:val="333333"/>
          <w:spacing w:val="1"/>
        </w:rPr>
        <w:t>露公司数据或损坏数据的操作。</w:t>
      </w:r>
    </w:p>
    <w:p>
      <w:pPr>
        <w:pStyle w:val="BodyText"/>
        <w:ind w:left="244"/>
        <w:spacing w:before="1" w:line="220" w:lineRule="auto"/>
        <w:rPr/>
      </w:pPr>
      <w:r>
        <w:rPr>
          <w:rFonts w:ascii="Verdana" w:hAnsi="Verdana" w:eastAsia="Verdana" w:cs="Verdana"/>
          <w:color w:val="333333"/>
          <w:spacing w:val="1"/>
        </w:rPr>
        <w:t>4.</w:t>
      </w:r>
      <w:r>
        <w:rPr>
          <w:rFonts w:ascii="Verdana" w:hAnsi="Verdana" w:eastAsia="Verdana" w:cs="Verdana"/>
          <w:color w:val="333333"/>
          <w:spacing w:val="-7"/>
        </w:rPr>
        <w:t xml:space="preserve"> </w:t>
      </w:r>
      <w:r>
        <w:rPr>
          <w:b/>
          <w:bCs/>
          <w:color w:val="333333"/>
          <w:spacing w:val="1"/>
        </w:rPr>
        <w:t>预案遵循：</w:t>
      </w:r>
      <w:r>
        <w:rPr>
          <w:b/>
          <w:bCs/>
          <w:color w:val="333333"/>
          <w:spacing w:val="30"/>
        </w:rPr>
        <w:t xml:space="preserve"> </w:t>
      </w:r>
      <w:r>
        <w:rPr>
          <w:color w:val="333333"/>
          <w:spacing w:val="1"/>
        </w:rPr>
        <w:t>除非总指挥特许，处置过程必须严格遵循既定预案流程。</w:t>
      </w:r>
    </w:p>
    <w:p>
      <w:pPr>
        <w:pStyle w:val="BodyText"/>
        <w:ind w:left="252"/>
        <w:spacing w:before="1" w:line="233" w:lineRule="auto"/>
        <w:rPr/>
      </w:pPr>
      <w:r>
        <w:rPr>
          <w:rFonts w:ascii="Verdana" w:hAnsi="Verdana" w:eastAsia="Verdana" w:cs="Verdana"/>
          <w:color w:val="333333"/>
          <w:spacing w:val="2"/>
        </w:rPr>
        <w:t>5.</w:t>
      </w:r>
      <w:r>
        <w:rPr>
          <w:rFonts w:ascii="Verdana" w:hAnsi="Verdana" w:eastAsia="Verdana" w:cs="Verdana"/>
          <w:color w:val="333333"/>
          <w:spacing w:val="-11"/>
        </w:rPr>
        <w:t xml:space="preserve"> </w:t>
      </w:r>
      <w:r>
        <w:rPr>
          <w:b/>
          <w:bCs/>
          <w:color w:val="333333"/>
          <w:spacing w:val="2"/>
        </w:rPr>
        <w:t>总结改进：</w:t>
      </w:r>
      <w:r>
        <w:rPr>
          <w:b/>
          <w:bCs/>
          <w:color w:val="333333"/>
          <w:spacing w:val="20"/>
        </w:rPr>
        <w:t xml:space="preserve"> </w:t>
      </w:r>
      <w:r>
        <w:rPr>
          <w:color w:val="333333"/>
          <w:spacing w:val="2"/>
        </w:rPr>
        <w:t>演练结束后</w:t>
      </w:r>
      <w:r>
        <w:rPr>
          <w:rFonts w:ascii="Verdana" w:hAnsi="Verdana" w:eastAsia="Verdana" w:cs="Verdana"/>
          <w:color w:val="333333"/>
          <w:spacing w:val="2"/>
        </w:rPr>
        <w:t>3</w:t>
      </w:r>
      <w:r>
        <w:rPr>
          <w:color w:val="333333"/>
          <w:spacing w:val="2"/>
        </w:rPr>
        <w:t>个工作日内，由评估员输出《应急演练总结报告》，并更新应</w:t>
      </w:r>
      <w:r>
        <w:rPr>
          <w:color w:val="333333"/>
          <w:spacing w:val="1"/>
        </w:rPr>
        <w:t>急预案。</w:t>
      </w:r>
    </w:p>
    <w:p>
      <w:pPr>
        <w:spacing w:before="202" w:line="30" w:lineRule="exact"/>
        <w:rPr/>
      </w:pPr>
      <w:r>
        <w:rPr/>
        <w:drawing>
          <wp:inline distT="0" distB="0" distL="0" distR="0">
            <wp:extent cx="5612835" cy="1905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2835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"/>
        <w:spacing w:before="300" w:line="186" w:lineRule="auto"/>
        <w:rPr/>
      </w:pPr>
      <w:r>
        <w:rPr>
          <w:b/>
          <w:bCs/>
          <w:color w:val="333333"/>
          <w:spacing w:val="3"/>
        </w:rPr>
        <w:t>审批：孙文</w:t>
      </w:r>
    </w:p>
    <w:p>
      <w:pPr>
        <w:pStyle w:val="BodyText"/>
        <w:ind w:left="2"/>
        <w:spacing w:before="212" w:line="187" w:lineRule="auto"/>
        <w:rPr/>
      </w:pPr>
      <w:r>
        <w:rPr>
          <w:b/>
          <w:bCs/>
          <w:color w:val="333333"/>
          <w:spacing w:val="3"/>
        </w:rPr>
        <w:t>总指挥签字： 陈姝羽</w:t>
      </w:r>
    </w:p>
    <w:p>
      <w:pPr>
        <w:pStyle w:val="BodyText"/>
        <w:ind w:left="22"/>
        <w:spacing w:before="158" w:line="234" w:lineRule="auto"/>
        <w:rPr/>
      </w:pPr>
      <w:r>
        <w:rPr>
          <w:b/>
          <w:bCs/>
          <w:color w:val="333333"/>
          <w:spacing w:val="-5"/>
        </w:rPr>
        <w:t>日期： </w:t>
      </w:r>
      <w:r>
        <w:rPr>
          <w:rFonts w:ascii="Verdana" w:hAnsi="Verdana" w:eastAsia="Verdana" w:cs="Verdana"/>
          <w:color w:val="333333"/>
          <w:spacing w:val="-5"/>
        </w:rPr>
        <w:t>2025</w:t>
      </w:r>
      <w:r>
        <w:rPr>
          <w:color w:val="333333"/>
          <w:spacing w:val="-5"/>
        </w:rPr>
        <w:t>年</w:t>
      </w:r>
      <w:r>
        <w:rPr>
          <w:rFonts w:ascii="Verdana" w:hAnsi="Verdana" w:eastAsia="Verdana" w:cs="Verdana"/>
          <w:color w:val="333333"/>
          <w:spacing w:val="-5"/>
        </w:rPr>
        <w:t>3</w:t>
      </w:r>
      <w:r>
        <w:rPr>
          <w:color w:val="333333"/>
          <w:spacing w:val="-5"/>
        </w:rPr>
        <w:t>月</w:t>
      </w:r>
      <w:r>
        <w:rPr>
          <w:rFonts w:ascii="Verdana" w:hAnsi="Verdana" w:eastAsia="Verdana" w:cs="Verdana"/>
          <w:color w:val="333333"/>
          <w:spacing w:val="-5"/>
        </w:rPr>
        <w:t>14</w:t>
      </w:r>
      <w:r>
        <w:rPr>
          <w:color w:val="333333"/>
          <w:spacing w:val="-5"/>
        </w:rPr>
        <w:t>日</w:t>
      </w:r>
    </w:p>
    <w:sectPr>
      <w:pgSz w:w="11900" w:h="16839"/>
      <w:pgMar w:top="549" w:right="1519" w:bottom="0" w:left="15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20.jpe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2025-09-10T15:26:40Z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2025-09-12T14:26:00</vt:filetime>
  </property>
</Properties>
</file>