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spacing w:before="78" w:line="219" w:lineRule="auto"/>
        <w:ind w:left="25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文件编号：ITSS-0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-01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eastAsia="宋体" w:hAnsi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：V1.0</w:t>
      </w:r>
    </w:p>
    <w:p>
      <w:pPr>
        <w:pStyle w:val="a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>
      <w:pPr>
        <w:pStyle w:val="a0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TableGrid"/>
        <w:tblW w:w="0" w:type="auto"/>
        <w:tblInd w:w="24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>
        <w:tblPrEx>
          <w:tblW w:w="0" w:type="auto"/>
          <w:tblInd w:w="2443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/>
        </w:trPr>
        <w:tc>
          <w:tcPr>
            <w:tcW w:w="181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>
      <w:r>
        <w:br w:type="page"/>
      </w:r>
    </w:p>
    <w:p>
      <w:pPr>
        <w:spacing w:before="153" w:line="225" w:lineRule="auto"/>
        <w:ind w:left="3634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TableNormal0"/>
        <w:tblW w:w="830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>
        <w:tblPrEx>
          <w:tblW w:w="8301" w:type="dxa"/>
          <w:tblInd w:w="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/>
        </w:trPr>
        <w:tc>
          <w:tcPr>
            <w:tcW w:w="1555" w:type="dxa"/>
          </w:tcPr>
          <w:p>
            <w:pPr>
              <w:spacing w:before="176" w:line="228" w:lineRule="auto"/>
              <w:ind w:left="607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>
            <w:pPr>
              <w:spacing w:before="175" w:line="227" w:lineRule="auto"/>
              <w:ind w:left="25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>
            <w:pPr>
              <w:spacing w:before="175" w:line="228" w:lineRule="auto"/>
              <w:ind w:left="73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>
            <w:pPr>
              <w:spacing w:before="176" w:line="229" w:lineRule="auto"/>
              <w:ind w:left="31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批准人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spacing w:before="173" w:line="267" w:lineRule="exact"/>
              <w:ind w:left="26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>
            <w:pPr>
              <w:spacing w:before="173" w:line="267" w:lineRule="exact"/>
              <w:ind w:left="24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>
            <w:pPr>
              <w:spacing w:before="172" w:line="228" w:lineRule="auto"/>
              <w:ind w:left="11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pacing w:val="5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>
            <w:pPr>
              <w:spacing w:before="173" w:line="229" w:lineRule="auto"/>
              <w:ind w:left="3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</w:tbl>
    <w:p>
      <w:r>
        <w:br w:type="page"/>
      </w:r>
    </w:p>
    <w:sdt>
      <w:sdtPr>
        <w:rPr>
          <w:rFonts w:ascii="宋体" w:eastAsia="宋体" w:hAnsi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right="0" w:firstLine="0" w:leftChars="0" w:rightChars="0" w:firstLineChars="0"/>
            <w:jc w:val="center"/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t>目录</w:t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_Toc5738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ascii="宋体" w:eastAsia="宋体" w:hAnsi="宋体" w:cs="宋体" w:hint="eastAsia"/>
              <w:sz w:val="24"/>
              <w:szCs w:val="24"/>
            </w:rPr>
            <w:t>公司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_Toc5738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_Toc27593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_Toc27593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_Toc30213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1. 目的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_Toc30213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_Toc17591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2. 范围：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_Toc17591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_Toc11037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3. 离职类别与定义：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_Toc11037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_Toc28776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 离职办理程序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_Toc28776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_Toc10045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4.1. 辞职程序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_Toc10045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_Toc24078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4.2. 辞退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_Toc24078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_Toc6490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4.3. 协商解除劳动关系程序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_Toc6490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_Toc13099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4.4. 自动离职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_Toc13099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_Toc455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5. 工作交接流程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_Toc455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_Toc1081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 xml:space="preserve">1. </w:t>
          </w:r>
          <w:r>
            <w:rPr>
              <w:rFonts w:ascii="宋体" w:eastAsia="宋体" w:hAnsi="宋体" w:cs="宋体" w:hint="eastAsia"/>
              <w:spacing w:val="-5"/>
              <w:sz w:val="24"/>
              <w:szCs w:val="24"/>
            </w:rPr>
            <w:t>工作交接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_Toc1081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_Toc10944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 xml:space="preserve">2. </w:t>
          </w:r>
          <w:r>
            <w:rPr>
              <w:rFonts w:ascii="宋体" w:eastAsia="宋体" w:hAnsi="宋体" w:cs="宋体" w:hint="eastAsia"/>
              <w:spacing w:val="-2"/>
              <w:sz w:val="24"/>
              <w:szCs w:val="24"/>
            </w:rPr>
            <w:t>关部门签字确认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_Toc10944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_Toc901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6. 其他事项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_Toc901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bidi w:val="0"/>
            <w:rPr>
              <w:rFonts w:ascii="宋体" w:eastAsia="宋体" w:hAnsi="宋体" w:cs="宋体" w:hint="eastAsia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</w:sdtContent>
    </w:sdt>
    <w:p>
      <w:pPr>
        <w:rPr>
          <w:rFonts w:ascii="Arial" w:eastAsia="Arial" w:hAnsi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eastAsia="Arial" w:hAnsi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>
      <w:pPr>
        <w:pStyle w:val="1"/>
        <w:bidi w:val="0"/>
      </w:pPr>
      <w:bookmarkStart w:id="2" w:name="_Toc30213"/>
      <w:r>
        <w:t>目的</w:t>
      </w:r>
      <w:bookmarkEnd w:id="2"/>
    </w:p>
    <w:p>
      <w:pPr>
        <w:pStyle w:val="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pStyle w:val="1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>
      <w:pPr>
        <w:pStyle w:val="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>
      <w:pPr>
        <w:pStyle w:val="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>
      <w:pPr>
        <w:pStyle w:val="1"/>
        <w:bidi w:val="0"/>
        <w:rPr>
          <w:rStyle w:val="1Char"/>
          <w:rFonts w:eastAsia="宋体" w:hint="default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1Char"/>
          <w:rFonts w:eastAsia="宋体" w:hint="eastAsia"/>
          <w:lang w:val="en-US" w:eastAsia="zh-CN"/>
        </w:rPr>
        <w:t>附则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hanging="425" w:leftChars="0" w:firstLineChars="0"/>
        <w:textAlignment w:val="baseline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本制度最终解释权和修订权归</w:t>
      </w:r>
      <w:r>
        <w:rPr>
          <w:rFonts w:ascii="宋体" w:hAnsi="宋体" w:cs="宋体" w:hint="eastAsia"/>
          <w:spacing w:val="-1"/>
          <w:sz w:val="24"/>
          <w:szCs w:val="24"/>
          <w:lang w:val="en-US" w:eastAsia="zh-CN"/>
        </w:rPr>
        <w:t>质量</w:t>
      </w:r>
      <w:bookmarkStart w:id="6" w:name="_GoBack"/>
      <w:bookmarkEnd w:id="6"/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部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hanging="425" w:leftChars="0" w:firstLineChars="0"/>
        <w:textAlignment w:val="baseline"/>
        <w:rPr>
          <w:rFonts w:hint="default"/>
          <w:lang w:val="en-US" w:eastAsia="zh-CN"/>
        </w:rPr>
      </w:pPr>
      <w:r>
        <w:rPr>
          <w:rFonts w:ascii="宋体" w:eastAsia="宋体" w:hAnsi="宋体" w:cs="宋体"/>
          <w:spacing w:val="-2"/>
          <w:sz w:val="24"/>
          <w:szCs w:val="24"/>
        </w:rPr>
        <w:t>本制度自颁布之日起施行。</w:t>
      </w:r>
    </w:p>
    <w:p>
      <w:pPr>
        <w:pStyle w:val="1"/>
        <w:bidi w:val="0"/>
        <w:rPr>
          <w:rFonts w:hint="default"/>
          <w:lang w:val="en-US" w:eastAsia="zh-CN"/>
        </w:rPr>
      </w:pPr>
      <w:bookmarkStart w:id="7" w:name="bookmark14"/>
      <w:bookmarkEnd w:id="7"/>
      <w:r>
        <w:rPr>
          <w:rFonts w:hint="eastAsia"/>
          <w:lang w:val="en-US" w:eastAsia="zh-CN"/>
        </w:rPr>
        <w:t>附件</w:t>
      </w:r>
    </w:p>
    <w:p>
      <w:pPr>
        <w:pStyle w:val="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w:type="default" r:id="rId4"/>
      <w:pgSz w:w="11906" w:h="16838"/>
      <w:pgMar w:top="1417" w:right="1800" w:bottom="1440" w:left="1800" w:header="1140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4" w:space="1" w:color="auto"/>
      </w:pBdr>
      <w:jc w:val="right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EastAsia" w:hint="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E964DCE"/>
    <w:multiLevelType w:val="multilevel"/>
    <w:tmpl w:val="8E964D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eastAsia="宋体" w:hAnsi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eastAsia="黑体" w:hAnsi="Arial"/>
      <w:sz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BodyText">
    <w:name w:val="Body Text"/>
    <w:basedOn w:val="Normal"/>
    <w:semiHidden/>
    <w:qFormat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TOC3">
    <w:name w:val="toc 3"/>
    <w:basedOn w:val="Normal"/>
    <w:next w:val="Normal"/>
    <w:qFormat/>
    <w:pPr>
      <w:ind w:left="840" w:leftChars="40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TOC1">
    <w:name w:val="toc 1"/>
    <w:basedOn w:val="Normal"/>
    <w:next w:val="Normal"/>
    <w:qFormat/>
    <w:rPr>
      <w:rFonts w:ascii="Arial" w:eastAsia="Microsoft JhengHei" w:hAnsi="Arial"/>
      <w:sz w:val="24"/>
    </w:rPr>
  </w:style>
  <w:style w:type="paragraph" w:styleId="TOC2">
    <w:name w:val="toc 2"/>
    <w:basedOn w:val="Normal"/>
    <w:next w:val="Normal"/>
    <w:qFormat/>
    <w:pPr>
      <w:ind w:left="420" w:leftChars="200"/>
    </w:pPr>
  </w:style>
  <w:style w:type="paragraph" w:styleId="NormalWeb">
    <w:name w:val="Normal (Web)"/>
    <w:basedOn w:val="Normal"/>
    <w:qFormat/>
    <w:rPr>
      <w:sz w:val="24"/>
    </w:rPr>
  </w:style>
  <w:style w:type="paragraph" w:styleId="Title">
    <w:name w:val="Title"/>
    <w:basedOn w:val="Normal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  <w:style w:type="paragraph" w:customStyle="1" w:styleId="a">
    <w:name w:val="柴_公司名"/>
    <w:basedOn w:val="Title"/>
    <w:qFormat/>
    <w:pPr>
      <w:spacing w:after="600" w:afterLines="600"/>
    </w:pPr>
    <w:rPr>
      <w:rFonts w:ascii="宋体" w:eastAsia="宋体" w:hAnsi="宋体" w:cs="宋体" w:hint="eastAsia"/>
      <w:bCs/>
      <w:spacing w:val="-6"/>
      <w:sz w:val="52"/>
      <w:szCs w:val="52"/>
    </w:rPr>
  </w:style>
  <w:style w:type="paragraph" w:customStyle="1" w:styleId="a0">
    <w:name w:val="柴_文档名"/>
    <w:basedOn w:val="Title"/>
    <w:qFormat/>
    <w:pPr>
      <w:spacing w:after="900" w:afterLines="900"/>
    </w:pPr>
    <w:rPr>
      <w:rFonts w:ascii="黑体" w:eastAsia="黑体" w:hAnsi="黑体" w:cs="黑体"/>
      <w:bCs/>
      <w:spacing w:val="-7"/>
      <w:sz w:val="52"/>
      <w:szCs w:val="52"/>
    </w:rPr>
  </w:style>
  <w:style w:type="table" w:customStyle="1" w:styleId="TableNormal0">
    <w:name w:val="Table Normal_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rFonts w:ascii="宋体" w:eastAsia="宋体" w:hAnsi="宋体" w:cs="宋体"/>
      <w:sz w:val="21"/>
      <w:szCs w:val="21"/>
      <w:lang w:val="en-US" w:eastAsia="en-US" w:bidi="ar-SA"/>
    </w:rPr>
  </w:style>
  <w:style w:type="paragraph" w:customStyle="1" w:styleId="1">
    <w:name w:val="柴_标题1"/>
    <w:basedOn w:val="Heading1"/>
    <w:next w:val="a1"/>
    <w:link w:val="1Char"/>
    <w:qFormat/>
    <w:pPr>
      <w:spacing w:before="100" w:after="90" w:line="360" w:lineRule="auto"/>
    </w:pPr>
    <w:rPr>
      <w:rFonts w:ascii="Arial" w:eastAsia="宋体" w:hAnsi="Arial"/>
      <w:sz w:val="32"/>
    </w:rPr>
  </w:style>
  <w:style w:type="paragraph" w:customStyle="1" w:styleId="a1">
    <w:name w:val="柴_正文"/>
    <w:basedOn w:val="BodyText"/>
    <w:link w:val="Char"/>
    <w:qFormat/>
    <w:pPr>
      <w:spacing w:line="360" w:lineRule="auto"/>
      <w:ind w:firstLine="470" w:firstLineChars="200"/>
    </w:pPr>
    <w:rPr>
      <w:rFonts w:ascii="Arial" w:eastAsia="宋体" w:hAnsi="Arial"/>
      <w:sz w:val="24"/>
      <w:lang w:eastAsia="zh-CN"/>
    </w:rPr>
  </w:style>
  <w:style w:type="paragraph" w:customStyle="1" w:styleId="2">
    <w:name w:val="柴_标题2"/>
    <w:basedOn w:val="Heading2"/>
    <w:next w:val="a1"/>
    <w:qFormat/>
    <w:pPr>
      <w:spacing w:line="360" w:lineRule="auto"/>
    </w:pPr>
    <w:rPr>
      <w:rFonts w:ascii="Arial" w:eastAsia="宋体" w:hAnsi="Arial"/>
      <w:sz w:val="28"/>
    </w:rPr>
  </w:style>
  <w:style w:type="paragraph" w:customStyle="1" w:styleId="3">
    <w:name w:val="柴_标题3"/>
    <w:basedOn w:val="Heading3"/>
    <w:next w:val="a1"/>
    <w:qFormat/>
    <w:pPr>
      <w:spacing w:line="360" w:lineRule="auto"/>
      <w:ind w:left="0" w:firstLine="472" w:firstLineChars="200"/>
    </w:pPr>
    <w:rPr>
      <w:rFonts w:ascii="宋体" w:eastAsia="宋体" w:hAnsi="宋体" w:cs="宋体"/>
      <w:spacing w:val="-2"/>
      <w:sz w:val="24"/>
      <w:szCs w:val="24"/>
    </w:rPr>
  </w:style>
  <w:style w:type="paragraph" w:customStyle="1" w:styleId="a2">
    <w:name w:val="柴_目录"/>
    <w:basedOn w:val="Normal"/>
    <w:next w:val="BodyText"/>
    <w:qFormat/>
    <w:pPr>
      <w:tabs>
        <w:tab w:val="right" w:leader="dot" w:pos="8442"/>
      </w:tabs>
      <w:ind w:left="0" w:leftChars="0"/>
    </w:pPr>
    <w:rPr>
      <w:rFonts w:ascii="Arial" w:eastAsia="Microsoft JhengHei" w:hAnsi="Arial"/>
      <w:sz w:val="24"/>
    </w:rPr>
  </w:style>
  <w:style w:type="paragraph" w:customStyle="1" w:styleId="WPSOffice1">
    <w:name w:val="WPSOffice手动目录 1"/>
    <w:qFormat/>
    <w:pPr>
      <w:ind w:leftChars="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2">
    <w:name w:val="WPSOffice手动目录 2"/>
    <w:qFormat/>
    <w:pPr>
      <w:ind w:leftChars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3">
    <w:name w:val="WPSOffice手动目录 3"/>
    <w:qFormat/>
    <w:pPr>
      <w:ind w:leftChars="4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auto"/>
        </w:tcBorders>
        <w:vAlign w:val="bottom"/>
      </w:tcPr>
    </w:tblStylePr>
  </w:style>
  <w:style w:type="character" w:customStyle="1" w:styleId="1Char">
    <w:name w:val="柴_标题1 Char"/>
    <w:link w:val="1"/>
    <w:qFormat/>
    <w:rPr>
      <w:rFonts w:ascii="Arial" w:eastAsia="宋体" w:hAnsi="Arial"/>
      <w:sz w:val="32"/>
    </w:rPr>
  </w:style>
  <w:style w:type="paragraph" w:customStyle="1" w:styleId="a3">
    <w:name w:val="柴_正文_无缩进"/>
    <w:basedOn w:val="Normal"/>
    <w:qFormat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">
    <w:name w:val="柴_标题4"/>
    <w:basedOn w:val="Heading4"/>
    <w:next w:val="Normal"/>
    <w:qFormat/>
    <w:pPr>
      <w:widowControl w:val="0"/>
      <w:spacing w:before="160" w:line="360" w:lineRule="auto"/>
      <w:ind w:left="981" w:hanging="862" w:leftChars="300"/>
    </w:pPr>
    <w:rPr>
      <w:rFonts w:ascii="Calibri" w:eastAsia="宋体" w:hAnsi="Calibri" w:cs="宋体" w:hint="eastAsia"/>
      <w:sz w:val="24"/>
      <w:szCs w:val="24"/>
      <w:lang w:eastAsia="zh-CN" w:bidi="zh-CN"/>
    </w:rPr>
  </w:style>
  <w:style w:type="character" w:customStyle="1" w:styleId="Char">
    <w:name w:val="柴_正文 Char"/>
    <w:link w:val="a1"/>
    <w:qFormat/>
    <w:rPr>
      <w:rFonts w:ascii="Arial" w:eastAsia="宋体" w:hAnsi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350</Characters>
  <Application>Microsoft Office Word</Application>
  <DocSecurity>0</DocSecurity>
  <Lines>0</Lines>
  <Paragraphs>0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1</cp:revision>
  <dcterms:created xsi:type="dcterms:W3CDTF">2025-09-03T14:43:00Z</dcterms:created>
  <dcterms:modified xsi:type="dcterms:W3CDTF">2025-09-08T05:59:02Z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