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08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项目验收管理制度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6F7F5DAB">
      <w:pPr>
        <w:pStyle w:val="29"/>
        <w:bidi w:val="0"/>
      </w:pPr>
      <w:r>
        <w:t>在于规范对公司已完工的项目进行验收工作，以确保运维项目质量满足客户要求和法律法规规定。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30A520BC">
      <w:pPr>
        <w:pStyle w:val="29"/>
        <w:bidi w:val="0"/>
        <w:rPr>
          <w:rFonts w:hint="eastAsia"/>
          <w:lang w:val="en-US" w:eastAsia="zh-CN"/>
        </w:rPr>
      </w:pPr>
      <w:r>
        <w:t>必须基于事先约定的验收标准和可测量的交付成果，通过规范的流程进行客观评审与正式确认，确保项目价值闭环。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6101E9A9">
      <w:pPr>
        <w:pStyle w:val="29"/>
        <w:bidi w:val="0"/>
      </w:pPr>
      <w:r>
        <w:t>适用于本公司各运维项目的最终验收。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5AB9C595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运维部</w:t>
      </w:r>
    </w:p>
    <w:p w14:paraId="59B975F1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负责运维项目验收资料的准备，组织项目组对运维项目进行内部验收，内部验收合格后申请客户验收。</w:t>
      </w:r>
    </w:p>
    <w:p w14:paraId="3FE000B5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质量部</w:t>
      </w:r>
    </w:p>
    <w:p w14:paraId="0C7E2FEE">
      <w:pPr>
        <w:numPr>
          <w:ilvl w:val="0"/>
          <w:numId w:val="3"/>
        </w:numPr>
        <w:spacing w:before="183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负责协调客户对运维项目进行</w:t>
      </w:r>
      <w:r>
        <w:rPr>
          <w:rFonts w:ascii="宋体" w:hAnsi="宋体" w:eastAsia="宋体" w:cs="宋体"/>
          <w:spacing w:val="-2"/>
          <w:sz w:val="24"/>
          <w:szCs w:val="24"/>
        </w:rPr>
        <w:t>验收工作。</w:t>
      </w:r>
    </w:p>
    <w:p w14:paraId="4BAB3F67">
      <w:pPr>
        <w:numPr>
          <w:ilvl w:val="0"/>
          <w:numId w:val="3"/>
        </w:numPr>
        <w:spacing w:before="18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负责项目过程质量检查，对发现的不合格现象进行处理。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项目验收流程</w:t>
      </w:r>
    </w:p>
    <w:p w14:paraId="1ECB9BCC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运维部负责组织有关项目组作好项目验收前的各项准备工作，包括准备两套完整的竣工技术资料（一份交客户、一份公司存档）。</w:t>
      </w:r>
    </w:p>
    <w:p w14:paraId="11B68983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运维部负责协助甲方（客户）填写验收报告，并办理有关项目验收的手续，请有关部门进行验收前的检查工作。</w:t>
      </w:r>
    </w:p>
    <w:p w14:paraId="67CE76DA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运维部负责组织有关</w:t>
      </w:r>
      <w:r>
        <w:rPr>
          <w:rFonts w:hint="eastAsia"/>
          <w:lang w:val="en-US" w:eastAsia="zh-CN"/>
        </w:rPr>
        <w:t>人员</w:t>
      </w:r>
      <w:r>
        <w:t>接受客户的现场验收检查，对检查中提出的问题，由</w:t>
      </w:r>
      <w:r>
        <w:rPr>
          <w:rFonts w:hint="eastAsia"/>
          <w:lang w:eastAsia="zh-CN"/>
        </w:rPr>
        <w:t>质量部</w:t>
      </w:r>
      <w:r>
        <w:t>按照《纠正和预防措施控制程序》，</w:t>
      </w:r>
      <w:r>
        <w:rPr>
          <w:rFonts w:hint="eastAsia"/>
          <w:lang w:val="en-US" w:eastAsia="zh-CN"/>
        </w:rPr>
        <w:t>责令</w:t>
      </w:r>
      <w:r>
        <w:t>责任部门查明原因，提出改进措施，进行整改。整改完毕后，</w:t>
      </w:r>
      <w:r>
        <w:rPr>
          <w:rFonts w:hint="eastAsia"/>
          <w:lang w:eastAsia="zh-CN"/>
        </w:rPr>
        <w:t>质量部</w:t>
      </w:r>
      <w:r>
        <w:t>负责纠正措施效果的验证。</w:t>
      </w:r>
    </w:p>
    <w:p w14:paraId="23CD3AD8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合格后，运维部协助</w:t>
      </w:r>
      <w:r>
        <w:rPr>
          <w:rFonts w:hint="eastAsia"/>
          <w:lang w:eastAsia="zh-CN"/>
        </w:rPr>
        <w:t>质量部</w:t>
      </w:r>
      <w:r>
        <w:t>报请甲方进行项目最终验收。运维部等有关部门负责人参加验收，验收检查结果记录在《验收报告》中，并作出总体评价和结论。</w:t>
      </w:r>
    </w:p>
    <w:p w14:paraId="572F35BF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验收合格后，</w:t>
      </w:r>
      <w:r>
        <w:rPr>
          <w:rFonts w:hint="eastAsia"/>
          <w:lang w:eastAsia="zh-CN"/>
        </w:rPr>
        <w:t>质量部</w:t>
      </w:r>
      <w:r>
        <w:t>负责收集《验收报告》作为项目验收合格凭证。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5"/>
    </w:p>
    <w:p w14:paraId="17535BAC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</w:t>
      </w:r>
      <w:bookmarkStart w:id="7" w:name="_GoBack"/>
      <w:bookmarkEnd w:id="7"/>
    </w:p>
    <w:p w14:paraId="3EDA4A1C">
      <w:pPr>
        <w:pStyle w:val="29"/>
        <w:rPr>
          <w:rFonts w:hint="default"/>
          <w:lang w:val="en-US" w:eastAsia="zh-CN"/>
        </w:rPr>
      </w:pPr>
      <w:r>
        <w:t>《纠正和预防措施控制程序》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6611B741">
      <w:pPr>
        <w:pStyle w:val="29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《验收报告》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64ADF"/>
    <w:multiLevelType w:val="singleLevel"/>
    <w:tmpl w:val="80C64A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734A392"/>
    <w:multiLevelType w:val="singleLevel"/>
    <w:tmpl w:val="4734A3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E0E5A68"/>
    <w:multiLevelType w:val="singleLevel"/>
    <w:tmpl w:val="4E0E5A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D9E2BB4"/>
    <w:rsid w:val="0DC14423"/>
    <w:rsid w:val="0E4869E6"/>
    <w:rsid w:val="0F411DA3"/>
    <w:rsid w:val="100912AD"/>
    <w:rsid w:val="104D4694"/>
    <w:rsid w:val="112A43FB"/>
    <w:rsid w:val="119775A7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2F12428"/>
    <w:rsid w:val="243716CC"/>
    <w:rsid w:val="25626B9F"/>
    <w:rsid w:val="262C093B"/>
    <w:rsid w:val="26747E2C"/>
    <w:rsid w:val="27363334"/>
    <w:rsid w:val="279B1602"/>
    <w:rsid w:val="28862099"/>
    <w:rsid w:val="296511D8"/>
    <w:rsid w:val="298E38FB"/>
    <w:rsid w:val="2A0635A2"/>
    <w:rsid w:val="2B141C1D"/>
    <w:rsid w:val="2B9C4A12"/>
    <w:rsid w:val="2BC0763F"/>
    <w:rsid w:val="2C0433FC"/>
    <w:rsid w:val="2C1136C0"/>
    <w:rsid w:val="2D381E44"/>
    <w:rsid w:val="2E516CA5"/>
    <w:rsid w:val="2E9D013C"/>
    <w:rsid w:val="2F135073"/>
    <w:rsid w:val="2F2B2677"/>
    <w:rsid w:val="2F4A02C4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9431617"/>
    <w:rsid w:val="3A3D6832"/>
    <w:rsid w:val="3AA840F1"/>
    <w:rsid w:val="3AB31E1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4E1092B"/>
    <w:rsid w:val="45132AAF"/>
    <w:rsid w:val="4613720A"/>
    <w:rsid w:val="461865CE"/>
    <w:rsid w:val="4642189D"/>
    <w:rsid w:val="471A69C9"/>
    <w:rsid w:val="47432D89"/>
    <w:rsid w:val="47E81FD1"/>
    <w:rsid w:val="4893018E"/>
    <w:rsid w:val="49734B8E"/>
    <w:rsid w:val="4AA3483E"/>
    <w:rsid w:val="4AC42881"/>
    <w:rsid w:val="4AD909E8"/>
    <w:rsid w:val="4B644252"/>
    <w:rsid w:val="4C013661"/>
    <w:rsid w:val="4D343593"/>
    <w:rsid w:val="4ECA2430"/>
    <w:rsid w:val="4F540134"/>
    <w:rsid w:val="5012408F"/>
    <w:rsid w:val="51363DAD"/>
    <w:rsid w:val="536376D3"/>
    <w:rsid w:val="54B725CE"/>
    <w:rsid w:val="54CD67D6"/>
    <w:rsid w:val="55111E06"/>
    <w:rsid w:val="57AC16EE"/>
    <w:rsid w:val="5859544B"/>
    <w:rsid w:val="58956A46"/>
    <w:rsid w:val="58C8202C"/>
    <w:rsid w:val="5ADC59C5"/>
    <w:rsid w:val="5BBB7799"/>
    <w:rsid w:val="5BC619FD"/>
    <w:rsid w:val="5C090A3C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AED777A"/>
    <w:rsid w:val="6B6421C7"/>
    <w:rsid w:val="6B947BF6"/>
    <w:rsid w:val="6BCE07B8"/>
    <w:rsid w:val="6C7C0DB6"/>
    <w:rsid w:val="711710AD"/>
    <w:rsid w:val="7148395C"/>
    <w:rsid w:val="71D074AE"/>
    <w:rsid w:val="721F6E5B"/>
    <w:rsid w:val="72895FDA"/>
    <w:rsid w:val="72DC0914"/>
    <w:rsid w:val="747E1443"/>
    <w:rsid w:val="7695113D"/>
    <w:rsid w:val="77020109"/>
    <w:rsid w:val="77654B9E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273</Words>
  <Characters>350</Characters>
  <Lines>0</Lines>
  <Paragraphs>0</Paragraphs>
  <TotalTime>9</TotalTime>
  <ScaleCrop>false</ScaleCrop>
  <LinksUpToDate>false</LinksUpToDate>
  <CharactersWithSpaces>404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2025-09-08T07:47:19Z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