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975142762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975142762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466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质量管理报告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74402751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74402751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2025.08.25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2025.08.25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2025.08.25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08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1520991058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1520991058"/>
                <w:vertAlign w:val="baseline"/>
                <w:lang w:val="en-US" w:eastAsia="zh-CN"/>
              </w:rPr>
              <w:t>文</w:t>
            </w:r>
            <w:bookmarkStart w:id="1" w:name="_GoBack"/>
            <w:bookmarkEnd w:id="1"/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p w14:paraId="16360F77">
      <w:r>
        <w:br w:type="page"/>
      </w:r>
    </w:p>
    <w:p w14:paraId="5D5D2A85">
      <w:pPr>
        <w:pStyle w:val="28"/>
        <w:bidi w:val="0"/>
      </w:pPr>
      <w:r>
        <w:t>调查目的：</w:t>
      </w:r>
    </w:p>
    <w:p w14:paraId="0F693D07">
      <w:pPr>
        <w:pStyle w:val="29"/>
        <w:bidi w:val="0"/>
      </w:pPr>
      <w:r>
        <w:t>挖掘出我公司运维服务在对顾客服务过程中的服务品质、技术与市场服务以及服务交付等是否存在亟待改进的问题，并针对这些问题我们不断改进，最终达到顾客满意。</w:t>
      </w:r>
    </w:p>
    <w:p w14:paraId="297A7E5E">
      <w:pPr>
        <w:pStyle w:val="28"/>
        <w:bidi w:val="0"/>
      </w:pPr>
      <w:r>
        <w:t>调查时间：</w:t>
      </w:r>
    </w:p>
    <w:p w14:paraId="678D2D96">
      <w:pPr>
        <w:pStyle w:val="29"/>
        <w:bidi w:val="0"/>
      </w:pPr>
      <w:r>
        <w:t xml:space="preserve">发放及回收问卷时间：2025 年 </w:t>
      </w:r>
      <w:r>
        <w:rPr>
          <w:rFonts w:hint="eastAsia"/>
          <w:lang w:val="en-US" w:eastAsia="zh-CN"/>
        </w:rPr>
        <w:t>8</w:t>
      </w:r>
      <w:r>
        <w:t xml:space="preserve"> 月 </w:t>
      </w:r>
      <w:r>
        <w:rPr>
          <w:rFonts w:hint="eastAsia"/>
          <w:lang w:val="en-US" w:eastAsia="zh-CN"/>
        </w:rPr>
        <w:t>10</w:t>
      </w:r>
      <w:r>
        <w:t>日至</w:t>
      </w:r>
      <w:r>
        <w:rPr>
          <w:rFonts w:hint="eastAsia"/>
          <w:lang w:val="en-US" w:eastAsia="zh-CN"/>
        </w:rPr>
        <w:t>12</w:t>
      </w:r>
      <w:r>
        <w:t>日</w:t>
      </w:r>
    </w:p>
    <w:p w14:paraId="6A59E6F4">
      <w:pPr>
        <w:pStyle w:val="29"/>
        <w:bidi w:val="0"/>
      </w:pPr>
      <w:r>
        <w:t>整理及分析问卷时间：2025 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13</w:t>
      </w:r>
      <w:r>
        <w:t>日至</w:t>
      </w:r>
      <w:r>
        <w:rPr>
          <w:rFonts w:hint="eastAsia"/>
          <w:lang w:val="en-US" w:eastAsia="zh-CN"/>
        </w:rPr>
        <w:t>14</w:t>
      </w:r>
      <w:r>
        <w:t>日</w:t>
      </w:r>
    </w:p>
    <w:p w14:paraId="265535D7">
      <w:pPr>
        <w:pStyle w:val="28"/>
        <w:bidi w:val="0"/>
      </w:pPr>
      <w:r>
        <w:t>调查内容：</w:t>
      </w:r>
    </w:p>
    <w:p w14:paraId="3FD014D8">
      <w:pPr>
        <w:pStyle w:val="39"/>
        <w:numPr>
          <w:ilvl w:val="0"/>
          <w:numId w:val="2"/>
        </w:numPr>
        <w:bidi w:val="0"/>
      </w:pPr>
      <w:r>
        <w:t>服务响应度</w:t>
      </w:r>
    </w:p>
    <w:p w14:paraId="2D886077">
      <w:pPr>
        <w:pStyle w:val="39"/>
        <w:numPr>
          <w:ilvl w:val="0"/>
          <w:numId w:val="2"/>
        </w:numPr>
        <w:bidi w:val="0"/>
      </w:pPr>
      <w:r>
        <w:t>服务人员专业知识水平</w:t>
      </w:r>
    </w:p>
    <w:p w14:paraId="5E5BF344">
      <w:pPr>
        <w:pStyle w:val="39"/>
        <w:numPr>
          <w:ilvl w:val="0"/>
          <w:numId w:val="2"/>
        </w:numPr>
        <w:bidi w:val="0"/>
      </w:pPr>
      <w:r>
        <w:t>服务能力</w:t>
      </w:r>
    </w:p>
    <w:p w14:paraId="59209FCC">
      <w:pPr>
        <w:pStyle w:val="39"/>
        <w:numPr>
          <w:ilvl w:val="0"/>
          <w:numId w:val="2"/>
        </w:numPr>
        <w:bidi w:val="0"/>
      </w:pPr>
      <w:r>
        <w:t>解决问题回复的及时率</w:t>
      </w:r>
    </w:p>
    <w:p w14:paraId="174C7AAC">
      <w:pPr>
        <w:pStyle w:val="39"/>
        <w:numPr>
          <w:ilvl w:val="0"/>
          <w:numId w:val="2"/>
        </w:numPr>
        <w:bidi w:val="0"/>
      </w:pPr>
      <w:r>
        <w:t>服务态度</w:t>
      </w:r>
    </w:p>
    <w:p w14:paraId="00597D00">
      <w:pPr>
        <w:pStyle w:val="39"/>
        <w:numPr>
          <w:ilvl w:val="0"/>
          <w:numId w:val="2"/>
        </w:numPr>
        <w:bidi w:val="0"/>
      </w:pPr>
      <w:r>
        <w:t>服务操作规范</w:t>
      </w:r>
    </w:p>
    <w:p w14:paraId="56424F77">
      <w:pPr>
        <w:pStyle w:val="39"/>
        <w:numPr>
          <w:ilvl w:val="0"/>
          <w:numId w:val="2"/>
        </w:numPr>
        <w:bidi w:val="0"/>
      </w:pPr>
      <w:r>
        <w:t>故障处理时间</w:t>
      </w:r>
    </w:p>
    <w:p w14:paraId="04F5D8BE">
      <w:pPr>
        <w:pStyle w:val="28"/>
        <w:bidi w:val="0"/>
      </w:pPr>
      <w:r>
        <w:t>调查对象：</w:t>
      </w:r>
    </w:p>
    <w:p w14:paraId="6A8FF29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主要针对各运维项目客户。</w:t>
      </w:r>
    </w:p>
    <w:p w14:paraId="04FE2C0B">
      <w:pPr>
        <w:pStyle w:val="28"/>
        <w:bidi w:val="0"/>
      </w:pPr>
      <w:r>
        <w:t>调查方法：</w:t>
      </w:r>
    </w:p>
    <w:p w14:paraId="420048F7">
      <w:pPr>
        <w:pStyle w:val="29"/>
        <w:bidi w:val="0"/>
      </w:pPr>
      <w:r>
        <w:t>本次调查采用的方法是客户部向客户发放满意度调查表，一共计划 3 天的时间。</w:t>
      </w:r>
    </w:p>
    <w:p w14:paraId="760F6185">
      <w:pPr>
        <w:pStyle w:val="28"/>
        <w:bidi w:val="0"/>
      </w:pPr>
      <w:r>
        <w:t>评价标准：</w:t>
      </w:r>
    </w:p>
    <w:p w14:paraId="044B7C82">
      <w:pPr>
        <w:pStyle w:val="29"/>
        <w:bidi w:val="0"/>
      </w:pPr>
      <w:r>
        <w:t>满意度算法：采用权重相乘法</w:t>
      </w:r>
    </w:p>
    <w:p w14:paraId="4C1BCE12">
      <w:pPr>
        <w:pStyle w:val="29"/>
        <w:bidi w:val="0"/>
      </w:pPr>
      <w:r>
        <w:t>各评估小项满意度＝评估小项分值（100）*权重（10%）=10分</w:t>
      </w:r>
    </w:p>
    <w:p w14:paraId="6B1539CD">
      <w:pPr>
        <w:pStyle w:val="29"/>
        <w:bidi w:val="0"/>
      </w:pPr>
      <w:r>
        <w:t>综合满意度＝各评估小项满意度相加/调查企业总数</w:t>
      </w:r>
    </w:p>
    <w:p w14:paraId="064804BB">
      <w:pPr>
        <w:pStyle w:val="27"/>
        <w:spacing w:line="455" w:lineRule="auto"/>
      </w:pPr>
      <w:r>
        <w:br w:type="page"/>
      </w:r>
    </w:p>
    <w:p w14:paraId="20953FCD">
      <w:pPr>
        <w:pStyle w:val="27"/>
        <w:spacing w:line="455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SEQ 表 \* ARABIC  \s 1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满意度调查表</w:t>
      </w:r>
    </w:p>
    <w:tbl>
      <w:tblPr>
        <w:tblStyle w:val="26"/>
        <w:tblW w:w="918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442"/>
        <w:gridCol w:w="669"/>
        <w:gridCol w:w="1170"/>
        <w:gridCol w:w="703"/>
        <w:gridCol w:w="861"/>
        <w:gridCol w:w="864"/>
        <w:gridCol w:w="796"/>
        <w:gridCol w:w="852"/>
      </w:tblGrid>
      <w:tr w14:paraId="3DB120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825" w:type="dxa"/>
            <w:vAlign w:val="top"/>
          </w:tcPr>
          <w:p w14:paraId="6C7F4C4E">
            <w:pPr>
              <w:pStyle w:val="27"/>
              <w:spacing w:line="455" w:lineRule="auto"/>
            </w:pPr>
          </w:p>
          <w:p w14:paraId="4077A6E1">
            <w:pPr>
              <w:spacing w:before="65" w:line="229" w:lineRule="auto"/>
              <w:ind w:left="2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序号</w:t>
            </w:r>
          </w:p>
        </w:tc>
        <w:tc>
          <w:tcPr>
            <w:tcW w:w="2442" w:type="dxa"/>
            <w:vAlign w:val="top"/>
          </w:tcPr>
          <w:p w14:paraId="24C45BB4">
            <w:pPr>
              <w:pStyle w:val="27"/>
              <w:spacing w:line="456" w:lineRule="auto"/>
            </w:pPr>
          </w:p>
          <w:p w14:paraId="244E34B1">
            <w:pPr>
              <w:spacing w:before="65" w:line="228" w:lineRule="auto"/>
              <w:ind w:left="10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项目</w:t>
            </w:r>
          </w:p>
        </w:tc>
        <w:tc>
          <w:tcPr>
            <w:tcW w:w="669" w:type="dxa"/>
            <w:vAlign w:val="top"/>
          </w:tcPr>
          <w:p w14:paraId="101CE81B">
            <w:pPr>
              <w:pStyle w:val="27"/>
              <w:spacing w:line="455" w:lineRule="auto"/>
            </w:pPr>
          </w:p>
          <w:p w14:paraId="0130EDDD">
            <w:pPr>
              <w:spacing w:before="65" w:line="228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权重</w:t>
            </w:r>
          </w:p>
        </w:tc>
        <w:tc>
          <w:tcPr>
            <w:tcW w:w="1170" w:type="dxa"/>
            <w:vAlign w:val="top"/>
          </w:tcPr>
          <w:p w14:paraId="2B3AA269">
            <w:pPr>
              <w:spacing w:before="211" w:line="288" w:lineRule="auto"/>
              <w:ind w:right="188"/>
              <w:rPr>
                <w:rFonts w:ascii="宋体" w:hAnsi="宋体" w:eastAsia="宋体" w:cs="宋体"/>
                <w:spacing w:val="5"/>
                <w:sz w:val="20"/>
                <w:szCs w:val="20"/>
              </w:rPr>
            </w:pPr>
          </w:p>
          <w:p w14:paraId="35022294">
            <w:pPr>
              <w:spacing w:before="65" w:line="299" w:lineRule="auto"/>
              <w:ind w:right="170"/>
              <w:rPr>
                <w:rFonts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非常满意</w:t>
            </w:r>
          </w:p>
          <w:p w14:paraId="10A5FFE9">
            <w:pPr>
              <w:spacing w:before="65" w:line="299" w:lineRule="auto"/>
              <w:ind w:right="1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91-100</w:t>
            </w:r>
          </w:p>
        </w:tc>
        <w:tc>
          <w:tcPr>
            <w:tcW w:w="703" w:type="dxa"/>
            <w:vAlign w:val="top"/>
          </w:tcPr>
          <w:p w14:paraId="692059E7">
            <w:pPr>
              <w:pStyle w:val="27"/>
              <w:spacing w:line="301" w:lineRule="auto"/>
            </w:pPr>
          </w:p>
          <w:p w14:paraId="63186BC7">
            <w:pPr>
              <w:spacing w:before="65" w:line="299" w:lineRule="auto"/>
              <w:ind w:right="1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满意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81-90</w:t>
            </w:r>
          </w:p>
        </w:tc>
        <w:tc>
          <w:tcPr>
            <w:tcW w:w="861" w:type="dxa"/>
            <w:vAlign w:val="top"/>
          </w:tcPr>
          <w:p w14:paraId="6110E21D">
            <w:pPr>
              <w:pStyle w:val="27"/>
              <w:spacing w:line="301" w:lineRule="auto"/>
            </w:pPr>
          </w:p>
          <w:p w14:paraId="7B74ED63">
            <w:pPr>
              <w:spacing w:before="65" w:line="299" w:lineRule="auto"/>
              <w:ind w:left="174" w:right="167" w:firstLine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一般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60-80</w:t>
            </w:r>
          </w:p>
        </w:tc>
        <w:tc>
          <w:tcPr>
            <w:tcW w:w="864" w:type="dxa"/>
            <w:vAlign w:val="top"/>
          </w:tcPr>
          <w:p w14:paraId="321065F1">
            <w:pPr>
              <w:pStyle w:val="27"/>
              <w:spacing w:line="301" w:lineRule="auto"/>
            </w:pPr>
          </w:p>
          <w:p w14:paraId="1C6EC4B4">
            <w:pPr>
              <w:spacing w:before="65" w:line="299" w:lineRule="auto"/>
              <w:ind w:left="179" w:right="167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不好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50-60</w:t>
            </w:r>
          </w:p>
        </w:tc>
        <w:tc>
          <w:tcPr>
            <w:tcW w:w="796" w:type="dxa"/>
            <w:vAlign w:val="top"/>
          </w:tcPr>
          <w:p w14:paraId="6CF14FAA">
            <w:pPr>
              <w:spacing w:before="55" w:line="288" w:lineRule="auto"/>
              <w:ind w:right="186"/>
              <w:rPr>
                <w:rFonts w:ascii="宋体" w:hAnsi="宋体" w:eastAsia="宋体" w:cs="宋体"/>
                <w:spacing w:val="3"/>
                <w:sz w:val="20"/>
                <w:szCs w:val="20"/>
              </w:rPr>
            </w:pPr>
          </w:p>
          <w:p w14:paraId="6496CDD4">
            <w:pPr>
              <w:spacing w:before="55" w:line="288" w:lineRule="auto"/>
              <w:ind w:right="1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很不</w:t>
            </w:r>
            <w:r>
              <w:rPr>
                <w:rFonts w:ascii="宋体" w:hAnsi="宋体" w:eastAsia="宋体" w:cs="宋体"/>
                <w:sz w:val="20"/>
                <w:szCs w:val="20"/>
              </w:rPr>
              <w:t>好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50</w:t>
            </w:r>
            <w:r>
              <w:rPr>
                <w:rFonts w:ascii="宋体" w:hAnsi="宋体" w:eastAsia="宋体" w:cs="宋体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以</w:t>
            </w:r>
            <w:r>
              <w:rPr>
                <w:rFonts w:ascii="宋体" w:hAnsi="宋体" w:eastAsia="宋体" w:cs="宋体"/>
                <w:sz w:val="20"/>
                <w:szCs w:val="20"/>
              </w:rPr>
              <w:t>下</w:t>
            </w:r>
          </w:p>
        </w:tc>
        <w:tc>
          <w:tcPr>
            <w:tcW w:w="852" w:type="dxa"/>
            <w:vAlign w:val="top"/>
          </w:tcPr>
          <w:p w14:paraId="6B85D262">
            <w:pPr>
              <w:pStyle w:val="27"/>
              <w:spacing w:line="455" w:lineRule="auto"/>
            </w:pPr>
          </w:p>
          <w:p w14:paraId="12AECF8A">
            <w:pPr>
              <w:spacing w:before="65" w:line="229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小计</w:t>
            </w:r>
          </w:p>
        </w:tc>
      </w:tr>
      <w:tr w14:paraId="32D762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825" w:type="dxa"/>
            <w:vAlign w:val="top"/>
          </w:tcPr>
          <w:p w14:paraId="0E73D33C">
            <w:pPr>
              <w:spacing w:before="173" w:line="185" w:lineRule="auto"/>
              <w:ind w:left="375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2442" w:type="dxa"/>
            <w:vAlign w:val="top"/>
          </w:tcPr>
          <w:p w14:paraId="10B612E4">
            <w:pPr>
              <w:spacing w:before="13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服务响应度</w:t>
            </w:r>
          </w:p>
        </w:tc>
        <w:tc>
          <w:tcPr>
            <w:tcW w:w="669" w:type="dxa"/>
            <w:vAlign w:val="top"/>
          </w:tcPr>
          <w:p w14:paraId="3847BE4F">
            <w:pPr>
              <w:spacing w:before="131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  <w:vAlign w:val="top"/>
          </w:tcPr>
          <w:p w14:paraId="0F2A40B8">
            <w:pPr>
              <w:pStyle w:val="27"/>
            </w:pPr>
          </w:p>
        </w:tc>
        <w:tc>
          <w:tcPr>
            <w:tcW w:w="703" w:type="dxa"/>
            <w:vAlign w:val="top"/>
          </w:tcPr>
          <w:p w14:paraId="14D90D8D">
            <w:pPr>
              <w:pStyle w:val="27"/>
            </w:pPr>
          </w:p>
        </w:tc>
        <w:tc>
          <w:tcPr>
            <w:tcW w:w="861" w:type="dxa"/>
            <w:vAlign w:val="top"/>
          </w:tcPr>
          <w:p w14:paraId="47242FA4">
            <w:pPr>
              <w:pStyle w:val="27"/>
            </w:pPr>
          </w:p>
        </w:tc>
        <w:tc>
          <w:tcPr>
            <w:tcW w:w="864" w:type="dxa"/>
            <w:vAlign w:val="top"/>
          </w:tcPr>
          <w:p w14:paraId="6A9A735D">
            <w:pPr>
              <w:pStyle w:val="27"/>
            </w:pPr>
          </w:p>
        </w:tc>
        <w:tc>
          <w:tcPr>
            <w:tcW w:w="796" w:type="dxa"/>
            <w:vAlign w:val="top"/>
          </w:tcPr>
          <w:p w14:paraId="56B7E70F">
            <w:pPr>
              <w:pStyle w:val="27"/>
            </w:pPr>
          </w:p>
        </w:tc>
        <w:tc>
          <w:tcPr>
            <w:tcW w:w="852" w:type="dxa"/>
            <w:vAlign w:val="top"/>
          </w:tcPr>
          <w:p w14:paraId="065F965B">
            <w:pPr>
              <w:pStyle w:val="27"/>
            </w:pPr>
          </w:p>
        </w:tc>
      </w:tr>
      <w:tr w14:paraId="5A9D2A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25" w:type="dxa"/>
            <w:vAlign w:val="top"/>
          </w:tcPr>
          <w:p w14:paraId="0912EEBD">
            <w:pPr>
              <w:spacing w:before="189" w:line="187" w:lineRule="auto"/>
              <w:ind w:left="36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2442" w:type="dxa"/>
            <w:vAlign w:val="top"/>
          </w:tcPr>
          <w:p w14:paraId="1E10EFCE">
            <w:pPr>
              <w:spacing w:before="15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服务人员专业知识水平</w:t>
            </w:r>
          </w:p>
        </w:tc>
        <w:tc>
          <w:tcPr>
            <w:tcW w:w="669" w:type="dxa"/>
            <w:vAlign w:val="top"/>
          </w:tcPr>
          <w:p w14:paraId="38F11EE3">
            <w:pPr>
              <w:spacing w:before="150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  <w:vAlign w:val="top"/>
          </w:tcPr>
          <w:p w14:paraId="3CD2A91F">
            <w:pPr>
              <w:pStyle w:val="27"/>
            </w:pPr>
          </w:p>
        </w:tc>
        <w:tc>
          <w:tcPr>
            <w:tcW w:w="703" w:type="dxa"/>
            <w:vAlign w:val="top"/>
          </w:tcPr>
          <w:p w14:paraId="402E1CB0">
            <w:pPr>
              <w:pStyle w:val="27"/>
            </w:pPr>
          </w:p>
        </w:tc>
        <w:tc>
          <w:tcPr>
            <w:tcW w:w="861" w:type="dxa"/>
            <w:vAlign w:val="top"/>
          </w:tcPr>
          <w:p w14:paraId="367BF880">
            <w:pPr>
              <w:pStyle w:val="27"/>
            </w:pPr>
          </w:p>
        </w:tc>
        <w:tc>
          <w:tcPr>
            <w:tcW w:w="864" w:type="dxa"/>
            <w:vAlign w:val="top"/>
          </w:tcPr>
          <w:p w14:paraId="56621EB5">
            <w:pPr>
              <w:pStyle w:val="27"/>
            </w:pPr>
          </w:p>
        </w:tc>
        <w:tc>
          <w:tcPr>
            <w:tcW w:w="796" w:type="dxa"/>
            <w:vAlign w:val="top"/>
          </w:tcPr>
          <w:p w14:paraId="68CBC809">
            <w:pPr>
              <w:pStyle w:val="27"/>
            </w:pPr>
          </w:p>
        </w:tc>
        <w:tc>
          <w:tcPr>
            <w:tcW w:w="852" w:type="dxa"/>
            <w:vAlign w:val="top"/>
          </w:tcPr>
          <w:p w14:paraId="486A5A22">
            <w:pPr>
              <w:pStyle w:val="27"/>
            </w:pPr>
          </w:p>
        </w:tc>
      </w:tr>
      <w:tr w14:paraId="54FA1FF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  <w:vAlign w:val="top"/>
          </w:tcPr>
          <w:p w14:paraId="3A420785">
            <w:pPr>
              <w:spacing w:before="197" w:line="186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2442" w:type="dxa"/>
            <w:vAlign w:val="top"/>
          </w:tcPr>
          <w:p w14:paraId="2CE911EC">
            <w:pPr>
              <w:spacing w:before="156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服务能力</w:t>
            </w:r>
          </w:p>
        </w:tc>
        <w:tc>
          <w:tcPr>
            <w:tcW w:w="669" w:type="dxa"/>
            <w:vAlign w:val="top"/>
          </w:tcPr>
          <w:p w14:paraId="685B26B7">
            <w:pPr>
              <w:spacing w:before="156" w:line="268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  <w:vAlign w:val="top"/>
          </w:tcPr>
          <w:p w14:paraId="290EF8BC">
            <w:pPr>
              <w:pStyle w:val="27"/>
            </w:pPr>
          </w:p>
        </w:tc>
        <w:tc>
          <w:tcPr>
            <w:tcW w:w="703" w:type="dxa"/>
            <w:vAlign w:val="top"/>
          </w:tcPr>
          <w:p w14:paraId="4DC63D75">
            <w:pPr>
              <w:pStyle w:val="27"/>
            </w:pPr>
          </w:p>
        </w:tc>
        <w:tc>
          <w:tcPr>
            <w:tcW w:w="861" w:type="dxa"/>
            <w:vAlign w:val="top"/>
          </w:tcPr>
          <w:p w14:paraId="6A760B25">
            <w:pPr>
              <w:pStyle w:val="27"/>
            </w:pPr>
          </w:p>
        </w:tc>
        <w:tc>
          <w:tcPr>
            <w:tcW w:w="864" w:type="dxa"/>
            <w:vAlign w:val="top"/>
          </w:tcPr>
          <w:p w14:paraId="0345FDDB">
            <w:pPr>
              <w:pStyle w:val="27"/>
            </w:pPr>
          </w:p>
        </w:tc>
        <w:tc>
          <w:tcPr>
            <w:tcW w:w="796" w:type="dxa"/>
            <w:vAlign w:val="top"/>
          </w:tcPr>
          <w:p w14:paraId="37FC4DBF">
            <w:pPr>
              <w:pStyle w:val="27"/>
            </w:pPr>
          </w:p>
        </w:tc>
        <w:tc>
          <w:tcPr>
            <w:tcW w:w="852" w:type="dxa"/>
            <w:vAlign w:val="top"/>
          </w:tcPr>
          <w:p w14:paraId="73BC29A6">
            <w:pPr>
              <w:pStyle w:val="27"/>
            </w:pPr>
          </w:p>
        </w:tc>
      </w:tr>
      <w:tr w14:paraId="56132D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  <w:vAlign w:val="top"/>
          </w:tcPr>
          <w:p w14:paraId="244E6FC9">
            <w:pPr>
              <w:spacing w:before="199" w:line="185" w:lineRule="auto"/>
              <w:ind w:left="36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2442" w:type="dxa"/>
            <w:vAlign w:val="top"/>
          </w:tcPr>
          <w:p w14:paraId="018B174A">
            <w:pPr>
              <w:spacing w:before="156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解决问题回复的及时率</w:t>
            </w:r>
          </w:p>
        </w:tc>
        <w:tc>
          <w:tcPr>
            <w:tcW w:w="669" w:type="dxa"/>
            <w:vAlign w:val="top"/>
          </w:tcPr>
          <w:p w14:paraId="2FC8BC23">
            <w:pPr>
              <w:spacing w:before="156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170" w:type="dxa"/>
            <w:vAlign w:val="top"/>
          </w:tcPr>
          <w:p w14:paraId="4CE40431">
            <w:pPr>
              <w:pStyle w:val="27"/>
            </w:pPr>
          </w:p>
        </w:tc>
        <w:tc>
          <w:tcPr>
            <w:tcW w:w="703" w:type="dxa"/>
            <w:vAlign w:val="top"/>
          </w:tcPr>
          <w:p w14:paraId="77082A25">
            <w:pPr>
              <w:pStyle w:val="27"/>
            </w:pPr>
          </w:p>
        </w:tc>
        <w:tc>
          <w:tcPr>
            <w:tcW w:w="861" w:type="dxa"/>
            <w:vAlign w:val="top"/>
          </w:tcPr>
          <w:p w14:paraId="66A1F42B">
            <w:pPr>
              <w:pStyle w:val="27"/>
            </w:pPr>
          </w:p>
        </w:tc>
        <w:tc>
          <w:tcPr>
            <w:tcW w:w="864" w:type="dxa"/>
            <w:vAlign w:val="top"/>
          </w:tcPr>
          <w:p w14:paraId="61ABEE49">
            <w:pPr>
              <w:pStyle w:val="27"/>
            </w:pPr>
          </w:p>
        </w:tc>
        <w:tc>
          <w:tcPr>
            <w:tcW w:w="796" w:type="dxa"/>
            <w:vAlign w:val="top"/>
          </w:tcPr>
          <w:p w14:paraId="6DC8B9D6">
            <w:pPr>
              <w:pStyle w:val="27"/>
            </w:pPr>
          </w:p>
        </w:tc>
        <w:tc>
          <w:tcPr>
            <w:tcW w:w="852" w:type="dxa"/>
            <w:vAlign w:val="top"/>
          </w:tcPr>
          <w:p w14:paraId="36BE3D8B">
            <w:pPr>
              <w:pStyle w:val="27"/>
            </w:pPr>
          </w:p>
        </w:tc>
      </w:tr>
      <w:tr w14:paraId="6B84BC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  <w:vAlign w:val="top"/>
          </w:tcPr>
          <w:p w14:paraId="09186409">
            <w:pPr>
              <w:spacing w:before="201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5</w:t>
            </w:r>
          </w:p>
        </w:tc>
        <w:tc>
          <w:tcPr>
            <w:tcW w:w="2442" w:type="dxa"/>
            <w:vAlign w:val="top"/>
          </w:tcPr>
          <w:p w14:paraId="55648728">
            <w:pPr>
              <w:spacing w:before="157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服务态度</w:t>
            </w:r>
          </w:p>
        </w:tc>
        <w:tc>
          <w:tcPr>
            <w:tcW w:w="669" w:type="dxa"/>
            <w:vAlign w:val="top"/>
          </w:tcPr>
          <w:p w14:paraId="379F0396">
            <w:pPr>
              <w:spacing w:before="157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  <w:vAlign w:val="top"/>
          </w:tcPr>
          <w:p w14:paraId="1BABDDF2">
            <w:pPr>
              <w:pStyle w:val="27"/>
            </w:pPr>
          </w:p>
        </w:tc>
        <w:tc>
          <w:tcPr>
            <w:tcW w:w="703" w:type="dxa"/>
            <w:vAlign w:val="top"/>
          </w:tcPr>
          <w:p w14:paraId="05E8C5A6">
            <w:pPr>
              <w:pStyle w:val="27"/>
            </w:pPr>
          </w:p>
        </w:tc>
        <w:tc>
          <w:tcPr>
            <w:tcW w:w="861" w:type="dxa"/>
            <w:vAlign w:val="top"/>
          </w:tcPr>
          <w:p w14:paraId="2DFE20CA">
            <w:pPr>
              <w:pStyle w:val="27"/>
            </w:pPr>
          </w:p>
        </w:tc>
        <w:tc>
          <w:tcPr>
            <w:tcW w:w="864" w:type="dxa"/>
            <w:vAlign w:val="top"/>
          </w:tcPr>
          <w:p w14:paraId="4DB69EC5">
            <w:pPr>
              <w:pStyle w:val="27"/>
            </w:pPr>
          </w:p>
        </w:tc>
        <w:tc>
          <w:tcPr>
            <w:tcW w:w="796" w:type="dxa"/>
            <w:vAlign w:val="top"/>
          </w:tcPr>
          <w:p w14:paraId="7D4E33C0">
            <w:pPr>
              <w:pStyle w:val="27"/>
            </w:pPr>
          </w:p>
        </w:tc>
        <w:tc>
          <w:tcPr>
            <w:tcW w:w="852" w:type="dxa"/>
            <w:vAlign w:val="top"/>
          </w:tcPr>
          <w:p w14:paraId="3DE879F8">
            <w:pPr>
              <w:pStyle w:val="27"/>
            </w:pPr>
          </w:p>
        </w:tc>
      </w:tr>
      <w:tr w14:paraId="2879B4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  <w:vAlign w:val="top"/>
          </w:tcPr>
          <w:p w14:paraId="32988886">
            <w:pPr>
              <w:spacing w:before="199" w:line="186" w:lineRule="auto"/>
              <w:ind w:left="36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6</w:t>
            </w:r>
          </w:p>
        </w:tc>
        <w:tc>
          <w:tcPr>
            <w:tcW w:w="2442" w:type="dxa"/>
            <w:vAlign w:val="top"/>
          </w:tcPr>
          <w:p w14:paraId="10539525">
            <w:pPr>
              <w:spacing w:before="158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服务操作规范</w:t>
            </w:r>
          </w:p>
        </w:tc>
        <w:tc>
          <w:tcPr>
            <w:tcW w:w="669" w:type="dxa"/>
            <w:vAlign w:val="top"/>
          </w:tcPr>
          <w:p w14:paraId="4C7610F5">
            <w:pPr>
              <w:spacing w:before="158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  <w:vAlign w:val="top"/>
          </w:tcPr>
          <w:p w14:paraId="49CC2667">
            <w:pPr>
              <w:pStyle w:val="27"/>
            </w:pPr>
          </w:p>
        </w:tc>
        <w:tc>
          <w:tcPr>
            <w:tcW w:w="703" w:type="dxa"/>
            <w:vAlign w:val="top"/>
          </w:tcPr>
          <w:p w14:paraId="54D72D96">
            <w:pPr>
              <w:pStyle w:val="27"/>
            </w:pPr>
          </w:p>
        </w:tc>
        <w:tc>
          <w:tcPr>
            <w:tcW w:w="861" w:type="dxa"/>
            <w:vAlign w:val="top"/>
          </w:tcPr>
          <w:p w14:paraId="730F97B8">
            <w:pPr>
              <w:pStyle w:val="27"/>
            </w:pPr>
          </w:p>
        </w:tc>
        <w:tc>
          <w:tcPr>
            <w:tcW w:w="864" w:type="dxa"/>
            <w:vAlign w:val="top"/>
          </w:tcPr>
          <w:p w14:paraId="7732D979">
            <w:pPr>
              <w:pStyle w:val="27"/>
            </w:pPr>
          </w:p>
        </w:tc>
        <w:tc>
          <w:tcPr>
            <w:tcW w:w="796" w:type="dxa"/>
            <w:vAlign w:val="top"/>
          </w:tcPr>
          <w:p w14:paraId="1F510346">
            <w:pPr>
              <w:pStyle w:val="27"/>
            </w:pPr>
          </w:p>
        </w:tc>
        <w:tc>
          <w:tcPr>
            <w:tcW w:w="852" w:type="dxa"/>
            <w:vAlign w:val="top"/>
          </w:tcPr>
          <w:p w14:paraId="21AB1B45">
            <w:pPr>
              <w:pStyle w:val="27"/>
            </w:pPr>
          </w:p>
        </w:tc>
      </w:tr>
      <w:tr w14:paraId="1A8BCF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25" w:type="dxa"/>
            <w:vAlign w:val="top"/>
          </w:tcPr>
          <w:p w14:paraId="469C36D8">
            <w:pPr>
              <w:spacing w:before="216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7</w:t>
            </w:r>
          </w:p>
        </w:tc>
        <w:tc>
          <w:tcPr>
            <w:tcW w:w="2442" w:type="dxa"/>
            <w:vAlign w:val="top"/>
          </w:tcPr>
          <w:p w14:paraId="541DBD66">
            <w:pPr>
              <w:spacing w:before="17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故障处理时间</w:t>
            </w:r>
          </w:p>
        </w:tc>
        <w:tc>
          <w:tcPr>
            <w:tcW w:w="669" w:type="dxa"/>
            <w:vAlign w:val="top"/>
          </w:tcPr>
          <w:p w14:paraId="2012B1EA">
            <w:pPr>
              <w:spacing w:before="175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170" w:type="dxa"/>
            <w:vAlign w:val="top"/>
          </w:tcPr>
          <w:p w14:paraId="706377FA">
            <w:pPr>
              <w:pStyle w:val="27"/>
            </w:pPr>
          </w:p>
        </w:tc>
        <w:tc>
          <w:tcPr>
            <w:tcW w:w="703" w:type="dxa"/>
            <w:vAlign w:val="top"/>
          </w:tcPr>
          <w:p w14:paraId="0956A7B5">
            <w:pPr>
              <w:pStyle w:val="27"/>
            </w:pPr>
          </w:p>
        </w:tc>
        <w:tc>
          <w:tcPr>
            <w:tcW w:w="861" w:type="dxa"/>
            <w:vAlign w:val="top"/>
          </w:tcPr>
          <w:p w14:paraId="3B767E20">
            <w:pPr>
              <w:pStyle w:val="27"/>
            </w:pPr>
          </w:p>
        </w:tc>
        <w:tc>
          <w:tcPr>
            <w:tcW w:w="864" w:type="dxa"/>
            <w:vAlign w:val="top"/>
          </w:tcPr>
          <w:p w14:paraId="65F128B1">
            <w:pPr>
              <w:pStyle w:val="27"/>
            </w:pPr>
          </w:p>
        </w:tc>
        <w:tc>
          <w:tcPr>
            <w:tcW w:w="796" w:type="dxa"/>
            <w:vAlign w:val="top"/>
          </w:tcPr>
          <w:p w14:paraId="1176D0C3">
            <w:pPr>
              <w:pStyle w:val="27"/>
            </w:pPr>
          </w:p>
        </w:tc>
        <w:tc>
          <w:tcPr>
            <w:tcW w:w="852" w:type="dxa"/>
            <w:vAlign w:val="top"/>
          </w:tcPr>
          <w:p w14:paraId="5D03DCF8">
            <w:pPr>
              <w:pStyle w:val="27"/>
            </w:pPr>
          </w:p>
        </w:tc>
      </w:tr>
    </w:tbl>
    <w:p w14:paraId="1A70A6CE">
      <w:pPr>
        <w:rPr>
          <w:rFonts w:ascii="Arial"/>
          <w:sz w:val="21"/>
        </w:rPr>
      </w:pPr>
    </w:p>
    <w:p w14:paraId="015B5D3C">
      <w:pPr>
        <w:pStyle w:val="28"/>
        <w:bidi w:val="0"/>
      </w:pPr>
      <w:r>
        <w:rPr>
          <w:rFonts w:hint="eastAsia"/>
          <w:lang w:val="en-US" w:eastAsia="zh-CN"/>
        </w:rPr>
        <w:t>调查用户数量及反馈数量</w:t>
      </w:r>
    </w:p>
    <w:p w14:paraId="191A01B0">
      <w:pPr>
        <w:pStyle w:val="29"/>
        <w:bidi w:val="0"/>
      </w:pPr>
      <w:r>
        <w:t>本次主要针对</w:t>
      </w:r>
      <w:r>
        <w:rPr>
          <w:rFonts w:hint="eastAsia"/>
          <w:lang w:val="en-US" w:eastAsia="zh-CN"/>
        </w:rPr>
        <w:t>3</w:t>
      </w:r>
      <w:r>
        <w:t>个客户进行客户满意度调查，发放</w:t>
      </w:r>
      <w:r>
        <w:rPr>
          <w:rFonts w:hint="eastAsia"/>
          <w:lang w:val="en-US" w:eastAsia="zh-CN"/>
        </w:rPr>
        <w:t>3</w:t>
      </w:r>
      <w:r>
        <w:t>份调查表，回收</w:t>
      </w:r>
      <w:r>
        <w:rPr>
          <w:rFonts w:hint="eastAsia"/>
          <w:lang w:val="en-US" w:eastAsia="zh-CN"/>
        </w:rPr>
        <w:t>3</w:t>
      </w:r>
      <w:r>
        <w:t>份，回收率100%。</w:t>
      </w:r>
    </w:p>
    <w:p w14:paraId="0659B7B2">
      <w:pPr>
        <w:pStyle w:val="28"/>
        <w:bidi w:val="0"/>
      </w:pPr>
      <w:r>
        <w:rPr>
          <w:rFonts w:hint="eastAsia"/>
          <w:lang w:val="en-US" w:eastAsia="zh-CN"/>
        </w:rPr>
        <w:t>客户满意度调查及分析</w:t>
      </w:r>
    </w:p>
    <w:tbl>
      <w:tblPr>
        <w:tblStyle w:val="26"/>
        <w:tblW w:w="85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2400"/>
        <w:gridCol w:w="478"/>
        <w:gridCol w:w="531"/>
        <w:gridCol w:w="520"/>
        <w:gridCol w:w="616"/>
        <w:gridCol w:w="489"/>
        <w:gridCol w:w="499"/>
        <w:gridCol w:w="626"/>
        <w:gridCol w:w="1622"/>
      </w:tblGrid>
      <w:tr w14:paraId="2B4BAD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23" w:type="dxa"/>
            <w:vMerge w:val="restart"/>
            <w:vAlign w:val="top"/>
          </w:tcPr>
          <w:p w14:paraId="3518BF9F">
            <w:pPr>
              <w:spacing w:before="170" w:line="227" w:lineRule="auto"/>
              <w:ind w:left="128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2400" w:type="dxa"/>
            <w:vMerge w:val="restart"/>
            <w:vAlign w:val="top"/>
          </w:tcPr>
          <w:p w14:paraId="1B4A8E46">
            <w:pPr>
              <w:spacing w:before="170" w:line="227" w:lineRule="auto"/>
              <w:ind w:left="128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客户名称</w:t>
            </w:r>
          </w:p>
        </w:tc>
        <w:tc>
          <w:tcPr>
            <w:tcW w:w="3759" w:type="dxa"/>
            <w:gridSpan w:val="7"/>
            <w:vAlign w:val="top"/>
          </w:tcPr>
          <w:p w14:paraId="1FBE0B99">
            <w:pPr>
              <w:spacing w:before="171" w:line="267" w:lineRule="exact"/>
              <w:ind w:left="224"/>
              <w:rPr>
                <w:rFonts w:hint="default" w:ascii="宋体" w:hAnsi="宋体" w:eastAsia="宋体" w:cs="宋体"/>
                <w:spacing w:val="2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2"/>
                <w:position w:val="1"/>
                <w:sz w:val="20"/>
                <w:szCs w:val="20"/>
                <w:lang w:val="en-US" w:eastAsia="zh-CN"/>
              </w:rPr>
              <w:t>客户满意度情况</w:t>
            </w:r>
          </w:p>
        </w:tc>
        <w:tc>
          <w:tcPr>
            <w:tcW w:w="1622" w:type="dxa"/>
            <w:vAlign w:val="top"/>
          </w:tcPr>
          <w:p w14:paraId="4D2CF7F6">
            <w:pPr>
              <w:spacing w:before="171" w:line="267" w:lineRule="exact"/>
              <w:ind w:left="226"/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</w:pPr>
          </w:p>
        </w:tc>
      </w:tr>
      <w:tr w14:paraId="3C4C45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4" w:hRule="atLeast"/>
        </w:trPr>
        <w:tc>
          <w:tcPr>
            <w:tcW w:w="723" w:type="dxa"/>
            <w:vMerge w:val="continue"/>
            <w:vAlign w:val="top"/>
          </w:tcPr>
          <w:p w14:paraId="791D75D2">
            <w:pPr>
              <w:spacing w:before="170" w:line="227" w:lineRule="auto"/>
              <w:ind w:left="128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</w:p>
        </w:tc>
        <w:tc>
          <w:tcPr>
            <w:tcW w:w="2400" w:type="dxa"/>
            <w:vMerge w:val="continue"/>
            <w:vAlign w:val="top"/>
          </w:tcPr>
          <w:p w14:paraId="0560976B">
            <w:pPr>
              <w:spacing w:before="170" w:line="227" w:lineRule="auto"/>
              <w:ind w:left="128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</w:p>
        </w:tc>
        <w:tc>
          <w:tcPr>
            <w:tcW w:w="478" w:type="dxa"/>
            <w:shd w:val="clear" w:color="auto" w:fill="auto"/>
            <w:textDirection w:val="tbLrV"/>
            <w:vAlign w:val="top"/>
          </w:tcPr>
          <w:p w14:paraId="398DAF5E">
            <w:pPr>
              <w:ind w:left="113" w:right="113"/>
              <w:rPr>
                <w:lang w:val="en-US" w:eastAsia="en-US"/>
              </w:rPr>
            </w:pPr>
            <w:r>
              <w:t>服务响应度</w:t>
            </w:r>
          </w:p>
        </w:tc>
        <w:tc>
          <w:tcPr>
            <w:tcW w:w="531" w:type="dxa"/>
            <w:shd w:val="clear" w:color="auto" w:fill="auto"/>
            <w:textDirection w:val="tbLrV"/>
            <w:vAlign w:val="top"/>
          </w:tcPr>
          <w:p w14:paraId="42047983">
            <w:pPr>
              <w:ind w:left="113" w:leftChars="0" w:right="113" w:firstLine="0" w:firstLineChars="0"/>
              <w:rPr>
                <w:rFonts w:hint="eastAsia" w:eastAsia="宋体"/>
                <w:lang w:val="en-US" w:eastAsia="zh-CN"/>
              </w:rPr>
            </w:pPr>
            <w:r>
              <w:t>服务人员专业知识</w:t>
            </w:r>
            <w:r>
              <w:rPr>
                <w:rFonts w:hint="eastAsia"/>
                <w:lang w:val="en-US" w:eastAsia="zh-CN"/>
              </w:rPr>
              <w:t>水平</w:t>
            </w:r>
          </w:p>
        </w:tc>
        <w:tc>
          <w:tcPr>
            <w:tcW w:w="520" w:type="dxa"/>
            <w:shd w:val="clear" w:color="auto" w:fill="auto"/>
            <w:textDirection w:val="tbLrV"/>
            <w:vAlign w:val="top"/>
          </w:tcPr>
          <w:p w14:paraId="2D91AC2A">
            <w:pPr>
              <w:ind w:left="113" w:right="113"/>
              <w:rPr>
                <w:lang w:val="en-US" w:eastAsia="en-US"/>
              </w:rPr>
            </w:pPr>
            <w:r>
              <w:t>服 务 能 力</w:t>
            </w:r>
          </w:p>
        </w:tc>
        <w:tc>
          <w:tcPr>
            <w:tcW w:w="616" w:type="dxa"/>
            <w:shd w:val="clear" w:color="auto" w:fill="auto"/>
            <w:textDirection w:val="tbLrV"/>
            <w:vAlign w:val="top"/>
          </w:tcPr>
          <w:p w14:paraId="47F782A2">
            <w:pPr>
              <w:ind w:left="113" w:right="113"/>
              <w:rPr>
                <w:lang w:val="en-US" w:eastAsia="en-US"/>
              </w:rPr>
            </w:pPr>
            <w:r>
              <w:t>解决问题回复的及时率</w:t>
            </w:r>
          </w:p>
        </w:tc>
        <w:tc>
          <w:tcPr>
            <w:tcW w:w="489" w:type="dxa"/>
            <w:shd w:val="clear" w:color="auto" w:fill="auto"/>
            <w:textDirection w:val="tbLrV"/>
            <w:vAlign w:val="top"/>
          </w:tcPr>
          <w:p w14:paraId="23AACAAF">
            <w:pPr>
              <w:ind w:left="113" w:right="113"/>
              <w:rPr>
                <w:lang w:val="en-US" w:eastAsia="en-US"/>
              </w:rPr>
            </w:pPr>
            <w:r>
              <w:t>服务态度</w:t>
            </w:r>
          </w:p>
        </w:tc>
        <w:tc>
          <w:tcPr>
            <w:tcW w:w="499" w:type="dxa"/>
            <w:shd w:val="clear" w:color="auto" w:fill="auto"/>
            <w:textDirection w:val="tbLrV"/>
            <w:vAlign w:val="top"/>
          </w:tcPr>
          <w:p w14:paraId="12518862">
            <w:pPr>
              <w:ind w:left="113" w:right="113"/>
              <w:rPr>
                <w:lang w:val="en-US" w:eastAsia="en-US"/>
              </w:rPr>
            </w:pPr>
            <w:r>
              <w:t>服务操作规范</w:t>
            </w:r>
          </w:p>
        </w:tc>
        <w:tc>
          <w:tcPr>
            <w:tcW w:w="626" w:type="dxa"/>
            <w:shd w:val="clear" w:color="auto" w:fill="auto"/>
            <w:textDirection w:val="tbLrV"/>
            <w:vAlign w:val="top"/>
          </w:tcPr>
          <w:p w14:paraId="16B81E6D">
            <w:pPr>
              <w:ind w:left="113" w:right="113"/>
              <w:rPr>
                <w:lang w:val="en-US" w:eastAsia="en-US"/>
              </w:rPr>
            </w:pPr>
            <w:r>
              <w:t>故障处理时间</w:t>
            </w:r>
          </w:p>
        </w:tc>
        <w:tc>
          <w:tcPr>
            <w:tcW w:w="1622" w:type="dxa"/>
            <w:vAlign w:val="top"/>
          </w:tcPr>
          <w:p w14:paraId="2D401504">
            <w:pPr>
              <w:spacing w:before="171" w:line="267" w:lineRule="exact"/>
              <w:ind w:left="226"/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合计</w:t>
            </w:r>
          </w:p>
        </w:tc>
      </w:tr>
      <w:tr w14:paraId="126C12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23" w:type="dxa"/>
            <w:vAlign w:val="top"/>
          </w:tcPr>
          <w:p w14:paraId="753BD5D6">
            <w:pPr>
              <w:spacing w:before="170" w:line="227" w:lineRule="auto"/>
              <w:ind w:left="128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400" w:type="dxa"/>
            <w:vAlign w:val="top"/>
          </w:tcPr>
          <w:p w14:paraId="40A8826B">
            <w:pPr>
              <w:spacing w:before="170" w:line="227" w:lineRule="auto"/>
              <w:ind w:left="128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16"/>
                <w:szCs w:val="16"/>
                <w:lang w:val="en-US" w:eastAsia="zh-CN"/>
              </w:rPr>
              <w:t>科捷只能科技股份有限公司</w:t>
            </w:r>
          </w:p>
        </w:tc>
        <w:tc>
          <w:tcPr>
            <w:tcW w:w="478" w:type="dxa"/>
            <w:vAlign w:val="top"/>
          </w:tcPr>
          <w:p w14:paraId="5781C7F3">
            <w:r>
              <w:t>10</w:t>
            </w:r>
          </w:p>
        </w:tc>
        <w:tc>
          <w:tcPr>
            <w:tcW w:w="531" w:type="dxa"/>
            <w:vAlign w:val="top"/>
          </w:tcPr>
          <w:p w14:paraId="685205BA">
            <w:r>
              <w:t>19</w:t>
            </w:r>
          </w:p>
        </w:tc>
        <w:tc>
          <w:tcPr>
            <w:tcW w:w="520" w:type="dxa"/>
            <w:vAlign w:val="top"/>
          </w:tcPr>
          <w:p w14:paraId="6539BD17">
            <w:r>
              <w:t>19</w:t>
            </w:r>
          </w:p>
        </w:tc>
        <w:tc>
          <w:tcPr>
            <w:tcW w:w="616" w:type="dxa"/>
            <w:vAlign w:val="top"/>
          </w:tcPr>
          <w:p w14:paraId="669C21A9">
            <w:r>
              <w:t>18.6</w:t>
            </w:r>
          </w:p>
        </w:tc>
        <w:tc>
          <w:tcPr>
            <w:tcW w:w="489" w:type="dxa"/>
            <w:vAlign w:val="top"/>
          </w:tcPr>
          <w:p w14:paraId="19A32D25">
            <w:r>
              <w:t>10</w:t>
            </w:r>
          </w:p>
        </w:tc>
        <w:tc>
          <w:tcPr>
            <w:tcW w:w="499" w:type="dxa"/>
            <w:vAlign w:val="top"/>
          </w:tcPr>
          <w:p w14:paraId="3ADE8BFA">
            <w:r>
              <w:t>10</w:t>
            </w:r>
          </w:p>
        </w:tc>
        <w:tc>
          <w:tcPr>
            <w:tcW w:w="626" w:type="dxa"/>
            <w:vAlign w:val="top"/>
          </w:tcPr>
          <w:p w14:paraId="1B082B67">
            <w:r>
              <w:t>9.5</w:t>
            </w:r>
          </w:p>
        </w:tc>
        <w:tc>
          <w:tcPr>
            <w:tcW w:w="1622" w:type="dxa"/>
            <w:vAlign w:val="top"/>
          </w:tcPr>
          <w:p w14:paraId="4340FF0D">
            <w:r>
              <w:t>96.1</w:t>
            </w:r>
          </w:p>
        </w:tc>
      </w:tr>
      <w:tr w14:paraId="425A86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23" w:type="dxa"/>
            <w:vAlign w:val="top"/>
          </w:tcPr>
          <w:p w14:paraId="2316DACA">
            <w:pPr>
              <w:spacing w:before="128" w:line="227" w:lineRule="auto"/>
              <w:ind w:left="108"/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400" w:type="dxa"/>
            <w:vAlign w:val="top"/>
          </w:tcPr>
          <w:p w14:paraId="2D73DF30">
            <w:pPr>
              <w:spacing w:before="128" w:line="227" w:lineRule="auto"/>
              <w:ind w:left="108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16"/>
                <w:szCs w:val="16"/>
                <w:lang w:val="en-US" w:eastAsia="zh-CN"/>
              </w:rPr>
              <w:t>青岛通利电子工程有限公司</w:t>
            </w:r>
          </w:p>
        </w:tc>
        <w:tc>
          <w:tcPr>
            <w:tcW w:w="478" w:type="dxa"/>
            <w:vAlign w:val="top"/>
          </w:tcPr>
          <w:p w14:paraId="5FC99A7A">
            <w:r>
              <w:t>10</w:t>
            </w:r>
          </w:p>
        </w:tc>
        <w:tc>
          <w:tcPr>
            <w:tcW w:w="531" w:type="dxa"/>
            <w:vAlign w:val="top"/>
          </w:tcPr>
          <w:p w14:paraId="4B9BF64C">
            <w:r>
              <w:t>20</w:t>
            </w:r>
          </w:p>
        </w:tc>
        <w:tc>
          <w:tcPr>
            <w:tcW w:w="520" w:type="dxa"/>
            <w:vAlign w:val="top"/>
          </w:tcPr>
          <w:p w14:paraId="6FEF24DA">
            <w:r>
              <w:t>19</w:t>
            </w:r>
          </w:p>
        </w:tc>
        <w:tc>
          <w:tcPr>
            <w:tcW w:w="616" w:type="dxa"/>
            <w:vAlign w:val="top"/>
          </w:tcPr>
          <w:p w14:paraId="26DDE21A">
            <w:r>
              <w:t>18.6</w:t>
            </w:r>
          </w:p>
        </w:tc>
        <w:tc>
          <w:tcPr>
            <w:tcW w:w="489" w:type="dxa"/>
            <w:vAlign w:val="top"/>
          </w:tcPr>
          <w:p w14:paraId="5A58A6EF">
            <w:r>
              <w:t>9.8</w:t>
            </w:r>
          </w:p>
        </w:tc>
        <w:tc>
          <w:tcPr>
            <w:tcW w:w="499" w:type="dxa"/>
            <w:vAlign w:val="top"/>
          </w:tcPr>
          <w:p w14:paraId="76AA17AB">
            <w:r>
              <w:t>10</w:t>
            </w:r>
          </w:p>
        </w:tc>
        <w:tc>
          <w:tcPr>
            <w:tcW w:w="626" w:type="dxa"/>
            <w:vAlign w:val="top"/>
          </w:tcPr>
          <w:p w14:paraId="481D5E3E">
            <w:r>
              <w:t>10</w:t>
            </w:r>
          </w:p>
        </w:tc>
        <w:tc>
          <w:tcPr>
            <w:tcW w:w="1622" w:type="dxa"/>
            <w:vAlign w:val="top"/>
          </w:tcPr>
          <w:p w14:paraId="74CCAEAF">
            <w:r>
              <w:t>97.4</w:t>
            </w:r>
          </w:p>
        </w:tc>
      </w:tr>
      <w:tr w14:paraId="2175F9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23" w:type="dxa"/>
            <w:vAlign w:val="top"/>
          </w:tcPr>
          <w:p w14:paraId="5320A98B">
            <w:pPr>
              <w:spacing w:before="126" w:line="227" w:lineRule="auto"/>
              <w:ind w:left="112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400" w:type="dxa"/>
            <w:vAlign w:val="top"/>
          </w:tcPr>
          <w:p w14:paraId="01D3F17C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  <w:t>山西金王海慧工程有限公司</w:t>
            </w:r>
          </w:p>
        </w:tc>
        <w:tc>
          <w:tcPr>
            <w:tcW w:w="478" w:type="dxa"/>
            <w:vAlign w:val="top"/>
          </w:tcPr>
          <w:p w14:paraId="28416F93">
            <w:r>
              <w:t>10</w:t>
            </w:r>
          </w:p>
        </w:tc>
        <w:tc>
          <w:tcPr>
            <w:tcW w:w="531" w:type="dxa"/>
            <w:vAlign w:val="top"/>
          </w:tcPr>
          <w:p w14:paraId="5777EA0E">
            <w:r>
              <w:t>20</w:t>
            </w:r>
          </w:p>
        </w:tc>
        <w:tc>
          <w:tcPr>
            <w:tcW w:w="520" w:type="dxa"/>
            <w:vAlign w:val="top"/>
          </w:tcPr>
          <w:p w14:paraId="70A2B223">
            <w:r>
              <w:t>20</w:t>
            </w:r>
          </w:p>
        </w:tc>
        <w:tc>
          <w:tcPr>
            <w:tcW w:w="616" w:type="dxa"/>
            <w:vAlign w:val="top"/>
          </w:tcPr>
          <w:p w14:paraId="477982D1">
            <w:r>
              <w:t>18.9</w:t>
            </w:r>
          </w:p>
        </w:tc>
        <w:tc>
          <w:tcPr>
            <w:tcW w:w="489" w:type="dxa"/>
            <w:vAlign w:val="top"/>
          </w:tcPr>
          <w:p w14:paraId="774FD063">
            <w:r>
              <w:t>10</w:t>
            </w:r>
          </w:p>
        </w:tc>
        <w:tc>
          <w:tcPr>
            <w:tcW w:w="499" w:type="dxa"/>
            <w:vAlign w:val="top"/>
          </w:tcPr>
          <w:p w14:paraId="77A2D392">
            <w:r>
              <w:t>9.9</w:t>
            </w:r>
          </w:p>
        </w:tc>
        <w:tc>
          <w:tcPr>
            <w:tcW w:w="626" w:type="dxa"/>
            <w:vAlign w:val="top"/>
          </w:tcPr>
          <w:p w14:paraId="786D00F7">
            <w:r>
              <w:t>10</w:t>
            </w:r>
          </w:p>
        </w:tc>
        <w:tc>
          <w:tcPr>
            <w:tcW w:w="1622" w:type="dxa"/>
            <w:vAlign w:val="top"/>
          </w:tcPr>
          <w:p w14:paraId="1CEACAD2">
            <w:r>
              <w:t>98.8</w:t>
            </w:r>
          </w:p>
        </w:tc>
      </w:tr>
      <w:tr w14:paraId="1399E2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723" w:type="dxa"/>
            <w:vAlign w:val="top"/>
          </w:tcPr>
          <w:p w14:paraId="41430E03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400" w:type="dxa"/>
            <w:vAlign w:val="top"/>
          </w:tcPr>
          <w:p w14:paraId="6537D23E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平均分</w:t>
            </w:r>
          </w:p>
        </w:tc>
        <w:tc>
          <w:tcPr>
            <w:tcW w:w="478" w:type="dxa"/>
            <w:vAlign w:val="top"/>
          </w:tcPr>
          <w:p w14:paraId="1156704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31" w:type="dxa"/>
            <w:vAlign w:val="top"/>
          </w:tcPr>
          <w:p w14:paraId="643BA2F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19.7</w:t>
            </w:r>
          </w:p>
        </w:tc>
        <w:tc>
          <w:tcPr>
            <w:tcW w:w="520" w:type="dxa"/>
            <w:vAlign w:val="top"/>
          </w:tcPr>
          <w:p w14:paraId="6A56C02A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19.3</w:t>
            </w:r>
          </w:p>
        </w:tc>
        <w:tc>
          <w:tcPr>
            <w:tcW w:w="616" w:type="dxa"/>
            <w:vAlign w:val="top"/>
          </w:tcPr>
          <w:p w14:paraId="515848C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18.7</w:t>
            </w:r>
          </w:p>
        </w:tc>
        <w:tc>
          <w:tcPr>
            <w:tcW w:w="489" w:type="dxa"/>
            <w:vAlign w:val="top"/>
          </w:tcPr>
          <w:p w14:paraId="2684520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9.9</w:t>
            </w:r>
          </w:p>
        </w:tc>
        <w:tc>
          <w:tcPr>
            <w:tcW w:w="499" w:type="dxa"/>
            <w:vAlign w:val="top"/>
          </w:tcPr>
          <w:p w14:paraId="7A889E5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26" w:type="dxa"/>
            <w:vAlign w:val="top"/>
          </w:tcPr>
          <w:p w14:paraId="299A345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9.8</w:t>
            </w:r>
          </w:p>
        </w:tc>
        <w:tc>
          <w:tcPr>
            <w:tcW w:w="1622" w:type="dxa"/>
            <w:vAlign w:val="top"/>
          </w:tcPr>
          <w:p w14:paraId="0EE2F6E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97.4</w:t>
            </w:r>
          </w:p>
        </w:tc>
      </w:tr>
    </w:tbl>
    <w:p w14:paraId="7663EC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05AF740">
      <w:pPr>
        <w:pStyle w:val="29"/>
        <w:bidi w:val="0"/>
      </w:pPr>
      <w:r>
        <w:t>满意度平均分为：97.</w:t>
      </w:r>
      <w:r>
        <w:rPr>
          <w:rFonts w:hint="eastAsia"/>
          <w:lang w:val="en-US" w:eastAsia="zh-CN"/>
        </w:rPr>
        <w:t>4</w:t>
      </w:r>
      <w:r>
        <w:t>分</w:t>
      </w:r>
    </w:p>
    <w:p w14:paraId="0F965EA3">
      <w:pPr>
        <w:pStyle w:val="29"/>
        <w:bidi w:val="0"/>
      </w:pPr>
      <w:r>
        <w:t>根据统计，客户均对本公司的整体形象评价为非常满意程度；我公司本次客户满意度为 97.</w:t>
      </w:r>
      <w:r>
        <w:rPr>
          <w:rFonts w:hint="eastAsia"/>
          <w:lang w:val="en-US" w:eastAsia="zh-CN"/>
        </w:rPr>
        <w:t>4</w:t>
      </w:r>
      <w:r>
        <w:t>分，达到公司制定的客户满意度≥95.5分的目标值。</w:t>
      </w:r>
    </w:p>
    <w:p w14:paraId="02D81C5A">
      <w:pPr>
        <w:pStyle w:val="29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spacing w:val="-3"/>
        </w:rPr>
        <w:t>说明客户对我公司的服务操作规范、服务响应度、服务操</w:t>
      </w:r>
      <w:r>
        <w:rPr>
          <w:spacing w:val="-4"/>
        </w:rPr>
        <w:t>作规范、服务人员</w:t>
      </w:r>
      <w:r>
        <w:t>专业知识水平、服务能力等给予了肯定，我公司本次客户</w:t>
      </w:r>
      <w:r>
        <w:rPr>
          <w:spacing w:val="-1"/>
        </w:rPr>
        <w:t>满意度为</w:t>
      </w:r>
      <w:r>
        <w:rPr>
          <w:spacing w:val="-45"/>
        </w:rPr>
        <w:t xml:space="preserve"> </w:t>
      </w:r>
      <w:r>
        <w:rPr>
          <w:spacing w:val="-1"/>
          <w:u w:val="single" w:color="auto"/>
        </w:rPr>
        <w:t>97.</w:t>
      </w:r>
      <w:r>
        <w:rPr>
          <w:rFonts w:hint="eastAsia"/>
          <w:spacing w:val="-1"/>
          <w:u w:val="single" w:color="auto"/>
          <w:lang w:val="en-US" w:eastAsia="zh-CN"/>
        </w:rPr>
        <w:t>4</w:t>
      </w:r>
      <w:r>
        <w:rPr>
          <w:spacing w:val="-48"/>
          <w:u w:val="single" w:color="auto"/>
        </w:rPr>
        <w:t xml:space="preserve"> </w:t>
      </w:r>
      <w:r>
        <w:rPr>
          <w:spacing w:val="-1"/>
        </w:rPr>
        <w:t>分，达</w:t>
      </w:r>
      <w:r>
        <w:rPr>
          <w:spacing w:val="-2"/>
        </w:rPr>
        <w:t>到公司制定的客户满意度≥95.5</w:t>
      </w:r>
      <w:r>
        <w:rPr>
          <w:spacing w:val="-29"/>
        </w:rPr>
        <w:t xml:space="preserve"> </w:t>
      </w:r>
      <w:r>
        <w:rPr>
          <w:spacing w:val="-2"/>
        </w:rPr>
        <w:t>分的目标值。 但我们不能因此而松懈，需要再</w:t>
      </w:r>
      <w:r>
        <w:rPr>
          <w:spacing w:val="-1"/>
        </w:rPr>
        <w:t>接再厉，进一步提高我们的解决问题回复的及时率等。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3DE2AB3"/>
    <w:multiLevelType w:val="singleLevel"/>
    <w:tmpl w:val="63DE2A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F04BD05"/>
    <w:multiLevelType w:val="singleLevel"/>
    <w:tmpl w:val="6F04B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0477C7"/>
    <w:rsid w:val="001563A0"/>
    <w:rsid w:val="012515C4"/>
    <w:rsid w:val="02105DD0"/>
    <w:rsid w:val="02F11A1B"/>
    <w:rsid w:val="05573D16"/>
    <w:rsid w:val="05654685"/>
    <w:rsid w:val="05C617A3"/>
    <w:rsid w:val="05C8669A"/>
    <w:rsid w:val="08055CAB"/>
    <w:rsid w:val="09615163"/>
    <w:rsid w:val="0A3720EC"/>
    <w:rsid w:val="0B13248D"/>
    <w:rsid w:val="0B8B296C"/>
    <w:rsid w:val="0B930577"/>
    <w:rsid w:val="0CA84E57"/>
    <w:rsid w:val="0DC14423"/>
    <w:rsid w:val="0E4869E6"/>
    <w:rsid w:val="0F490B74"/>
    <w:rsid w:val="0FA74424"/>
    <w:rsid w:val="0FC30926"/>
    <w:rsid w:val="100912AD"/>
    <w:rsid w:val="104D4694"/>
    <w:rsid w:val="10CA5CE4"/>
    <w:rsid w:val="112A43FB"/>
    <w:rsid w:val="119775A7"/>
    <w:rsid w:val="12D6271E"/>
    <w:rsid w:val="1306014A"/>
    <w:rsid w:val="13833F28"/>
    <w:rsid w:val="160F7CF5"/>
    <w:rsid w:val="167A1613"/>
    <w:rsid w:val="16C265E3"/>
    <w:rsid w:val="170C7BDF"/>
    <w:rsid w:val="172A75E5"/>
    <w:rsid w:val="17B86896"/>
    <w:rsid w:val="18BD3E28"/>
    <w:rsid w:val="1A264519"/>
    <w:rsid w:val="1A312930"/>
    <w:rsid w:val="1A65296F"/>
    <w:rsid w:val="1AC27A2C"/>
    <w:rsid w:val="1B8D153C"/>
    <w:rsid w:val="1B99253B"/>
    <w:rsid w:val="1CFA72C7"/>
    <w:rsid w:val="1D7B4B8F"/>
    <w:rsid w:val="1E360515"/>
    <w:rsid w:val="1EAE390C"/>
    <w:rsid w:val="1F7B1FB8"/>
    <w:rsid w:val="1F941F35"/>
    <w:rsid w:val="203A6D77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9C102D5"/>
    <w:rsid w:val="2A0635A2"/>
    <w:rsid w:val="2B141C1D"/>
    <w:rsid w:val="2B9C4A12"/>
    <w:rsid w:val="2BC0763F"/>
    <w:rsid w:val="2CB03B88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522586C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0F2205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4801C3A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DC62DB4"/>
    <w:rsid w:val="4ECA2430"/>
    <w:rsid w:val="4EDC6E30"/>
    <w:rsid w:val="4F540134"/>
    <w:rsid w:val="4FCF1950"/>
    <w:rsid w:val="509056A6"/>
    <w:rsid w:val="54B725CE"/>
    <w:rsid w:val="54CD67D6"/>
    <w:rsid w:val="57AC16EE"/>
    <w:rsid w:val="580A56F7"/>
    <w:rsid w:val="58450F83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1AE5E65"/>
    <w:rsid w:val="62364D94"/>
    <w:rsid w:val="62853344"/>
    <w:rsid w:val="637B1AF3"/>
    <w:rsid w:val="6457120A"/>
    <w:rsid w:val="64B74DAD"/>
    <w:rsid w:val="65DF77C1"/>
    <w:rsid w:val="65F22540"/>
    <w:rsid w:val="67931B01"/>
    <w:rsid w:val="689A2A1B"/>
    <w:rsid w:val="69862A24"/>
    <w:rsid w:val="69B61AD7"/>
    <w:rsid w:val="69D9062E"/>
    <w:rsid w:val="6A235BE5"/>
    <w:rsid w:val="6ADC556D"/>
    <w:rsid w:val="6B3B66C5"/>
    <w:rsid w:val="6B6421C7"/>
    <w:rsid w:val="6B947BF6"/>
    <w:rsid w:val="6BCE07B8"/>
    <w:rsid w:val="6C7C0DB6"/>
    <w:rsid w:val="707D50FC"/>
    <w:rsid w:val="70CE694A"/>
    <w:rsid w:val="711710AD"/>
    <w:rsid w:val="7148395C"/>
    <w:rsid w:val="71D074AE"/>
    <w:rsid w:val="72895FDA"/>
    <w:rsid w:val="72DC0914"/>
    <w:rsid w:val="733F6699"/>
    <w:rsid w:val="74244C1C"/>
    <w:rsid w:val="747E1443"/>
    <w:rsid w:val="7610256F"/>
    <w:rsid w:val="7695113D"/>
    <w:rsid w:val="77020109"/>
    <w:rsid w:val="775A1CF3"/>
    <w:rsid w:val="78CA5042"/>
    <w:rsid w:val="78CC6D3B"/>
    <w:rsid w:val="78DC469B"/>
    <w:rsid w:val="7A147095"/>
    <w:rsid w:val="7AF366E7"/>
    <w:rsid w:val="7B734B9C"/>
    <w:rsid w:val="7B9854E0"/>
    <w:rsid w:val="7D1E37CD"/>
    <w:rsid w:val="7DD86C30"/>
    <w:rsid w:val="7DE70059"/>
    <w:rsid w:val="7E677CA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777</Words>
  <Characters>904</Characters>
  <Lines>0</Lines>
  <Paragraphs>0</Paragraphs>
  <TotalTime>0</TotalTime>
  <ScaleCrop>false</ScaleCrop>
  <LinksUpToDate>false</LinksUpToDate>
  <CharactersWithSpaces>921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2025-09-14T10:16:23Z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