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89164">
      <w:pPr>
        <w:pStyle w:val="2"/>
        <w:spacing w:line="255" w:lineRule="auto"/>
      </w:pPr>
    </w:p>
    <w:p w14:paraId="392D33BF">
      <w:pPr>
        <w:pStyle w:val="2"/>
        <w:spacing w:line="255" w:lineRule="auto"/>
      </w:pPr>
    </w:p>
    <w:p w14:paraId="29D8D7BC">
      <w:pPr>
        <w:pStyle w:val="2"/>
        <w:spacing w:line="255" w:lineRule="auto"/>
      </w:pPr>
    </w:p>
    <w:p w14:paraId="0E972D24">
      <w:pPr>
        <w:pStyle w:val="2"/>
        <w:spacing w:line="255" w:lineRule="auto"/>
      </w:pPr>
    </w:p>
    <w:p w14:paraId="21223C9B">
      <w:pPr>
        <w:pStyle w:val="2"/>
        <w:spacing w:line="256" w:lineRule="auto"/>
      </w:pPr>
    </w:p>
    <w:p w14:paraId="09947A73">
      <w:pPr>
        <w:pStyle w:val="2"/>
        <w:spacing w:line="256" w:lineRule="auto"/>
      </w:pPr>
    </w:p>
    <w:p w14:paraId="61A16548">
      <w:pPr>
        <w:pStyle w:val="2"/>
        <w:spacing w:line="256" w:lineRule="auto"/>
      </w:pPr>
    </w:p>
    <w:p w14:paraId="67C95CA9">
      <w:pPr>
        <w:spacing w:before="169" w:line="220" w:lineRule="auto"/>
        <w:ind w:left="211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9678"/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2025年</w:t>
      </w:r>
      <w:r>
        <w:rPr>
          <w:rFonts w:ascii="宋体" w:hAnsi="宋体" w:eastAsia="宋体" w:cs="宋体"/>
          <w:spacing w:val="-68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1</w:t>
      </w:r>
      <w:r>
        <w:rPr>
          <w:rFonts w:ascii="宋体" w:hAnsi="宋体" w:eastAsia="宋体" w:cs="宋体"/>
          <w:spacing w:val="-97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月-</w:t>
      </w:r>
      <w:r>
        <w:rPr>
          <w:rFonts w:ascii="宋体" w:hAnsi="宋体" w:eastAsia="宋体" w:cs="宋体"/>
          <w:spacing w:val="22"/>
          <w:sz w:val="52"/>
          <w:szCs w:val="52"/>
        </w:rPr>
        <w:t xml:space="preserve"> </w:t>
      </w:r>
      <w:r>
        <w:rPr>
          <w:rFonts w:hint="eastAsia" w:ascii="宋体" w:hAnsi="宋体" w:eastAsia="宋体" w:cs="宋体"/>
          <w:spacing w:val="22"/>
          <w:sz w:val="52"/>
          <w:szCs w:val="52"/>
          <w:lang w:val="en-US" w:eastAsia="zh-CN"/>
        </w:rPr>
        <w:t>6</w:t>
      </w:r>
      <w:r>
        <w:rPr>
          <w:rFonts w:ascii="宋体" w:hAnsi="宋体" w:eastAsia="宋体" w:cs="宋体"/>
          <w:spacing w:val="33"/>
          <w:sz w:val="52"/>
          <w:szCs w:val="52"/>
        </w:rPr>
        <w:t xml:space="preserve"> </w:t>
      </w:r>
      <w:r>
        <w:rPr>
          <w:rFonts w:ascii="宋体" w:hAnsi="宋体" w:eastAsia="宋体" w:cs="宋体"/>
          <w:b/>
          <w:bCs/>
          <w:spacing w:val="-20"/>
          <w:sz w:val="52"/>
          <w:szCs w:val="52"/>
        </w:rPr>
        <w:t>月</w:t>
      </w:r>
      <w:bookmarkEnd w:id="0"/>
    </w:p>
    <w:p w14:paraId="1400528F">
      <w:pPr>
        <w:spacing w:before="359" w:line="218" w:lineRule="auto"/>
        <w:ind w:left="1587"/>
        <w:outlineLvl w:val="0"/>
        <w:rPr>
          <w:rFonts w:ascii="宋体" w:hAnsi="宋体" w:eastAsia="宋体" w:cs="宋体"/>
          <w:sz w:val="52"/>
          <w:szCs w:val="52"/>
        </w:rPr>
      </w:pPr>
      <w:bookmarkStart w:id="1" w:name="_Toc2899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运维服务质量管理报告</w:t>
      </w:r>
      <w:bookmarkEnd w:id="1"/>
    </w:p>
    <w:p w14:paraId="5E2E228F">
      <w:pPr>
        <w:pStyle w:val="2"/>
        <w:spacing w:line="259" w:lineRule="auto"/>
      </w:pPr>
    </w:p>
    <w:p w14:paraId="4A7841C9">
      <w:pPr>
        <w:pStyle w:val="2"/>
        <w:spacing w:line="260" w:lineRule="auto"/>
      </w:pPr>
    </w:p>
    <w:p w14:paraId="70C4F252">
      <w:pPr>
        <w:pStyle w:val="2"/>
        <w:spacing w:line="260" w:lineRule="auto"/>
      </w:pPr>
    </w:p>
    <w:p w14:paraId="50D0764E">
      <w:pPr>
        <w:pStyle w:val="2"/>
        <w:spacing w:line="260" w:lineRule="auto"/>
      </w:pPr>
    </w:p>
    <w:p w14:paraId="24E776C4">
      <w:pPr>
        <w:pStyle w:val="2"/>
        <w:spacing w:line="260" w:lineRule="auto"/>
      </w:pPr>
    </w:p>
    <w:p w14:paraId="3FB03330">
      <w:pPr>
        <w:pStyle w:val="2"/>
        <w:spacing w:line="260" w:lineRule="auto"/>
      </w:pPr>
    </w:p>
    <w:p w14:paraId="2605A4FC">
      <w:pPr>
        <w:pStyle w:val="2"/>
        <w:spacing w:line="260" w:lineRule="auto"/>
      </w:pPr>
    </w:p>
    <w:p w14:paraId="09B64700">
      <w:pPr>
        <w:pStyle w:val="2"/>
        <w:spacing w:line="260" w:lineRule="auto"/>
      </w:pPr>
    </w:p>
    <w:p w14:paraId="0116D498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B7C5">
      <w:pPr>
        <w:pStyle w:val="2"/>
        <w:spacing w:line="248" w:lineRule="auto"/>
      </w:pPr>
    </w:p>
    <w:p w14:paraId="0182F433">
      <w:pPr>
        <w:pStyle w:val="2"/>
        <w:spacing w:line="248" w:lineRule="auto"/>
      </w:pPr>
    </w:p>
    <w:p w14:paraId="0E25E9DB">
      <w:pPr>
        <w:pStyle w:val="2"/>
        <w:spacing w:line="248" w:lineRule="auto"/>
      </w:pPr>
    </w:p>
    <w:p w14:paraId="4589D302">
      <w:pPr>
        <w:pStyle w:val="2"/>
        <w:spacing w:line="248" w:lineRule="auto"/>
      </w:pPr>
    </w:p>
    <w:p w14:paraId="06AEA27D">
      <w:pPr>
        <w:pStyle w:val="2"/>
        <w:spacing w:line="248" w:lineRule="auto"/>
      </w:pPr>
    </w:p>
    <w:p w14:paraId="75F6FF12">
      <w:pPr>
        <w:pStyle w:val="2"/>
        <w:spacing w:line="248" w:lineRule="auto"/>
      </w:pPr>
    </w:p>
    <w:p w14:paraId="19F5DDE6">
      <w:pPr>
        <w:pStyle w:val="2"/>
        <w:spacing w:line="248" w:lineRule="auto"/>
      </w:pPr>
    </w:p>
    <w:p w14:paraId="394B9D1D">
      <w:pPr>
        <w:pStyle w:val="2"/>
        <w:spacing w:line="248" w:lineRule="auto"/>
      </w:pPr>
    </w:p>
    <w:p w14:paraId="6CB2A3D2">
      <w:pPr>
        <w:pStyle w:val="2"/>
        <w:spacing w:line="248" w:lineRule="auto"/>
      </w:pPr>
    </w:p>
    <w:p w14:paraId="26CE8763">
      <w:pPr>
        <w:pStyle w:val="2"/>
        <w:spacing w:line="248" w:lineRule="auto"/>
      </w:pPr>
    </w:p>
    <w:p w14:paraId="102C2D8D">
      <w:pPr>
        <w:pStyle w:val="2"/>
        <w:spacing w:line="248" w:lineRule="auto"/>
      </w:pPr>
    </w:p>
    <w:p w14:paraId="559CF4DA">
      <w:pPr>
        <w:pStyle w:val="2"/>
        <w:spacing w:line="249" w:lineRule="auto"/>
      </w:pPr>
    </w:p>
    <w:p w14:paraId="4D559E40">
      <w:pPr>
        <w:pStyle w:val="2"/>
        <w:spacing w:line="249" w:lineRule="auto"/>
      </w:pPr>
    </w:p>
    <w:p w14:paraId="532D8DF0">
      <w:pPr>
        <w:pStyle w:val="2"/>
        <w:spacing w:line="249" w:lineRule="auto"/>
      </w:pPr>
    </w:p>
    <w:p w14:paraId="49A35A22">
      <w:pPr>
        <w:pStyle w:val="2"/>
        <w:spacing w:line="249" w:lineRule="auto"/>
      </w:pPr>
    </w:p>
    <w:p w14:paraId="144EFD33">
      <w:pPr>
        <w:pStyle w:val="2"/>
        <w:spacing w:line="249" w:lineRule="auto"/>
      </w:pPr>
    </w:p>
    <w:p w14:paraId="46E332E7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61806640">
      <w:pPr>
        <w:spacing w:before="295" w:line="220" w:lineRule="auto"/>
        <w:ind w:left="3019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9"/>
          <w:sz w:val="30"/>
          <w:szCs w:val="30"/>
        </w:rPr>
        <w:t>2025年</w:t>
      </w:r>
      <w:r>
        <w:rPr>
          <w:rFonts w:ascii="宋体" w:hAnsi="宋体" w:eastAsia="宋体" w:cs="宋体"/>
          <w:spacing w:val="-53"/>
          <w:sz w:val="30"/>
          <w:szCs w:val="30"/>
        </w:rPr>
        <w:t xml:space="preserve"> </w:t>
      </w:r>
      <w:r>
        <w:rPr>
          <w:rFonts w:hint="eastAsia" w:ascii="宋体" w:hAnsi="宋体" w:eastAsia="宋体" w:cs="宋体"/>
          <w:spacing w:val="-53"/>
          <w:sz w:val="30"/>
          <w:szCs w:val="30"/>
          <w:lang w:val="en-US" w:eastAsia="zh-CN"/>
        </w:rPr>
        <w:t>6</w:t>
      </w:r>
      <w:r>
        <w:rPr>
          <w:rFonts w:ascii="宋体" w:hAnsi="宋体" w:eastAsia="宋体" w:cs="宋体"/>
          <w:spacing w:val="-56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月</w:t>
      </w:r>
      <w:r>
        <w:rPr>
          <w:rFonts w:ascii="宋体" w:hAnsi="宋体" w:eastAsia="宋体" w:cs="宋体"/>
          <w:spacing w:val="-60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2</w:t>
      </w:r>
      <w:r>
        <w:rPr>
          <w:rFonts w:ascii="宋体" w:hAnsi="宋体" w:eastAsia="宋体" w:cs="宋体"/>
          <w:spacing w:val="-60"/>
          <w:sz w:val="30"/>
          <w:szCs w:val="30"/>
        </w:rPr>
        <w:t xml:space="preserve"> </w:t>
      </w:r>
      <w:r>
        <w:rPr>
          <w:rFonts w:ascii="宋体" w:hAnsi="宋体" w:eastAsia="宋体" w:cs="宋体"/>
          <w:spacing w:val="-9"/>
          <w:sz w:val="30"/>
          <w:szCs w:val="30"/>
        </w:rPr>
        <w:t>0 日</w:t>
      </w:r>
    </w:p>
    <w:p w14:paraId="4C58ECF6">
      <w:pPr>
        <w:spacing w:line="220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3902F8E">
      <w:pPr>
        <w:pStyle w:val="2"/>
        <w:spacing w:line="363" w:lineRule="auto"/>
      </w:pPr>
    </w:p>
    <w:p w14:paraId="682C9590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2" w:name="_Toc15843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238F522E">
      <w:pPr>
        <w:spacing w:line="131" w:lineRule="exact"/>
      </w:pPr>
    </w:p>
    <w:tbl>
      <w:tblPr>
        <w:tblStyle w:val="6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2444E3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11" w:hRule="atLeast"/>
        </w:trPr>
        <w:tc>
          <w:tcPr>
            <w:tcW w:w="1846" w:type="dxa"/>
            <w:vAlign w:val="top"/>
          </w:tcPr>
          <w:p w14:paraId="4B0DB8DB">
            <w:pPr>
              <w:pStyle w:val="7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252EE726">
            <w:pPr>
              <w:pStyle w:val="7"/>
              <w:spacing w:before="185" w:line="218" w:lineRule="auto"/>
              <w:ind w:left="112"/>
            </w:pPr>
            <w:r>
              <w:rPr>
                <w:spacing w:val="-1"/>
              </w:rPr>
              <w:t>2025年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1</w:t>
            </w:r>
            <w:r>
              <w:rPr>
                <w:spacing w:val="-45"/>
              </w:rPr>
              <w:t xml:space="preserve"> </w:t>
            </w:r>
            <w:r>
              <w:rPr>
                <w:spacing w:val="-1"/>
              </w:rPr>
              <w:t xml:space="preserve">月- </w:t>
            </w:r>
            <w:r>
              <w:rPr>
                <w:rFonts w:hint="eastAsia"/>
                <w:spacing w:val="-1"/>
                <w:lang w:val="en-US" w:eastAsia="zh-CN"/>
              </w:rPr>
              <w:t>6</w:t>
            </w:r>
            <w:r>
              <w:rPr>
                <w:spacing w:val="-1"/>
              </w:rPr>
              <w:t xml:space="preserve"> 月运维服务质量管理报告（H</w:t>
            </w:r>
            <w:r>
              <w:rPr>
                <w:spacing w:val="-2"/>
              </w:rPr>
              <w:t>HLC-ITSS-ZLGLBG）</w:t>
            </w:r>
          </w:p>
        </w:tc>
      </w:tr>
      <w:tr w14:paraId="6C550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0F83DE24">
            <w:pPr>
              <w:pStyle w:val="7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F1A2188">
            <w:pPr>
              <w:pStyle w:val="7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80EAD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5D9044F3">
            <w:pPr>
              <w:pStyle w:val="7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13" w:type="dxa"/>
            <w:vAlign w:val="top"/>
          </w:tcPr>
          <w:p w14:paraId="7EEAECCA">
            <w:pPr>
              <w:pStyle w:val="7"/>
              <w:spacing w:before="184" w:line="219" w:lineRule="auto"/>
              <w:ind w:left="22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3" w:type="dxa"/>
            <w:vAlign w:val="top"/>
          </w:tcPr>
          <w:p w14:paraId="109F2B51">
            <w:pPr>
              <w:pStyle w:val="7"/>
              <w:spacing w:before="184" w:line="219" w:lineRule="auto"/>
              <w:ind w:left="676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55EBC82">
            <w:pPr>
              <w:pStyle w:val="7"/>
              <w:spacing w:before="185" w:line="220" w:lineRule="auto"/>
              <w:ind w:left="54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48DCCCA2">
            <w:pPr>
              <w:pStyle w:val="7"/>
              <w:spacing w:before="185" w:line="220" w:lineRule="auto"/>
              <w:ind w:left="754"/>
            </w:pPr>
            <w:r>
              <w:rPr>
                <w:spacing w:val="-6"/>
              </w:rPr>
              <w:t>审核</w:t>
            </w:r>
          </w:p>
        </w:tc>
      </w:tr>
      <w:tr w14:paraId="2FAC43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A053915">
            <w:pPr>
              <w:pStyle w:val="7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5AEF98F8">
            <w:pPr>
              <w:pStyle w:val="7"/>
              <w:spacing w:before="154" w:line="238" w:lineRule="auto"/>
              <w:ind w:left="231"/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-20</w:t>
            </w:r>
          </w:p>
        </w:tc>
        <w:tc>
          <w:tcPr>
            <w:tcW w:w="2303" w:type="dxa"/>
            <w:vAlign w:val="top"/>
          </w:tcPr>
          <w:p w14:paraId="13C3EA90">
            <w:pPr>
              <w:pStyle w:val="7"/>
              <w:spacing w:before="119" w:line="219" w:lineRule="auto"/>
              <w:ind w:left="679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7B98B6C">
            <w:pPr>
              <w:pStyle w:val="7"/>
              <w:spacing w:before="119" w:line="220" w:lineRule="auto"/>
              <w:ind w:left="426"/>
            </w:pPr>
            <w:r>
              <w:rPr>
                <w:spacing w:val="-3"/>
              </w:rPr>
              <w:t>王予婷</w:t>
            </w:r>
          </w:p>
        </w:tc>
        <w:tc>
          <w:tcPr>
            <w:tcW w:w="1953" w:type="dxa"/>
            <w:vAlign w:val="top"/>
          </w:tcPr>
          <w:p w14:paraId="5D2DE79A">
            <w:pPr>
              <w:pStyle w:val="7"/>
              <w:spacing w:before="119" w:line="220" w:lineRule="auto"/>
              <w:ind w:left="628"/>
            </w:pPr>
            <w:r>
              <w:rPr>
                <w:spacing w:val="-4"/>
              </w:rPr>
              <w:t>张仲全</w:t>
            </w:r>
          </w:p>
        </w:tc>
      </w:tr>
      <w:tr w14:paraId="6D35F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08B5D88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7D5D32F8">
            <w:pPr>
              <w:rPr>
                <w:rFonts w:ascii="Arial"/>
                <w:sz w:val="21"/>
              </w:rPr>
            </w:pPr>
          </w:p>
        </w:tc>
        <w:tc>
          <w:tcPr>
            <w:tcW w:w="2303" w:type="dxa"/>
            <w:vAlign w:val="top"/>
          </w:tcPr>
          <w:p w14:paraId="4738895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779B5BE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5BA4050D">
            <w:pPr>
              <w:rPr>
                <w:rFonts w:ascii="Arial"/>
                <w:sz w:val="21"/>
              </w:rPr>
            </w:pPr>
          </w:p>
        </w:tc>
      </w:tr>
      <w:tr w14:paraId="43FF0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6BE9E541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4AA3FF13">
            <w:pPr>
              <w:rPr>
                <w:rFonts w:ascii="Arial"/>
                <w:sz w:val="21"/>
              </w:rPr>
            </w:pPr>
          </w:p>
        </w:tc>
        <w:tc>
          <w:tcPr>
            <w:tcW w:w="2303" w:type="dxa"/>
            <w:vAlign w:val="top"/>
          </w:tcPr>
          <w:p w14:paraId="2002E97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CDA841E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720E086D">
            <w:pPr>
              <w:rPr>
                <w:rFonts w:ascii="Arial"/>
                <w:sz w:val="21"/>
              </w:rPr>
            </w:pPr>
          </w:p>
        </w:tc>
      </w:tr>
    </w:tbl>
    <w:p w14:paraId="6B89C123">
      <w:pPr>
        <w:pStyle w:val="2"/>
      </w:pPr>
    </w:p>
    <w:p w14:paraId="2F68071B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6429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E5690C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933B6D1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2025年</w:t>
          </w:r>
          <w:r>
            <w:rPr>
              <w:rFonts w:hint="eastAsia" w:ascii="Microsoft JhengHei" w:hAnsi="Microsoft JhengHei" w:eastAsia="Microsoft JhengHei" w:cs="Microsoft JhengHei"/>
              <w:spacing w:val="-6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pacing w:val="-9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月-</w:t>
          </w:r>
          <w:r>
            <w:rPr>
              <w:rFonts w:hint="eastAsia" w:ascii="Microsoft JhengHei" w:hAnsi="Microsoft JhengHei" w:eastAsia="Microsoft JhengHei" w:cs="Microsoft JhengHei"/>
              <w:spacing w:val="2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spacing w:val="22"/>
              <w:sz w:val="24"/>
              <w:szCs w:val="24"/>
              <w:lang w:val="en-US" w:eastAsia="zh-CN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0"/>
              <w:sz w:val="24"/>
              <w:szCs w:val="24"/>
            </w:rPr>
            <w:t>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A18E98B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_Toc28993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运维服务质量管理报告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_Toc28993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C9B6A6D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_Toc15843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_Toc15843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C916B8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_Toc19128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spacing w:val="-3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25"/>
              <w:sz w:val="24"/>
              <w:szCs w:val="24"/>
            </w:rPr>
            <w:t>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_Toc19128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AD32DF3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_Toc3319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spacing w:val="-10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_Toc3319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8AE2344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spacing w:val="-7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3"/>
              <w:sz w:val="24"/>
              <w:szCs w:val="24"/>
            </w:rPr>
            <w:t>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8F62550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_Toc5127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spacing w:val="-101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_Toc5127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A7D19A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_Toc23453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spacing w:val="-9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_Toc23453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7EBE48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spacing w:val="-10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9"/>
              <w:sz w:val="24"/>
              <w:szCs w:val="24"/>
            </w:rPr>
            <w:t>质量培训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97D972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7"/>
              <w:sz w:val="24"/>
              <w:szCs w:val="24"/>
            </w:rPr>
            <w:t>7.</w:t>
          </w:r>
          <w:r>
            <w:rPr>
              <w:rFonts w:hint="eastAsia" w:ascii="Microsoft JhengHei" w:hAnsi="Microsoft JhengHei" w:eastAsia="Microsoft JhengHei" w:cs="Microsoft JhengHei"/>
              <w:spacing w:val="-6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7"/>
              <w:sz w:val="24"/>
              <w:szCs w:val="24"/>
            </w:rPr>
            <w:t>内审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C01DFCF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_Toc3257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-10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满意度调查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_Toc3257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3733337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_Toc21295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  <w:lang w:val="en-US" w:eastAsia="zh-CN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140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2"/>
              <w:sz w:val="24"/>
              <w:szCs w:val="24"/>
            </w:rPr>
            <w:t>用户投诉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_Toc21295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7EBCC06">
          <w:pPr>
            <w:pStyle w:val="3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_Toc6446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  <w:lang w:val="en-US" w:eastAsia="zh-CN"/>
            </w:rPr>
            <w:t>0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pacing w:val="136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0"/>
              <w:sz w:val="24"/>
              <w:szCs w:val="24"/>
            </w:rPr>
            <w:t>合同履约检查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_Toc6446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D056CB4">
          <w:pPr>
            <w:spacing w:line="220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0CB9D3E">
      <w:pPr>
        <w:spacing w:line="220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  <w:bookmarkStart w:id="16" w:name="_GoBack"/>
      <w:bookmarkEnd w:id="16"/>
    </w:p>
    <w:p w14:paraId="0C1BD63C">
      <w:pPr>
        <w:spacing w:before="158" w:line="222" w:lineRule="auto"/>
        <w:ind w:left="153"/>
        <w:outlineLvl w:val="0"/>
        <w:rPr>
          <w:rFonts w:ascii="宋体" w:hAnsi="宋体" w:eastAsia="宋体" w:cs="宋体"/>
          <w:sz w:val="36"/>
          <w:szCs w:val="36"/>
        </w:rPr>
      </w:pPr>
      <w:bookmarkStart w:id="3" w:name="_Toc19128"/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1.</w:t>
      </w:r>
      <w:r>
        <w:rPr>
          <w:rFonts w:ascii="宋体" w:hAnsi="宋体" w:eastAsia="宋体" w:cs="宋体"/>
          <w:spacing w:val="-36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目的</w:t>
      </w:r>
      <w:bookmarkEnd w:id="3"/>
    </w:p>
    <w:p w14:paraId="18F9C6F2">
      <w:pPr>
        <w:spacing w:before="194" w:line="378" w:lineRule="auto"/>
        <w:ind w:left="123" w:right="258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依据我公司运维服务业务定位和能力，策划</w:t>
      </w:r>
      <w:r>
        <w:rPr>
          <w:rFonts w:ascii="宋体" w:hAnsi="宋体" w:eastAsia="宋体" w:cs="宋体"/>
          <w:spacing w:val="-1"/>
          <w:sz w:val="24"/>
          <w:szCs w:val="24"/>
        </w:rPr>
        <w:t>运行维护服务对象的服务内容</w:t>
      </w:r>
      <w:r>
        <w:rPr>
          <w:rFonts w:ascii="宋体" w:hAnsi="宋体" w:eastAsia="宋体" w:cs="宋体"/>
          <w:spacing w:val="-4"/>
          <w:sz w:val="24"/>
          <w:szCs w:val="24"/>
        </w:rPr>
        <w:t>和要求，特编制此报告。</w:t>
      </w:r>
    </w:p>
    <w:p w14:paraId="1C0AD0FA">
      <w:pPr>
        <w:spacing w:before="19" w:line="220" w:lineRule="auto"/>
        <w:ind w:left="131"/>
        <w:outlineLvl w:val="0"/>
        <w:rPr>
          <w:rFonts w:ascii="宋体" w:hAnsi="宋体" w:eastAsia="宋体" w:cs="宋体"/>
          <w:sz w:val="36"/>
          <w:szCs w:val="36"/>
        </w:rPr>
      </w:pPr>
      <w:bookmarkStart w:id="4" w:name="_Toc3319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2.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适用范围</w:t>
      </w:r>
      <w:bookmarkEnd w:id="4"/>
    </w:p>
    <w:p w14:paraId="77878941">
      <w:pPr>
        <w:spacing w:before="199" w:line="219" w:lineRule="auto"/>
        <w:ind w:left="6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本手册适用于本公司参与运维服务业务的部门和人员</w:t>
      </w:r>
    </w:p>
    <w:p w14:paraId="105FCEA7">
      <w:pPr>
        <w:spacing w:before="226" w:line="220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5" w:name="_Toc2355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3.</w:t>
      </w:r>
      <w:r>
        <w:rPr>
          <w:rFonts w:ascii="宋体" w:hAnsi="宋体" w:eastAsia="宋体" w:cs="宋体"/>
          <w:spacing w:val="-7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引用文件</w:t>
      </w:r>
      <w:bookmarkEnd w:id="5"/>
    </w:p>
    <w:p w14:paraId="2726E989">
      <w:pPr>
        <w:spacing w:before="200" w:line="220" w:lineRule="auto"/>
        <w:ind w:left="6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</w:t>
      </w:r>
      <w:r>
        <w:rPr>
          <w:rFonts w:ascii="宋体" w:hAnsi="宋体" w:eastAsia="宋体" w:cs="宋体"/>
          <w:spacing w:val="8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ITSS.1—2015 《信息技术服务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运行维护服务能力成熟度模型》</w:t>
      </w:r>
    </w:p>
    <w:p w14:paraId="1013E44A">
      <w:pPr>
        <w:spacing w:before="203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28827.1-20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>2 《信息技术服</w:t>
      </w:r>
      <w:r>
        <w:rPr>
          <w:rFonts w:ascii="宋体" w:hAnsi="宋体" w:eastAsia="宋体" w:cs="宋体"/>
          <w:spacing w:val="-2"/>
          <w:sz w:val="24"/>
          <w:szCs w:val="24"/>
        </w:rPr>
        <w:t>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3FBDA0F3">
      <w:pPr>
        <w:pStyle w:val="2"/>
        <w:spacing w:line="305" w:lineRule="auto"/>
      </w:pPr>
    </w:p>
    <w:p w14:paraId="61F6EFC0">
      <w:pPr>
        <w:pStyle w:val="2"/>
        <w:spacing w:line="305" w:lineRule="auto"/>
      </w:pPr>
    </w:p>
    <w:p w14:paraId="7BEC1D4A">
      <w:pPr>
        <w:spacing w:before="79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6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 第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部分:交</w:t>
      </w:r>
      <w:r>
        <w:rPr>
          <w:rFonts w:ascii="宋体" w:hAnsi="宋体" w:eastAsia="宋体" w:cs="宋体"/>
          <w:spacing w:val="-2"/>
          <w:sz w:val="24"/>
          <w:szCs w:val="24"/>
        </w:rPr>
        <w:t>付规范》</w:t>
      </w:r>
    </w:p>
    <w:p w14:paraId="157B7955">
      <w:pPr>
        <w:spacing w:before="203" w:line="300" w:lineRule="auto"/>
        <w:ind w:left="1027" w:right="112" w:hanging="4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</w:t>
      </w:r>
      <w:r>
        <w:rPr>
          <w:rFonts w:ascii="宋体" w:hAnsi="宋体" w:eastAsia="宋体" w:cs="宋体"/>
          <w:spacing w:val="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28827.3-2012 《信息技术服务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2"/>
          <w:sz w:val="24"/>
          <w:szCs w:val="24"/>
        </w:rPr>
        <w:t>维护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6900DD47">
      <w:pPr>
        <w:spacing w:before="198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24174825">
      <w:pPr>
        <w:spacing w:before="203" w:line="220" w:lineRule="auto"/>
        <w:ind w:left="603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pacing w:val="-3"/>
          <w:sz w:val="24"/>
          <w:szCs w:val="24"/>
        </w:rPr>
        <w:t>.</w:t>
      </w:r>
      <w:r>
        <w:rPr>
          <w:rFonts w:ascii="宋体" w:hAnsi="宋体" w:eastAsia="宋体" w:cs="宋体"/>
          <w:spacing w:val="9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6D988C9B">
      <w:pPr>
        <w:spacing w:before="225" w:line="220" w:lineRule="auto"/>
        <w:ind w:left="125"/>
        <w:outlineLvl w:val="0"/>
        <w:rPr>
          <w:rFonts w:ascii="宋体" w:hAnsi="宋体" w:eastAsia="宋体" w:cs="宋体"/>
          <w:sz w:val="36"/>
          <w:szCs w:val="36"/>
        </w:rPr>
      </w:pPr>
      <w:bookmarkStart w:id="6" w:name="_Toc5127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4.</w:t>
      </w:r>
      <w:r>
        <w:rPr>
          <w:rFonts w:ascii="宋体" w:hAnsi="宋体" w:eastAsia="宋体" w:cs="宋体"/>
          <w:spacing w:val="-10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术语与定义</w:t>
      </w:r>
      <w:bookmarkEnd w:id="6"/>
    </w:p>
    <w:p w14:paraId="6E1E5B11">
      <w:pPr>
        <w:spacing w:before="120" w:line="220" w:lineRule="auto"/>
        <w:ind w:left="7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7CE1865B">
      <w:pPr>
        <w:spacing w:before="144" w:line="219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7" w:name="_Toc23453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5.</w:t>
      </w:r>
      <w:r>
        <w:rPr>
          <w:rFonts w:ascii="宋体" w:hAnsi="宋体" w:eastAsia="宋体" w:cs="宋体"/>
          <w:spacing w:val="-9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角色与职责</w:t>
      </w:r>
      <w:bookmarkEnd w:id="7"/>
    </w:p>
    <w:p w14:paraId="6FE96398">
      <w:pPr>
        <w:spacing w:line="76" w:lineRule="exact"/>
      </w:pPr>
    </w:p>
    <w:tbl>
      <w:tblPr>
        <w:tblStyle w:val="6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2"/>
        <w:gridCol w:w="2422"/>
        <w:gridCol w:w="3257"/>
      </w:tblGrid>
      <w:tr w14:paraId="618589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2842" w:type="dxa"/>
            <w:shd w:val="clear" w:color="auto" w:fill="BFBFBF"/>
            <w:vAlign w:val="top"/>
          </w:tcPr>
          <w:p w14:paraId="04A46396">
            <w:pPr>
              <w:pStyle w:val="7"/>
              <w:spacing w:before="59" w:line="219" w:lineRule="auto"/>
              <w:ind w:left="121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422" w:type="dxa"/>
            <w:shd w:val="clear" w:color="auto" w:fill="BFBFBF"/>
            <w:vAlign w:val="top"/>
          </w:tcPr>
          <w:p w14:paraId="15A04BEF">
            <w:pPr>
              <w:pStyle w:val="7"/>
              <w:spacing w:before="59" w:line="221" w:lineRule="auto"/>
              <w:ind w:left="1005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257" w:type="dxa"/>
            <w:shd w:val="clear" w:color="auto" w:fill="BFBFBF"/>
            <w:vAlign w:val="top"/>
          </w:tcPr>
          <w:p w14:paraId="6DED0D13">
            <w:pPr>
              <w:pStyle w:val="7"/>
              <w:spacing w:before="59" w:line="219" w:lineRule="auto"/>
              <w:ind w:right="2"/>
              <w:jc w:val="right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33E779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842" w:type="dxa"/>
            <w:vAlign w:val="top"/>
          </w:tcPr>
          <w:p w14:paraId="261EB3B5">
            <w:pPr>
              <w:pStyle w:val="7"/>
              <w:spacing w:before="57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422" w:type="dxa"/>
            <w:vAlign w:val="top"/>
          </w:tcPr>
          <w:p w14:paraId="5FB73583">
            <w:pPr>
              <w:pStyle w:val="7"/>
              <w:spacing w:before="58" w:line="218" w:lineRule="auto"/>
              <w:ind w:left="118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负责报告的编写及完善</w:t>
            </w:r>
          </w:p>
        </w:tc>
        <w:tc>
          <w:tcPr>
            <w:tcW w:w="3257" w:type="dxa"/>
            <w:vAlign w:val="top"/>
          </w:tcPr>
          <w:p w14:paraId="4275744A">
            <w:pPr>
              <w:pStyle w:val="7"/>
              <w:spacing w:before="57" w:line="220" w:lineRule="auto"/>
              <w:ind w:left="114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质量管理专员</w:t>
            </w:r>
          </w:p>
        </w:tc>
      </w:tr>
      <w:tr w14:paraId="60FFA3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2842" w:type="dxa"/>
            <w:vAlign w:val="top"/>
          </w:tcPr>
          <w:p w14:paraId="60F9C827">
            <w:pPr>
              <w:pStyle w:val="7"/>
              <w:spacing w:before="60" w:line="220" w:lineRule="auto"/>
              <w:ind w:left="110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422" w:type="dxa"/>
            <w:vAlign w:val="top"/>
          </w:tcPr>
          <w:p w14:paraId="431E162B">
            <w:pPr>
              <w:pStyle w:val="7"/>
              <w:spacing w:before="59" w:line="220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负责审核</w:t>
            </w:r>
          </w:p>
        </w:tc>
        <w:tc>
          <w:tcPr>
            <w:tcW w:w="3257" w:type="dxa"/>
            <w:vAlign w:val="top"/>
          </w:tcPr>
          <w:p w14:paraId="0FF6AA1D">
            <w:pPr>
              <w:pStyle w:val="7"/>
              <w:spacing w:before="59" w:line="220" w:lineRule="auto"/>
              <w:ind w:left="117"/>
              <w:rPr>
                <w:sz w:val="21"/>
                <w:szCs w:val="21"/>
              </w:rPr>
            </w:pPr>
            <w:r>
              <w:rPr>
                <w:spacing w:val="-3"/>
                <w:sz w:val="21"/>
                <w:szCs w:val="21"/>
              </w:rPr>
              <w:t>副总经理</w:t>
            </w:r>
          </w:p>
        </w:tc>
      </w:tr>
      <w:tr w14:paraId="68EAD3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842" w:type="dxa"/>
            <w:vAlign w:val="top"/>
          </w:tcPr>
          <w:p w14:paraId="6AC50152">
            <w:pPr>
              <w:pStyle w:val="7"/>
              <w:spacing w:before="62" w:line="220" w:lineRule="auto"/>
              <w:ind w:left="121"/>
              <w:rPr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2422" w:type="dxa"/>
            <w:vAlign w:val="top"/>
          </w:tcPr>
          <w:p w14:paraId="55ACE111">
            <w:pPr>
              <w:pStyle w:val="7"/>
              <w:spacing w:before="61" w:line="220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负责审批</w:t>
            </w:r>
          </w:p>
        </w:tc>
        <w:tc>
          <w:tcPr>
            <w:tcW w:w="3257" w:type="dxa"/>
            <w:vAlign w:val="top"/>
          </w:tcPr>
          <w:p w14:paraId="0CED1A44">
            <w:pPr>
              <w:pStyle w:val="7"/>
              <w:spacing w:before="62" w:line="225" w:lineRule="auto"/>
              <w:ind w:left="118"/>
              <w:rPr>
                <w:sz w:val="21"/>
                <w:szCs w:val="21"/>
              </w:rPr>
            </w:pPr>
            <w:r>
              <w:rPr>
                <w:spacing w:val="-4"/>
                <w:sz w:val="21"/>
                <w:szCs w:val="21"/>
              </w:rPr>
              <w:t>总经理</w:t>
            </w:r>
          </w:p>
        </w:tc>
      </w:tr>
    </w:tbl>
    <w:p w14:paraId="3E088735">
      <w:pPr>
        <w:pStyle w:val="2"/>
        <w:spacing w:line="355" w:lineRule="auto"/>
      </w:pPr>
    </w:p>
    <w:p w14:paraId="6AD17E1D">
      <w:pPr>
        <w:spacing w:before="118" w:line="220" w:lineRule="auto"/>
        <w:ind w:left="129"/>
        <w:outlineLvl w:val="0"/>
        <w:rPr>
          <w:rFonts w:ascii="宋体" w:hAnsi="宋体" w:eastAsia="宋体" w:cs="宋体"/>
          <w:sz w:val="36"/>
          <w:szCs w:val="36"/>
        </w:rPr>
      </w:pPr>
      <w:bookmarkStart w:id="8" w:name="_Toc22676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6.</w:t>
      </w:r>
      <w:r>
        <w:rPr>
          <w:rFonts w:ascii="宋体" w:hAnsi="宋体" w:eastAsia="宋体" w:cs="宋体"/>
          <w:spacing w:val="-103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质量培训</w:t>
      </w:r>
      <w:bookmarkEnd w:id="8"/>
    </w:p>
    <w:p w14:paraId="398E2634">
      <w:pPr>
        <w:spacing w:before="201" w:line="378" w:lineRule="auto"/>
        <w:ind w:left="1022" w:right="438" w:hanging="4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8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人力资源部、质量中心于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2025年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6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年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20日对各相关部门组织了一次</w:t>
      </w:r>
      <w:r>
        <w:rPr>
          <w:rFonts w:ascii="宋体" w:hAnsi="宋体" w:eastAsia="宋体" w:cs="宋体"/>
          <w:spacing w:val="-4"/>
          <w:sz w:val="24"/>
          <w:szCs w:val="24"/>
        </w:rPr>
        <w:t>运维服务制度的培训。</w:t>
      </w:r>
    </w:p>
    <w:p w14:paraId="14397844">
      <w:pPr>
        <w:spacing w:line="378" w:lineRule="auto"/>
        <w:rPr>
          <w:rFonts w:ascii="宋体" w:hAnsi="宋体" w:eastAsia="宋体" w:cs="宋体"/>
          <w:sz w:val="24"/>
          <w:szCs w:val="24"/>
        </w:rPr>
        <w:sectPr>
          <w:footerReference r:id="rId5" w:type="default"/>
          <w:pgSz w:w="11906" w:h="16839"/>
          <w:pgMar w:top="1431" w:right="1687" w:bottom="1374" w:left="1686" w:header="0" w:footer="1211" w:gutter="0"/>
          <w:cols w:space="720" w:num="1"/>
        </w:sectPr>
      </w:pPr>
    </w:p>
    <w:p w14:paraId="0B03A7BC">
      <w:pPr>
        <w:spacing w:before="156" w:line="220" w:lineRule="auto"/>
        <w:ind w:left="36"/>
        <w:outlineLvl w:val="0"/>
        <w:rPr>
          <w:rFonts w:ascii="宋体" w:hAnsi="宋体" w:eastAsia="宋体" w:cs="宋体"/>
          <w:sz w:val="36"/>
          <w:szCs w:val="36"/>
        </w:rPr>
      </w:pPr>
      <w:bookmarkStart w:id="9" w:name="_Toc692"/>
      <w:r>
        <w:rPr>
          <w:rFonts w:ascii="宋体" w:hAnsi="宋体" w:eastAsia="宋体" w:cs="宋体"/>
          <w:b/>
          <w:bCs/>
          <w:spacing w:val="-17"/>
          <w:sz w:val="36"/>
          <w:szCs w:val="36"/>
        </w:rPr>
        <w:t>7.</w:t>
      </w:r>
      <w:r>
        <w:rPr>
          <w:rFonts w:ascii="宋体" w:hAnsi="宋体" w:eastAsia="宋体" w:cs="宋体"/>
          <w:spacing w:val="-63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36"/>
          <w:szCs w:val="36"/>
        </w:rPr>
        <w:t>内审</w:t>
      </w:r>
      <w:bookmarkEnd w:id="9"/>
    </w:p>
    <w:p w14:paraId="429BA1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公司准备在 2025年 8 月进行 ITSS 体系的再评估工作，在 2025年 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月 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24 </w:t>
      </w:r>
      <w:r>
        <w:rPr>
          <w:rFonts w:ascii="宋体" w:hAnsi="宋体" w:eastAsia="宋体" w:cs="宋体"/>
          <w:spacing w:val="-2"/>
          <w:sz w:val="24"/>
          <w:szCs w:val="24"/>
        </w:rPr>
        <w:t>日至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25</w:t>
      </w:r>
      <w:r>
        <w:rPr>
          <w:rFonts w:ascii="宋体" w:hAnsi="宋体" w:eastAsia="宋体" w:cs="宋体"/>
          <w:spacing w:val="-2"/>
          <w:sz w:val="24"/>
          <w:szCs w:val="24"/>
        </w:rPr>
        <w:t>日举行了一次外审前的内审活动，涉及公司运维相关各部门。具体不符合项如下：</w:t>
      </w:r>
    </w:p>
    <w:p w14:paraId="58C75FA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知识库管理平台和知识库内容适宜性的评审记录未生成；不符合 7.5 知识库，要求运维服务部尽快整改完毕，并由质量中心验证，已经通过。</w:t>
      </w:r>
    </w:p>
    <w:p w14:paraId="460B65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针对不符合项的改进意见如下：</w:t>
      </w:r>
    </w:p>
    <w:p w14:paraId="629CCB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运维服务部相关人员认真学习知识库管理制度，并按制度要求定期开展知识库管理平台和知识库内容适宜性评审，并由专人负责提醒其定期开展。</w:t>
      </w:r>
    </w:p>
    <w:p w14:paraId="2FEA4379">
      <w:pPr>
        <w:spacing w:before="16" w:line="220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10" w:name="bookmark1"/>
      <w:bookmarkEnd w:id="10"/>
      <w:bookmarkStart w:id="11" w:name="_Toc3257"/>
      <w:r>
        <w:rPr>
          <w:rFonts w:hint="eastAsia" w:ascii="宋体" w:hAnsi="宋体" w:eastAsia="宋体" w:cs="宋体"/>
          <w:b/>
          <w:bCs/>
          <w:spacing w:val="-8"/>
          <w:sz w:val="36"/>
          <w:szCs w:val="36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满意度调查</w:t>
      </w:r>
      <w:bookmarkEnd w:id="11"/>
    </w:p>
    <w:p w14:paraId="69437A4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 xml:space="preserve">本年对客户满意度调查表发放及收集，质量中心于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2025年 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6 </w:t>
      </w:r>
      <w:r>
        <w:rPr>
          <w:rFonts w:ascii="宋体" w:hAnsi="宋体" w:eastAsia="宋体" w:cs="宋体"/>
          <w:spacing w:val="-2"/>
          <w:sz w:val="24"/>
          <w:szCs w:val="24"/>
        </w:rPr>
        <w:t>月整理和分析调查结果，对已统计的用户满意度调查问卷结果进行分析，客户满意度调查表发放 8 份，收 6 份。整理分析结果如下：</w:t>
      </w:r>
    </w:p>
    <w:p w14:paraId="3FECD9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对已统计的用户满意度调查问卷结果进行分析，2025年截止运维服务业务总体的客户满意度平均分为 96 分（满意度调查表总得分/收回的调查问卷总份</w:t>
      </w:r>
      <w:r>
        <w:rPr>
          <w:rFonts w:ascii="宋体" w:hAnsi="宋体" w:eastAsia="宋体" w:cs="宋体"/>
          <w:spacing w:val="-2"/>
          <w:sz w:val="24"/>
          <w:szCs w:val="24"/>
        </w:rPr>
        <w:t>数），</w:t>
      </w:r>
      <w:r>
        <w:rPr>
          <w:rFonts w:ascii="宋体" w:hAnsi="宋体" w:eastAsia="宋体" w:cs="宋体"/>
          <w:spacing w:val="-2"/>
          <w:sz w:val="24"/>
          <w:szCs w:val="24"/>
        </w:rPr>
        <w:t>通过调查分数以及客户提出的改进意见，质量中心发现以下情况在之后的运维服务过程中有提高的空间。</w:t>
      </w:r>
    </w:p>
    <w:p w14:paraId="79A6B4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pacing w:val="-2"/>
          <w:sz w:val="24"/>
          <w:szCs w:val="24"/>
        </w:rPr>
        <w:t>、客户投诉情况评审</w:t>
      </w:r>
    </w:p>
    <w:p w14:paraId="16BC1D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做到了及时响应，及时反馈、及时处理，服务质量较好，取得了较好的客户满意度，在运维体系运行的推动下，服务质量提升幅度较大，因此暂无发生有效客户投诉。运维服务部要继续保持运维服务高质量，高效率的服务目标，不断优化工作。</w:t>
      </w:r>
    </w:p>
    <w:p w14:paraId="32BA97DC">
      <w:pPr>
        <w:spacing w:line="377" w:lineRule="auto"/>
        <w:ind w:left="23" w:right="85" w:firstLine="479"/>
        <w:jc w:val="both"/>
        <w:rPr>
          <w:rFonts w:ascii="宋体" w:hAnsi="宋体" w:eastAsia="宋体" w:cs="宋体"/>
          <w:spacing w:val="-3"/>
          <w:sz w:val="24"/>
          <w:szCs w:val="24"/>
        </w:rPr>
      </w:pPr>
    </w:p>
    <w:p w14:paraId="2438B595">
      <w:pPr>
        <w:spacing w:before="18" w:line="220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12" w:name="bookmark1"/>
      <w:bookmarkEnd w:id="12"/>
      <w:bookmarkStart w:id="13" w:name="_Toc21295"/>
      <w:r>
        <w:rPr>
          <w:rFonts w:hint="eastAsia" w:ascii="宋体" w:hAnsi="宋体" w:eastAsia="宋体" w:cs="宋体"/>
          <w:b/>
          <w:bCs/>
          <w:spacing w:val="-12"/>
          <w:sz w:val="36"/>
          <w:szCs w:val="36"/>
          <w:lang w:val="en-US" w:eastAsia="zh-CN"/>
        </w:rPr>
        <w:t>9</w:t>
      </w:r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.</w:t>
      </w:r>
      <w:r>
        <w:rPr>
          <w:rFonts w:ascii="宋体" w:hAnsi="宋体" w:eastAsia="宋体" w:cs="宋体"/>
          <w:spacing w:val="140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36"/>
          <w:szCs w:val="36"/>
        </w:rPr>
        <w:t>用户投诉</w:t>
      </w:r>
      <w:bookmarkEnd w:id="13"/>
    </w:p>
    <w:p w14:paraId="0BB8EEC1">
      <w:pPr>
        <w:spacing w:before="199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本周期未接到用户投诉。</w:t>
      </w:r>
    </w:p>
    <w:p w14:paraId="54847323">
      <w:pPr>
        <w:spacing w:before="226" w:line="220" w:lineRule="auto"/>
        <w:ind w:left="54"/>
        <w:outlineLvl w:val="0"/>
        <w:rPr>
          <w:rFonts w:ascii="宋体" w:hAnsi="宋体" w:eastAsia="宋体" w:cs="宋体"/>
          <w:sz w:val="36"/>
          <w:szCs w:val="36"/>
        </w:rPr>
      </w:pPr>
      <w:bookmarkStart w:id="14" w:name="bookmark1"/>
      <w:bookmarkEnd w:id="14"/>
      <w:bookmarkStart w:id="15" w:name="_Toc6446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1</w:t>
      </w:r>
      <w:r>
        <w:rPr>
          <w:rFonts w:hint="eastAsia" w:ascii="宋体" w:hAnsi="宋体" w:eastAsia="宋体" w:cs="宋体"/>
          <w:b/>
          <w:bCs/>
          <w:spacing w:val="-10"/>
          <w:sz w:val="36"/>
          <w:szCs w:val="36"/>
          <w:lang w:val="en-US" w:eastAsia="zh-CN"/>
        </w:rPr>
        <w:t>0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.</w:t>
      </w:r>
      <w:r>
        <w:rPr>
          <w:rFonts w:ascii="宋体" w:hAnsi="宋体" w:eastAsia="宋体" w:cs="宋体"/>
          <w:spacing w:val="136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合同履约检查</w:t>
      </w:r>
      <w:bookmarkEnd w:id="15"/>
    </w:p>
    <w:p w14:paraId="077F7682">
      <w:pPr>
        <w:spacing w:before="201" w:line="220" w:lineRule="auto"/>
        <w:ind w:left="5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计划在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2025年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月底进行。</w:t>
      </w:r>
    </w:p>
    <w:sectPr>
      <w:footerReference r:id="rId6" w:type="default"/>
      <w:pgSz w:w="11906" w:h="16839"/>
      <w:pgMar w:top="1431" w:right="1759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9357F8">
    <w:pPr>
      <w:spacing w:line="166" w:lineRule="auto"/>
      <w:ind w:left="423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F5002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4C0C16"/>
    <w:rsid w:val="060C2D53"/>
    <w:rsid w:val="07AF7E3A"/>
    <w:rsid w:val="08234384"/>
    <w:rsid w:val="0870581B"/>
    <w:rsid w:val="0EA14DC9"/>
    <w:rsid w:val="1125116C"/>
    <w:rsid w:val="114F61E9"/>
    <w:rsid w:val="128A74D9"/>
    <w:rsid w:val="15714980"/>
    <w:rsid w:val="163D0D06"/>
    <w:rsid w:val="1AA749A0"/>
    <w:rsid w:val="1FB262C1"/>
    <w:rsid w:val="219F4623"/>
    <w:rsid w:val="26BD5C77"/>
    <w:rsid w:val="29CC61D1"/>
    <w:rsid w:val="29EC6874"/>
    <w:rsid w:val="2AE337D3"/>
    <w:rsid w:val="2E166CE2"/>
    <w:rsid w:val="2E81758A"/>
    <w:rsid w:val="2F191EB9"/>
    <w:rsid w:val="2FD933F6"/>
    <w:rsid w:val="30175D96"/>
    <w:rsid w:val="30B05F05"/>
    <w:rsid w:val="30F87D91"/>
    <w:rsid w:val="340113BD"/>
    <w:rsid w:val="35C53375"/>
    <w:rsid w:val="37F30965"/>
    <w:rsid w:val="39FF1CAB"/>
    <w:rsid w:val="400B75FC"/>
    <w:rsid w:val="46333408"/>
    <w:rsid w:val="4D551A74"/>
    <w:rsid w:val="4FC7696F"/>
    <w:rsid w:val="52642B9B"/>
    <w:rsid w:val="52B753C1"/>
    <w:rsid w:val="53967073"/>
    <w:rsid w:val="5426635A"/>
    <w:rsid w:val="55961635"/>
    <w:rsid w:val="56EF512A"/>
    <w:rsid w:val="57FB365A"/>
    <w:rsid w:val="59945B14"/>
    <w:rsid w:val="5ACE32A8"/>
    <w:rsid w:val="5D325D70"/>
    <w:rsid w:val="5D804D2D"/>
    <w:rsid w:val="5F2711D9"/>
    <w:rsid w:val="60A07495"/>
    <w:rsid w:val="61731EE4"/>
    <w:rsid w:val="619A1BC9"/>
    <w:rsid w:val="64E21E2A"/>
    <w:rsid w:val="6930795E"/>
    <w:rsid w:val="6A6634FD"/>
    <w:rsid w:val="6EA32620"/>
    <w:rsid w:val="72B55021"/>
    <w:rsid w:val="72C85311"/>
    <w:rsid w:val="748A603A"/>
    <w:rsid w:val="76522B87"/>
    <w:rsid w:val="772C405D"/>
    <w:rsid w:val="793B7903"/>
    <w:rsid w:val="7B86755B"/>
    <w:rsid w:val="7CF21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1649</Words>
  <Characters>1849</Characters>
  <TotalTime>0</TotalTime>
  <ScaleCrop>false</ScaleCrop>
  <LinksUpToDate>false</LinksUpToDate>
  <CharactersWithSpaces>2023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2025-08-17T01:36:00Z</dcterms:created>
  <dc:creator>谢永刚</dc:creator>
  <cp:lastModifiedBy>郝宇</cp:lastModifiedBy>
  <dcterms:modified xsi:type="dcterms:W3CDTF">2025-08-20T17:28:29Z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2025-08-21T01:15:29Z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4E0A1EC789AC401D9E18C2E73A87486D_12</vt:lpwstr>
  </property>
</Properties>
</file>