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好的，根据您提供的指标内容，生成如下表格：</w:t>
      </w:r>
    </w:p>
    <w:bookmarkStart w:id="9" w:name="服务台工作考核指标"/>
    <w:p>
      <w:pPr>
        <w:pStyle w:val="Heading3"/>
      </w:pPr>
      <w:r>
        <w:rPr>
          <w:rFonts w:hint="eastAsia"/>
        </w:rPr>
        <w:t xml:space="preserve">服务台工作考核指标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"/>
        <w:gridCol w:w="1177"/>
        <w:gridCol w:w="2568"/>
        <w:gridCol w:w="321"/>
        <w:gridCol w:w="428"/>
        <w:gridCol w:w="3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指标名称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计算公式（或定义）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目标值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考核周期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备注/说明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投诉24小时内有效处理率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(投诉后24小时内有效处理投诉数</w:t>
            </w:r>
            <w:r>
              <w:t xml:space="preserve"> / </w:t>
            </w:r>
            <w:r>
              <w:rPr>
                <w:rFonts w:hint="eastAsia"/>
              </w:rPr>
              <w:t xml:space="preserve">投诉总数)</w:t>
            </w:r>
            <w:r>
              <w:t xml:space="preserve"> × 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强调对客户投诉的快速响应和有效解决能力。“有效处理”通常指客户接受解决方案或关闭工单。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成功回访事件覆盖率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(成功回访事件数</w:t>
            </w:r>
            <w:r>
              <w:t xml:space="preserve"> / </w:t>
            </w:r>
            <w:r>
              <w:rPr>
                <w:rFonts w:hint="eastAsia"/>
              </w:rPr>
              <w:t xml:space="preserve">事件总数)</w:t>
            </w:r>
            <w:r>
              <w:t xml:space="preserve"> × 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年度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 xml:space="preserve">用于监控服务闭环和客户反馈收集的覆盖范围。“成功回访”指有效联系到客户并获取反馈。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您可以将此表格直接放入您的制度文档的</w:t>
      </w:r>
      <w:r>
        <w:t xml:space="preserve"> </w:t>
      </w:r>
      <w:r>
        <w:rPr>
          <w:b/>
          <w:bCs/>
        </w:rPr>
        <w:t xml:space="preserve">“5.6 </w:t>
      </w:r>
      <w:r>
        <w:rPr>
          <w:rFonts w:hint="eastAsia"/>
          <w:b/>
          <w:bCs/>
        </w:rPr>
        <w:t xml:space="preserve">服务台工作考核指标”</w:t>
      </w:r>
      <w:r>
        <w:t xml:space="preserve"> </w:t>
      </w:r>
      <w:r>
        <w:rPr>
          <w:rFonts w:hint="eastAsia"/>
        </w:rPr>
        <w:t xml:space="preserve">章节中。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2025-09-07T04:00:38Z</dcterms:created>
  <dcterms:modified xsi:type="dcterms:W3CDTF">2025-09-07T04:00:38Z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