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A596B">
      <w:pPr>
        <w:spacing w:before="100" w:line="340" w:lineRule="exact"/>
        <w:ind w:left="13"/>
        <w:rPr>
          <w:rFonts w:ascii="Microsoft JhengHei" w:hAnsi="Microsoft JhengHei" w:eastAsia="Microsoft JhengHei" w:cs="Microsoft JhengHei"/>
          <w:sz w:val="19"/>
          <w:szCs w:val="19"/>
        </w:rPr>
      </w:pPr>
      <w:r>
        <w:rPr>
          <w:rFonts w:ascii="Microsoft JhengHei" w:hAnsi="Microsoft JhengHei" w:eastAsia="Microsoft JhengHei" w:cs="Microsoft JhengHei"/>
          <w:color w:val="333333"/>
          <w:spacing w:val="-8"/>
          <w:position w:val="3"/>
          <w:sz w:val="19"/>
          <w:szCs w:val="19"/>
        </w:rPr>
        <w:t>1.</w:t>
      </w:r>
    </w:p>
    <w:p w14:paraId="146014A4">
      <w:pPr>
        <w:spacing w:line="294" w:lineRule="auto"/>
        <w:rPr>
          <w:rFonts w:ascii="Arial"/>
          <w:sz w:val="21"/>
        </w:rPr>
      </w:pPr>
    </w:p>
    <w:p w14:paraId="5CF944CD">
      <w:pPr>
        <w:pStyle w:val="2"/>
        <w:spacing w:before="184" w:line="186" w:lineRule="auto"/>
        <w:ind w:left="236"/>
        <w:outlineLvl w:val="0"/>
        <w:rPr>
          <w:sz w:val="43"/>
          <w:szCs w:val="43"/>
        </w:rPr>
      </w:pPr>
      <w:r>
        <w:rPr>
          <w:b/>
          <w:bCs/>
          <w:color w:val="333333"/>
          <w:spacing w:val="8"/>
          <w:sz w:val="43"/>
          <w:szCs w:val="43"/>
        </w:rPr>
        <w:t>科捷智能青岛总部项目会议系统巡检记录表</w:t>
      </w:r>
    </w:p>
    <w:p w14:paraId="354CEFEA">
      <w:pPr>
        <w:spacing w:line="241" w:lineRule="auto"/>
        <w:rPr>
          <w:rFonts w:ascii="Arial"/>
          <w:sz w:val="21"/>
        </w:rPr>
      </w:pPr>
    </w:p>
    <w:p w14:paraId="5A39A4AA">
      <w:pPr>
        <w:spacing w:line="241" w:lineRule="auto"/>
        <w:rPr>
          <w:rFonts w:ascii="Arial"/>
          <w:sz w:val="21"/>
        </w:rPr>
      </w:pPr>
    </w:p>
    <w:p w14:paraId="12DD6E86">
      <w:pPr>
        <w:spacing w:line="241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52070</wp:posOffset>
            </wp:positionV>
            <wp:extent cx="5327015" cy="95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6952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73A56">
      <w:pPr>
        <w:spacing w:line="242" w:lineRule="auto"/>
        <w:rPr>
          <w:rFonts w:ascii="Arial"/>
          <w:sz w:val="21"/>
        </w:rPr>
      </w:pPr>
    </w:p>
    <w:p w14:paraId="10CC5B78">
      <w:pPr>
        <w:spacing w:line="242" w:lineRule="auto"/>
        <w:rPr>
          <w:rFonts w:ascii="Arial"/>
          <w:sz w:val="21"/>
        </w:rPr>
      </w:pPr>
    </w:p>
    <w:p w14:paraId="69221ACD">
      <w:pPr>
        <w:pStyle w:val="2"/>
        <w:spacing w:before="124" w:line="184" w:lineRule="auto"/>
        <w:ind w:left="214"/>
        <w:outlineLvl w:val="0"/>
        <w:rPr>
          <w:sz w:val="29"/>
          <w:szCs w:val="29"/>
        </w:rPr>
      </w:pPr>
      <w:r>
        <w:rPr>
          <w:b/>
          <w:bCs/>
          <w:color w:val="333333"/>
          <w:spacing w:val="-1"/>
          <w:sz w:val="29"/>
          <w:szCs w:val="29"/>
        </w:rPr>
        <w:t>一、 基础信息</w:t>
      </w:r>
    </w:p>
    <w:p w14:paraId="764E6430">
      <w:pPr>
        <w:pStyle w:val="2"/>
        <w:spacing w:before="211" w:line="185" w:lineRule="auto"/>
        <w:ind w:left="408"/>
      </w:pPr>
      <w:r>
        <w:rPr>
          <w:color w:val="333333"/>
          <w:position w:val="3"/>
        </w:rPr>
        <w:drawing>
          <wp:inline distT="0" distB="0" distL="0" distR="0">
            <wp:extent cx="57150" cy="5715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6"/>
          <w:w w:val="101"/>
        </w:rPr>
        <w:t xml:space="preserve">  </w:t>
      </w:r>
      <w:r>
        <w:rPr>
          <w:b/>
          <w:bCs/>
          <w:color w:val="333333"/>
          <w:spacing w:val="8"/>
        </w:rPr>
        <w:t xml:space="preserve">巡检日期： </w:t>
      </w:r>
      <w:r>
        <w:rPr>
          <w:rFonts w:ascii="Verdana" w:hAnsi="Verdana" w:eastAsia="Verdana" w:cs="Verdana"/>
          <w:b/>
          <w:bCs/>
          <w:color w:val="333333"/>
          <w:spacing w:val="8"/>
        </w:rPr>
        <w:t>_</w:t>
      </w:r>
      <w:r>
        <w:rPr>
          <w:color w:val="333333"/>
          <w:spacing w:val="8"/>
        </w:rPr>
        <w:t>年</w:t>
      </w:r>
      <w:r>
        <w:rPr>
          <w:rFonts w:ascii="Verdana" w:hAnsi="Verdana" w:eastAsia="Verdana" w:cs="Verdana"/>
          <w:b/>
          <w:bCs/>
          <w:color w:val="333333"/>
          <w:spacing w:val="8"/>
        </w:rPr>
        <w:t>_</w:t>
      </w:r>
      <w:r>
        <w:rPr>
          <w:color w:val="333333"/>
          <w:spacing w:val="8"/>
        </w:rPr>
        <w:t>月</w:t>
      </w:r>
      <w:r>
        <w:rPr>
          <w:rFonts w:ascii="Verdana" w:hAnsi="Verdana" w:eastAsia="Verdana" w:cs="Verdana"/>
          <w:b/>
          <w:bCs/>
          <w:color w:val="333333"/>
          <w:spacing w:val="8"/>
        </w:rPr>
        <w:t>_</w:t>
      </w:r>
      <w:r>
        <w:rPr>
          <w:rFonts w:ascii="Verdana" w:hAnsi="Verdana" w:eastAsia="Verdana" w:cs="Verdana"/>
          <w:b/>
          <w:bCs/>
          <w:color w:val="333333"/>
          <w:spacing w:val="-36"/>
        </w:rPr>
        <w:t xml:space="preserve"> </w:t>
      </w:r>
      <w:r>
        <w:rPr>
          <w:color w:val="333333"/>
          <w:spacing w:val="8"/>
        </w:rPr>
        <w:t>日</w:t>
      </w:r>
    </w:p>
    <w:p w14:paraId="5DE8D6D0">
      <w:pPr>
        <w:pStyle w:val="2"/>
        <w:spacing w:before="47" w:line="188" w:lineRule="auto"/>
        <w:ind w:left="408"/>
      </w:pPr>
      <w:r>
        <w:rPr>
          <w:color w:val="333333"/>
          <w:position w:val="3"/>
        </w:rPr>
        <w:drawing>
          <wp:inline distT="0" distB="0" distL="0" distR="0">
            <wp:extent cx="57150" cy="5715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5"/>
        </w:rPr>
        <w:t xml:space="preserve">  </w:t>
      </w:r>
      <w:r>
        <w:rPr>
          <w:b/>
          <w:bCs/>
          <w:color w:val="333333"/>
          <w:spacing w:val="-2"/>
        </w:rPr>
        <w:t>巡检周期：</w:t>
      </w:r>
      <w:r>
        <w:rPr>
          <w:b/>
          <w:bCs/>
          <w:color w:val="333333"/>
          <w:spacing w:val="29"/>
          <w:w w:val="101"/>
        </w:rPr>
        <w:t xml:space="preserve"> </w:t>
      </w:r>
      <w:r>
        <w:rPr>
          <w:color w:val="333333"/>
          <w:spacing w:val="-2"/>
        </w:rPr>
        <w:t>。日常巡检 。周检 。月检 。专项检查（会前保障）</w:t>
      </w:r>
    </w:p>
    <w:p w14:paraId="7B763B39">
      <w:pPr>
        <w:pStyle w:val="2"/>
        <w:spacing w:before="48" w:line="182" w:lineRule="auto"/>
        <w:ind w:left="408"/>
        <w:rPr>
          <w:rFonts w:ascii="Microsoft JhengHei" w:hAnsi="Microsoft JhengHei" w:eastAsia="Microsoft JhengHei" w:cs="Microsoft JhengHei"/>
        </w:rPr>
      </w:pPr>
      <w:r>
        <w:rPr>
          <w:color w:val="333333"/>
          <w:position w:val="3"/>
        </w:rPr>
        <w:drawing>
          <wp:inline distT="0" distB="0" distL="0" distR="0">
            <wp:extent cx="57150" cy="5715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4"/>
        </w:rPr>
        <w:t xml:space="preserve">  </w:t>
      </w:r>
      <w:r>
        <w:rPr>
          <w:b/>
          <w:bCs/>
          <w:color w:val="333333"/>
          <w:spacing w:val="-2"/>
        </w:rPr>
        <w:t xml:space="preserve">巡检人： </w:t>
      </w:r>
      <w:r>
        <w:rPr>
          <w:rFonts w:ascii="Verdana" w:hAnsi="Verdana" w:eastAsia="Verdana" w:cs="Verdana"/>
          <w:b/>
          <w:bCs/>
          <w:color w:val="333333"/>
          <w:spacing w:val="-2"/>
        </w:rPr>
        <w:t>_____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_</w:t>
      </w:r>
    </w:p>
    <w:p w14:paraId="5A386ABD">
      <w:pPr>
        <w:pStyle w:val="2"/>
        <w:spacing w:before="47" w:line="186" w:lineRule="auto"/>
        <w:ind w:left="408"/>
      </w:pPr>
      <w:r>
        <w:rPr>
          <w:color w:val="333333"/>
          <w:position w:val="3"/>
        </w:rPr>
        <w:drawing>
          <wp:inline distT="0" distB="0" distL="0" distR="0">
            <wp:extent cx="57150" cy="5715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6"/>
        </w:rPr>
        <w:t xml:space="preserve">  </w:t>
      </w:r>
      <w:r>
        <w:rPr>
          <w:b/>
          <w:bCs/>
          <w:color w:val="333333"/>
          <w:spacing w:val="-1"/>
        </w:rPr>
        <w:t>巡检范围：</w:t>
      </w:r>
      <w:r>
        <w:rPr>
          <w:b/>
          <w:bCs/>
          <w:color w:val="333333"/>
          <w:spacing w:val="17"/>
          <w:w w:val="101"/>
        </w:rPr>
        <w:t xml:space="preserve"> </w:t>
      </w:r>
      <w:r>
        <w:rPr>
          <w:color w:val="333333"/>
          <w:spacing w:val="-1"/>
        </w:rPr>
        <w:t>。全部会议室 。</w:t>
      </w:r>
      <w:r>
        <w:rPr>
          <w:rFonts w:ascii="Verdana" w:hAnsi="Verdana" w:eastAsia="Verdana" w:cs="Verdana"/>
          <w:b/>
          <w:bCs/>
          <w:color w:val="333333"/>
          <w:spacing w:val="-1"/>
        </w:rPr>
        <w:t>___</w:t>
      </w:r>
      <w:r>
        <w:rPr>
          <w:color w:val="333333"/>
          <w:spacing w:val="-1"/>
        </w:rPr>
        <w:t>会议室</w:t>
      </w:r>
    </w:p>
    <w:p w14:paraId="426CF9C1">
      <w:pPr>
        <w:pStyle w:val="2"/>
        <w:spacing w:before="252" w:line="184" w:lineRule="auto"/>
        <w:ind w:left="214"/>
        <w:outlineLvl w:val="0"/>
        <w:rPr>
          <w:sz w:val="29"/>
          <w:szCs w:val="29"/>
        </w:rPr>
      </w:pPr>
      <w:r>
        <w:rPr>
          <w:b/>
          <w:bCs/>
          <w:color w:val="333333"/>
          <w:sz w:val="29"/>
          <w:szCs w:val="29"/>
        </w:rPr>
        <w:t>二、 问题记录清单</w:t>
      </w:r>
    </w:p>
    <w:p w14:paraId="08871A3E">
      <w:pPr>
        <w:spacing w:line="182" w:lineRule="exact"/>
      </w:pPr>
    </w:p>
    <w:tbl>
      <w:tblPr>
        <w:tblStyle w:val="5"/>
        <w:tblW w:w="8373" w:type="dxa"/>
        <w:tblInd w:w="213" w:type="dxa"/>
        <w:tblBorders>
          <w:top w:val="single" w:color="DFE2E5" w:sz="6" w:space="0"/>
          <w:left w:val="single" w:color="DFE2E5" w:sz="6" w:space="0"/>
          <w:bottom w:val="single" w:color="DFE2E5" w:sz="6" w:space="0"/>
          <w:right w:val="single" w:color="DFE2E5" w:sz="6" w:space="0"/>
          <w:insideH w:val="single" w:color="DFE2E5" w:sz="6" w:space="0"/>
          <w:insideV w:val="single" w:color="DFE2E5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1"/>
        <w:gridCol w:w="1348"/>
        <w:gridCol w:w="3550"/>
        <w:gridCol w:w="1753"/>
        <w:gridCol w:w="1041"/>
      </w:tblGrid>
      <w:tr w14:paraId="3522E032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</w:tblPrEx>
        <w:trPr>
          <w:trHeight w:val="787" w:hRule="atLeast"/>
        </w:trPr>
        <w:tc>
          <w:tcPr>
            <w:tcW w:w="681" w:type="dxa"/>
            <w:shd w:val="clear" w:color="auto" w:fill="F8F8F8"/>
            <w:textDirection w:val="tbRlV"/>
            <w:vAlign w:val="top"/>
          </w:tcPr>
          <w:p w14:paraId="053E6D49">
            <w:pPr>
              <w:pStyle w:val="6"/>
              <w:spacing w:before="275" w:line="184" w:lineRule="auto"/>
              <w:ind w:left="149"/>
            </w:pPr>
            <w:r>
              <w:rPr>
                <w:b/>
                <w:bCs/>
                <w:color w:val="333333"/>
                <w:spacing w:val="1"/>
              </w:rPr>
              <w:t>序  号</w:t>
            </w:r>
          </w:p>
        </w:tc>
        <w:tc>
          <w:tcPr>
            <w:tcW w:w="1348" w:type="dxa"/>
            <w:shd w:val="clear" w:color="auto" w:fill="F8F8F8"/>
            <w:vAlign w:val="top"/>
          </w:tcPr>
          <w:p w14:paraId="72AA3508">
            <w:pPr>
              <w:pStyle w:val="6"/>
              <w:spacing w:before="149" w:line="231" w:lineRule="auto"/>
              <w:ind w:left="200" w:right="363" w:hanging="9"/>
            </w:pPr>
            <w:r>
              <w:rPr>
                <w:b/>
                <w:bCs/>
                <w:color w:val="333333"/>
                <w:spacing w:val="4"/>
              </w:rPr>
              <w:t>发现问题</w:t>
            </w:r>
            <w:r>
              <w:rPr>
                <w:b/>
                <w:bCs/>
                <w:color w:val="333333"/>
                <w:spacing w:val="-1"/>
              </w:rPr>
              <w:t>时间</w:t>
            </w:r>
          </w:p>
        </w:tc>
        <w:tc>
          <w:tcPr>
            <w:tcW w:w="3550" w:type="dxa"/>
            <w:shd w:val="clear" w:color="auto" w:fill="F8F8F8"/>
            <w:vAlign w:val="top"/>
          </w:tcPr>
          <w:p w14:paraId="7E1498E5">
            <w:pPr>
              <w:pStyle w:val="6"/>
              <w:spacing w:before="299" w:line="187" w:lineRule="auto"/>
              <w:ind w:left="203"/>
            </w:pPr>
            <w:r>
              <w:rPr>
                <w:b/>
                <w:bCs/>
                <w:color w:val="333333"/>
                <w:spacing w:val="2"/>
              </w:rPr>
              <w:t>问题描述</w:t>
            </w:r>
          </w:p>
        </w:tc>
        <w:tc>
          <w:tcPr>
            <w:tcW w:w="1753" w:type="dxa"/>
            <w:shd w:val="clear" w:color="auto" w:fill="F8F8F8"/>
            <w:vAlign w:val="top"/>
          </w:tcPr>
          <w:p w14:paraId="66CA3AB0">
            <w:pPr>
              <w:pStyle w:val="6"/>
              <w:spacing w:before="298" w:line="184" w:lineRule="auto"/>
              <w:ind w:left="201"/>
            </w:pPr>
            <w:r>
              <w:rPr>
                <w:b/>
                <w:bCs/>
                <w:color w:val="333333"/>
                <w:spacing w:val="-4"/>
              </w:rPr>
              <w:t>设备</w:t>
            </w:r>
            <w:r>
              <w:rPr>
                <w:rFonts w:ascii="Verdana" w:hAnsi="Verdana" w:eastAsia="Verdana" w:cs="Verdana"/>
                <w:b/>
                <w:bCs/>
                <w:color w:val="333333"/>
                <w:spacing w:val="-4"/>
              </w:rPr>
              <w:t>/</w:t>
            </w:r>
            <w:r>
              <w:rPr>
                <w:b/>
                <w:bCs/>
                <w:color w:val="333333"/>
                <w:spacing w:val="-4"/>
              </w:rPr>
              <w:t>系统名称</w:t>
            </w:r>
          </w:p>
        </w:tc>
        <w:tc>
          <w:tcPr>
            <w:tcW w:w="1041" w:type="dxa"/>
            <w:shd w:val="clear" w:color="auto" w:fill="F8F8F8"/>
            <w:vAlign w:val="top"/>
          </w:tcPr>
          <w:p w14:paraId="2237C553">
            <w:pPr>
              <w:pStyle w:val="6"/>
              <w:spacing w:before="308" w:line="187" w:lineRule="auto"/>
              <w:ind w:left="62"/>
            </w:pPr>
            <w:r>
              <w:rPr>
                <w:b/>
                <w:bCs/>
                <w:color w:val="333333"/>
                <w:spacing w:val="4"/>
              </w:rPr>
              <w:t>解决状态</w:t>
            </w:r>
          </w:p>
        </w:tc>
      </w:tr>
      <w:tr w14:paraId="07D82691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681" w:type="dxa"/>
            <w:vAlign w:val="top"/>
          </w:tcPr>
          <w:p w14:paraId="2013B074">
            <w:pPr>
              <w:shd w:val="clear"/>
              <w:spacing w:before="254" w:line="343" w:lineRule="exact"/>
              <w:ind w:left="213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position w:val="3"/>
                <w:sz w:val="19"/>
                <w:szCs w:val="19"/>
              </w:rPr>
              <w:t>1</w:t>
            </w:r>
          </w:p>
        </w:tc>
        <w:tc>
          <w:tcPr>
            <w:tcW w:w="1348" w:type="dxa"/>
            <w:vAlign w:val="top"/>
          </w:tcPr>
          <w:p w14:paraId="231B5A82">
            <w:pPr>
              <w:shd w:val="clear"/>
              <w:spacing w:before="244" w:line="341" w:lineRule="exact"/>
              <w:ind w:left="198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2025-03-14</w:t>
            </w:r>
          </w:p>
        </w:tc>
        <w:tc>
          <w:tcPr>
            <w:tcW w:w="3550" w:type="dxa"/>
            <w:vAlign w:val="top"/>
          </w:tcPr>
          <w:p w14:paraId="5ECD87A1">
            <w:pPr>
              <w:pStyle w:val="6"/>
              <w:shd w:val="clear"/>
              <w:spacing w:before="141" w:line="231" w:lineRule="auto"/>
              <w:ind w:left="193" w:right="221"/>
            </w:pPr>
            <w:r>
              <w:rPr>
                <w:color w:val="333333"/>
                <w:spacing w:val="4"/>
              </w:rPr>
              <w:t>左侧音箱有持续电流杂音，音量调大后明显</w:t>
            </w:r>
          </w:p>
        </w:tc>
        <w:tc>
          <w:tcPr>
            <w:tcW w:w="1753" w:type="dxa"/>
            <w:vAlign w:val="top"/>
          </w:tcPr>
          <w:p w14:paraId="20E585B5">
            <w:pPr>
              <w:pStyle w:val="6"/>
              <w:shd w:val="clear"/>
              <w:spacing w:before="143" w:line="229" w:lineRule="auto"/>
              <w:ind w:left="203" w:right="324" w:firstLine="14"/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3"/>
              </w:rPr>
              <w:t>MAXHUB</w:t>
            </w:r>
            <w:r>
              <w:rPr>
                <w:color w:val="333333"/>
                <w:spacing w:val="-3"/>
              </w:rPr>
              <w:t>会议</w:t>
            </w:r>
            <w:r>
              <w:rPr>
                <w:color w:val="333333"/>
                <w:spacing w:val="2"/>
              </w:rPr>
              <w:t>平板</w:t>
            </w:r>
          </w:p>
        </w:tc>
        <w:tc>
          <w:tcPr>
            <w:tcW w:w="1041" w:type="dxa"/>
            <w:vAlign w:val="top"/>
          </w:tcPr>
          <w:p w14:paraId="035AE07D">
            <w:pPr>
              <w:pStyle w:val="6"/>
              <w:shd w:val="clear"/>
              <w:spacing w:before="293" w:line="186" w:lineRule="auto"/>
              <w:ind w:left="216"/>
            </w:pPr>
            <w:r>
              <w:rPr>
                <w:color w:val="333333"/>
                <w:spacing w:val="-1"/>
              </w:rPr>
              <w:t>已解决</w:t>
            </w:r>
          </w:p>
        </w:tc>
      </w:tr>
      <w:tr w14:paraId="7DE10FD1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681" w:type="dxa"/>
            <w:shd w:val="clear" w:color="auto" w:fill="F8F8F8"/>
            <w:vAlign w:val="top"/>
          </w:tcPr>
          <w:p w14:paraId="5CFDB408">
            <w:pPr>
              <w:shd w:val="clear"/>
              <w:spacing w:before="255" w:line="343" w:lineRule="exact"/>
              <w:ind w:left="204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position w:val="3"/>
                <w:sz w:val="19"/>
                <w:szCs w:val="19"/>
              </w:rPr>
              <w:t>2</w:t>
            </w:r>
          </w:p>
        </w:tc>
        <w:tc>
          <w:tcPr>
            <w:tcW w:w="1348" w:type="dxa"/>
            <w:shd w:val="clear" w:color="auto" w:fill="F8F8F8"/>
            <w:vAlign w:val="top"/>
          </w:tcPr>
          <w:p w14:paraId="58B0B621">
            <w:pPr>
              <w:shd w:val="clear"/>
              <w:spacing w:before="245" w:line="341" w:lineRule="exact"/>
              <w:ind w:left="198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2025-04-05</w:t>
            </w:r>
          </w:p>
        </w:tc>
        <w:tc>
          <w:tcPr>
            <w:tcW w:w="3550" w:type="dxa"/>
            <w:shd w:val="clear" w:color="auto" w:fill="F8F8F8"/>
            <w:vAlign w:val="top"/>
          </w:tcPr>
          <w:p w14:paraId="794DC0F0">
            <w:pPr>
              <w:pStyle w:val="6"/>
              <w:shd w:val="clear"/>
              <w:spacing w:before="294" w:line="184" w:lineRule="auto"/>
              <w:ind w:left="193"/>
            </w:pPr>
            <w:r>
              <w:rPr>
                <w:color w:val="333333"/>
                <w:spacing w:val="2"/>
              </w:rPr>
              <w:t>频繁提示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2"/>
              </w:rPr>
              <w:t>"</w:t>
            </w:r>
            <w:r>
              <w:rPr>
                <w:color w:val="333333"/>
                <w:spacing w:val="2"/>
              </w:rPr>
              <w:t>认证失败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2"/>
              </w:rPr>
              <w:t>"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-15"/>
              </w:rPr>
              <w:t xml:space="preserve"> </w:t>
            </w:r>
            <w:r>
              <w:rPr>
                <w:color w:val="333333"/>
                <w:spacing w:val="2"/>
              </w:rPr>
              <w:t>，需重新登录</w:t>
            </w:r>
          </w:p>
        </w:tc>
        <w:tc>
          <w:tcPr>
            <w:tcW w:w="1753" w:type="dxa"/>
            <w:shd w:val="clear" w:color="auto" w:fill="F8F8F8"/>
            <w:vAlign w:val="top"/>
          </w:tcPr>
          <w:p w14:paraId="161D52D6">
            <w:pPr>
              <w:pStyle w:val="6"/>
              <w:shd w:val="clear"/>
              <w:spacing w:before="293" w:line="185" w:lineRule="auto"/>
              <w:ind w:left="206"/>
            </w:pPr>
            <w:r>
              <w:rPr>
                <w:rFonts w:ascii="Microsoft JhengHei" w:hAnsi="Microsoft JhengHei" w:eastAsia="Microsoft JhengHei" w:cs="Microsoft JhengHei"/>
                <w:color w:val="333333"/>
              </w:rPr>
              <w:t>Zoom</w:t>
            </w:r>
            <w:r>
              <w:rPr>
                <w:color w:val="333333"/>
                <w:spacing w:val="1"/>
              </w:rPr>
              <w:t>客户端</w:t>
            </w:r>
          </w:p>
        </w:tc>
        <w:tc>
          <w:tcPr>
            <w:tcW w:w="1041" w:type="dxa"/>
            <w:shd w:val="clear" w:color="auto" w:fill="F8F8F8"/>
            <w:vAlign w:val="top"/>
          </w:tcPr>
          <w:p w14:paraId="1C5585D8">
            <w:pPr>
              <w:pStyle w:val="6"/>
              <w:shd w:val="clear"/>
              <w:spacing w:before="295" w:line="186" w:lineRule="auto"/>
              <w:ind w:left="216"/>
            </w:pPr>
            <w:r>
              <w:rPr>
                <w:color w:val="333333"/>
                <w:spacing w:val="-1"/>
              </w:rPr>
              <w:t>已解决</w:t>
            </w:r>
          </w:p>
        </w:tc>
      </w:tr>
      <w:tr w14:paraId="0193423A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681" w:type="dxa"/>
            <w:vAlign w:val="top"/>
          </w:tcPr>
          <w:p w14:paraId="29659DC0">
            <w:pPr>
              <w:shd w:val="clear"/>
              <w:spacing w:before="257" w:line="340" w:lineRule="exact"/>
              <w:ind w:left="204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position w:val="3"/>
                <w:sz w:val="19"/>
                <w:szCs w:val="19"/>
              </w:rPr>
              <w:t>3</w:t>
            </w:r>
          </w:p>
        </w:tc>
        <w:tc>
          <w:tcPr>
            <w:tcW w:w="1348" w:type="dxa"/>
            <w:vAlign w:val="top"/>
          </w:tcPr>
          <w:p w14:paraId="53186E39">
            <w:pPr>
              <w:shd w:val="clear"/>
              <w:spacing w:before="246" w:line="341" w:lineRule="exact"/>
              <w:ind w:left="198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2025-04-18</w:t>
            </w:r>
          </w:p>
        </w:tc>
        <w:tc>
          <w:tcPr>
            <w:tcW w:w="3550" w:type="dxa"/>
            <w:vAlign w:val="top"/>
          </w:tcPr>
          <w:p w14:paraId="7759CB7A">
            <w:pPr>
              <w:pStyle w:val="6"/>
              <w:shd w:val="clear"/>
              <w:spacing w:before="293" w:line="188" w:lineRule="auto"/>
              <w:ind w:left="196"/>
            </w:pPr>
            <w:r>
              <w:rPr>
                <w:color w:val="333333"/>
                <w:spacing w:val="4"/>
              </w:rPr>
              <w:t>设备配对频繁失败，连接不稳定</w:t>
            </w:r>
          </w:p>
        </w:tc>
        <w:tc>
          <w:tcPr>
            <w:tcW w:w="1753" w:type="dxa"/>
            <w:vAlign w:val="top"/>
          </w:tcPr>
          <w:p w14:paraId="356DD267">
            <w:pPr>
              <w:pStyle w:val="6"/>
              <w:shd w:val="clear"/>
              <w:spacing w:before="295" w:line="187" w:lineRule="auto"/>
              <w:ind w:left="202"/>
            </w:pPr>
            <w:r>
              <w:rPr>
                <w:color w:val="333333"/>
                <w:spacing w:val="4"/>
              </w:rPr>
              <w:t>无线投屏器</w:t>
            </w:r>
          </w:p>
        </w:tc>
        <w:tc>
          <w:tcPr>
            <w:tcW w:w="1041" w:type="dxa"/>
            <w:vAlign w:val="top"/>
          </w:tcPr>
          <w:p w14:paraId="4E0F34EF">
            <w:pPr>
              <w:pStyle w:val="6"/>
              <w:shd w:val="clear"/>
              <w:spacing w:before="296" w:line="186" w:lineRule="auto"/>
              <w:ind w:left="216"/>
            </w:pPr>
            <w:r>
              <w:rPr>
                <w:color w:val="333333"/>
                <w:spacing w:val="-1"/>
              </w:rPr>
              <w:t>已解决</w:t>
            </w:r>
          </w:p>
        </w:tc>
      </w:tr>
      <w:tr w14:paraId="7D1E812E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681" w:type="dxa"/>
            <w:shd w:val="clear" w:color="auto" w:fill="F8F8F8"/>
            <w:vAlign w:val="top"/>
          </w:tcPr>
          <w:p w14:paraId="0762EBA1">
            <w:pPr>
              <w:shd w:val="clear"/>
              <w:spacing w:before="258" w:line="343" w:lineRule="exact"/>
              <w:ind w:left="199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position w:val="3"/>
                <w:sz w:val="19"/>
                <w:szCs w:val="19"/>
              </w:rPr>
              <w:t>4</w:t>
            </w:r>
          </w:p>
        </w:tc>
        <w:tc>
          <w:tcPr>
            <w:tcW w:w="1348" w:type="dxa"/>
            <w:shd w:val="clear" w:color="auto" w:fill="F8F8F8"/>
            <w:vAlign w:val="top"/>
          </w:tcPr>
          <w:p w14:paraId="71948CEA">
            <w:pPr>
              <w:shd w:val="clear"/>
              <w:spacing w:before="268" w:line="341" w:lineRule="exact"/>
              <w:ind w:left="198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2025-05-09</w:t>
            </w:r>
          </w:p>
        </w:tc>
        <w:tc>
          <w:tcPr>
            <w:tcW w:w="3550" w:type="dxa"/>
            <w:shd w:val="clear" w:color="auto" w:fill="F8F8F8"/>
            <w:vAlign w:val="top"/>
          </w:tcPr>
          <w:p w14:paraId="7CA96DCD">
            <w:pPr>
              <w:pStyle w:val="6"/>
              <w:shd w:val="clear"/>
              <w:spacing w:before="296" w:line="187" w:lineRule="auto"/>
              <w:ind w:left="194"/>
            </w:pPr>
            <w:r>
              <w:rPr>
                <w:color w:val="333333"/>
                <w:spacing w:val="4"/>
              </w:rPr>
              <w:t>远程参会方反馈回声严重，需调试</w:t>
            </w:r>
          </w:p>
        </w:tc>
        <w:tc>
          <w:tcPr>
            <w:tcW w:w="1753" w:type="dxa"/>
            <w:shd w:val="clear" w:color="auto" w:fill="F8F8F8"/>
            <w:vAlign w:val="top"/>
          </w:tcPr>
          <w:p w14:paraId="721D4C37">
            <w:pPr>
              <w:pStyle w:val="6"/>
              <w:shd w:val="clear"/>
              <w:spacing w:before="296" w:line="187" w:lineRule="auto"/>
              <w:ind w:left="201"/>
            </w:pPr>
            <w:r>
              <w:rPr>
                <w:color w:val="333333"/>
                <w:spacing w:val="4"/>
              </w:rPr>
              <w:t>全向麦克风</w:t>
            </w:r>
          </w:p>
        </w:tc>
        <w:tc>
          <w:tcPr>
            <w:tcW w:w="1041" w:type="dxa"/>
            <w:shd w:val="clear" w:color="auto" w:fill="F8F8F8"/>
            <w:vAlign w:val="top"/>
          </w:tcPr>
          <w:p w14:paraId="2CF1B78A">
            <w:pPr>
              <w:pStyle w:val="6"/>
              <w:shd w:val="clear"/>
              <w:spacing w:before="297" w:line="186" w:lineRule="auto"/>
              <w:ind w:left="216"/>
            </w:pPr>
            <w:r>
              <w:rPr>
                <w:color w:val="333333"/>
                <w:spacing w:val="-1"/>
              </w:rPr>
              <w:t>已解决</w:t>
            </w:r>
          </w:p>
        </w:tc>
      </w:tr>
      <w:tr w14:paraId="6D530659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681" w:type="dxa"/>
            <w:vAlign w:val="top"/>
          </w:tcPr>
          <w:p w14:paraId="201D2392">
            <w:pPr>
              <w:shd w:val="clear"/>
              <w:spacing w:before="259" w:line="341" w:lineRule="exact"/>
              <w:ind w:left="207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position w:val="3"/>
                <w:sz w:val="19"/>
                <w:szCs w:val="19"/>
              </w:rPr>
              <w:t>5</w:t>
            </w:r>
          </w:p>
        </w:tc>
        <w:tc>
          <w:tcPr>
            <w:tcW w:w="1348" w:type="dxa"/>
            <w:vAlign w:val="top"/>
          </w:tcPr>
          <w:p w14:paraId="39234AF4">
            <w:pPr>
              <w:shd w:val="clear"/>
              <w:spacing w:before="269" w:line="341" w:lineRule="exact"/>
              <w:ind w:left="198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2025-05-22</w:t>
            </w:r>
          </w:p>
        </w:tc>
        <w:tc>
          <w:tcPr>
            <w:tcW w:w="3550" w:type="dxa"/>
            <w:vAlign w:val="top"/>
          </w:tcPr>
          <w:p w14:paraId="38B9389D">
            <w:pPr>
              <w:pStyle w:val="6"/>
              <w:shd w:val="clear"/>
              <w:spacing w:before="146" w:line="229" w:lineRule="auto"/>
              <w:ind w:left="194" w:right="221" w:firstLine="2"/>
            </w:pPr>
            <w:r>
              <w:rPr>
                <w:color w:val="333333"/>
                <w:spacing w:val="4"/>
              </w:rPr>
              <w:t>主摄像机预置位丢失，无法自动跟踪发言人</w:t>
            </w:r>
          </w:p>
        </w:tc>
        <w:tc>
          <w:tcPr>
            <w:tcW w:w="1753" w:type="dxa"/>
            <w:vAlign w:val="top"/>
          </w:tcPr>
          <w:p w14:paraId="63A950F3">
            <w:pPr>
              <w:pStyle w:val="6"/>
              <w:shd w:val="clear"/>
              <w:spacing w:before="297" w:line="187" w:lineRule="auto"/>
              <w:ind w:left="201"/>
            </w:pPr>
            <w:r>
              <w:rPr>
                <w:color w:val="333333"/>
                <w:spacing w:val="4"/>
              </w:rPr>
              <w:t>视频会议终端</w:t>
            </w:r>
          </w:p>
        </w:tc>
        <w:tc>
          <w:tcPr>
            <w:tcW w:w="1041" w:type="dxa"/>
            <w:vAlign w:val="top"/>
          </w:tcPr>
          <w:p w14:paraId="51B2AAC2">
            <w:pPr>
              <w:pStyle w:val="6"/>
              <w:shd w:val="clear"/>
              <w:spacing w:before="299" w:line="186" w:lineRule="auto"/>
              <w:ind w:left="216"/>
            </w:pPr>
            <w:r>
              <w:rPr>
                <w:color w:val="333333"/>
                <w:spacing w:val="-1"/>
              </w:rPr>
              <w:t>已解决</w:t>
            </w:r>
          </w:p>
        </w:tc>
      </w:tr>
      <w:tr w14:paraId="48BE252D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681" w:type="dxa"/>
            <w:shd w:val="clear" w:color="auto" w:fill="F8F8F8"/>
            <w:vAlign w:val="top"/>
          </w:tcPr>
          <w:p w14:paraId="05A3BEDA">
            <w:pPr>
              <w:shd w:val="clear"/>
              <w:spacing w:before="261" w:line="340" w:lineRule="exact"/>
              <w:ind w:left="206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position w:val="3"/>
                <w:sz w:val="19"/>
                <w:szCs w:val="19"/>
              </w:rPr>
              <w:t>6</w:t>
            </w:r>
          </w:p>
        </w:tc>
        <w:tc>
          <w:tcPr>
            <w:tcW w:w="1348" w:type="dxa"/>
            <w:shd w:val="clear" w:color="auto" w:fill="F8F8F8"/>
            <w:vAlign w:val="top"/>
          </w:tcPr>
          <w:p w14:paraId="72E5F8FF">
            <w:pPr>
              <w:shd w:val="clear"/>
              <w:spacing w:before="231" w:line="340" w:lineRule="exact"/>
              <w:ind w:left="198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2025-06-13</w:t>
            </w:r>
          </w:p>
        </w:tc>
        <w:tc>
          <w:tcPr>
            <w:tcW w:w="3550" w:type="dxa"/>
            <w:shd w:val="clear" w:color="auto" w:fill="F8F8F8"/>
            <w:vAlign w:val="top"/>
          </w:tcPr>
          <w:p w14:paraId="508F6B3D">
            <w:pPr>
              <w:pStyle w:val="6"/>
              <w:shd w:val="clear"/>
              <w:spacing w:before="109" w:line="235" w:lineRule="auto"/>
              <w:ind w:left="193" w:right="305"/>
            </w:pPr>
            <w:r>
              <w:rPr>
                <w:color w:val="333333"/>
                <w:spacing w:val="4"/>
              </w:rPr>
              <w:t>会议信息不同步，显示延时超过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4"/>
              </w:rPr>
              <w:t>5</w:t>
            </w:r>
            <w:r>
              <w:rPr>
                <w:color w:val="333333"/>
                <w:spacing w:val="4"/>
              </w:rPr>
              <w:t>分</w:t>
            </w:r>
            <w:r>
              <w:rPr>
                <w:color w:val="333333"/>
                <w:spacing w:val="3"/>
              </w:rPr>
              <w:t>钟</w:t>
            </w:r>
          </w:p>
        </w:tc>
        <w:tc>
          <w:tcPr>
            <w:tcW w:w="1753" w:type="dxa"/>
            <w:shd w:val="clear" w:color="auto" w:fill="F8F8F8"/>
            <w:vAlign w:val="top"/>
          </w:tcPr>
          <w:p w14:paraId="3AA9B8BC">
            <w:pPr>
              <w:pStyle w:val="6"/>
              <w:shd w:val="clear"/>
              <w:spacing w:before="149" w:line="228" w:lineRule="auto"/>
              <w:ind w:left="200" w:right="368"/>
            </w:pPr>
            <w:r>
              <w:rPr>
                <w:color w:val="333333"/>
                <w:spacing w:val="4"/>
              </w:rPr>
              <w:t>会议预约显示系统</w:t>
            </w:r>
          </w:p>
        </w:tc>
        <w:tc>
          <w:tcPr>
            <w:tcW w:w="1041" w:type="dxa"/>
            <w:shd w:val="clear" w:color="auto" w:fill="F8F8F8"/>
            <w:vAlign w:val="top"/>
          </w:tcPr>
          <w:p w14:paraId="12EDD59F">
            <w:pPr>
              <w:shd w:val="clear"/>
              <w:spacing w:line="242" w:lineRule="auto"/>
              <w:rPr>
                <w:rFonts w:ascii="Arial"/>
                <w:sz w:val="21"/>
              </w:rPr>
            </w:pPr>
          </w:p>
          <w:p w14:paraId="34A0DFD0">
            <w:pPr>
              <w:pStyle w:val="6"/>
              <w:shd w:val="clear"/>
              <w:spacing w:before="81" w:line="186" w:lineRule="auto"/>
              <w:ind w:left="216"/>
            </w:pPr>
            <w:r>
              <w:rPr>
                <w:color w:val="333333"/>
                <w:spacing w:val="-1"/>
              </w:rPr>
              <w:t>已解决</w:t>
            </w:r>
          </w:p>
        </w:tc>
      </w:tr>
      <w:tr w14:paraId="13C7C976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681" w:type="dxa"/>
            <w:vAlign w:val="top"/>
          </w:tcPr>
          <w:p w14:paraId="15E45222">
            <w:pPr>
              <w:shd w:val="clear"/>
              <w:spacing w:before="262" w:line="343" w:lineRule="exact"/>
              <w:ind w:left="204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position w:val="3"/>
                <w:sz w:val="19"/>
                <w:szCs w:val="19"/>
              </w:rPr>
              <w:t>7</w:t>
            </w:r>
          </w:p>
        </w:tc>
        <w:tc>
          <w:tcPr>
            <w:tcW w:w="1348" w:type="dxa"/>
            <w:vAlign w:val="top"/>
          </w:tcPr>
          <w:p w14:paraId="5144C7BB">
            <w:pPr>
              <w:shd w:val="clear"/>
              <w:rPr>
                <w:rFonts w:ascii="Arial"/>
                <w:sz w:val="21"/>
              </w:rPr>
            </w:pPr>
          </w:p>
          <w:p w14:paraId="501341F6">
            <w:pPr>
              <w:shd w:val="clear"/>
              <w:spacing w:before="82" w:line="341" w:lineRule="exact"/>
              <w:ind w:left="198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2025-07-08</w:t>
            </w:r>
          </w:p>
        </w:tc>
        <w:tc>
          <w:tcPr>
            <w:tcW w:w="3550" w:type="dxa"/>
            <w:vAlign w:val="top"/>
          </w:tcPr>
          <w:p w14:paraId="10BED2BF">
            <w:pPr>
              <w:pStyle w:val="6"/>
              <w:shd w:val="clear"/>
              <w:spacing w:before="300" w:line="187" w:lineRule="auto"/>
              <w:ind w:left="193"/>
            </w:pPr>
            <w:r>
              <w:rPr>
                <w:color w:val="333333"/>
                <w:spacing w:val="5"/>
              </w:rPr>
              <w:t>屏幕左下角出现明显暗斑，影响观看</w:t>
            </w:r>
          </w:p>
        </w:tc>
        <w:tc>
          <w:tcPr>
            <w:tcW w:w="1753" w:type="dxa"/>
            <w:vAlign w:val="top"/>
          </w:tcPr>
          <w:p w14:paraId="3F71951A">
            <w:pPr>
              <w:pStyle w:val="6"/>
              <w:shd w:val="clear"/>
              <w:spacing w:before="302" w:line="186" w:lineRule="auto"/>
              <w:ind w:left="201"/>
            </w:pPr>
            <w:r>
              <w:rPr>
                <w:color w:val="333333"/>
                <w:spacing w:val="4"/>
              </w:rPr>
              <w:t>液晶电视机</w:t>
            </w:r>
          </w:p>
        </w:tc>
        <w:tc>
          <w:tcPr>
            <w:tcW w:w="1041" w:type="dxa"/>
            <w:vAlign w:val="top"/>
          </w:tcPr>
          <w:p w14:paraId="740A9A50">
            <w:pPr>
              <w:shd w:val="clear"/>
              <w:spacing w:line="243" w:lineRule="auto"/>
              <w:rPr>
                <w:rFonts w:ascii="Arial"/>
                <w:sz w:val="21"/>
              </w:rPr>
            </w:pPr>
          </w:p>
          <w:p w14:paraId="6E152643">
            <w:pPr>
              <w:pStyle w:val="6"/>
              <w:shd w:val="clear"/>
              <w:spacing w:before="82" w:line="186" w:lineRule="auto"/>
              <w:ind w:left="216"/>
            </w:pPr>
            <w:r>
              <w:rPr>
                <w:color w:val="333333"/>
                <w:spacing w:val="-1"/>
              </w:rPr>
              <w:t>已解决</w:t>
            </w:r>
          </w:p>
        </w:tc>
      </w:tr>
      <w:tr w14:paraId="2A4A8442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681" w:type="dxa"/>
            <w:shd w:val="clear" w:color="auto" w:fill="F8F8F8"/>
            <w:vAlign w:val="top"/>
          </w:tcPr>
          <w:p w14:paraId="50A234AC">
            <w:pPr>
              <w:shd w:val="clear"/>
              <w:spacing w:before="263" w:line="341" w:lineRule="exact"/>
              <w:ind w:left="205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position w:val="3"/>
                <w:sz w:val="19"/>
                <w:szCs w:val="19"/>
              </w:rPr>
              <w:t>8</w:t>
            </w:r>
          </w:p>
        </w:tc>
        <w:tc>
          <w:tcPr>
            <w:tcW w:w="1348" w:type="dxa"/>
            <w:shd w:val="clear" w:color="auto" w:fill="F8F8F8"/>
            <w:vAlign w:val="top"/>
          </w:tcPr>
          <w:p w14:paraId="3676DB54">
            <w:pPr>
              <w:shd w:val="clear"/>
              <w:spacing w:before="304" w:line="341" w:lineRule="exact"/>
              <w:ind w:left="198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2025-07-25</w:t>
            </w:r>
          </w:p>
        </w:tc>
        <w:tc>
          <w:tcPr>
            <w:tcW w:w="3550" w:type="dxa"/>
            <w:shd w:val="clear" w:color="auto" w:fill="F8F8F8"/>
            <w:vAlign w:val="top"/>
          </w:tcPr>
          <w:p w14:paraId="7FDFEF34">
            <w:pPr>
              <w:pStyle w:val="6"/>
              <w:shd w:val="clear"/>
              <w:spacing w:before="152" w:line="227" w:lineRule="auto"/>
              <w:ind w:left="194" w:right="221"/>
            </w:pPr>
            <w:r>
              <w:rPr>
                <w:color w:val="333333"/>
                <w:spacing w:val="4"/>
              </w:rPr>
              <w:t>灯光控制面板失灵，无法调节灯光模</w:t>
            </w:r>
            <w:r>
              <w:rPr>
                <w:color w:val="333333"/>
                <w:spacing w:val="2"/>
              </w:rPr>
              <w:t>式</w:t>
            </w:r>
          </w:p>
        </w:tc>
        <w:tc>
          <w:tcPr>
            <w:tcW w:w="1753" w:type="dxa"/>
            <w:shd w:val="clear" w:color="auto" w:fill="F8F8F8"/>
            <w:vAlign w:val="top"/>
          </w:tcPr>
          <w:p w14:paraId="3A35F26B">
            <w:pPr>
              <w:pStyle w:val="6"/>
              <w:shd w:val="clear"/>
              <w:spacing w:before="302" w:line="187" w:lineRule="auto"/>
              <w:ind w:left="200"/>
            </w:pPr>
            <w:r>
              <w:rPr>
                <w:color w:val="333333"/>
                <w:spacing w:val="4"/>
              </w:rPr>
              <w:t>会议灯控系统</w:t>
            </w:r>
          </w:p>
        </w:tc>
        <w:tc>
          <w:tcPr>
            <w:tcW w:w="1041" w:type="dxa"/>
            <w:shd w:val="clear" w:color="auto" w:fill="F8F8F8"/>
            <w:vAlign w:val="top"/>
          </w:tcPr>
          <w:p w14:paraId="7A10DBFE">
            <w:pPr>
              <w:pStyle w:val="6"/>
              <w:shd w:val="clear"/>
              <w:spacing w:before="303" w:line="186" w:lineRule="auto"/>
              <w:ind w:left="216"/>
            </w:pPr>
            <w:r>
              <w:rPr>
                <w:color w:val="333333"/>
                <w:spacing w:val="-1"/>
              </w:rPr>
              <w:t>已解决</w:t>
            </w:r>
          </w:p>
        </w:tc>
      </w:tr>
      <w:tr w14:paraId="76B0008D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</w:trPr>
        <w:tc>
          <w:tcPr>
            <w:tcW w:w="681" w:type="dxa"/>
            <w:vAlign w:val="top"/>
          </w:tcPr>
          <w:p w14:paraId="4E88E9EA">
            <w:pPr>
              <w:shd w:val="clear"/>
              <w:spacing w:before="265" w:line="341" w:lineRule="exact"/>
              <w:ind w:left="205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position w:val="3"/>
                <w:sz w:val="19"/>
                <w:szCs w:val="19"/>
              </w:rPr>
              <w:t>9</w:t>
            </w:r>
          </w:p>
        </w:tc>
        <w:tc>
          <w:tcPr>
            <w:tcW w:w="1348" w:type="dxa"/>
            <w:vAlign w:val="top"/>
          </w:tcPr>
          <w:p w14:paraId="0BE29349">
            <w:pPr>
              <w:shd w:val="clear"/>
              <w:spacing w:before="259" w:line="341" w:lineRule="exact"/>
              <w:ind w:left="198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2025-08-15</w:t>
            </w:r>
          </w:p>
        </w:tc>
        <w:tc>
          <w:tcPr>
            <w:tcW w:w="3550" w:type="dxa"/>
            <w:vAlign w:val="top"/>
          </w:tcPr>
          <w:p w14:paraId="4C3C9013">
            <w:pPr>
              <w:pStyle w:val="6"/>
              <w:shd w:val="clear"/>
              <w:spacing w:before="152" w:line="227" w:lineRule="auto"/>
              <w:ind w:left="193" w:right="221"/>
            </w:pPr>
            <w:r>
              <w:rPr>
                <w:color w:val="333333"/>
                <w:spacing w:val="4"/>
              </w:rPr>
              <w:t>会议期间空调噪音异常增大，影响音频效果</w:t>
            </w:r>
          </w:p>
        </w:tc>
        <w:tc>
          <w:tcPr>
            <w:tcW w:w="1753" w:type="dxa"/>
            <w:vAlign w:val="top"/>
          </w:tcPr>
          <w:p w14:paraId="71EFBF8A">
            <w:pPr>
              <w:pStyle w:val="6"/>
              <w:shd w:val="clear"/>
              <w:spacing w:before="303" w:line="187" w:lineRule="auto"/>
              <w:ind w:left="201"/>
            </w:pPr>
            <w:r>
              <w:rPr>
                <w:color w:val="333333"/>
                <w:spacing w:val="4"/>
              </w:rPr>
              <w:t>空调系统</w:t>
            </w:r>
          </w:p>
        </w:tc>
        <w:tc>
          <w:tcPr>
            <w:tcW w:w="1041" w:type="dxa"/>
            <w:vAlign w:val="top"/>
          </w:tcPr>
          <w:p w14:paraId="6BED2C1E">
            <w:pPr>
              <w:shd w:val="clear"/>
              <w:spacing w:line="246" w:lineRule="auto"/>
              <w:rPr>
                <w:rFonts w:ascii="Arial"/>
                <w:sz w:val="21"/>
              </w:rPr>
            </w:pPr>
          </w:p>
          <w:p w14:paraId="61429DFE">
            <w:pPr>
              <w:pStyle w:val="6"/>
              <w:shd w:val="clear"/>
              <w:spacing w:before="82" w:line="186" w:lineRule="auto"/>
              <w:ind w:left="216"/>
            </w:pPr>
            <w:r>
              <w:rPr>
                <w:color w:val="333333"/>
                <w:spacing w:val="-1"/>
              </w:rPr>
              <w:t>已解决</w:t>
            </w:r>
          </w:p>
        </w:tc>
      </w:tr>
      <w:tr w14:paraId="7355E916">
        <w:tblPrEx>
          <w:tblBorders>
            <w:top w:val="single" w:color="DFE2E5" w:sz="6" w:space="0"/>
            <w:left w:val="single" w:color="DFE2E5" w:sz="6" w:space="0"/>
            <w:bottom w:val="single" w:color="DFE2E5" w:sz="6" w:space="0"/>
            <w:right w:val="single" w:color="DFE2E5" w:sz="6" w:space="0"/>
            <w:insideH w:val="single" w:color="DFE2E5" w:sz="6" w:space="0"/>
            <w:insideV w:val="single" w:color="DFE2E5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6" w:hRule="atLeast"/>
        </w:trPr>
        <w:tc>
          <w:tcPr>
            <w:tcW w:w="681" w:type="dxa"/>
            <w:shd w:val="clear" w:color="auto" w:fill="F8F8F8"/>
            <w:vAlign w:val="top"/>
          </w:tcPr>
          <w:p w14:paraId="68357F4E">
            <w:pPr>
              <w:shd w:val="clear"/>
              <w:spacing w:before="266" w:line="341" w:lineRule="exact"/>
              <w:ind w:left="213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10</w:t>
            </w:r>
          </w:p>
        </w:tc>
        <w:tc>
          <w:tcPr>
            <w:tcW w:w="1348" w:type="dxa"/>
            <w:shd w:val="clear" w:color="auto" w:fill="F8F8F8"/>
            <w:vAlign w:val="top"/>
          </w:tcPr>
          <w:p w14:paraId="737C15BB">
            <w:pPr>
              <w:shd w:val="clear"/>
              <w:spacing w:before="259" w:line="341" w:lineRule="exact"/>
              <w:ind w:left="198"/>
              <w:rPr>
                <w:rFonts w:ascii="Microsoft JhengHei" w:hAnsi="Microsoft JhengHei" w:eastAsia="Microsoft JhengHei" w:cs="Microsoft JhengHei"/>
                <w:sz w:val="19"/>
                <w:szCs w:val="19"/>
              </w:rPr>
            </w:pPr>
            <w:r>
              <w:rPr>
                <w:rFonts w:ascii="Microsoft JhengHei" w:hAnsi="Microsoft JhengHei" w:eastAsia="Microsoft JhengHei" w:cs="Microsoft JhengHei"/>
                <w:color w:val="333333"/>
                <w:spacing w:val="-4"/>
                <w:position w:val="3"/>
                <w:sz w:val="19"/>
                <w:szCs w:val="19"/>
              </w:rPr>
              <w:t>2025-08-28</w:t>
            </w:r>
          </w:p>
        </w:tc>
        <w:tc>
          <w:tcPr>
            <w:tcW w:w="3550" w:type="dxa"/>
            <w:shd w:val="clear" w:color="auto" w:fill="F8F8F8"/>
            <w:vAlign w:val="top"/>
          </w:tcPr>
          <w:p w14:paraId="6C14611C">
            <w:pPr>
              <w:pStyle w:val="6"/>
              <w:shd w:val="clear"/>
              <w:spacing w:before="304" w:line="183" w:lineRule="auto"/>
              <w:ind w:left="196"/>
            </w:pPr>
            <w:r>
              <w:rPr>
                <w:color w:val="333333"/>
                <w:spacing w:val="1"/>
              </w:rPr>
              <w:t>两个</w:t>
            </w:r>
            <w:r>
              <w:rPr>
                <w:rFonts w:ascii="Microsoft JhengHei" w:hAnsi="Microsoft JhengHei" w:eastAsia="Microsoft JhengHei" w:cs="Microsoft JhengHei"/>
                <w:color w:val="333333"/>
              </w:rPr>
              <w:t>Type</w:t>
            </w:r>
            <w:r>
              <w:rPr>
                <w:rFonts w:ascii="Microsoft JhengHei" w:hAnsi="Microsoft JhengHei" w:eastAsia="Microsoft JhengHei" w:cs="Microsoft JhengHei"/>
                <w:color w:val="333333"/>
                <w:spacing w:val="1"/>
              </w:rPr>
              <w:t>-C</w:t>
            </w:r>
            <w:r>
              <w:rPr>
                <w:color w:val="333333"/>
                <w:spacing w:val="1"/>
              </w:rPr>
              <w:t>接口无法供电</w:t>
            </w:r>
          </w:p>
        </w:tc>
        <w:tc>
          <w:tcPr>
            <w:tcW w:w="1753" w:type="dxa"/>
            <w:shd w:val="clear" w:color="auto" w:fill="F8F8F8"/>
            <w:vAlign w:val="top"/>
          </w:tcPr>
          <w:p w14:paraId="7E1359EC">
            <w:pPr>
              <w:pStyle w:val="6"/>
              <w:shd w:val="clear"/>
              <w:spacing w:before="306" w:line="186" w:lineRule="auto"/>
              <w:ind w:left="200"/>
            </w:pPr>
            <w:r>
              <w:rPr>
                <w:color w:val="333333"/>
                <w:spacing w:val="4"/>
              </w:rPr>
              <w:t>会议桌插盒</w:t>
            </w:r>
          </w:p>
        </w:tc>
        <w:tc>
          <w:tcPr>
            <w:tcW w:w="1041" w:type="dxa"/>
            <w:shd w:val="clear" w:color="auto" w:fill="F8F8F8"/>
            <w:vAlign w:val="top"/>
          </w:tcPr>
          <w:p w14:paraId="2F39DAC1">
            <w:pPr>
              <w:shd w:val="clear"/>
              <w:spacing w:line="247" w:lineRule="auto"/>
              <w:rPr>
                <w:rFonts w:ascii="Arial"/>
                <w:sz w:val="21"/>
              </w:rPr>
            </w:pPr>
          </w:p>
          <w:p w14:paraId="43A3FA55">
            <w:pPr>
              <w:pStyle w:val="6"/>
              <w:shd w:val="clear"/>
              <w:spacing w:before="82" w:line="186" w:lineRule="auto"/>
              <w:ind w:left="203"/>
            </w:pPr>
            <w:r>
              <w:rPr>
                <w:color w:val="333333"/>
                <w:spacing w:val="4"/>
              </w:rPr>
              <w:t>处理中</w:t>
            </w:r>
          </w:p>
        </w:tc>
      </w:tr>
    </w:tbl>
    <w:p w14:paraId="40FEEA7C">
      <w:pPr>
        <w:shd w:val="clear"/>
        <w:rPr>
          <w:rFonts w:ascii="Arial"/>
          <w:sz w:val="21"/>
        </w:rPr>
      </w:pPr>
    </w:p>
    <w:sectPr>
      <w:pgSz w:w="11900" w:h="16839"/>
      <w:pgMar w:top="1431" w:right="1459" w:bottom="0" w:left="1784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31A1B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380</Words>
  <Characters>492</Characters>
  <TotalTime>1</TotalTime>
  <ScaleCrop>false</ScaleCrop>
  <LinksUpToDate>false</LinksUpToDate>
  <CharactersWithSpaces>514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2025-09-16T20:09:00Z</dcterms:created>
  <dc:creator>18442</dc:creator>
  <cp:lastModifiedBy>郝宇</cp:lastModifiedBy>
  <dcterms:modified xsi:type="dcterms:W3CDTF">2025-09-18T06:14:14Z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2025-09-18T14:12:11Z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A8374F505268480CB2E79478777118DD_12</vt:lpwstr>
  </property>
</Properties>
</file>