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3.3.0.1 -->
  <w:body>
    <w:p>
      <w:pPr>
        <w:pStyle w:val="FirstParagraph"/>
      </w:pPr>
      <w:r>
        <w:rPr>
          <w:rFonts w:hint="eastAsia"/>
        </w:rPr>
        <w:t>科捷智能青岛总部项目会议系统运维巡检问题汇总表</w:t>
      </w:r>
    </w:p>
    <w:p>
      <w:pPr>
        <w:pStyle w:val="Heading3"/>
      </w:pPr>
      <w:bookmarkStart w:id="0" w:name="一-基础信息"/>
      <w:r>
        <w:rPr>
          <w:rFonts w:hint="eastAsia"/>
          <w:b/>
          <w:bCs/>
        </w:rPr>
        <w:t>一、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基础信息</w:t>
      </w:r>
    </w:p>
    <w:p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巡检日期：</w:t>
      </w:r>
      <w:r>
        <w:t xml:space="preserve"> </w:t>
      </w:r>
      <w:r>
        <w:rPr>
          <w:rFonts w:hint="eastAsia"/>
        </w:rPr>
        <w:t>______年______月______日</w:t>
      </w:r>
    </w:p>
    <w:p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巡检周期：</w:t>
      </w:r>
      <w:r>
        <w:t xml:space="preserve"> </w:t>
      </w:r>
      <w:r>
        <w:t xml:space="preserve">□ </w:t>
      </w:r>
      <w:r>
        <w:rPr>
          <w:rFonts w:hint="eastAsia"/>
        </w:rPr>
        <w:t>日常巡检</w:t>
      </w:r>
      <w:r>
        <w:t xml:space="preserve"> □ </w:t>
      </w:r>
      <w:r>
        <w:rPr>
          <w:rFonts w:hint="eastAsia"/>
        </w:rPr>
        <w:t>周检</w:t>
      </w:r>
      <w:r>
        <w:t xml:space="preserve"> □ </w:t>
      </w:r>
      <w:r>
        <w:rPr>
          <w:rFonts w:hint="eastAsia"/>
        </w:rPr>
        <w:t>月检</w:t>
      </w:r>
      <w:r>
        <w:t xml:space="preserve"> □ </w:t>
      </w:r>
      <w:r>
        <w:rPr>
          <w:rFonts w:hint="eastAsia"/>
        </w:rPr>
        <w:t>专项检查（会前保障）</w:t>
      </w:r>
    </w:p>
    <w:p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巡检人：</w:t>
      </w:r>
      <w:r>
        <w:t xml:space="preserve"> </w:t>
      </w:r>
      <w:r>
        <w:t>_________________________</w:t>
      </w:r>
    </w:p>
    <w:p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巡检范围：</w:t>
      </w:r>
      <w:r>
        <w:t xml:space="preserve"> </w:t>
      </w:r>
      <w:r>
        <w:t xml:space="preserve">□ </w:t>
      </w:r>
      <w:r>
        <w:rPr>
          <w:rFonts w:hint="eastAsia"/>
        </w:rPr>
        <w:t>全部会议室</w:t>
      </w:r>
      <w:r>
        <w:t xml:space="preserve"> □ </w:t>
      </w:r>
      <w:r>
        <w:rPr>
          <w:rFonts w:hint="eastAsia"/>
        </w:rPr>
        <w:t>_________________会议室</w:t>
      </w:r>
    </w:p>
    <w:p>
      <w:pPr>
        <w:pStyle w:val="Heading3"/>
      </w:pPr>
      <w:bookmarkEnd w:id="0"/>
      <w:bookmarkStart w:id="1" w:name="二-问题记录清单"/>
      <w:r>
        <w:rPr>
          <w:rFonts w:hint="eastAsia"/>
          <w:b/>
          <w:bCs/>
        </w:rPr>
        <w:t>二、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问题记录清单</w:t>
      </w:r>
      <w:bookmarkEnd w:id="1"/>
    </w:p>
    <w:tbl>
      <w:tblPr>
        <w:tblStyle w:val="Table"/>
        <w:tblW w:w="5000" w:type="pct"/>
        <w:tblLayout w:type="fixed"/>
        <w:tblLook w:val="0020"/>
      </w:tblPr>
      <w:tblGrid>
        <w:gridCol w:w="137"/>
        <w:gridCol w:w="413"/>
        <w:gridCol w:w="482"/>
        <w:gridCol w:w="550"/>
        <w:gridCol w:w="1308"/>
        <w:gridCol w:w="413"/>
        <w:gridCol w:w="413"/>
        <w:gridCol w:w="413"/>
        <w:gridCol w:w="344"/>
        <w:gridCol w:w="413"/>
        <w:gridCol w:w="1446"/>
        <w:gridCol w:w="206"/>
        <w:gridCol w:w="413"/>
        <w:gridCol w:w="964"/>
      </w:tblGrid>
      <w:tr>
        <w:tblPrEx>
          <w:tblW w:w="5000" w:type="pct"/>
          <w:tblLayout w:type="fixed"/>
          <w:tblLook w:val="0020"/>
        </w:tblPrEx>
        <w:trPr>
          <w:tblHeader/>
        </w:trPr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发现问题日期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会议室位置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设备/系统名称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具体问题现象描述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  <w:b/>
                <w:bCs/>
              </w:rPr>
              <w:t>问题分类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  <w:b/>
                <w:bCs/>
              </w:rPr>
              <w:t>紧急程度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  <w:b/>
                <w:bCs/>
              </w:rPr>
              <w:t>责任部门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问题处理人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计划完成日期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处理措施与结果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最终关闭日期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W w:w="5000" w:type="pct"/>
          <w:tblLayout w:type="fixed"/>
          <w:tblLook w:val="0020"/>
        </w:tblPrEx>
        <w:tc>
          <w:tcPr/>
          <w:p>
            <w:pPr>
              <w:pStyle w:val="Compact"/>
              <w:jc w:val="left"/>
            </w:pPr>
            <w:r>
              <w:t>1</w:t>
            </w:r>
          </w:p>
        </w:tc>
        <w:tc>
          <w:tcPr/>
          <w:p>
            <w:pPr>
              <w:pStyle w:val="Compact"/>
              <w:jc w:val="left"/>
            </w:pPr>
            <w:r>
              <w:t>2025-03-14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 </w:t>
            </w:r>
            <w:r>
              <w:rPr>
                <w:rFonts w:hint="eastAsia"/>
              </w:rPr>
              <w:t>大会议室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MAXHUB </w:t>
            </w:r>
            <w:r>
              <w:rPr>
                <w:rFonts w:hint="eastAsia"/>
              </w:rPr>
              <w:t>会议平板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左侧音箱有持续电流杂音，音量调大后明显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硬件故障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中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运维部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张三</w:t>
            </w:r>
          </w:p>
        </w:tc>
        <w:tc>
          <w:tcPr/>
          <w:p>
            <w:pPr>
              <w:pStyle w:val="Compact"/>
              <w:jc w:val="left"/>
            </w:pPr>
            <w:r>
              <w:t>2025-03-17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更换备用音箱，杂音消除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已关闭</w:t>
            </w:r>
          </w:p>
        </w:tc>
        <w:tc>
          <w:tcPr/>
          <w:p>
            <w:pPr>
              <w:pStyle w:val="Compact"/>
              <w:jc w:val="left"/>
            </w:pPr>
            <w:r>
              <w:t>2025-03-15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已纳入备件采购清单</w:t>
            </w:r>
          </w:p>
        </w:tc>
      </w:tr>
      <w:tr>
        <w:tblPrEx>
          <w:tblW w:w="5000" w:type="pct"/>
          <w:tblLayout w:type="fixed"/>
          <w:tblLook w:val="0020"/>
        </w:tblPrEx>
        <w:tc>
          <w:tcPr/>
          <w:p>
            <w:pPr>
              <w:pStyle w:val="Compact"/>
              <w:jc w:val="left"/>
            </w:pPr>
            <w:r>
              <w:t>2</w:t>
            </w:r>
          </w:p>
        </w:tc>
        <w:tc>
          <w:tcPr/>
          <w:p>
            <w:pPr>
              <w:pStyle w:val="Compact"/>
              <w:jc w:val="left"/>
            </w:pPr>
            <w:r>
              <w:t>2025-03-17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 </w:t>
            </w:r>
            <w:r>
              <w:rPr>
                <w:rFonts w:hint="eastAsia"/>
              </w:rPr>
              <w:t>洽谈室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Zoom </w:t>
            </w:r>
            <w:r>
              <w:rPr>
                <w:rFonts w:hint="eastAsia"/>
              </w:rPr>
              <w:t>客户端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频繁提示“认证失败”，需重新登录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软件异常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研发部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李四</w:t>
            </w:r>
          </w:p>
        </w:tc>
        <w:tc>
          <w:tcPr/>
          <w:p>
            <w:pPr>
              <w:pStyle w:val="Compact"/>
              <w:jc w:val="left"/>
            </w:pPr>
            <w:r>
              <w:t>2025-03-18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检查License服务，重置用户凭证后解决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已关闭</w:t>
            </w:r>
          </w:p>
        </w:tc>
        <w:tc>
          <w:tcPr/>
          <w:p>
            <w:pPr>
              <w:pStyle w:val="Compact"/>
              <w:jc w:val="left"/>
            </w:pPr>
            <w:r>
              <w:t>2025-03-17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需观察后续是否复发</w:t>
            </w:r>
          </w:p>
        </w:tc>
      </w:tr>
      <w:tr>
        <w:tblPrEx>
          <w:tblW w:w="5000" w:type="pct"/>
          <w:tblLayout w:type="fixed"/>
          <w:tblLook w:val="0020"/>
        </w:tblPrEx>
        <w:tc>
          <w:tcPr/>
          <w:p>
            <w:pPr>
              <w:pStyle w:val="Compact"/>
              <w:jc w:val="left"/>
            </w:pPr>
            <w:r>
              <w:t>3</w:t>
            </w:r>
          </w:p>
        </w:tc>
        <w:tc>
          <w:tcPr/>
          <w:p>
            <w:pPr>
              <w:pStyle w:val="Compact"/>
              <w:jc w:val="left"/>
            </w:pPr>
            <w:r>
              <w:t>2025-03-18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 </w:t>
            </w:r>
            <w:r>
              <w:rPr>
                <w:rFonts w:hint="eastAsia"/>
              </w:rPr>
              <w:t>培训室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无线投屏器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设备配对频繁失败，连接不稳定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硬件故障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运维部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王五</w:t>
            </w:r>
          </w:p>
        </w:tc>
        <w:tc>
          <w:tcPr/>
          <w:p>
            <w:pPr>
              <w:pStyle w:val="Compact"/>
              <w:jc w:val="left"/>
            </w:pPr>
            <w:r>
              <w:t>2025-03-19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固件升级后问题解决，持续观察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已解决</w:t>
            </w:r>
          </w:p>
        </w:tc>
        <w:tc>
          <w:tcPr/>
          <w:p>
            <w:pPr>
              <w:pStyle w:val="Compact"/>
              <w:jc w:val="left"/>
            </w:pPr>
            <w:r>
              <w:t>2025-03-18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建议后续批量升级此类设备固件</w:t>
            </w:r>
          </w:p>
        </w:tc>
      </w:tr>
      <w:tr>
        <w:tblPrEx>
          <w:tblW w:w="5000" w:type="pct"/>
          <w:tblLayout w:type="fixed"/>
          <w:tblLook w:val="0020"/>
        </w:tblPrEx>
        <w:tc>
          <w:tcPr/>
          <w:p>
            <w:pPr>
              <w:pStyle w:val="Compact"/>
              <w:jc w:val="left"/>
            </w:pPr>
            <w:r>
              <w:t>4</w:t>
            </w:r>
          </w:p>
        </w:tc>
        <w:tc>
          <w:tcPr/>
          <w:p>
            <w:pPr>
              <w:pStyle w:val="Compact"/>
              <w:jc w:val="left"/>
            </w:pPr>
            <w:r>
              <w:t>2025-04-19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 </w:t>
            </w:r>
            <w:r>
              <w:rPr>
                <w:rFonts w:hint="eastAsia"/>
              </w:rPr>
              <w:t>视频会议室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全向麦克风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远程参会方反馈回声严重，需调试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配置错误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中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运维部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赵六</w:t>
            </w:r>
          </w:p>
        </w:tc>
        <w:tc>
          <w:tcPr/>
          <w:p>
            <w:pPr>
              <w:pStyle w:val="Compact"/>
              <w:jc w:val="left"/>
            </w:pPr>
            <w:r>
              <w:t>2025-03-20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调整音频设置，启用回声抑制功能后解决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已关闭</w:t>
            </w:r>
          </w:p>
        </w:tc>
        <w:tc>
          <w:tcPr/>
          <w:p>
            <w:pPr>
              <w:pStyle w:val="Compact"/>
              <w:jc w:val="left"/>
            </w:pPr>
            <w:r>
              <w:t>2025-03-19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已将配置参数更新至标准文档</w:t>
            </w:r>
          </w:p>
        </w:tc>
      </w:tr>
      <w:tr>
        <w:tblPrEx>
          <w:tblW w:w="5000" w:type="pct"/>
          <w:tblLayout w:type="fixed"/>
          <w:tblLook w:val="0020"/>
        </w:tblPrEx>
        <w:tc>
          <w:tcPr/>
          <w:p>
            <w:pPr>
              <w:pStyle w:val="Compact"/>
              <w:jc w:val="left"/>
            </w:pPr>
            <w:r>
              <w:t>5</w:t>
            </w:r>
          </w:p>
        </w:tc>
        <w:tc>
          <w:tcPr/>
          <w:p>
            <w:pPr>
              <w:pStyle w:val="Compact"/>
              <w:jc w:val="left"/>
            </w:pPr>
            <w:r>
              <w:t>2025-05-20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 </w:t>
            </w:r>
            <w:r>
              <w:rPr>
                <w:rFonts w:hint="eastAsia"/>
              </w:rPr>
              <w:t>大会议室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视频会议终端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主摄像机预置位丢失，无法自动跟踪发言人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配置错误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中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运维部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钱七</w:t>
            </w:r>
          </w:p>
        </w:tc>
        <w:tc>
          <w:tcPr/>
          <w:p>
            <w:pPr>
              <w:pStyle w:val="Compact"/>
              <w:jc w:val="left"/>
            </w:pPr>
            <w:r>
              <w:t>2025-03-21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重新设置并保存预置位，功能恢复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已关闭</w:t>
            </w:r>
          </w:p>
        </w:tc>
        <w:tc>
          <w:tcPr/>
          <w:p>
            <w:pPr>
              <w:pStyle w:val="Compact"/>
              <w:jc w:val="left"/>
            </w:pPr>
            <w:r>
              <w:t>2025-03-20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定期备份摄像机配置</w:t>
            </w:r>
          </w:p>
        </w:tc>
      </w:tr>
      <w:tr>
        <w:tblPrEx>
          <w:tblW w:w="5000" w:type="pct"/>
          <w:tblLayout w:type="fixed"/>
          <w:tblLook w:val="0020"/>
        </w:tblPrEx>
        <w:tc>
          <w:tcPr/>
          <w:p>
            <w:pPr>
              <w:pStyle w:val="Compact"/>
              <w:jc w:val="left"/>
            </w:pPr>
            <w:r>
              <w:t>6</w:t>
            </w:r>
          </w:p>
        </w:tc>
        <w:tc>
          <w:tcPr/>
          <w:p>
            <w:pPr>
              <w:pStyle w:val="Compact"/>
              <w:jc w:val="left"/>
            </w:pPr>
            <w:r>
              <w:t>2025-05-21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全部会议室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会议预约显示系统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会议信息不同步，显示延时超过5分钟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软件异常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研发部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孙八</w:t>
            </w:r>
          </w:p>
        </w:tc>
        <w:tc>
          <w:tcPr/>
          <w:p>
            <w:pPr>
              <w:pStyle w:val="Compact"/>
              <w:jc w:val="left"/>
            </w:pPr>
            <w:r>
              <w:t>2025-03-22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重启数据同步服务后恢复正常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已解决</w:t>
            </w:r>
          </w:p>
        </w:tc>
        <w:tc>
          <w:tcPr/>
          <w:p>
            <w:pPr>
              <w:pStyle w:val="Compact"/>
              <w:jc w:val="left"/>
            </w:pPr>
            <w:r>
              <w:t>2025-03-21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联系厂商排查同步服务异常根源</w:t>
            </w:r>
          </w:p>
        </w:tc>
      </w:tr>
      <w:tr>
        <w:tblPrEx>
          <w:tblW w:w="5000" w:type="pct"/>
          <w:tblLayout w:type="fixed"/>
          <w:tblLook w:val="0020"/>
        </w:tblPrEx>
        <w:tc>
          <w:tcPr/>
          <w:p>
            <w:pPr>
              <w:pStyle w:val="Compact"/>
              <w:jc w:val="left"/>
            </w:pPr>
            <w:r>
              <w:t>7</w:t>
            </w:r>
          </w:p>
        </w:tc>
        <w:tc>
          <w:tcPr/>
          <w:p>
            <w:pPr>
              <w:pStyle w:val="Compact"/>
              <w:jc w:val="left"/>
            </w:pPr>
            <w:r>
              <w:t>2025-03-22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 </w:t>
            </w:r>
            <w:r>
              <w:rPr>
                <w:rFonts w:hint="eastAsia"/>
              </w:rPr>
              <w:t>洽谈室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液晶电视机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屏幕左下角出现明显暗斑，影响观看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硬件故障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运维部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张三</w:t>
            </w:r>
          </w:p>
        </w:tc>
        <w:tc>
          <w:tcPr/>
          <w:p>
            <w:pPr>
              <w:pStyle w:val="Compact"/>
              <w:jc w:val="left"/>
            </w:pPr>
            <w:r>
              <w:t>2025-03-30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已申请备件采购，待更换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处理中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已启用备用显示设备</w:t>
            </w:r>
          </w:p>
        </w:tc>
      </w:tr>
      <w:tr>
        <w:tblPrEx>
          <w:tblW w:w="5000" w:type="pct"/>
          <w:tblLayout w:type="fixed"/>
          <w:tblLook w:val="0020"/>
        </w:tblPrEx>
        <w:tc>
          <w:tcPr/>
          <w:p>
            <w:pPr>
              <w:pStyle w:val="Compact"/>
              <w:jc w:val="left"/>
            </w:pPr>
            <w:r>
              <w:t>8</w:t>
            </w:r>
          </w:p>
        </w:tc>
        <w:tc>
          <w:tcPr/>
          <w:p>
            <w:pPr>
              <w:pStyle w:val="Compact"/>
              <w:jc w:val="left"/>
            </w:pPr>
            <w:r>
              <w:t>2025-06-23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 </w:t>
            </w:r>
            <w:r>
              <w:rPr>
                <w:rFonts w:hint="eastAsia"/>
              </w:rPr>
              <w:t>培训室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会议灯控系统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灯光控制面板失灵，无法调节灯光模式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硬件故障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中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运维部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王五</w:t>
            </w:r>
          </w:p>
        </w:tc>
        <w:tc>
          <w:tcPr/>
          <w:p>
            <w:pPr>
              <w:pStyle w:val="Compact"/>
              <w:jc w:val="left"/>
            </w:pPr>
            <w:r>
              <w:t>2025-03-24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检查线路连接，重启控制模块后恢复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已关闭</w:t>
            </w:r>
          </w:p>
        </w:tc>
        <w:tc>
          <w:tcPr/>
          <w:p>
            <w:pPr>
              <w:pStyle w:val="Compact"/>
              <w:jc w:val="left"/>
            </w:pPr>
            <w:r>
              <w:t>2025-03-23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纳入月度巡检重点项</w:t>
            </w:r>
          </w:p>
        </w:tc>
      </w:tr>
      <w:tr>
        <w:tblPrEx>
          <w:tblW w:w="5000" w:type="pct"/>
          <w:tblLayout w:type="fixed"/>
          <w:tblLook w:val="0020"/>
        </w:tblPrEx>
        <w:tc>
          <w:tcPr/>
          <w:p>
            <w:pPr>
              <w:pStyle w:val="Compact"/>
              <w:jc w:val="left"/>
            </w:pPr>
            <w:r>
              <w:t>9</w:t>
            </w:r>
          </w:p>
        </w:tc>
        <w:tc>
          <w:tcPr/>
          <w:p>
            <w:pPr>
              <w:pStyle w:val="Compact"/>
              <w:jc w:val="left"/>
            </w:pPr>
            <w:r>
              <w:t>2025-07-24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409 </w:t>
            </w:r>
            <w:r>
              <w:rPr>
                <w:rFonts w:hint="eastAsia"/>
              </w:rPr>
              <w:t>视频会议室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空调系统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会议期间空调噪音异常增大，影响音频效果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硬件故障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中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人力部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周九</w:t>
            </w:r>
          </w:p>
        </w:tc>
        <w:tc>
          <w:tcPr/>
          <w:p>
            <w:pPr>
              <w:pStyle w:val="Compact"/>
              <w:jc w:val="left"/>
            </w:pPr>
            <w:r>
              <w:t>2025-03-25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联系物业工程部检修，确认系风机故障，已报修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待处理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会议期间临时关闭空调</w:t>
            </w:r>
          </w:p>
        </w:tc>
      </w:tr>
      <w:tr>
        <w:tblPrEx>
          <w:tblW w:w="5000" w:type="pct"/>
          <w:tblLayout w:type="fixed"/>
          <w:tblLook w:val="0020"/>
        </w:tblPrEx>
        <w:tc>
          <w:tcPr/>
          <w:p>
            <w:pPr>
              <w:pStyle w:val="Compact"/>
              <w:jc w:val="left"/>
            </w:pPr>
            <w:r>
              <w:t>10</w:t>
            </w:r>
          </w:p>
        </w:tc>
        <w:tc>
          <w:tcPr/>
          <w:p>
            <w:pPr>
              <w:pStyle w:val="Compact"/>
              <w:jc w:val="left"/>
            </w:pPr>
            <w:r>
              <w:t>2025-07-25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 </w:t>
            </w:r>
            <w:r>
              <w:rPr>
                <w:rFonts w:hint="eastAsia"/>
              </w:rPr>
              <w:t>大会议室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会议桌插盒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两个Type-C接口无法供电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硬件故障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运维部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赵六</w:t>
            </w:r>
          </w:p>
        </w:tc>
        <w:tc>
          <w:tcPr/>
          <w:p>
            <w:pPr>
              <w:pStyle w:val="Compact"/>
              <w:jc w:val="left"/>
            </w:pPr>
            <w:r>
              <w:t>2025-07-26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更换接口模块后恢复正常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Fonts w:hint="eastAsia"/>
              </w:rPr>
              <w:t>已关闭</w:t>
            </w:r>
          </w:p>
        </w:tc>
        <w:tc>
          <w:tcPr/>
          <w:p>
            <w:pPr>
              <w:pStyle w:val="Compact"/>
              <w:jc w:val="left"/>
            </w:pPr>
            <w:r>
              <w:t>2025-03-25</w:t>
            </w:r>
          </w:p>
        </w:tc>
        <w:tc>
          <w:tcPr/>
          <w:p>
            <w:pPr>
              <w:pStyle w:val="Compact"/>
            </w:pPr>
          </w:p>
        </w:tc>
      </w:tr>
    </w:tbl>
    <w:p/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00000000"/>
    <w:lvl w:ilvl="0">
      <w:start w:val="0"/>
      <w:numFmt w:val="bullet"/>
      <w:lvlText w:val=" "/>
      <w:lvlJc w:val="left"/>
      <w:pPr>
        <w:ind w:left="720" w:hanging="360"/>
      </w:pPr>
    </w:lvl>
    <w:lvl w:ilvl="1">
      <w:start w:val="0"/>
      <w:numFmt w:val="bullet"/>
      <w:lvlText w:val=" "/>
      <w:lvlJc w:val="left"/>
      <w:pPr>
        <w:ind w:left="1440" w:hanging="360"/>
      </w:pPr>
    </w:lvl>
    <w:lvl w:ilvl="2">
      <w:start w:val="0"/>
      <w:numFmt w:val="bullet"/>
      <w:lvlText w:val=" "/>
      <w:lvlJc w:val="left"/>
      <w:pPr>
        <w:ind w:left="2160" w:hanging="360"/>
      </w:pPr>
    </w:lvl>
    <w:lvl w:ilvl="3">
      <w:start w:val="0"/>
      <w:numFmt w:val="bullet"/>
      <w:lvlText w:val=" "/>
      <w:lvlJc w:val="left"/>
      <w:pPr>
        <w:ind w:left="2880" w:hanging="360"/>
      </w:pPr>
    </w:lvl>
    <w:lvl w:ilvl="4">
      <w:start w:val="0"/>
      <w:numFmt w:val="bullet"/>
      <w:lvlText w:val=" "/>
      <w:lvlJc w:val="left"/>
      <w:pPr>
        <w:ind w:left="3600" w:hanging="360"/>
      </w:pPr>
    </w:lvl>
    <w:lvl w:ilvl="5">
      <w:start w:val="0"/>
      <w:numFmt w:val="bullet"/>
      <w:lvlText w:val=" "/>
      <w:lvlJc w:val="left"/>
      <w:pPr>
        <w:ind w:left="4320" w:hanging="360"/>
      </w:pPr>
    </w:lvl>
    <w:lvl w:ilvl="6">
      <w:start w:val="0"/>
      <w:numFmt w:val="bullet"/>
      <w:lvlText w:val=" "/>
      <w:lvlJc w:val="left"/>
      <w:pPr>
        <w:ind w:left="5040" w:hanging="360"/>
      </w:pPr>
    </w:lvl>
    <w:lvl w:ilvl="7">
      <w:start w:val="0"/>
      <w:numFmt w:val="bullet"/>
      <w:lvlText w:val=" "/>
      <w:lvlJc w:val="left"/>
      <w:pPr>
        <w:ind w:left="5760" w:hanging="360"/>
      </w:pPr>
    </w:lvl>
    <w:lvl w:ilvl="8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000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A99413"/>
    <w:multiLevelType w:val="multilevel"/>
    <w:tmpl w:val="0000000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 w:firstLine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blPrEx>
        <w:jc w:val="left"/>
      </w:tblPrEx>
      <w:trPr>
        <w:jc w:val="left"/>
      </w:trPr>
      <w:tcPr>
        <w:tcBorders>
          <w:bottom w:val="single" w:sz="2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Office Word</Application>
  <DocSecurity>0</DocSecurity>
  <Lines>12</Lines>
  <Paragraphs>8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2025-09-10T08:07:16Z</dcterms:created>
  <dcterms:modified xsi:type="dcterms:W3CDTF">2025-09-10T08:07:16Z</dcterms:modified>
</cp:coreProperties>
</file>