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391" w:lineRule="auto"/>
      </w:pPr>
      <w:r>
        <w:drawing>
          <wp:anchor distT="0" distB="0" distL="0" distR="0" simplePos="0" relativeHeight="251658240" behindDoc="0" locked="0" layoutInCell="1" allowOverlap="1">
            <wp:simplePos x="0" y="0"/>
            <wp:positionH relativeFrom="column">
              <wp:posOffset>102234</wp:posOffset>
            </wp:positionH>
            <wp:positionV relativeFrom="paragraph">
              <wp:posOffset>67797</wp:posOffset>
            </wp:positionV>
            <wp:extent cx="782066" cy="572389"/>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rot="0">
                      <a:off x="0" y="0"/>
                      <a:ext cx="782066" cy="572389"/>
                    </a:xfrm>
                    <a:prstGeom prst="rect">
                      <a:avLst/>
                    </a:prstGeom>
                  </pic:spPr>
                </pic:pic>
              </a:graphicData>
            </a:graphic>
          </wp:anchor>
        </w:drawing>
      </w:r>
    </w:p>
    <w:p>
      <w:pPr>
        <w:spacing w:before="71" w:line="218" w:lineRule="auto"/>
        <w:ind w:left="5919"/>
        <w:rPr>
          <w:rFonts w:ascii="FangSong" w:eastAsia="FangSong" w:hAnsi="FangSong" w:cs="FangSong"/>
          <w:sz w:val="22"/>
          <w:szCs w:val="22"/>
        </w:rPr>
      </w:pPr>
      <w:r>
        <w:rPr>
          <w:rFonts w:ascii="FangSong" w:eastAsia="FangSong" w:hAnsi="FangSong" w:cs="FangSong"/>
          <w:spacing w:val="-1"/>
          <w:sz w:val="22"/>
          <w:szCs w:val="22"/>
        </w:rPr>
        <w:t>云南腾电科技有限公司</w:t>
      </w: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spacing w:before="312" w:line="208" w:lineRule="auto"/>
        <w:ind w:left="2051"/>
        <w:outlineLvl w:val="0"/>
        <w:rPr>
          <w:rFonts w:ascii="FangSong" w:eastAsia="FangSong" w:hAnsi="FangSong" w:cs="FangSong"/>
          <w:sz w:val="96"/>
          <w:szCs w:val="96"/>
        </w:rPr>
      </w:pPr>
      <w:r>
        <w:rPr>
          <w:rFonts w:ascii="FangSong" w:eastAsia="FangSong" w:hAnsi="FangSong" w:cs="FangSong"/>
          <w:b/>
          <w:bCs/>
          <w:spacing w:val="-19"/>
          <w:sz w:val="96"/>
          <w:szCs w:val="96"/>
        </w:rPr>
        <w:t>运维服务目录</w:t>
      </w:r>
    </w:p>
    <w:p>
      <w:pPr>
        <w:spacing w:line="220" w:lineRule="auto"/>
        <w:ind w:left="3775"/>
        <w:rPr>
          <w:rFonts w:ascii="FangSong" w:eastAsia="FangSong" w:hAnsi="FangSong" w:cs="FangSong"/>
          <w:sz w:val="28"/>
          <w:szCs w:val="28"/>
        </w:rPr>
      </w:pPr>
      <w:r>
        <w:rPr>
          <w:rFonts w:ascii="FangSong" w:eastAsia="FangSong" w:hAnsi="FangSong" w:cs="FangSong"/>
          <w:b/>
          <w:bCs/>
          <w:spacing w:val="-3"/>
          <w:sz w:val="28"/>
          <w:szCs w:val="28"/>
        </w:rPr>
        <w:t>(YNTD-ITSS-0402)</w:t>
      </w:r>
    </w:p>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pStyle w:val="BodyText"/>
        <w:spacing w:line="260" w:lineRule="auto"/>
      </w:pPr>
    </w:p>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spacing w:before="98" w:line="217" w:lineRule="auto"/>
        <w:ind w:left="3517"/>
        <w:outlineLvl w:val="0"/>
        <w:rPr>
          <w:rFonts w:ascii="FangSong" w:eastAsia="FangSong" w:hAnsi="FangSong" w:cs="FangSong"/>
          <w:sz w:val="30"/>
          <w:szCs w:val="30"/>
        </w:rPr>
      </w:pPr>
      <w:r>
        <w:rPr>
          <w:rFonts w:ascii="FangSong" w:eastAsia="FangSong" w:hAnsi="FangSong" w:cs="FangSong"/>
          <w:b/>
          <w:bCs/>
          <w:spacing w:val="-2"/>
          <w:sz w:val="30"/>
          <w:szCs w:val="30"/>
        </w:rPr>
        <w:t>文件编制和变更履历</w:t>
      </w:r>
    </w:p>
    <w:p>
      <w:pPr>
        <w:spacing w:before="73"/>
      </w:pPr>
    </w:p>
    <w:tbl>
      <w:tblPr>
        <w:tblStyle w:val="TableNormal"/>
        <w:tblW w:w="9705"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968"/>
        <w:gridCol w:w="958"/>
        <w:gridCol w:w="1292"/>
        <w:gridCol w:w="958"/>
        <w:gridCol w:w="1203"/>
        <w:gridCol w:w="958"/>
        <w:gridCol w:w="960"/>
        <w:gridCol w:w="2408"/>
      </w:tblGrid>
      <w:tr>
        <w:tblPrEx>
          <w:tblW w:w="9705"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275"/>
        </w:trPr>
        <w:tc>
          <w:tcPr>
            <w:tcW w:w="968" w:type="dxa"/>
            <w:vMerge w:val="restart"/>
            <w:tcBorders>
              <w:bottom w:val="nil"/>
            </w:tcBorders>
            <w:shd w:val="clear" w:color="auto" w:fill="D9D9D9"/>
          </w:tcPr>
          <w:p>
            <w:pPr>
              <w:pStyle w:val="TableText"/>
              <w:spacing w:before="172" w:line="218" w:lineRule="auto"/>
              <w:ind w:left="249"/>
              <w:rPr>
                <w:sz w:val="24"/>
                <w:szCs w:val="24"/>
              </w:rPr>
            </w:pPr>
            <w:r>
              <w:rPr>
                <w:b/>
                <w:bCs/>
                <w:spacing w:val="-5"/>
                <w:sz w:val="24"/>
                <w:szCs w:val="24"/>
              </w:rPr>
              <w:t>版本</w:t>
            </w:r>
          </w:p>
        </w:tc>
        <w:tc>
          <w:tcPr>
            <w:tcW w:w="2250" w:type="dxa"/>
            <w:gridSpan w:val="2"/>
            <w:shd w:val="clear" w:color="auto" w:fill="D9D9D9"/>
          </w:tcPr>
          <w:p>
            <w:pPr>
              <w:pStyle w:val="TableText"/>
              <w:spacing w:before="28" w:line="182" w:lineRule="auto"/>
              <w:ind w:left="592"/>
              <w:rPr>
                <w:sz w:val="24"/>
                <w:szCs w:val="24"/>
              </w:rPr>
            </w:pPr>
            <w:r>
              <w:rPr>
                <w:b/>
                <w:bCs/>
                <w:spacing w:val="-4"/>
                <w:sz w:val="24"/>
                <w:szCs w:val="24"/>
              </w:rPr>
              <w:t>编制/更改</w:t>
            </w:r>
          </w:p>
        </w:tc>
        <w:tc>
          <w:tcPr>
            <w:tcW w:w="2161" w:type="dxa"/>
            <w:gridSpan w:val="2"/>
            <w:shd w:val="clear" w:color="auto" w:fill="D9D9D9"/>
          </w:tcPr>
          <w:p>
            <w:pPr>
              <w:pStyle w:val="TableText"/>
              <w:spacing w:before="28" w:line="182" w:lineRule="auto"/>
              <w:ind w:left="863"/>
              <w:rPr>
                <w:sz w:val="24"/>
                <w:szCs w:val="24"/>
              </w:rPr>
            </w:pPr>
            <w:r>
              <w:rPr>
                <w:b/>
                <w:bCs/>
                <w:spacing w:val="-8"/>
                <w:sz w:val="24"/>
                <w:szCs w:val="24"/>
              </w:rPr>
              <w:t>发布</w:t>
            </w:r>
          </w:p>
        </w:tc>
        <w:tc>
          <w:tcPr>
            <w:tcW w:w="1918" w:type="dxa"/>
            <w:gridSpan w:val="2"/>
            <w:shd w:val="clear" w:color="auto" w:fill="D9D9D9"/>
          </w:tcPr>
          <w:p>
            <w:pPr>
              <w:pStyle w:val="TableText"/>
              <w:spacing w:before="28" w:line="182" w:lineRule="auto"/>
              <w:ind w:left="748"/>
              <w:rPr>
                <w:sz w:val="24"/>
                <w:szCs w:val="24"/>
              </w:rPr>
            </w:pPr>
            <w:r>
              <w:rPr>
                <w:b/>
                <w:bCs/>
                <w:spacing w:val="-8"/>
                <w:sz w:val="24"/>
                <w:szCs w:val="24"/>
              </w:rPr>
              <w:t>实施</w:t>
            </w:r>
          </w:p>
        </w:tc>
        <w:tc>
          <w:tcPr>
            <w:tcW w:w="2408" w:type="dxa"/>
            <w:vMerge w:val="restart"/>
            <w:tcBorders>
              <w:bottom w:val="nil"/>
            </w:tcBorders>
            <w:shd w:val="clear" w:color="auto" w:fill="D9D9D9"/>
          </w:tcPr>
          <w:p>
            <w:pPr>
              <w:pStyle w:val="TableText"/>
              <w:spacing w:before="172" w:line="219" w:lineRule="auto"/>
              <w:ind w:left="741"/>
              <w:rPr>
                <w:sz w:val="24"/>
                <w:szCs w:val="24"/>
              </w:rPr>
            </w:pPr>
            <w:r>
              <w:rPr>
                <w:b/>
                <w:bCs/>
                <w:spacing w:val="-5"/>
                <w:sz w:val="24"/>
                <w:szCs w:val="24"/>
              </w:rPr>
              <w:t>更改记录</w:t>
            </w:r>
          </w:p>
        </w:tc>
      </w:tr>
      <w:tr>
        <w:tblPrEx>
          <w:tblW w:w="9705" w:type="dxa"/>
          <w:tblInd w:w="7" w:type="dxa"/>
          <w:tblLayout w:type="fixed"/>
        </w:tblPrEx>
        <w:trPr>
          <w:trHeight w:val="273"/>
        </w:trPr>
        <w:tc>
          <w:tcPr>
            <w:tcW w:w="968" w:type="dxa"/>
            <w:vMerge/>
            <w:tcBorders>
              <w:top w:val="nil"/>
            </w:tcBorders>
          </w:tcPr>
          <w:p>
            <w:pPr>
              <w:rPr>
                <w:rFonts w:ascii="Arial"/>
                <w:sz w:val="21"/>
              </w:rPr>
            </w:pPr>
          </w:p>
        </w:tc>
        <w:tc>
          <w:tcPr>
            <w:tcW w:w="958" w:type="dxa"/>
            <w:shd w:val="clear" w:color="auto" w:fill="D9D9D9"/>
          </w:tcPr>
          <w:p>
            <w:pPr>
              <w:pStyle w:val="TableText"/>
              <w:spacing w:before="38" w:line="173" w:lineRule="auto"/>
              <w:ind w:left="251"/>
              <w:rPr>
                <w:sz w:val="24"/>
                <w:szCs w:val="24"/>
              </w:rPr>
            </w:pPr>
            <w:r>
              <w:rPr>
                <w:b/>
                <w:bCs/>
                <w:spacing w:val="-7"/>
                <w:sz w:val="24"/>
                <w:szCs w:val="24"/>
              </w:rPr>
              <w:t>作者</w:t>
            </w:r>
          </w:p>
        </w:tc>
        <w:tc>
          <w:tcPr>
            <w:tcW w:w="1292" w:type="dxa"/>
            <w:shd w:val="clear" w:color="auto" w:fill="D9D9D9"/>
          </w:tcPr>
          <w:p>
            <w:pPr>
              <w:pStyle w:val="TableText"/>
              <w:spacing w:before="38" w:line="173" w:lineRule="auto"/>
              <w:ind w:left="468"/>
              <w:rPr>
                <w:sz w:val="24"/>
                <w:szCs w:val="24"/>
              </w:rPr>
            </w:pPr>
            <w:r>
              <w:rPr>
                <w:b/>
                <w:bCs/>
                <w:spacing w:val="-19"/>
                <w:sz w:val="24"/>
                <w:szCs w:val="24"/>
              </w:rPr>
              <w:t>日期</w:t>
            </w:r>
          </w:p>
        </w:tc>
        <w:tc>
          <w:tcPr>
            <w:tcW w:w="958" w:type="dxa"/>
            <w:shd w:val="clear" w:color="auto" w:fill="D9D9D9"/>
          </w:tcPr>
          <w:p>
            <w:pPr>
              <w:pStyle w:val="TableText"/>
              <w:spacing w:before="38" w:line="173" w:lineRule="auto"/>
              <w:ind w:left="273"/>
              <w:rPr>
                <w:sz w:val="24"/>
                <w:szCs w:val="24"/>
              </w:rPr>
            </w:pPr>
            <w:r>
              <w:rPr>
                <w:b/>
                <w:bCs/>
                <w:spacing w:val="-11"/>
                <w:sz w:val="24"/>
                <w:szCs w:val="24"/>
              </w:rPr>
              <w:t>审核</w:t>
            </w:r>
          </w:p>
        </w:tc>
        <w:tc>
          <w:tcPr>
            <w:tcW w:w="1203" w:type="dxa"/>
            <w:shd w:val="clear" w:color="auto" w:fill="D9D9D9"/>
          </w:tcPr>
          <w:p>
            <w:pPr>
              <w:pStyle w:val="TableText"/>
              <w:spacing w:before="38" w:line="173" w:lineRule="auto"/>
              <w:ind w:left="431"/>
              <w:rPr>
                <w:sz w:val="24"/>
                <w:szCs w:val="24"/>
              </w:rPr>
            </w:pPr>
            <w:r>
              <w:rPr>
                <w:b/>
                <w:bCs/>
                <w:spacing w:val="-19"/>
                <w:sz w:val="24"/>
                <w:szCs w:val="24"/>
              </w:rPr>
              <w:t>日期</w:t>
            </w:r>
          </w:p>
        </w:tc>
        <w:tc>
          <w:tcPr>
            <w:tcW w:w="958" w:type="dxa"/>
            <w:shd w:val="clear" w:color="auto" w:fill="D9D9D9"/>
          </w:tcPr>
          <w:p>
            <w:pPr>
              <w:pStyle w:val="TableText"/>
              <w:spacing w:before="38" w:line="173" w:lineRule="auto"/>
              <w:ind w:left="261"/>
              <w:rPr>
                <w:sz w:val="24"/>
                <w:szCs w:val="24"/>
              </w:rPr>
            </w:pPr>
            <w:r>
              <w:rPr>
                <w:b/>
                <w:bCs/>
                <w:spacing w:val="-6"/>
                <w:sz w:val="24"/>
                <w:szCs w:val="24"/>
              </w:rPr>
              <w:t>批准</w:t>
            </w:r>
          </w:p>
        </w:tc>
        <w:tc>
          <w:tcPr>
            <w:tcW w:w="960" w:type="dxa"/>
            <w:shd w:val="clear" w:color="auto" w:fill="D9D9D9"/>
          </w:tcPr>
          <w:p>
            <w:pPr>
              <w:pStyle w:val="TableText"/>
              <w:spacing w:before="38" w:line="173" w:lineRule="auto"/>
              <w:ind w:left="316"/>
              <w:rPr>
                <w:sz w:val="24"/>
                <w:szCs w:val="24"/>
              </w:rPr>
            </w:pPr>
            <w:r>
              <w:rPr>
                <w:b/>
                <w:bCs/>
                <w:spacing w:val="-19"/>
                <w:sz w:val="24"/>
                <w:szCs w:val="24"/>
              </w:rPr>
              <w:t>日期</w:t>
            </w:r>
          </w:p>
        </w:tc>
        <w:tc>
          <w:tcPr>
            <w:tcW w:w="2408" w:type="dxa"/>
            <w:vMerge/>
            <w:tcBorders>
              <w:top w:val="nil"/>
            </w:tcBorders>
          </w:tcPr>
          <w:p>
            <w:pPr>
              <w:rPr>
                <w:rFonts w:ascii="Arial"/>
                <w:sz w:val="21"/>
              </w:rPr>
            </w:pPr>
          </w:p>
        </w:tc>
      </w:tr>
      <w:tr>
        <w:tblPrEx>
          <w:tblW w:w="9705" w:type="dxa"/>
          <w:tblInd w:w="7" w:type="dxa"/>
          <w:tblLayout w:type="fixed"/>
        </w:tblPrEx>
        <w:trPr>
          <w:trHeight w:val="505"/>
        </w:trPr>
        <w:tc>
          <w:tcPr>
            <w:tcW w:w="968" w:type="dxa"/>
          </w:tcPr>
          <w:p>
            <w:pPr>
              <w:pStyle w:val="TableText"/>
              <w:spacing w:before="169" w:line="237" w:lineRule="auto"/>
              <w:ind w:left="270"/>
            </w:pPr>
            <w:r>
              <w:rPr>
                <w:spacing w:val="-1"/>
              </w:rPr>
              <w:t>V1.0</w:t>
            </w:r>
          </w:p>
        </w:tc>
        <w:tc>
          <w:tcPr>
            <w:tcW w:w="958" w:type="dxa"/>
          </w:tcPr>
          <w:p>
            <w:pPr>
              <w:pStyle w:val="TableText"/>
              <w:spacing w:before="169" w:line="219" w:lineRule="auto"/>
              <w:ind w:left="176"/>
            </w:pPr>
            <w:r>
              <w:rPr>
                <w:spacing w:val="-4"/>
              </w:rPr>
              <w:t>谢广胜</w:t>
            </w:r>
          </w:p>
        </w:tc>
        <w:tc>
          <w:tcPr>
            <w:tcW w:w="1292" w:type="dxa"/>
          </w:tcPr>
          <w:p>
            <w:pPr>
              <w:pStyle w:val="TableText"/>
              <w:spacing w:before="169" w:line="237" w:lineRule="auto"/>
              <w:ind w:left="126"/>
            </w:pPr>
            <w:r>
              <w:rPr>
                <w:spacing w:val="-1"/>
              </w:rPr>
              <w:t>2025.1.7</w:t>
            </w:r>
          </w:p>
        </w:tc>
        <w:tc>
          <w:tcPr>
            <w:tcW w:w="958" w:type="dxa"/>
          </w:tcPr>
          <w:p>
            <w:pPr>
              <w:pStyle w:val="TableText"/>
              <w:spacing w:before="169" w:line="219" w:lineRule="auto"/>
              <w:ind w:left="184"/>
            </w:pPr>
            <w:r>
              <w:rPr>
                <w:spacing w:val="-4"/>
              </w:rPr>
              <w:t>赵建中</w:t>
            </w:r>
          </w:p>
        </w:tc>
        <w:tc>
          <w:tcPr>
            <w:tcW w:w="1203" w:type="dxa"/>
          </w:tcPr>
          <w:p>
            <w:pPr>
              <w:pStyle w:val="TableText"/>
              <w:spacing w:before="169" w:line="237" w:lineRule="auto"/>
              <w:ind w:left="89"/>
            </w:pPr>
            <w:r>
              <w:rPr>
                <w:spacing w:val="-1"/>
              </w:rPr>
              <w:t>2025.1.7</w:t>
            </w:r>
          </w:p>
        </w:tc>
        <w:tc>
          <w:tcPr>
            <w:tcW w:w="958" w:type="dxa"/>
          </w:tcPr>
          <w:p>
            <w:pPr>
              <w:pStyle w:val="TableText"/>
              <w:spacing w:before="168" w:line="220" w:lineRule="auto"/>
              <w:ind w:left="187"/>
            </w:pPr>
            <w:r>
              <w:rPr>
                <w:spacing w:val="-3"/>
              </w:rPr>
              <w:t>陆涛</w:t>
            </w:r>
          </w:p>
        </w:tc>
        <w:tc>
          <w:tcPr>
            <w:tcW w:w="960" w:type="dxa"/>
          </w:tcPr>
          <w:p>
            <w:pPr>
              <w:pStyle w:val="TableText"/>
              <w:spacing w:before="169" w:line="237" w:lineRule="auto"/>
              <w:ind w:left="79"/>
            </w:pPr>
            <w:r>
              <w:rPr>
                <w:spacing w:val="-1"/>
              </w:rPr>
              <w:t>2025.1.7</w:t>
            </w:r>
          </w:p>
        </w:tc>
        <w:tc>
          <w:tcPr>
            <w:tcW w:w="2408" w:type="dxa"/>
          </w:tcPr>
          <w:p>
            <w:pPr>
              <w:pStyle w:val="TableText"/>
              <w:spacing w:before="168" w:line="217" w:lineRule="auto"/>
              <w:ind w:left="806"/>
            </w:pPr>
            <w:r>
              <w:rPr>
                <w:spacing w:val="-3"/>
              </w:rPr>
              <w:t>首次发布</w:t>
            </w:r>
          </w:p>
        </w:tc>
      </w:tr>
      <w:tr>
        <w:tblPrEx>
          <w:tblW w:w="9705" w:type="dxa"/>
          <w:tblInd w:w="7" w:type="dxa"/>
          <w:tblLayout w:type="fixed"/>
        </w:tblPrEx>
        <w:trPr>
          <w:trHeight w:val="505"/>
        </w:trPr>
        <w:tc>
          <w:tcPr>
            <w:tcW w:w="968" w:type="dxa"/>
          </w:tcPr>
          <w:p>
            <w:pPr>
              <w:pStyle w:val="TableText"/>
              <w:spacing w:before="172" w:line="237" w:lineRule="auto"/>
              <w:ind w:left="270"/>
            </w:pPr>
            <w:r>
              <w:rPr>
                <w:spacing w:val="-1"/>
              </w:rPr>
              <w:t>V1.1</w:t>
            </w:r>
          </w:p>
        </w:tc>
        <w:tc>
          <w:tcPr>
            <w:tcW w:w="958" w:type="dxa"/>
          </w:tcPr>
          <w:p>
            <w:pPr>
              <w:pStyle w:val="TableText"/>
              <w:spacing w:before="172" w:line="219" w:lineRule="auto"/>
              <w:ind w:left="176"/>
            </w:pPr>
            <w:r>
              <w:rPr>
                <w:spacing w:val="-4"/>
              </w:rPr>
              <w:t>谢广胜</w:t>
            </w:r>
          </w:p>
        </w:tc>
        <w:tc>
          <w:tcPr>
            <w:tcW w:w="1292" w:type="dxa"/>
          </w:tcPr>
          <w:p>
            <w:pPr>
              <w:pStyle w:val="TableText"/>
              <w:spacing w:before="172" w:line="237" w:lineRule="auto"/>
              <w:ind w:left="231"/>
            </w:pPr>
            <w:r>
              <w:rPr>
                <w:spacing w:val="-1"/>
              </w:rPr>
              <w:t>2020.1.6</w:t>
            </w:r>
          </w:p>
        </w:tc>
        <w:tc>
          <w:tcPr>
            <w:tcW w:w="958" w:type="dxa"/>
          </w:tcPr>
          <w:p>
            <w:pPr>
              <w:pStyle w:val="TableText"/>
              <w:spacing w:before="172" w:line="219" w:lineRule="auto"/>
              <w:ind w:left="184"/>
            </w:pPr>
            <w:r>
              <w:rPr>
                <w:spacing w:val="-4"/>
              </w:rPr>
              <w:t>赵建中</w:t>
            </w:r>
          </w:p>
        </w:tc>
        <w:tc>
          <w:tcPr>
            <w:tcW w:w="1203" w:type="dxa"/>
          </w:tcPr>
          <w:p>
            <w:pPr>
              <w:pStyle w:val="TableText"/>
              <w:spacing w:before="172" w:line="237" w:lineRule="auto"/>
              <w:ind w:left="195"/>
            </w:pPr>
            <w:r>
              <w:rPr>
                <w:spacing w:val="-1"/>
              </w:rPr>
              <w:t>2020.1.8</w:t>
            </w:r>
          </w:p>
        </w:tc>
        <w:tc>
          <w:tcPr>
            <w:tcW w:w="958" w:type="dxa"/>
          </w:tcPr>
          <w:p>
            <w:pPr>
              <w:pStyle w:val="TableText"/>
              <w:spacing w:before="172" w:line="220" w:lineRule="auto"/>
              <w:ind w:left="187"/>
            </w:pPr>
            <w:r>
              <w:rPr>
                <w:spacing w:val="-3"/>
              </w:rPr>
              <w:t>陆涛</w:t>
            </w:r>
          </w:p>
        </w:tc>
        <w:tc>
          <w:tcPr>
            <w:tcW w:w="960" w:type="dxa"/>
          </w:tcPr>
          <w:p>
            <w:pPr>
              <w:pStyle w:val="TableText"/>
              <w:spacing w:before="172" w:line="237" w:lineRule="auto"/>
              <w:ind w:left="79"/>
            </w:pPr>
            <w:r>
              <w:rPr>
                <w:spacing w:val="-1"/>
              </w:rPr>
              <w:t>2020.1.8</w:t>
            </w:r>
          </w:p>
        </w:tc>
        <w:tc>
          <w:tcPr>
            <w:tcW w:w="2408" w:type="dxa"/>
          </w:tcPr>
          <w:p>
            <w:pPr>
              <w:pStyle w:val="TableText"/>
              <w:spacing w:before="172" w:line="219" w:lineRule="auto"/>
              <w:ind w:left="904"/>
            </w:pPr>
            <w:r>
              <w:rPr>
                <w:spacing w:val="-7"/>
              </w:rPr>
              <w:t>修</w:t>
            </w:r>
            <w:r>
              <w:rPr>
                <w:spacing w:val="13"/>
              </w:rPr>
              <w:t xml:space="preserve">  </w:t>
            </w:r>
            <w:r>
              <w:rPr>
                <w:spacing w:val="-7"/>
              </w:rPr>
              <w:t>改</w:t>
            </w:r>
          </w:p>
        </w:tc>
      </w:tr>
      <w:tr>
        <w:tblPrEx>
          <w:tblW w:w="9705" w:type="dxa"/>
          <w:tblInd w:w="7" w:type="dxa"/>
          <w:tblLayout w:type="fixed"/>
        </w:tblPrEx>
        <w:trPr>
          <w:trHeight w:val="793"/>
        </w:trPr>
        <w:tc>
          <w:tcPr>
            <w:tcW w:w="968" w:type="dxa"/>
          </w:tcPr>
          <w:p>
            <w:pPr>
              <w:rPr>
                <w:rFonts w:ascii="Arial"/>
                <w:sz w:val="21"/>
              </w:rPr>
            </w:pPr>
          </w:p>
          <w:p>
            <w:pPr>
              <w:pStyle w:val="TableText"/>
              <w:spacing w:before="69" w:line="237" w:lineRule="auto"/>
              <w:ind w:left="270"/>
            </w:pPr>
            <w:r>
              <w:rPr>
                <w:spacing w:val="-1"/>
              </w:rPr>
              <w:t>V1.2</w:t>
            </w:r>
          </w:p>
        </w:tc>
        <w:tc>
          <w:tcPr>
            <w:tcW w:w="958" w:type="dxa"/>
          </w:tcPr>
          <w:p>
            <w:pPr>
              <w:rPr>
                <w:rFonts w:ascii="Arial"/>
                <w:sz w:val="21"/>
              </w:rPr>
            </w:pPr>
          </w:p>
          <w:p>
            <w:pPr>
              <w:pStyle w:val="TableText"/>
              <w:spacing w:before="69" w:line="219" w:lineRule="auto"/>
              <w:ind w:left="176"/>
            </w:pPr>
            <w:r>
              <w:rPr>
                <w:spacing w:val="-4"/>
              </w:rPr>
              <w:t>谢广胜</w:t>
            </w:r>
          </w:p>
        </w:tc>
        <w:tc>
          <w:tcPr>
            <w:tcW w:w="1292" w:type="dxa"/>
          </w:tcPr>
          <w:p>
            <w:pPr>
              <w:rPr>
                <w:rFonts w:ascii="Arial"/>
                <w:sz w:val="21"/>
              </w:rPr>
            </w:pPr>
          </w:p>
          <w:p>
            <w:pPr>
              <w:pStyle w:val="TableText"/>
              <w:spacing w:before="69" w:line="237" w:lineRule="auto"/>
              <w:ind w:left="231"/>
            </w:pPr>
            <w:r>
              <w:rPr>
                <w:spacing w:val="-1"/>
              </w:rPr>
              <w:t>2023.1.5</w:t>
            </w:r>
          </w:p>
        </w:tc>
        <w:tc>
          <w:tcPr>
            <w:tcW w:w="958" w:type="dxa"/>
          </w:tcPr>
          <w:p>
            <w:pPr>
              <w:rPr>
                <w:rFonts w:ascii="Arial"/>
                <w:sz w:val="21"/>
              </w:rPr>
            </w:pPr>
          </w:p>
          <w:p>
            <w:pPr>
              <w:pStyle w:val="TableText"/>
              <w:spacing w:before="68" w:line="218" w:lineRule="auto"/>
              <w:ind w:left="180"/>
            </w:pPr>
            <w:r>
              <w:rPr>
                <w:spacing w:val="-8"/>
              </w:rPr>
              <w:t>吴</w:t>
            </w:r>
            <w:r>
              <w:rPr>
                <w:spacing w:val="7"/>
              </w:rPr>
              <w:t xml:space="preserve">  </w:t>
            </w:r>
            <w:r>
              <w:rPr>
                <w:spacing w:val="-8"/>
              </w:rPr>
              <w:t>艳</w:t>
            </w:r>
          </w:p>
        </w:tc>
        <w:tc>
          <w:tcPr>
            <w:tcW w:w="1203" w:type="dxa"/>
          </w:tcPr>
          <w:p>
            <w:pPr>
              <w:rPr>
                <w:rFonts w:ascii="Arial"/>
                <w:sz w:val="21"/>
              </w:rPr>
            </w:pPr>
          </w:p>
          <w:p>
            <w:pPr>
              <w:pStyle w:val="TableText"/>
              <w:spacing w:before="69" w:line="237" w:lineRule="auto"/>
              <w:ind w:left="195"/>
            </w:pPr>
            <w:r>
              <w:rPr>
                <w:spacing w:val="-1"/>
              </w:rPr>
              <w:t>2023.1.6</w:t>
            </w:r>
          </w:p>
        </w:tc>
        <w:tc>
          <w:tcPr>
            <w:tcW w:w="958" w:type="dxa"/>
          </w:tcPr>
          <w:p>
            <w:pPr>
              <w:rPr>
                <w:rFonts w:ascii="Arial"/>
                <w:sz w:val="21"/>
              </w:rPr>
            </w:pPr>
          </w:p>
          <w:p>
            <w:pPr>
              <w:pStyle w:val="TableText"/>
              <w:spacing w:before="68" w:line="220" w:lineRule="auto"/>
              <w:ind w:left="187"/>
            </w:pPr>
            <w:r>
              <w:rPr>
                <w:spacing w:val="-3"/>
              </w:rPr>
              <w:t>陆涛</w:t>
            </w:r>
          </w:p>
        </w:tc>
        <w:tc>
          <w:tcPr>
            <w:tcW w:w="960" w:type="dxa"/>
          </w:tcPr>
          <w:p>
            <w:pPr>
              <w:rPr>
                <w:rFonts w:ascii="Arial"/>
                <w:sz w:val="21"/>
              </w:rPr>
            </w:pPr>
          </w:p>
          <w:p>
            <w:pPr>
              <w:pStyle w:val="TableText"/>
              <w:spacing w:before="69" w:line="237" w:lineRule="auto"/>
              <w:ind w:left="79"/>
            </w:pPr>
            <w:r>
              <w:rPr>
                <w:spacing w:val="-1"/>
              </w:rPr>
              <w:t>2023.1.6</w:t>
            </w:r>
          </w:p>
        </w:tc>
        <w:tc>
          <w:tcPr>
            <w:tcW w:w="2408" w:type="dxa"/>
          </w:tcPr>
          <w:p>
            <w:pPr>
              <w:pStyle w:val="TableText"/>
              <w:spacing w:before="51" w:line="219" w:lineRule="auto"/>
              <w:ind w:left="587"/>
            </w:pPr>
            <w:r>
              <w:rPr>
                <w:spacing w:val="-5"/>
              </w:rPr>
              <w:t>修</w:t>
            </w:r>
            <w:r>
              <w:rPr>
                <w:spacing w:val="15"/>
              </w:rPr>
              <w:t xml:space="preserve">  </w:t>
            </w:r>
            <w:r>
              <w:rPr>
                <w:spacing w:val="-5"/>
              </w:rPr>
              <w:t>改：0403</w:t>
            </w:r>
          </w:p>
          <w:p>
            <w:pPr>
              <w:pStyle w:val="TableText"/>
              <w:spacing w:before="10" w:line="218" w:lineRule="auto"/>
              <w:ind w:left="60"/>
            </w:pPr>
            <w:r>
              <w:rPr>
                <w:spacing w:val="-1"/>
              </w:rPr>
              <w:t>软件运维服务中服务对象</w:t>
            </w:r>
          </w:p>
          <w:p>
            <w:pPr>
              <w:pStyle w:val="TableText"/>
              <w:spacing w:before="10" w:line="188" w:lineRule="auto"/>
              <w:ind w:left="917"/>
            </w:pPr>
            <w:r>
              <w:rPr>
                <w:spacing w:val="-6"/>
              </w:rPr>
              <w:t>的内容</w:t>
            </w:r>
          </w:p>
        </w:tc>
      </w:tr>
    </w:tbl>
    <w:p>
      <w:pPr>
        <w:pStyle w:val="BodyText"/>
      </w:pPr>
    </w:p>
    <w:p>
      <w:pPr>
        <w:sectPr>
          <w:pgSz w:w="11907" w:h="16839"/>
          <w:pgMar w:top="1431" w:right="1106" w:bottom="0" w:left="1079" w:header="0" w:footer="0" w:gutter="0"/>
          <w:cols w:space="720"/>
        </w:sectPr>
      </w:pPr>
    </w:p>
    <w:p>
      <w:pPr>
        <w:spacing w:before="112" w:line="211" w:lineRule="auto"/>
        <w:ind w:left="6037"/>
        <w:outlineLvl w:val="0"/>
        <w:rPr>
          <w:rFonts w:ascii="FangSong" w:eastAsia="FangSong" w:hAnsi="FangSong" w:cs="FangSong"/>
          <w:sz w:val="55"/>
          <w:szCs w:val="55"/>
        </w:rPr>
      </w:pPr>
      <w:r>
        <w:rPr>
          <w:rFonts w:ascii="FangSong" w:eastAsia="FangSong" w:hAnsi="FangSong" w:cs="FangSong"/>
          <w:b/>
          <w:bCs/>
          <w:sz w:val="55"/>
          <w:szCs w:val="55"/>
        </w:rPr>
        <w:t>运维服务目录</w:t>
      </w:r>
    </w:p>
    <w:tbl>
      <w:tblPr>
        <w:tblStyle w:val="TableNormal"/>
        <w:tblW w:w="15352"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668"/>
        <w:gridCol w:w="2060"/>
        <w:gridCol w:w="3227"/>
        <w:gridCol w:w="8397"/>
      </w:tblGrid>
      <w:tr>
        <w:tblPrEx>
          <w:tblW w:w="15352"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94"/>
        </w:trPr>
        <w:tc>
          <w:tcPr>
            <w:tcW w:w="1668" w:type="dxa"/>
            <w:shd w:val="clear" w:color="auto" w:fill="366092"/>
          </w:tcPr>
          <w:p>
            <w:pPr>
              <w:pStyle w:val="TableText"/>
              <w:spacing w:before="145" w:line="217" w:lineRule="auto"/>
              <w:ind w:left="151"/>
              <w:rPr>
                <w:sz w:val="24"/>
                <w:szCs w:val="24"/>
              </w:rPr>
            </w:pPr>
            <w:r>
              <w:rPr>
                <w:b/>
                <w:bCs/>
                <w:color w:val="FFFFFF"/>
                <w:spacing w:val="-8"/>
                <w:sz w:val="24"/>
                <w:szCs w:val="24"/>
              </w:rPr>
              <w:t>中类服务名称</w:t>
            </w:r>
          </w:p>
        </w:tc>
        <w:tc>
          <w:tcPr>
            <w:tcW w:w="2060" w:type="dxa"/>
            <w:shd w:val="clear" w:color="auto" w:fill="366092"/>
          </w:tcPr>
          <w:p>
            <w:pPr>
              <w:pStyle w:val="TableText"/>
              <w:spacing w:before="145" w:line="217" w:lineRule="auto"/>
              <w:ind w:left="317"/>
              <w:rPr>
                <w:sz w:val="24"/>
                <w:szCs w:val="24"/>
              </w:rPr>
            </w:pPr>
            <w:r>
              <w:rPr>
                <w:b/>
                <w:bCs/>
                <w:color w:val="FFFFFF"/>
                <w:spacing w:val="-4"/>
                <w:sz w:val="24"/>
                <w:szCs w:val="24"/>
              </w:rPr>
              <w:t>小类服务名称</w:t>
            </w:r>
          </w:p>
        </w:tc>
        <w:tc>
          <w:tcPr>
            <w:tcW w:w="3227" w:type="dxa"/>
            <w:shd w:val="clear" w:color="auto" w:fill="366092"/>
          </w:tcPr>
          <w:p>
            <w:pPr>
              <w:pStyle w:val="TableText"/>
              <w:spacing w:before="145" w:line="217" w:lineRule="auto"/>
              <w:ind w:left="918"/>
              <w:rPr>
                <w:sz w:val="24"/>
                <w:szCs w:val="24"/>
              </w:rPr>
            </w:pPr>
            <w:r>
              <w:rPr>
                <w:b/>
                <w:bCs/>
                <w:color w:val="FFFFFF"/>
                <w:spacing w:val="-5"/>
                <w:sz w:val="24"/>
                <w:szCs w:val="24"/>
              </w:rPr>
              <w:t>子类服务名称</w:t>
            </w:r>
          </w:p>
        </w:tc>
        <w:tc>
          <w:tcPr>
            <w:tcW w:w="8397" w:type="dxa"/>
            <w:shd w:val="clear" w:color="auto" w:fill="366092"/>
          </w:tcPr>
          <w:p>
            <w:pPr>
              <w:pStyle w:val="TableText"/>
              <w:spacing w:before="146" w:line="218" w:lineRule="auto"/>
              <w:ind w:left="3519"/>
              <w:rPr>
                <w:sz w:val="24"/>
                <w:szCs w:val="24"/>
              </w:rPr>
            </w:pPr>
            <w:r>
              <w:rPr>
                <w:b/>
                <w:bCs/>
                <w:color w:val="FFFFFF"/>
                <w:spacing w:val="-8"/>
                <w:sz w:val="24"/>
                <w:szCs w:val="24"/>
              </w:rPr>
              <w:t>内容概要说明</w:t>
            </w:r>
          </w:p>
        </w:tc>
      </w:tr>
      <w:tr>
        <w:tblPrEx>
          <w:tblW w:w="15352" w:type="dxa"/>
          <w:tblInd w:w="7" w:type="dxa"/>
          <w:tblLayout w:type="fixed"/>
        </w:tblPrEx>
        <w:trPr>
          <w:trHeight w:val="927"/>
        </w:trPr>
        <w:tc>
          <w:tcPr>
            <w:tcW w:w="1668" w:type="dxa"/>
            <w:vMerge w:val="restart"/>
            <w:tcBorders>
              <w:bottom w:val="nil"/>
            </w:tcBorders>
          </w:tcPr>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78" w:line="225" w:lineRule="auto"/>
              <w:ind w:left="602"/>
              <w:rPr>
                <w:sz w:val="24"/>
                <w:szCs w:val="24"/>
              </w:rPr>
            </w:pPr>
            <w:r>
              <w:rPr>
                <w:spacing w:val="-2"/>
                <w:sz w:val="24"/>
                <w:szCs w:val="24"/>
              </w:rPr>
              <w:t>0402</w:t>
            </w:r>
          </w:p>
          <w:p>
            <w:pPr>
              <w:pStyle w:val="TableText"/>
              <w:spacing w:line="217" w:lineRule="auto"/>
              <w:ind w:left="126"/>
              <w:rPr>
                <w:sz w:val="24"/>
                <w:szCs w:val="24"/>
              </w:rPr>
            </w:pPr>
            <w:r>
              <w:rPr>
                <w:spacing w:val="-2"/>
                <w:sz w:val="24"/>
                <w:szCs w:val="24"/>
              </w:rPr>
              <w:t>硬件运维服务</w:t>
            </w:r>
          </w:p>
        </w:tc>
        <w:tc>
          <w:tcPr>
            <w:tcW w:w="2060" w:type="dxa"/>
            <w:vMerge w:val="restart"/>
            <w:tcBorders>
              <w:bottom w:val="nil"/>
            </w:tcBorders>
          </w:tcPr>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pStyle w:val="TableText"/>
              <w:spacing w:before="78" w:line="225" w:lineRule="auto"/>
              <w:ind w:left="679"/>
              <w:rPr>
                <w:sz w:val="24"/>
                <w:szCs w:val="24"/>
              </w:rPr>
            </w:pPr>
            <w:r>
              <w:rPr>
                <w:spacing w:val="-2"/>
                <w:sz w:val="24"/>
                <w:szCs w:val="24"/>
              </w:rPr>
              <w:t>040201</w:t>
            </w:r>
          </w:p>
          <w:p>
            <w:pPr>
              <w:pStyle w:val="TableText"/>
              <w:spacing w:line="217" w:lineRule="auto"/>
              <w:ind w:left="351"/>
              <w:rPr>
                <w:sz w:val="24"/>
                <w:szCs w:val="24"/>
              </w:rPr>
            </w:pPr>
            <w:r>
              <w:rPr>
                <w:spacing w:val="-6"/>
                <w:sz w:val="24"/>
                <w:szCs w:val="24"/>
              </w:rPr>
              <w:t>网络运维服务</w:t>
            </w:r>
          </w:p>
          <w:p>
            <w:pPr>
              <w:pStyle w:val="TableText"/>
              <w:spacing w:before="10" w:line="218" w:lineRule="auto"/>
              <w:ind w:left="84"/>
              <w:rPr>
                <w:sz w:val="24"/>
                <w:szCs w:val="24"/>
              </w:rPr>
            </w:pPr>
            <w:r>
              <w:rPr>
                <w:spacing w:val="-4"/>
                <w:sz w:val="24"/>
                <w:szCs w:val="24"/>
              </w:rPr>
              <w:t>（交换机、路由器</w:t>
            </w:r>
          </w:p>
          <w:p>
            <w:pPr>
              <w:pStyle w:val="TableText"/>
              <w:spacing w:before="10" w:line="218" w:lineRule="auto"/>
              <w:ind w:left="102"/>
              <w:rPr>
                <w:sz w:val="24"/>
                <w:szCs w:val="24"/>
              </w:rPr>
            </w:pPr>
            <w:r>
              <w:rPr>
                <w:spacing w:val="-6"/>
                <w:sz w:val="24"/>
                <w:szCs w:val="24"/>
              </w:rPr>
              <w:t>、光端机、防火墙</w:t>
            </w:r>
          </w:p>
          <w:p>
            <w:pPr>
              <w:pStyle w:val="TableText"/>
              <w:spacing w:before="8" w:line="220" w:lineRule="auto"/>
              <w:ind w:left="813"/>
              <w:rPr>
                <w:sz w:val="24"/>
                <w:szCs w:val="24"/>
              </w:rPr>
            </w:pPr>
            <w:r>
              <w:rPr>
                <w:spacing w:val="-11"/>
                <w:sz w:val="24"/>
                <w:szCs w:val="24"/>
              </w:rPr>
              <w:t>等）</w:t>
            </w:r>
          </w:p>
        </w:tc>
        <w:tc>
          <w:tcPr>
            <w:tcW w:w="3227" w:type="dxa"/>
          </w:tcPr>
          <w:p>
            <w:pPr>
              <w:spacing w:line="282" w:lineRule="auto"/>
              <w:rPr>
                <w:rFonts w:ascii="Arial"/>
                <w:sz w:val="21"/>
              </w:rPr>
            </w:pPr>
          </w:p>
          <w:p>
            <w:pPr>
              <w:pStyle w:val="TableText"/>
              <w:spacing w:before="78" w:line="216" w:lineRule="auto"/>
              <w:ind w:left="50"/>
              <w:rPr>
                <w:sz w:val="24"/>
                <w:szCs w:val="24"/>
              </w:rPr>
            </w:pPr>
            <w:r>
              <w:rPr>
                <w:spacing w:val="-1"/>
                <w:sz w:val="24"/>
                <w:szCs w:val="24"/>
                <w:u w:val="single" w:color="auto"/>
              </w:rPr>
              <w:t>04020101网络例行操作</w:t>
            </w:r>
          </w:p>
        </w:tc>
        <w:tc>
          <w:tcPr>
            <w:tcW w:w="8397" w:type="dxa"/>
          </w:tcPr>
          <w:p>
            <w:pPr>
              <w:pStyle w:val="TableText"/>
              <w:spacing w:before="70" w:line="217" w:lineRule="auto"/>
              <w:ind w:left="63" w:right="175" w:hanging="1"/>
              <w:jc w:val="both"/>
              <w:rPr>
                <w:sz w:val="24"/>
                <w:szCs w:val="24"/>
              </w:rPr>
            </w:pPr>
            <w:r>
              <w:rPr>
                <w:spacing w:val="-1"/>
                <w:sz w:val="24"/>
                <w:szCs w:val="24"/>
              </w:rPr>
              <w:t>按约定周期定期对网络设备运行状态进行检查和分析，根据客户需求定期对设</w:t>
            </w:r>
            <w:r>
              <w:rPr>
                <w:spacing w:val="-1"/>
                <w:sz w:val="24"/>
                <w:szCs w:val="24"/>
              </w:rPr>
              <w:t>备进行功能性清洁保养，机房端连接线缆整理，交换机端标签整理粘贴，定期</w:t>
            </w:r>
            <w:r>
              <w:rPr>
                <w:spacing w:val="-2"/>
                <w:sz w:val="24"/>
                <w:szCs w:val="24"/>
              </w:rPr>
              <w:t>备份网络设备配置信息，定期修改网络设备密码，完成巡检报告。</w:t>
            </w:r>
          </w:p>
        </w:tc>
      </w:tr>
      <w:tr>
        <w:tblPrEx>
          <w:tblW w:w="15352" w:type="dxa"/>
          <w:tblInd w:w="7" w:type="dxa"/>
          <w:tblLayout w:type="fixed"/>
        </w:tblPrEx>
        <w:trPr>
          <w:trHeight w:val="884"/>
        </w:trPr>
        <w:tc>
          <w:tcPr>
            <w:tcW w:w="1668" w:type="dxa"/>
            <w:vMerge/>
            <w:tcBorders>
              <w:top w:val="nil"/>
              <w:bottom w:val="nil"/>
            </w:tcBorders>
          </w:tcPr>
          <w:p>
            <w:pPr>
              <w:rPr>
                <w:rFonts w:ascii="Arial"/>
                <w:sz w:val="21"/>
              </w:rPr>
            </w:pPr>
          </w:p>
        </w:tc>
        <w:tc>
          <w:tcPr>
            <w:tcW w:w="2060" w:type="dxa"/>
            <w:vMerge/>
            <w:tcBorders>
              <w:top w:val="nil"/>
              <w:bottom w:val="nil"/>
            </w:tcBorders>
          </w:tcPr>
          <w:p>
            <w:pPr>
              <w:rPr>
                <w:rFonts w:ascii="Arial"/>
                <w:sz w:val="21"/>
              </w:rPr>
            </w:pPr>
          </w:p>
        </w:tc>
        <w:tc>
          <w:tcPr>
            <w:tcW w:w="3227" w:type="dxa"/>
          </w:tcPr>
          <w:p>
            <w:pPr>
              <w:spacing w:line="262" w:lineRule="auto"/>
              <w:rPr>
                <w:rFonts w:ascii="Arial"/>
                <w:sz w:val="21"/>
              </w:rPr>
            </w:pPr>
          </w:p>
          <w:p>
            <w:pPr>
              <w:pStyle w:val="TableText"/>
              <w:spacing w:before="78" w:line="217" w:lineRule="auto"/>
              <w:ind w:left="50"/>
              <w:rPr>
                <w:sz w:val="24"/>
                <w:szCs w:val="24"/>
              </w:rPr>
            </w:pPr>
            <w:r>
              <w:rPr>
                <w:spacing w:val="-1"/>
                <w:sz w:val="24"/>
                <w:szCs w:val="24"/>
                <w:u w:val="single" w:color="auto"/>
              </w:rPr>
              <w:t>04020102网络响应支持</w:t>
            </w:r>
          </w:p>
        </w:tc>
        <w:tc>
          <w:tcPr>
            <w:tcW w:w="8397" w:type="dxa"/>
          </w:tcPr>
          <w:p>
            <w:pPr>
              <w:pStyle w:val="TableText"/>
              <w:spacing w:before="51" w:line="211" w:lineRule="auto"/>
              <w:ind w:left="64" w:right="175" w:hanging="3"/>
              <w:jc w:val="both"/>
              <w:rPr>
                <w:sz w:val="24"/>
                <w:szCs w:val="24"/>
              </w:rPr>
            </w:pPr>
            <w:r>
              <w:rPr>
                <w:spacing w:val="-1"/>
                <w:sz w:val="24"/>
                <w:szCs w:val="24"/>
              </w:rPr>
              <w:t>针对网络设备的硬件故障引起的业务中断或效率下降无法满足正常运行要求，</w:t>
            </w:r>
            <w:r>
              <w:rPr>
                <w:spacing w:val="-1"/>
                <w:sz w:val="24"/>
                <w:szCs w:val="24"/>
              </w:rPr>
              <w:t>为客户提供远程支持服务、现场支持服务、备件保障服务来保证用户业务系统</w:t>
            </w:r>
            <w:r>
              <w:rPr>
                <w:spacing w:val="-9"/>
                <w:sz w:val="24"/>
                <w:szCs w:val="24"/>
              </w:rPr>
              <w:t>正常运行。</w:t>
            </w:r>
          </w:p>
        </w:tc>
      </w:tr>
      <w:tr>
        <w:tblPrEx>
          <w:tblW w:w="15352" w:type="dxa"/>
          <w:tblInd w:w="7" w:type="dxa"/>
          <w:tblLayout w:type="fixed"/>
        </w:tblPrEx>
        <w:trPr>
          <w:trHeight w:val="927"/>
        </w:trPr>
        <w:tc>
          <w:tcPr>
            <w:tcW w:w="1668" w:type="dxa"/>
            <w:vMerge/>
            <w:tcBorders>
              <w:top w:val="nil"/>
              <w:bottom w:val="nil"/>
            </w:tcBorders>
          </w:tcPr>
          <w:p>
            <w:pPr>
              <w:rPr>
                <w:rFonts w:ascii="Arial"/>
                <w:sz w:val="21"/>
              </w:rPr>
            </w:pPr>
          </w:p>
        </w:tc>
        <w:tc>
          <w:tcPr>
            <w:tcW w:w="2060" w:type="dxa"/>
            <w:vMerge/>
            <w:tcBorders>
              <w:top w:val="nil"/>
              <w:bottom w:val="nil"/>
            </w:tcBorders>
          </w:tcPr>
          <w:p>
            <w:pPr>
              <w:rPr>
                <w:rFonts w:ascii="Arial"/>
                <w:sz w:val="21"/>
              </w:rPr>
            </w:pPr>
          </w:p>
        </w:tc>
        <w:tc>
          <w:tcPr>
            <w:tcW w:w="3227" w:type="dxa"/>
          </w:tcPr>
          <w:p>
            <w:pPr>
              <w:spacing w:line="285" w:lineRule="auto"/>
              <w:rPr>
                <w:rFonts w:ascii="Arial"/>
                <w:sz w:val="21"/>
              </w:rPr>
            </w:pPr>
          </w:p>
          <w:p>
            <w:pPr>
              <w:pStyle w:val="TableText"/>
              <w:spacing w:before="78" w:line="216" w:lineRule="auto"/>
              <w:ind w:left="50"/>
              <w:rPr>
                <w:sz w:val="24"/>
                <w:szCs w:val="24"/>
              </w:rPr>
            </w:pPr>
            <w:r>
              <w:rPr>
                <w:spacing w:val="-1"/>
                <w:sz w:val="24"/>
                <w:szCs w:val="24"/>
                <w:u w:val="single" w:color="auto"/>
              </w:rPr>
              <w:t>04020103网络调研评估</w:t>
            </w:r>
          </w:p>
        </w:tc>
        <w:tc>
          <w:tcPr>
            <w:tcW w:w="8397" w:type="dxa"/>
          </w:tcPr>
          <w:p>
            <w:pPr>
              <w:pStyle w:val="TableText"/>
              <w:spacing w:before="70" w:line="217" w:lineRule="auto"/>
              <w:ind w:left="65" w:right="175" w:hanging="2"/>
              <w:jc w:val="both"/>
              <w:rPr>
                <w:sz w:val="24"/>
                <w:szCs w:val="24"/>
              </w:rPr>
            </w:pPr>
            <w:r>
              <w:rPr>
                <w:spacing w:val="-1"/>
                <w:sz w:val="24"/>
                <w:szCs w:val="24"/>
              </w:rPr>
              <w:t>评估客户当前信息网络设施的运行情况并进行分析，根据评估分析情况制定评</w:t>
            </w:r>
            <w:r>
              <w:rPr>
                <w:spacing w:val="-1"/>
                <w:sz w:val="24"/>
                <w:szCs w:val="24"/>
              </w:rPr>
              <w:t>估报告，给出客户信息网络承载能力、负载情况、冗余能力、设备健康状况等</w:t>
            </w:r>
            <w:r>
              <w:rPr>
                <w:spacing w:val="-2"/>
                <w:sz w:val="24"/>
                <w:szCs w:val="24"/>
              </w:rPr>
              <w:t>方面的建议，供客户了解信息网络当前状况，为网络投入决策提供参考。</w:t>
            </w:r>
          </w:p>
        </w:tc>
      </w:tr>
      <w:tr>
        <w:tblPrEx>
          <w:tblW w:w="15352" w:type="dxa"/>
          <w:tblInd w:w="7" w:type="dxa"/>
          <w:tblLayout w:type="fixed"/>
        </w:tblPrEx>
        <w:trPr>
          <w:trHeight w:val="948"/>
        </w:trPr>
        <w:tc>
          <w:tcPr>
            <w:tcW w:w="1668" w:type="dxa"/>
            <w:vMerge/>
            <w:tcBorders>
              <w:top w:val="nil"/>
              <w:bottom w:val="nil"/>
            </w:tcBorders>
          </w:tcPr>
          <w:p>
            <w:pPr>
              <w:rPr>
                <w:rFonts w:ascii="Arial"/>
                <w:sz w:val="21"/>
              </w:rPr>
            </w:pPr>
          </w:p>
        </w:tc>
        <w:tc>
          <w:tcPr>
            <w:tcW w:w="2060" w:type="dxa"/>
            <w:vMerge/>
            <w:tcBorders>
              <w:top w:val="nil"/>
            </w:tcBorders>
          </w:tcPr>
          <w:p>
            <w:pPr>
              <w:rPr>
                <w:rFonts w:ascii="Arial"/>
                <w:sz w:val="21"/>
              </w:rPr>
            </w:pPr>
          </w:p>
        </w:tc>
        <w:tc>
          <w:tcPr>
            <w:tcW w:w="3227" w:type="dxa"/>
          </w:tcPr>
          <w:p>
            <w:pPr>
              <w:spacing w:line="299" w:lineRule="auto"/>
              <w:rPr>
                <w:rFonts w:ascii="Arial"/>
                <w:sz w:val="21"/>
              </w:rPr>
            </w:pPr>
          </w:p>
          <w:p>
            <w:pPr>
              <w:pStyle w:val="TableText"/>
              <w:spacing w:before="78" w:line="217" w:lineRule="auto"/>
              <w:ind w:left="50"/>
              <w:rPr>
                <w:sz w:val="24"/>
                <w:szCs w:val="24"/>
              </w:rPr>
            </w:pPr>
            <w:r>
              <w:rPr>
                <w:spacing w:val="-1"/>
                <w:sz w:val="24"/>
                <w:szCs w:val="24"/>
                <w:u w:val="single" w:color="auto"/>
              </w:rPr>
              <w:t>04020104网络优化改善</w:t>
            </w:r>
          </w:p>
        </w:tc>
        <w:tc>
          <w:tcPr>
            <w:tcW w:w="8397" w:type="dxa"/>
          </w:tcPr>
          <w:p>
            <w:pPr>
              <w:pStyle w:val="TableText"/>
              <w:spacing w:before="83" w:line="219" w:lineRule="auto"/>
              <w:ind w:left="62" w:right="175" w:hanging="1"/>
              <w:jc w:val="both"/>
              <w:rPr>
                <w:sz w:val="24"/>
                <w:szCs w:val="24"/>
              </w:rPr>
            </w:pPr>
            <w:r>
              <w:rPr>
                <w:spacing w:val="-1"/>
                <w:sz w:val="24"/>
                <w:szCs w:val="24"/>
              </w:rPr>
              <w:t>针对客户当前信息网络设施的运行情况，提出优化改善方案，对网络结构、配</w:t>
            </w:r>
            <w:r>
              <w:rPr>
                <w:spacing w:val="-1"/>
                <w:sz w:val="24"/>
                <w:szCs w:val="24"/>
              </w:rPr>
              <w:t>置等进行优化性调整或升级，优化改善操作需严格按照变更管理的流程实施，</w:t>
            </w:r>
            <w:r>
              <w:rPr>
                <w:spacing w:val="-3"/>
                <w:sz w:val="24"/>
                <w:szCs w:val="24"/>
              </w:rPr>
              <w:t>实施后需要进行效果评估并提交优化改善报告。</w:t>
            </w:r>
          </w:p>
        </w:tc>
      </w:tr>
      <w:tr>
        <w:tblPrEx>
          <w:tblW w:w="15352" w:type="dxa"/>
          <w:tblInd w:w="7" w:type="dxa"/>
          <w:tblLayout w:type="fixed"/>
        </w:tblPrEx>
        <w:trPr>
          <w:trHeight w:val="1188"/>
        </w:trPr>
        <w:tc>
          <w:tcPr>
            <w:tcW w:w="1668" w:type="dxa"/>
            <w:vMerge/>
            <w:tcBorders>
              <w:top w:val="nil"/>
              <w:bottom w:val="nil"/>
            </w:tcBorders>
          </w:tcPr>
          <w:p>
            <w:pPr>
              <w:rPr>
                <w:rFonts w:ascii="Arial"/>
                <w:sz w:val="21"/>
              </w:rPr>
            </w:pPr>
          </w:p>
        </w:tc>
        <w:tc>
          <w:tcPr>
            <w:tcW w:w="2060" w:type="dxa"/>
            <w:vMerge w:val="restart"/>
            <w:tcBorders>
              <w:bottom w:val="nil"/>
            </w:tcBorders>
          </w:tcPr>
          <w:p>
            <w:pPr>
              <w:spacing w:line="274" w:lineRule="auto"/>
              <w:rPr>
                <w:rFonts w:ascii="Arial"/>
                <w:sz w:val="21"/>
              </w:rPr>
            </w:pPr>
          </w:p>
          <w:p>
            <w:pPr>
              <w:spacing w:line="274" w:lineRule="auto"/>
              <w:rPr>
                <w:rFonts w:ascii="Arial"/>
                <w:sz w:val="21"/>
              </w:rPr>
            </w:pPr>
          </w:p>
          <w:p>
            <w:pPr>
              <w:spacing w:line="275" w:lineRule="auto"/>
              <w:rPr>
                <w:rFonts w:ascii="Arial"/>
                <w:sz w:val="21"/>
              </w:rPr>
            </w:pPr>
          </w:p>
          <w:p>
            <w:pPr>
              <w:pStyle w:val="TableText"/>
              <w:spacing w:before="78" w:line="225" w:lineRule="auto"/>
              <w:ind w:left="679"/>
              <w:rPr>
                <w:sz w:val="24"/>
                <w:szCs w:val="24"/>
              </w:rPr>
            </w:pPr>
            <w:r>
              <w:rPr>
                <w:spacing w:val="-2"/>
                <w:sz w:val="24"/>
                <w:szCs w:val="24"/>
              </w:rPr>
              <w:t>040202</w:t>
            </w:r>
          </w:p>
          <w:p>
            <w:pPr>
              <w:pStyle w:val="TableText"/>
              <w:spacing w:line="217" w:lineRule="auto"/>
              <w:ind w:left="331"/>
              <w:rPr>
                <w:sz w:val="24"/>
                <w:szCs w:val="24"/>
              </w:rPr>
            </w:pPr>
            <w:r>
              <w:rPr>
                <w:spacing w:val="-4"/>
                <w:sz w:val="24"/>
                <w:szCs w:val="24"/>
              </w:rPr>
              <w:t>主机运维服务</w:t>
            </w:r>
          </w:p>
          <w:p>
            <w:pPr>
              <w:pStyle w:val="TableText"/>
              <w:spacing w:before="10" w:line="225" w:lineRule="auto"/>
              <w:ind w:left="144"/>
              <w:rPr>
                <w:sz w:val="24"/>
                <w:szCs w:val="24"/>
              </w:rPr>
            </w:pPr>
            <w:r>
              <w:rPr>
                <w:spacing w:val="-2"/>
                <w:sz w:val="24"/>
                <w:szCs w:val="24"/>
              </w:rPr>
              <w:t>（IBM、HP、DELL</w:t>
            </w:r>
          </w:p>
          <w:p>
            <w:pPr>
              <w:pStyle w:val="TableText"/>
              <w:spacing w:line="218" w:lineRule="auto"/>
              <w:ind w:left="222"/>
              <w:rPr>
                <w:sz w:val="24"/>
                <w:szCs w:val="24"/>
              </w:rPr>
            </w:pPr>
            <w:r>
              <w:rPr>
                <w:spacing w:val="-6"/>
                <w:sz w:val="24"/>
                <w:szCs w:val="24"/>
              </w:rPr>
              <w:t>、联想等PC服务</w:t>
            </w:r>
          </w:p>
          <w:p>
            <w:pPr>
              <w:pStyle w:val="TableText"/>
              <w:spacing w:before="9" w:line="220" w:lineRule="auto"/>
              <w:ind w:left="804"/>
              <w:rPr>
                <w:sz w:val="24"/>
                <w:szCs w:val="24"/>
              </w:rPr>
            </w:pPr>
            <w:r>
              <w:rPr>
                <w:spacing w:val="-8"/>
                <w:sz w:val="24"/>
                <w:szCs w:val="24"/>
              </w:rPr>
              <w:t>器）</w:t>
            </w:r>
          </w:p>
        </w:tc>
        <w:tc>
          <w:tcPr>
            <w:tcW w:w="3227" w:type="dxa"/>
          </w:tcPr>
          <w:p>
            <w:pPr>
              <w:spacing w:line="419" w:lineRule="auto"/>
              <w:rPr>
                <w:rFonts w:ascii="Arial"/>
                <w:sz w:val="21"/>
              </w:rPr>
            </w:pPr>
          </w:p>
          <w:p>
            <w:pPr>
              <w:pStyle w:val="TableText"/>
              <w:spacing w:before="78" w:line="216" w:lineRule="auto"/>
              <w:ind w:left="50"/>
              <w:rPr>
                <w:sz w:val="24"/>
                <w:szCs w:val="24"/>
              </w:rPr>
            </w:pPr>
            <w:r>
              <w:rPr>
                <w:spacing w:val="-1"/>
                <w:sz w:val="24"/>
                <w:szCs w:val="24"/>
                <w:u w:val="single" w:color="auto"/>
              </w:rPr>
              <w:t>04020201主机例行操作</w:t>
            </w:r>
          </w:p>
        </w:tc>
        <w:tc>
          <w:tcPr>
            <w:tcW w:w="8397" w:type="dxa"/>
          </w:tcPr>
          <w:p>
            <w:pPr>
              <w:pStyle w:val="TableText"/>
              <w:spacing w:before="59" w:line="215" w:lineRule="auto"/>
              <w:ind w:left="64" w:right="175" w:firstLine="2"/>
              <w:jc w:val="both"/>
              <w:rPr>
                <w:sz w:val="24"/>
                <w:szCs w:val="24"/>
              </w:rPr>
            </w:pPr>
            <w:r>
              <w:rPr>
                <w:spacing w:val="-1"/>
                <w:sz w:val="24"/>
                <w:szCs w:val="24"/>
              </w:rPr>
              <w:t>定期现场或远程对客户服务器设备的各项参数和指标进行全面的检查，为客户</w:t>
            </w:r>
            <w:r>
              <w:rPr>
                <w:spacing w:val="-1"/>
                <w:sz w:val="24"/>
                <w:szCs w:val="24"/>
              </w:rPr>
              <w:t>提供巡检、数据备份及日志清理服务，及时发现故障及隐患，同时做好设备的</w:t>
            </w:r>
            <w:r>
              <w:rPr>
                <w:spacing w:val="-1"/>
                <w:sz w:val="24"/>
                <w:szCs w:val="24"/>
              </w:rPr>
              <w:t>功能性保洁工作，按约定周期定期对服务器设备运行状态进行检查和分析，完</w:t>
            </w:r>
            <w:r>
              <w:rPr>
                <w:spacing w:val="-5"/>
                <w:sz w:val="24"/>
                <w:szCs w:val="24"/>
              </w:rPr>
              <w:t>成巡检和故障处理报告。</w:t>
            </w:r>
          </w:p>
        </w:tc>
      </w:tr>
      <w:tr>
        <w:tblPrEx>
          <w:tblW w:w="15352" w:type="dxa"/>
          <w:tblInd w:w="7" w:type="dxa"/>
          <w:tblLayout w:type="fixed"/>
        </w:tblPrEx>
        <w:trPr>
          <w:trHeight w:val="884"/>
        </w:trPr>
        <w:tc>
          <w:tcPr>
            <w:tcW w:w="1668" w:type="dxa"/>
            <w:vMerge/>
            <w:tcBorders>
              <w:top w:val="nil"/>
              <w:bottom w:val="nil"/>
            </w:tcBorders>
          </w:tcPr>
          <w:p>
            <w:pPr>
              <w:rPr>
                <w:rFonts w:ascii="Arial"/>
                <w:sz w:val="21"/>
              </w:rPr>
            </w:pPr>
          </w:p>
        </w:tc>
        <w:tc>
          <w:tcPr>
            <w:tcW w:w="2060" w:type="dxa"/>
            <w:vMerge/>
            <w:tcBorders>
              <w:top w:val="nil"/>
              <w:bottom w:val="nil"/>
            </w:tcBorders>
          </w:tcPr>
          <w:p>
            <w:pPr>
              <w:rPr>
                <w:rFonts w:ascii="Arial"/>
                <w:sz w:val="21"/>
              </w:rPr>
            </w:pPr>
          </w:p>
        </w:tc>
        <w:tc>
          <w:tcPr>
            <w:tcW w:w="3227" w:type="dxa"/>
          </w:tcPr>
          <w:p>
            <w:pPr>
              <w:spacing w:line="269" w:lineRule="auto"/>
              <w:rPr>
                <w:rFonts w:ascii="Arial"/>
                <w:sz w:val="21"/>
              </w:rPr>
            </w:pPr>
          </w:p>
          <w:p>
            <w:pPr>
              <w:pStyle w:val="TableText"/>
              <w:spacing w:before="78" w:line="218" w:lineRule="auto"/>
              <w:ind w:left="50"/>
              <w:rPr>
                <w:sz w:val="24"/>
                <w:szCs w:val="24"/>
              </w:rPr>
            </w:pPr>
            <w:r>
              <w:rPr>
                <w:spacing w:val="-1"/>
                <w:sz w:val="24"/>
                <w:szCs w:val="24"/>
                <w:u w:val="single" w:color="auto"/>
              </w:rPr>
              <w:t>04020202主机响应支持</w:t>
            </w:r>
          </w:p>
        </w:tc>
        <w:tc>
          <w:tcPr>
            <w:tcW w:w="8397" w:type="dxa"/>
          </w:tcPr>
          <w:p>
            <w:pPr>
              <w:pStyle w:val="TableText"/>
              <w:spacing w:before="54" w:line="210" w:lineRule="auto"/>
              <w:ind w:left="59" w:right="175" w:firstLine="4"/>
              <w:jc w:val="both"/>
              <w:rPr>
                <w:sz w:val="24"/>
                <w:szCs w:val="24"/>
              </w:rPr>
            </w:pPr>
            <w:r>
              <w:rPr>
                <w:spacing w:val="-1"/>
                <w:sz w:val="24"/>
                <w:szCs w:val="24"/>
              </w:rPr>
              <w:t>对客户申报的服务器类故障提供远程支持服务或现场支持服务，保证故障及时</w:t>
            </w:r>
            <w:r>
              <w:rPr>
                <w:sz w:val="24"/>
                <w:szCs w:val="24"/>
              </w:rPr>
              <w:t>排除，恢复主机的正常服务。为客户提供主</w:t>
            </w:r>
            <w:r>
              <w:rPr>
                <w:spacing w:val="-1"/>
                <w:sz w:val="24"/>
                <w:szCs w:val="24"/>
              </w:rPr>
              <w:t>机类应急演练服务，以保证在突发</w:t>
            </w:r>
            <w:r>
              <w:rPr>
                <w:spacing w:val="-3"/>
                <w:sz w:val="24"/>
                <w:szCs w:val="24"/>
              </w:rPr>
              <w:t>情况下客户业务系统能够正常运行。</w:t>
            </w:r>
          </w:p>
        </w:tc>
      </w:tr>
      <w:tr>
        <w:tblPrEx>
          <w:tblW w:w="15352" w:type="dxa"/>
          <w:tblInd w:w="7" w:type="dxa"/>
          <w:tblLayout w:type="fixed"/>
        </w:tblPrEx>
        <w:trPr>
          <w:trHeight w:val="1088"/>
        </w:trPr>
        <w:tc>
          <w:tcPr>
            <w:tcW w:w="1668" w:type="dxa"/>
            <w:vMerge/>
            <w:tcBorders>
              <w:top w:val="nil"/>
            </w:tcBorders>
          </w:tcPr>
          <w:p>
            <w:pPr>
              <w:rPr>
                <w:rFonts w:ascii="Arial"/>
                <w:sz w:val="21"/>
              </w:rPr>
            </w:pPr>
          </w:p>
        </w:tc>
        <w:tc>
          <w:tcPr>
            <w:tcW w:w="2060" w:type="dxa"/>
            <w:vMerge/>
            <w:tcBorders>
              <w:top w:val="nil"/>
            </w:tcBorders>
          </w:tcPr>
          <w:p>
            <w:pPr>
              <w:rPr>
                <w:rFonts w:ascii="Arial"/>
                <w:sz w:val="21"/>
              </w:rPr>
            </w:pPr>
          </w:p>
        </w:tc>
        <w:tc>
          <w:tcPr>
            <w:tcW w:w="3227" w:type="dxa"/>
          </w:tcPr>
          <w:p>
            <w:pPr>
              <w:spacing w:line="373" w:lineRule="auto"/>
              <w:rPr>
                <w:rFonts w:ascii="Arial"/>
                <w:sz w:val="21"/>
              </w:rPr>
            </w:pPr>
          </w:p>
          <w:p>
            <w:pPr>
              <w:pStyle w:val="TableText"/>
              <w:spacing w:before="78" w:line="218" w:lineRule="auto"/>
              <w:ind w:left="50"/>
              <w:rPr>
                <w:sz w:val="24"/>
                <w:szCs w:val="24"/>
              </w:rPr>
            </w:pPr>
            <w:r>
              <w:rPr>
                <w:spacing w:val="-1"/>
                <w:sz w:val="24"/>
                <w:szCs w:val="24"/>
                <w:u w:val="single" w:color="auto"/>
              </w:rPr>
              <w:t>04020203主机优化改善</w:t>
            </w:r>
          </w:p>
        </w:tc>
        <w:tc>
          <w:tcPr>
            <w:tcW w:w="8397" w:type="dxa"/>
          </w:tcPr>
          <w:p>
            <w:pPr>
              <w:pStyle w:val="TableText"/>
              <w:spacing w:before="162" w:line="225" w:lineRule="auto"/>
              <w:ind w:left="63" w:right="175" w:hanging="2"/>
              <w:jc w:val="both"/>
              <w:rPr>
                <w:sz w:val="24"/>
                <w:szCs w:val="24"/>
              </w:rPr>
            </w:pPr>
            <w:r>
              <w:rPr>
                <w:spacing w:val="-1"/>
                <w:sz w:val="24"/>
                <w:szCs w:val="24"/>
              </w:rPr>
              <w:t>针对客户当前服务器设施的运行情况，提出优化改善方案，对服务器的配置进</w:t>
            </w:r>
            <w:r>
              <w:rPr>
                <w:spacing w:val="-1"/>
                <w:sz w:val="24"/>
                <w:szCs w:val="24"/>
              </w:rPr>
              <w:t>行优化性调整或升级，对服务器进行更新换代等。优化改善操作需严格按照变</w:t>
            </w:r>
            <w:r>
              <w:rPr>
                <w:spacing w:val="-2"/>
                <w:sz w:val="24"/>
                <w:szCs w:val="24"/>
              </w:rPr>
              <w:t>更管理的流程实施，实施后需要进行效果评估并提交优化改善报告。</w:t>
            </w:r>
          </w:p>
        </w:tc>
      </w:tr>
      <w:tr>
        <w:tblPrEx>
          <w:tblW w:w="15352" w:type="dxa"/>
          <w:tblInd w:w="7" w:type="dxa"/>
          <w:tblLayout w:type="fixed"/>
        </w:tblPrEx>
        <w:trPr>
          <w:trHeight w:val="788"/>
        </w:trPr>
        <w:tc>
          <w:tcPr>
            <w:tcW w:w="1668" w:type="dxa"/>
            <w:vMerge w:val="restart"/>
            <w:tcBorders>
              <w:bottom w:val="nil"/>
            </w:tcBorders>
          </w:tcPr>
          <w:p>
            <w:pPr>
              <w:spacing w:line="289" w:lineRule="auto"/>
              <w:rPr>
                <w:rFonts w:ascii="Arial"/>
                <w:sz w:val="21"/>
              </w:rPr>
            </w:pPr>
          </w:p>
          <w:p>
            <w:pPr>
              <w:spacing w:line="289" w:lineRule="auto"/>
              <w:rPr>
                <w:rFonts w:ascii="Arial"/>
                <w:sz w:val="21"/>
              </w:rPr>
            </w:pPr>
          </w:p>
          <w:p>
            <w:pPr>
              <w:spacing w:line="289" w:lineRule="auto"/>
              <w:rPr>
                <w:rFonts w:ascii="Arial"/>
                <w:sz w:val="21"/>
              </w:rPr>
            </w:pPr>
          </w:p>
          <w:p>
            <w:pPr>
              <w:pStyle w:val="TableText"/>
              <w:spacing w:before="78" w:line="226" w:lineRule="auto"/>
              <w:ind w:left="602"/>
              <w:rPr>
                <w:sz w:val="24"/>
                <w:szCs w:val="24"/>
              </w:rPr>
            </w:pPr>
            <w:r>
              <w:rPr>
                <w:spacing w:val="-2"/>
                <w:sz w:val="24"/>
                <w:szCs w:val="24"/>
              </w:rPr>
              <w:t>0403</w:t>
            </w:r>
          </w:p>
          <w:p>
            <w:pPr>
              <w:pStyle w:val="TableText"/>
              <w:spacing w:line="217" w:lineRule="auto"/>
              <w:ind w:left="129"/>
              <w:rPr>
                <w:sz w:val="24"/>
                <w:szCs w:val="24"/>
              </w:rPr>
            </w:pPr>
            <w:r>
              <w:rPr>
                <w:spacing w:val="-3"/>
                <w:sz w:val="24"/>
                <w:szCs w:val="24"/>
              </w:rPr>
              <w:t>软件运维服务</w:t>
            </w:r>
          </w:p>
        </w:tc>
        <w:tc>
          <w:tcPr>
            <w:tcW w:w="2060" w:type="dxa"/>
            <w:vMerge w:val="restart"/>
            <w:tcBorders>
              <w:bottom w:val="nil"/>
            </w:tcBorders>
          </w:tcPr>
          <w:p>
            <w:pPr>
              <w:pStyle w:val="TableText"/>
              <w:spacing w:before="219" w:line="218" w:lineRule="auto"/>
              <w:ind w:left="79"/>
              <w:rPr>
                <w:sz w:val="24"/>
                <w:szCs w:val="24"/>
              </w:rPr>
            </w:pPr>
            <w:r>
              <w:rPr>
                <w:spacing w:val="-1"/>
                <w:sz w:val="24"/>
                <w:szCs w:val="24"/>
              </w:rPr>
              <w:t>040303应用软件运</w:t>
            </w:r>
          </w:p>
          <w:p>
            <w:pPr>
              <w:pStyle w:val="TableText"/>
              <w:spacing w:before="9" w:line="217" w:lineRule="auto"/>
              <w:ind w:left="689"/>
              <w:rPr>
                <w:sz w:val="24"/>
                <w:szCs w:val="24"/>
              </w:rPr>
            </w:pPr>
            <w:r>
              <w:rPr>
                <w:spacing w:val="-5"/>
                <w:sz w:val="24"/>
                <w:szCs w:val="24"/>
              </w:rPr>
              <w:t>维服务</w:t>
            </w:r>
          </w:p>
          <w:p>
            <w:pPr>
              <w:pStyle w:val="TableText"/>
              <w:spacing w:before="10" w:line="217" w:lineRule="auto"/>
              <w:ind w:left="84"/>
              <w:rPr>
                <w:sz w:val="24"/>
                <w:szCs w:val="24"/>
              </w:rPr>
            </w:pPr>
            <w:r>
              <w:rPr>
                <w:spacing w:val="-4"/>
                <w:sz w:val="24"/>
                <w:szCs w:val="24"/>
              </w:rPr>
              <w:t>（“调度通信系统</w:t>
            </w:r>
          </w:p>
          <w:p>
            <w:pPr>
              <w:pStyle w:val="TableText"/>
              <w:spacing w:before="11" w:line="217" w:lineRule="auto"/>
              <w:ind w:left="102"/>
              <w:rPr>
                <w:sz w:val="24"/>
                <w:szCs w:val="24"/>
              </w:rPr>
            </w:pPr>
            <w:r>
              <w:rPr>
                <w:spacing w:val="-6"/>
                <w:sz w:val="24"/>
                <w:szCs w:val="24"/>
              </w:rPr>
              <w:t>、自动化及网络安</w:t>
            </w:r>
          </w:p>
          <w:p>
            <w:pPr>
              <w:pStyle w:val="TableText"/>
              <w:spacing w:before="10" w:line="219" w:lineRule="auto"/>
              <w:ind w:left="90"/>
              <w:rPr>
                <w:sz w:val="24"/>
                <w:szCs w:val="24"/>
              </w:rPr>
            </w:pPr>
            <w:r>
              <w:rPr>
                <w:spacing w:val="-3"/>
                <w:sz w:val="24"/>
                <w:szCs w:val="24"/>
              </w:rPr>
              <w:t>全监测值班系统等</w:t>
            </w:r>
          </w:p>
          <w:p>
            <w:pPr>
              <w:pStyle w:val="TableText"/>
              <w:spacing w:before="7" w:line="217" w:lineRule="auto"/>
              <w:ind w:left="111"/>
              <w:rPr>
                <w:sz w:val="24"/>
                <w:szCs w:val="24"/>
              </w:rPr>
            </w:pPr>
            <w:r>
              <w:rPr>
                <w:spacing w:val="-5"/>
                <w:sz w:val="24"/>
                <w:szCs w:val="24"/>
              </w:rPr>
              <w:t>电力行业客户的应</w:t>
            </w:r>
          </w:p>
          <w:p>
            <w:pPr>
              <w:pStyle w:val="TableText"/>
              <w:spacing w:before="12" w:line="218" w:lineRule="auto"/>
              <w:ind w:left="564"/>
              <w:rPr>
                <w:sz w:val="24"/>
                <w:szCs w:val="24"/>
              </w:rPr>
            </w:pPr>
            <w:r>
              <w:rPr>
                <w:spacing w:val="-6"/>
                <w:sz w:val="24"/>
                <w:szCs w:val="24"/>
              </w:rPr>
              <w:t>用软件）</w:t>
            </w:r>
          </w:p>
        </w:tc>
        <w:tc>
          <w:tcPr>
            <w:tcW w:w="3227" w:type="dxa"/>
          </w:tcPr>
          <w:p>
            <w:pPr>
              <w:pStyle w:val="TableText"/>
              <w:spacing w:before="303" w:line="218" w:lineRule="auto"/>
              <w:ind w:left="50"/>
              <w:rPr>
                <w:sz w:val="24"/>
                <w:szCs w:val="24"/>
              </w:rPr>
            </w:pPr>
            <w:r>
              <w:rPr>
                <w:spacing w:val="-1"/>
                <w:sz w:val="24"/>
                <w:szCs w:val="24"/>
                <w:u w:val="single" w:color="auto"/>
              </w:rPr>
              <w:t>04030301应用软件响应支持</w:t>
            </w:r>
          </w:p>
        </w:tc>
        <w:tc>
          <w:tcPr>
            <w:tcW w:w="8397" w:type="dxa"/>
          </w:tcPr>
          <w:p>
            <w:pPr>
              <w:pStyle w:val="TableText"/>
              <w:spacing w:before="157" w:line="226" w:lineRule="auto"/>
              <w:ind w:left="62" w:right="175"/>
              <w:rPr>
                <w:sz w:val="24"/>
                <w:szCs w:val="24"/>
              </w:rPr>
            </w:pPr>
            <w:r>
              <w:rPr>
                <w:spacing w:val="-1"/>
                <w:sz w:val="24"/>
                <w:szCs w:val="24"/>
              </w:rPr>
              <w:t>应用软件排障服务。对客户申报的应用软件使用故障或巡检时发现的应用软件</w:t>
            </w:r>
            <w:r>
              <w:rPr>
                <w:spacing w:val="-3"/>
                <w:sz w:val="24"/>
                <w:szCs w:val="24"/>
              </w:rPr>
              <w:t>故障提供现场或远程支持，尽快修复故障。</w:t>
            </w:r>
          </w:p>
        </w:tc>
      </w:tr>
      <w:tr>
        <w:tblPrEx>
          <w:tblW w:w="15352" w:type="dxa"/>
          <w:tblInd w:w="7" w:type="dxa"/>
          <w:tblLayout w:type="fixed"/>
        </w:tblPrEx>
        <w:trPr>
          <w:trHeight w:val="788"/>
        </w:trPr>
        <w:tc>
          <w:tcPr>
            <w:tcW w:w="1668" w:type="dxa"/>
            <w:vMerge/>
            <w:tcBorders>
              <w:top w:val="nil"/>
              <w:bottom w:val="nil"/>
            </w:tcBorders>
          </w:tcPr>
          <w:p>
            <w:pPr>
              <w:rPr>
                <w:rFonts w:ascii="Arial"/>
                <w:sz w:val="21"/>
              </w:rPr>
            </w:pPr>
          </w:p>
        </w:tc>
        <w:tc>
          <w:tcPr>
            <w:tcW w:w="2060" w:type="dxa"/>
            <w:vMerge/>
            <w:tcBorders>
              <w:top w:val="nil"/>
              <w:bottom w:val="nil"/>
            </w:tcBorders>
          </w:tcPr>
          <w:p>
            <w:pPr>
              <w:rPr>
                <w:rFonts w:ascii="Arial"/>
                <w:sz w:val="21"/>
              </w:rPr>
            </w:pPr>
          </w:p>
        </w:tc>
        <w:tc>
          <w:tcPr>
            <w:tcW w:w="3227" w:type="dxa"/>
          </w:tcPr>
          <w:p>
            <w:pPr>
              <w:pStyle w:val="TableText"/>
              <w:spacing w:before="304" w:line="216" w:lineRule="auto"/>
              <w:ind w:left="50"/>
              <w:rPr>
                <w:sz w:val="24"/>
                <w:szCs w:val="24"/>
              </w:rPr>
            </w:pPr>
            <w:r>
              <w:rPr>
                <w:spacing w:val="-1"/>
                <w:sz w:val="24"/>
                <w:szCs w:val="24"/>
                <w:u w:val="single" w:color="auto"/>
              </w:rPr>
              <w:t>04030302应用软件例行操作</w:t>
            </w:r>
          </w:p>
        </w:tc>
        <w:tc>
          <w:tcPr>
            <w:tcW w:w="8397" w:type="dxa"/>
          </w:tcPr>
          <w:p>
            <w:pPr>
              <w:pStyle w:val="TableText"/>
              <w:spacing w:before="157" w:line="226" w:lineRule="auto"/>
              <w:ind w:left="63" w:right="175" w:hanging="1"/>
              <w:rPr>
                <w:sz w:val="24"/>
                <w:szCs w:val="24"/>
              </w:rPr>
            </w:pPr>
            <w:r>
              <w:rPr>
                <w:spacing w:val="-1"/>
                <w:sz w:val="24"/>
                <w:szCs w:val="24"/>
              </w:rPr>
              <w:t>应用软件安装、配置、巡检服务。根据客户需求，对应用软件安装、配置。按</w:t>
            </w:r>
            <w:r>
              <w:rPr>
                <w:spacing w:val="-1"/>
                <w:sz w:val="24"/>
                <w:szCs w:val="24"/>
              </w:rPr>
              <w:t>约定周期定期对应用软件运行状态进行检查和分析，并完成巡检报告</w:t>
            </w:r>
          </w:p>
        </w:tc>
      </w:tr>
      <w:tr>
        <w:tblPrEx>
          <w:tblW w:w="15352" w:type="dxa"/>
          <w:tblInd w:w="7" w:type="dxa"/>
          <w:tblLayout w:type="fixed"/>
        </w:tblPrEx>
        <w:trPr>
          <w:trHeight w:val="806"/>
        </w:trPr>
        <w:tc>
          <w:tcPr>
            <w:tcW w:w="1668" w:type="dxa"/>
            <w:vMerge/>
            <w:tcBorders>
              <w:top w:val="nil"/>
            </w:tcBorders>
          </w:tcPr>
          <w:p>
            <w:pPr>
              <w:rPr>
                <w:rFonts w:ascii="Arial"/>
                <w:sz w:val="21"/>
              </w:rPr>
            </w:pPr>
          </w:p>
        </w:tc>
        <w:tc>
          <w:tcPr>
            <w:tcW w:w="2060" w:type="dxa"/>
            <w:vMerge/>
            <w:tcBorders>
              <w:top w:val="nil"/>
            </w:tcBorders>
          </w:tcPr>
          <w:p>
            <w:pPr>
              <w:rPr>
                <w:rFonts w:ascii="Arial"/>
                <w:sz w:val="21"/>
              </w:rPr>
            </w:pPr>
          </w:p>
        </w:tc>
        <w:tc>
          <w:tcPr>
            <w:tcW w:w="3227" w:type="dxa"/>
          </w:tcPr>
          <w:p>
            <w:pPr>
              <w:pStyle w:val="TableText"/>
              <w:spacing w:before="305" w:line="218" w:lineRule="auto"/>
              <w:ind w:left="47"/>
              <w:rPr>
                <w:sz w:val="24"/>
                <w:szCs w:val="24"/>
              </w:rPr>
            </w:pPr>
            <w:r>
              <w:rPr>
                <w:spacing w:val="-1"/>
                <w:sz w:val="24"/>
                <w:szCs w:val="24"/>
                <w:u w:val="single" w:color="auto"/>
              </w:rPr>
              <w:t>4030303应用软件优化改善</w:t>
            </w:r>
          </w:p>
        </w:tc>
        <w:tc>
          <w:tcPr>
            <w:tcW w:w="8397" w:type="dxa"/>
          </w:tcPr>
          <w:p>
            <w:pPr>
              <w:pStyle w:val="TableText"/>
              <w:spacing w:before="305" w:line="216" w:lineRule="auto"/>
              <w:ind w:left="62"/>
              <w:rPr>
                <w:sz w:val="24"/>
                <w:szCs w:val="24"/>
              </w:rPr>
            </w:pPr>
            <w:r>
              <w:rPr>
                <w:spacing w:val="-1"/>
                <w:sz w:val="24"/>
                <w:szCs w:val="24"/>
              </w:rPr>
              <w:t>应用软件调优服务。对客户当前的应用软件实施调优，纠正缺陷或提升性能</w:t>
            </w:r>
          </w:p>
        </w:tc>
      </w:tr>
    </w:tbl>
    <w:p>
      <w:pPr>
        <w:pStyle w:val="BodyText"/>
      </w:pPr>
    </w:p>
    <w:p>
      <w:pPr>
        <w:sectPr>
          <w:pgSz w:w="16839" w:h="11907"/>
          <w:pgMar w:top="456" w:right="451" w:bottom="0" w:left="1020" w:header="0" w:footer="0" w:gutter="0"/>
          <w:cols w:space="720"/>
        </w:sectPr>
      </w:pPr>
    </w:p>
    <w:p>
      <w:pPr>
        <w:spacing w:before="71" w:line="216" w:lineRule="auto"/>
        <w:ind w:left="3695"/>
        <w:outlineLvl w:val="0"/>
        <w:rPr>
          <w:rFonts w:ascii="FangSong" w:eastAsia="FangSong" w:hAnsi="FangSong" w:cs="FangSong"/>
          <w:sz w:val="36"/>
          <w:szCs w:val="36"/>
        </w:rPr>
      </w:pPr>
      <w:r>
        <w:rPr>
          <w:rFonts w:ascii="FangSong" w:eastAsia="FangSong" w:hAnsi="FangSong" w:cs="FangSong"/>
          <w:spacing w:val="-7"/>
          <w:sz w:val="36"/>
          <w:szCs w:val="36"/>
        </w:rPr>
        <w:t>网络例行操作服务</w:t>
      </w:r>
    </w:p>
    <w:p>
      <w:pPr>
        <w:spacing w:line="130" w:lineRule="exact"/>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2"/>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0" w:line="227" w:lineRule="auto"/>
              <w:ind w:left="747"/>
              <w:rPr>
                <w:sz w:val="19"/>
                <w:szCs w:val="19"/>
              </w:rPr>
            </w:pPr>
            <w:r>
              <w:rPr>
                <w:spacing w:val="7"/>
                <w:sz w:val="19"/>
                <w:szCs w:val="19"/>
              </w:rPr>
              <w:t>服务大类</w:t>
            </w:r>
          </w:p>
        </w:tc>
        <w:tc>
          <w:tcPr>
            <w:tcW w:w="7845" w:type="dxa"/>
          </w:tcPr>
          <w:p>
            <w:pPr>
              <w:pStyle w:val="TableText"/>
              <w:spacing w:before="109"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0" w:line="227" w:lineRule="auto"/>
              <w:ind w:left="747"/>
              <w:rPr>
                <w:sz w:val="19"/>
                <w:szCs w:val="19"/>
              </w:rPr>
            </w:pPr>
            <w:r>
              <w:rPr>
                <w:spacing w:val="7"/>
                <w:sz w:val="19"/>
                <w:szCs w:val="19"/>
              </w:rPr>
              <w:t>服务中类</w:t>
            </w:r>
          </w:p>
        </w:tc>
        <w:tc>
          <w:tcPr>
            <w:tcW w:w="7845" w:type="dxa"/>
          </w:tcPr>
          <w:p>
            <w:pPr>
              <w:pStyle w:val="TableText"/>
              <w:spacing w:before="111"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服务小类</w:t>
            </w:r>
          </w:p>
        </w:tc>
        <w:tc>
          <w:tcPr>
            <w:tcW w:w="7845" w:type="dxa"/>
          </w:tcPr>
          <w:p>
            <w:pPr>
              <w:pStyle w:val="TableText"/>
              <w:spacing w:before="111" w:line="226" w:lineRule="auto"/>
              <w:ind w:left="39"/>
              <w:rPr>
                <w:sz w:val="19"/>
                <w:szCs w:val="19"/>
              </w:rPr>
            </w:pPr>
            <w:r>
              <w:rPr>
                <w:spacing w:val="7"/>
                <w:sz w:val="19"/>
                <w:szCs w:val="19"/>
              </w:rPr>
              <w:t>040201网络运维服务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服务子类</w:t>
            </w:r>
          </w:p>
        </w:tc>
        <w:tc>
          <w:tcPr>
            <w:tcW w:w="7845" w:type="dxa"/>
          </w:tcPr>
          <w:p>
            <w:pPr>
              <w:pStyle w:val="TableText"/>
              <w:spacing w:before="111" w:line="225" w:lineRule="auto"/>
              <w:ind w:left="39"/>
              <w:rPr>
                <w:sz w:val="19"/>
                <w:szCs w:val="19"/>
              </w:rPr>
            </w:pPr>
            <w:r>
              <w:rPr>
                <w:spacing w:val="7"/>
                <w:sz w:val="19"/>
                <w:szCs w:val="19"/>
              </w:rPr>
              <w:t>04020101网络例行操作服务</w:t>
            </w:r>
          </w:p>
        </w:tc>
      </w:tr>
      <w:tr>
        <w:tblPrEx>
          <w:tblW w:w="10123" w:type="dxa"/>
          <w:tblInd w:w="7" w:type="dxa"/>
          <w:tblLayout w:type="fixed"/>
        </w:tblPrEx>
        <w:trPr>
          <w:trHeight w:val="1060"/>
        </w:trPr>
        <w:tc>
          <w:tcPr>
            <w:tcW w:w="2278" w:type="dxa"/>
          </w:tcPr>
          <w:p>
            <w:pPr>
              <w:spacing w:line="382" w:lineRule="auto"/>
              <w:rPr>
                <w:rFonts w:ascii="Arial"/>
                <w:sz w:val="21"/>
              </w:rPr>
            </w:pPr>
          </w:p>
          <w:p>
            <w:pPr>
              <w:pStyle w:val="TableText"/>
              <w:spacing w:before="62" w:line="226" w:lineRule="auto"/>
              <w:ind w:left="747"/>
              <w:rPr>
                <w:sz w:val="19"/>
                <w:szCs w:val="19"/>
              </w:rPr>
            </w:pPr>
            <w:r>
              <w:rPr>
                <w:spacing w:val="7"/>
                <w:sz w:val="19"/>
                <w:szCs w:val="19"/>
              </w:rPr>
              <w:t>服务简介</w:t>
            </w:r>
          </w:p>
        </w:tc>
        <w:tc>
          <w:tcPr>
            <w:tcW w:w="7845" w:type="dxa"/>
          </w:tcPr>
          <w:p>
            <w:pPr>
              <w:pStyle w:val="TableText"/>
              <w:spacing w:before="199"/>
              <w:ind w:left="43" w:right="140"/>
              <w:jc w:val="both"/>
              <w:rPr>
                <w:sz w:val="19"/>
                <w:szCs w:val="19"/>
              </w:rPr>
            </w:pPr>
            <w:r>
              <w:rPr>
                <w:spacing w:val="11"/>
                <w:sz w:val="19"/>
                <w:szCs w:val="19"/>
              </w:rPr>
              <w:t>按约定周期定期对网络设备运行状态进行检查和分析，根据客户需求定期对设备进行功</w:t>
            </w:r>
            <w:r>
              <w:rPr>
                <w:spacing w:val="11"/>
                <w:sz w:val="19"/>
                <w:szCs w:val="19"/>
              </w:rPr>
              <w:t>能性清洁保养，机房端连接线缆整理，交换机端标签整理粘贴，定期备份网络设备配置</w:t>
            </w:r>
            <w:r>
              <w:rPr>
                <w:spacing w:val="9"/>
                <w:sz w:val="19"/>
                <w:szCs w:val="19"/>
              </w:rPr>
              <w:t>信息，定期修改网络设备密码，完成巡检报告。</w:t>
            </w:r>
          </w:p>
        </w:tc>
      </w:tr>
      <w:tr>
        <w:tblPrEx>
          <w:tblW w:w="10123" w:type="dxa"/>
          <w:tblInd w:w="7" w:type="dxa"/>
          <w:tblLayout w:type="fixed"/>
        </w:tblPrEx>
        <w:trPr>
          <w:trHeight w:val="896"/>
        </w:trPr>
        <w:tc>
          <w:tcPr>
            <w:tcW w:w="2278" w:type="dxa"/>
          </w:tcPr>
          <w:p>
            <w:pPr>
              <w:spacing w:line="301" w:lineRule="auto"/>
              <w:rPr>
                <w:rFonts w:ascii="Arial"/>
                <w:sz w:val="21"/>
              </w:rPr>
            </w:pPr>
          </w:p>
          <w:p>
            <w:pPr>
              <w:pStyle w:val="TableText"/>
              <w:spacing w:before="62" w:line="227" w:lineRule="auto"/>
              <w:ind w:left="494"/>
              <w:rPr>
                <w:sz w:val="19"/>
                <w:szCs w:val="19"/>
              </w:rPr>
            </w:pPr>
            <w:r>
              <w:rPr>
                <w:spacing w:val="8"/>
                <w:sz w:val="19"/>
                <w:szCs w:val="19"/>
              </w:rPr>
              <w:t>服务目标/价值</w:t>
            </w:r>
          </w:p>
        </w:tc>
        <w:tc>
          <w:tcPr>
            <w:tcW w:w="7845" w:type="dxa"/>
          </w:tcPr>
          <w:p>
            <w:pPr>
              <w:pStyle w:val="TableText"/>
              <w:spacing w:before="24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4"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38"/>
        </w:trPr>
        <w:tc>
          <w:tcPr>
            <w:tcW w:w="2278" w:type="dxa"/>
          </w:tcPr>
          <w:p>
            <w:pPr>
              <w:pStyle w:val="TableText"/>
              <w:spacing w:before="287" w:line="227" w:lineRule="auto"/>
              <w:ind w:left="747"/>
              <w:rPr>
                <w:sz w:val="19"/>
                <w:szCs w:val="19"/>
              </w:rPr>
            </w:pPr>
            <w:r>
              <w:rPr>
                <w:spacing w:val="7"/>
                <w:sz w:val="19"/>
                <w:szCs w:val="19"/>
              </w:rPr>
              <w:t>服务对象</w:t>
            </w:r>
          </w:p>
        </w:tc>
        <w:tc>
          <w:tcPr>
            <w:tcW w:w="7845" w:type="dxa"/>
          </w:tcPr>
          <w:p>
            <w:pPr>
              <w:pStyle w:val="TableText"/>
              <w:spacing w:before="166"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pacing w:val="-12"/>
                <w:sz w:val="19"/>
                <w:szCs w:val="19"/>
              </w:rPr>
              <w:t>品。</w:t>
            </w:r>
          </w:p>
        </w:tc>
      </w:tr>
      <w:tr>
        <w:tblPrEx>
          <w:tblW w:w="10123" w:type="dxa"/>
          <w:tblInd w:w="7" w:type="dxa"/>
          <w:tblLayout w:type="fixed"/>
        </w:tblPrEx>
        <w:trPr>
          <w:trHeight w:val="5789"/>
        </w:trPr>
        <w:tc>
          <w:tcPr>
            <w:tcW w:w="2278"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7" w:lineRule="auto"/>
              <w:ind w:left="747"/>
              <w:rPr>
                <w:sz w:val="19"/>
                <w:szCs w:val="19"/>
              </w:rPr>
            </w:pPr>
            <w:r>
              <w:rPr>
                <w:spacing w:val="7"/>
                <w:sz w:val="19"/>
                <w:szCs w:val="19"/>
              </w:rPr>
              <w:t>服务内容</w:t>
            </w:r>
          </w:p>
        </w:tc>
        <w:tc>
          <w:tcPr>
            <w:tcW w:w="7845" w:type="dxa"/>
          </w:tcPr>
          <w:p>
            <w:pPr>
              <w:pStyle w:val="TableText"/>
              <w:spacing w:before="36" w:line="228" w:lineRule="auto"/>
              <w:ind w:left="49"/>
              <w:rPr>
                <w:sz w:val="19"/>
                <w:szCs w:val="19"/>
              </w:rPr>
            </w:pPr>
            <w:r>
              <w:rPr>
                <w:spacing w:val="-8"/>
                <w:sz w:val="19"/>
                <w:szCs w:val="19"/>
              </w:rPr>
              <w:t>监控：</w:t>
            </w:r>
          </w:p>
          <w:p>
            <w:pPr>
              <w:pStyle w:val="TableText"/>
              <w:spacing w:before="12" w:line="226" w:lineRule="auto"/>
              <w:ind w:left="65"/>
              <w:rPr>
                <w:sz w:val="19"/>
                <w:szCs w:val="19"/>
              </w:rPr>
            </w:pPr>
            <w:r>
              <w:rPr>
                <w:spacing w:val="10"/>
                <w:sz w:val="19"/>
                <w:szCs w:val="19"/>
              </w:rPr>
              <w:t>网络设备的健康状况整体运行状态、各项硬件资源开销状况</w:t>
            </w:r>
          </w:p>
          <w:p>
            <w:pPr>
              <w:pStyle w:val="TableText"/>
              <w:spacing w:before="15"/>
              <w:ind w:left="51" w:right="140" w:hanging="6"/>
              <w:rPr>
                <w:sz w:val="19"/>
                <w:szCs w:val="19"/>
              </w:rPr>
            </w:pPr>
            <w:r>
              <w:rPr>
                <w:spacing w:val="11"/>
                <w:sz w:val="19"/>
                <w:szCs w:val="19"/>
              </w:rPr>
              <w:t>链路健康状况如端到端时延变化、链路端口工作稳定性、链路负载百分比、部署路由策</w:t>
            </w:r>
            <w:r>
              <w:rPr>
                <w:spacing w:val="10"/>
                <w:sz w:val="19"/>
                <w:szCs w:val="19"/>
              </w:rPr>
              <w:t>略情况下端到端选路变化、路由条目变化</w:t>
            </w:r>
          </w:p>
          <w:p>
            <w:pPr>
              <w:pStyle w:val="TableText"/>
              <w:spacing w:line="225" w:lineRule="auto"/>
              <w:ind w:left="54"/>
              <w:rPr>
                <w:sz w:val="19"/>
                <w:szCs w:val="19"/>
              </w:rPr>
            </w:pPr>
            <w:r>
              <w:rPr>
                <w:spacing w:val="10"/>
                <w:sz w:val="19"/>
                <w:szCs w:val="19"/>
              </w:rPr>
              <w:t>管理权限用户的行为审计、设备软件配置变动审计</w:t>
            </w:r>
          </w:p>
          <w:p>
            <w:pPr>
              <w:pStyle w:val="TableText"/>
              <w:spacing w:before="14"/>
              <w:ind w:left="45" w:right="5180" w:hanging="2"/>
              <w:rPr>
                <w:sz w:val="19"/>
                <w:szCs w:val="19"/>
              </w:rPr>
            </w:pPr>
            <w:r>
              <w:rPr>
                <w:spacing w:val="10"/>
                <w:sz w:val="19"/>
                <w:szCs w:val="19"/>
              </w:rPr>
              <w:t>设备日志审计、安全事件审计</w:t>
            </w:r>
            <w:r>
              <w:rPr>
                <w:sz w:val="19"/>
                <w:szCs w:val="19"/>
              </w:rPr>
              <w:t>预防性检查：</w:t>
            </w:r>
          </w:p>
          <w:p>
            <w:pPr>
              <w:pStyle w:val="TableText"/>
              <w:ind w:left="45" w:right="3280"/>
              <w:rPr>
                <w:sz w:val="19"/>
                <w:szCs w:val="19"/>
              </w:rPr>
            </w:pPr>
            <w:r>
              <w:rPr>
                <w:spacing w:val="10"/>
                <w:sz w:val="19"/>
                <w:szCs w:val="19"/>
              </w:rPr>
              <w:t>检查网络设备非业务繁忙期</w:t>
            </w:r>
            <w:r>
              <w:rPr>
                <w:sz w:val="19"/>
                <w:szCs w:val="19"/>
              </w:rPr>
              <w:t>CPU</w:t>
            </w:r>
            <w:r>
              <w:rPr>
                <w:spacing w:val="10"/>
                <w:sz w:val="19"/>
                <w:szCs w:val="19"/>
              </w:rPr>
              <w:t>、内存使用峰值情况</w:t>
            </w:r>
            <w:r>
              <w:rPr>
                <w:spacing w:val="10"/>
                <w:sz w:val="19"/>
                <w:szCs w:val="19"/>
              </w:rPr>
              <w:t>检查设备板卡或模块状态使用情况</w:t>
            </w:r>
          </w:p>
          <w:p>
            <w:pPr>
              <w:pStyle w:val="TableText"/>
              <w:spacing w:before="1"/>
              <w:ind w:left="45" w:right="5382"/>
              <w:rPr>
                <w:sz w:val="19"/>
                <w:szCs w:val="19"/>
              </w:rPr>
            </w:pPr>
            <w:r>
              <w:rPr>
                <w:spacing w:val="10"/>
                <w:sz w:val="19"/>
                <w:szCs w:val="19"/>
              </w:rPr>
              <w:t>检查设备机身工作使用情况</w:t>
            </w:r>
            <w:r>
              <w:rPr>
                <w:spacing w:val="9"/>
                <w:sz w:val="19"/>
                <w:szCs w:val="19"/>
              </w:rPr>
              <w:t>检查主要端口的利用率</w:t>
            </w:r>
          </w:p>
          <w:p>
            <w:pPr>
              <w:pStyle w:val="TableText"/>
              <w:ind w:left="45" w:right="745"/>
              <w:rPr>
                <w:sz w:val="19"/>
                <w:szCs w:val="19"/>
              </w:rPr>
            </w:pPr>
            <w:r>
              <w:rPr>
                <w:spacing w:val="12"/>
                <w:sz w:val="19"/>
                <w:szCs w:val="19"/>
              </w:rPr>
              <w:t>检查链路的健康状态，包括</w:t>
            </w:r>
            <w:r>
              <w:rPr>
                <w:sz w:val="19"/>
                <w:szCs w:val="19"/>
              </w:rPr>
              <w:t>IP</w:t>
            </w:r>
            <w:r>
              <w:rPr>
                <w:spacing w:val="12"/>
                <w:sz w:val="19"/>
                <w:szCs w:val="19"/>
              </w:rPr>
              <w:t>包传输时延、</w:t>
            </w:r>
            <w:r>
              <w:rPr>
                <w:sz w:val="19"/>
                <w:szCs w:val="19"/>
              </w:rPr>
              <w:t>IP</w:t>
            </w:r>
            <w:r>
              <w:rPr>
                <w:spacing w:val="12"/>
                <w:sz w:val="19"/>
                <w:szCs w:val="19"/>
              </w:rPr>
              <w:t>包丢失率、</w:t>
            </w:r>
            <w:r>
              <w:rPr>
                <w:sz w:val="19"/>
                <w:szCs w:val="19"/>
              </w:rPr>
              <w:t>IP</w:t>
            </w:r>
            <w:r>
              <w:rPr>
                <w:spacing w:val="12"/>
                <w:sz w:val="19"/>
                <w:szCs w:val="19"/>
              </w:rPr>
              <w:t>包误差率、无效</w:t>
            </w:r>
            <w:r>
              <w:rPr>
                <w:sz w:val="19"/>
                <w:szCs w:val="19"/>
              </w:rPr>
              <w:t>IP</w:t>
            </w:r>
            <w:r>
              <w:rPr>
                <w:spacing w:val="12"/>
                <w:sz w:val="19"/>
                <w:szCs w:val="19"/>
              </w:rPr>
              <w:t>包</w:t>
            </w:r>
            <w:r>
              <w:rPr>
                <w:spacing w:val="11"/>
                <w:sz w:val="19"/>
                <w:szCs w:val="19"/>
              </w:rPr>
              <w:t>检查其它的关键指标项，例如各类关键表项、会话连</w:t>
            </w:r>
            <w:r>
              <w:rPr>
                <w:spacing w:val="10"/>
                <w:sz w:val="19"/>
                <w:szCs w:val="19"/>
              </w:rPr>
              <w:t>接数等</w:t>
            </w:r>
          </w:p>
          <w:p>
            <w:pPr>
              <w:pStyle w:val="TableText"/>
              <w:spacing w:before="1"/>
              <w:ind w:left="45" w:right="5382"/>
              <w:rPr>
                <w:sz w:val="19"/>
                <w:szCs w:val="19"/>
              </w:rPr>
            </w:pPr>
            <w:r>
              <w:rPr>
                <w:spacing w:val="10"/>
                <w:sz w:val="19"/>
                <w:szCs w:val="19"/>
              </w:rPr>
              <w:t>检查设备链路的冗余度要求</w:t>
            </w:r>
            <w:r>
              <w:rPr>
                <w:spacing w:val="9"/>
                <w:sz w:val="19"/>
                <w:szCs w:val="19"/>
              </w:rPr>
              <w:t>安全事件周期性整理分析</w:t>
            </w:r>
          </w:p>
          <w:p>
            <w:pPr>
              <w:pStyle w:val="TableText"/>
              <w:spacing w:line="225" w:lineRule="auto"/>
              <w:ind w:left="54"/>
              <w:rPr>
                <w:sz w:val="19"/>
                <w:szCs w:val="19"/>
              </w:rPr>
            </w:pPr>
            <w:r>
              <w:rPr>
                <w:spacing w:val="-3"/>
                <w:sz w:val="19"/>
                <w:szCs w:val="19"/>
              </w:rPr>
              <w:t>常规作业：</w:t>
            </w:r>
          </w:p>
          <w:p>
            <w:pPr>
              <w:pStyle w:val="TableText"/>
              <w:spacing w:before="17" w:line="239" w:lineRule="auto"/>
              <w:ind w:left="43" w:right="5180"/>
              <w:rPr>
                <w:sz w:val="19"/>
                <w:szCs w:val="19"/>
              </w:rPr>
            </w:pPr>
            <w:r>
              <w:rPr>
                <w:spacing w:val="10"/>
                <w:sz w:val="19"/>
                <w:szCs w:val="19"/>
              </w:rPr>
              <w:t>设备操作系统软件备份及存档</w:t>
            </w:r>
            <w:r>
              <w:rPr>
                <w:spacing w:val="10"/>
                <w:sz w:val="19"/>
                <w:szCs w:val="19"/>
              </w:rPr>
              <w:t>设备软件配置备份及存档</w:t>
            </w:r>
          </w:p>
          <w:p>
            <w:pPr>
              <w:pStyle w:val="TableText"/>
              <w:spacing w:before="2" w:line="224" w:lineRule="auto"/>
              <w:ind w:left="49"/>
              <w:rPr>
                <w:sz w:val="19"/>
                <w:szCs w:val="19"/>
              </w:rPr>
            </w:pPr>
            <w:r>
              <w:rPr>
                <w:spacing w:val="9"/>
                <w:sz w:val="19"/>
                <w:szCs w:val="19"/>
              </w:rPr>
              <w:t>监控系统日志备份及存档</w:t>
            </w:r>
          </w:p>
          <w:p>
            <w:pPr>
              <w:pStyle w:val="TableText"/>
              <w:spacing w:before="17"/>
              <w:ind w:left="65" w:right="4777" w:hanging="16"/>
              <w:rPr>
                <w:sz w:val="19"/>
                <w:szCs w:val="19"/>
              </w:rPr>
            </w:pPr>
            <w:r>
              <w:rPr>
                <w:spacing w:val="10"/>
                <w:sz w:val="19"/>
                <w:szCs w:val="19"/>
              </w:rPr>
              <w:t>监控系统日志数据分析与报告生成</w:t>
            </w:r>
            <w:r>
              <w:rPr>
                <w:spacing w:val="8"/>
                <w:sz w:val="19"/>
                <w:szCs w:val="19"/>
              </w:rPr>
              <w:t>网络配置变更文件的审核</w:t>
            </w:r>
          </w:p>
          <w:p>
            <w:pPr>
              <w:pStyle w:val="TableText"/>
              <w:spacing w:before="1" w:line="224" w:lineRule="auto"/>
              <w:ind w:left="65"/>
              <w:rPr>
                <w:sz w:val="19"/>
                <w:szCs w:val="19"/>
              </w:rPr>
            </w:pPr>
            <w:r>
              <w:rPr>
                <w:spacing w:val="8"/>
                <w:sz w:val="19"/>
                <w:szCs w:val="19"/>
              </w:rPr>
              <w:t>网络配置变更的操作他记录</w:t>
            </w:r>
          </w:p>
        </w:tc>
      </w:tr>
      <w:tr>
        <w:tblPrEx>
          <w:tblW w:w="10123" w:type="dxa"/>
          <w:tblInd w:w="7" w:type="dxa"/>
          <w:tblLayout w:type="fixed"/>
        </w:tblPrEx>
        <w:trPr>
          <w:trHeight w:val="390"/>
        </w:trPr>
        <w:tc>
          <w:tcPr>
            <w:tcW w:w="2278" w:type="dxa"/>
          </w:tcPr>
          <w:p>
            <w:pPr>
              <w:pStyle w:val="TableText"/>
              <w:spacing w:before="122" w:line="228" w:lineRule="auto"/>
              <w:ind w:left="950"/>
              <w:rPr>
                <w:sz w:val="19"/>
                <w:szCs w:val="19"/>
              </w:rPr>
            </w:pPr>
            <w:r>
              <w:rPr>
                <w:spacing w:val="3"/>
                <w:sz w:val="19"/>
                <w:szCs w:val="19"/>
              </w:rPr>
              <w:t>频度</w:t>
            </w:r>
          </w:p>
        </w:tc>
        <w:tc>
          <w:tcPr>
            <w:tcW w:w="7845" w:type="dxa"/>
          </w:tcPr>
          <w:p>
            <w:pPr>
              <w:pStyle w:val="TableText"/>
              <w:spacing w:before="123" w:line="227" w:lineRule="auto"/>
              <w:ind w:left="139"/>
              <w:rPr>
                <w:sz w:val="19"/>
                <w:szCs w:val="19"/>
              </w:rPr>
            </w:pPr>
            <w:r>
              <w:rPr>
                <w:spacing w:val="7"/>
                <w:sz w:val="19"/>
                <w:szCs w:val="19"/>
              </w:rPr>
              <w:t>a:每次/月</w:t>
            </w:r>
            <w:r>
              <w:rPr>
                <w:spacing w:val="7"/>
                <w:sz w:val="19"/>
                <w:szCs w:val="19"/>
              </w:rPr>
              <w:t xml:space="preserve">  </w:t>
            </w:r>
            <w:r>
              <w:rPr>
                <w:spacing w:val="7"/>
                <w:sz w:val="19"/>
                <w:szCs w:val="19"/>
              </w:rPr>
              <w:t>b:每次/季</w:t>
            </w:r>
            <w:r>
              <w:rPr>
                <w:spacing w:val="7"/>
                <w:sz w:val="19"/>
                <w:szCs w:val="19"/>
              </w:rPr>
              <w:t xml:space="preserve">  </w:t>
            </w:r>
            <w:r>
              <w:rPr>
                <w:spacing w:val="7"/>
                <w:sz w:val="19"/>
                <w:szCs w:val="19"/>
              </w:rPr>
              <w:t>c:每次/年</w:t>
            </w:r>
          </w:p>
        </w:tc>
      </w:tr>
      <w:tr>
        <w:tblPrEx>
          <w:tblW w:w="10123" w:type="dxa"/>
          <w:tblInd w:w="7" w:type="dxa"/>
          <w:tblLayout w:type="fixed"/>
        </w:tblPrEx>
        <w:trPr>
          <w:trHeight w:val="390"/>
        </w:trPr>
        <w:tc>
          <w:tcPr>
            <w:tcW w:w="2278" w:type="dxa"/>
          </w:tcPr>
          <w:p>
            <w:pPr>
              <w:pStyle w:val="TableText"/>
              <w:spacing w:before="123" w:line="227" w:lineRule="auto"/>
              <w:ind w:left="747"/>
              <w:rPr>
                <w:sz w:val="19"/>
                <w:szCs w:val="19"/>
              </w:rPr>
            </w:pPr>
            <w:r>
              <w:rPr>
                <w:spacing w:val="7"/>
                <w:sz w:val="19"/>
                <w:szCs w:val="19"/>
              </w:rPr>
              <w:t>服务时间</w:t>
            </w:r>
          </w:p>
        </w:tc>
        <w:tc>
          <w:tcPr>
            <w:tcW w:w="7845" w:type="dxa"/>
          </w:tcPr>
          <w:p>
            <w:pPr>
              <w:pStyle w:val="TableText"/>
              <w:spacing w:before="123" w:line="252" w:lineRule="exact"/>
              <w:ind w:left="38"/>
              <w:rPr>
                <w:sz w:val="19"/>
                <w:szCs w:val="19"/>
              </w:rPr>
            </w:pPr>
            <w:r>
              <w:rPr>
                <w:spacing w:val="4"/>
                <w:sz w:val="19"/>
                <w:szCs w:val="19"/>
              </w:rPr>
              <w:t>a:5*8</w:t>
            </w:r>
            <w:r>
              <w:rPr>
                <w:spacing w:val="4"/>
                <w:sz w:val="19"/>
                <w:szCs w:val="19"/>
              </w:rPr>
              <w:t xml:space="preserve">  </w:t>
            </w:r>
            <w:r>
              <w:rPr>
                <w:spacing w:val="4"/>
                <w:sz w:val="19"/>
                <w:szCs w:val="19"/>
              </w:rPr>
              <w:t>b"7*8</w:t>
            </w:r>
            <w:r>
              <w:rPr>
                <w:spacing w:val="17"/>
                <w:sz w:val="19"/>
                <w:szCs w:val="19"/>
              </w:rPr>
              <w:t xml:space="preserve">  </w:t>
            </w:r>
            <w:r>
              <w:rPr>
                <w:spacing w:val="4"/>
                <w:sz w:val="19"/>
                <w:szCs w:val="19"/>
              </w:rPr>
              <w:t>c:7*24</w:t>
            </w:r>
          </w:p>
        </w:tc>
      </w:tr>
      <w:tr>
        <w:tblPrEx>
          <w:tblW w:w="10123" w:type="dxa"/>
          <w:tblInd w:w="7" w:type="dxa"/>
          <w:tblLayout w:type="fixed"/>
        </w:tblPrEx>
        <w:trPr>
          <w:trHeight w:val="390"/>
        </w:trPr>
        <w:tc>
          <w:tcPr>
            <w:tcW w:w="2278" w:type="dxa"/>
          </w:tcPr>
          <w:p>
            <w:pPr>
              <w:pStyle w:val="TableText"/>
              <w:spacing w:before="124" w:line="228" w:lineRule="auto"/>
              <w:ind w:left="752"/>
              <w:rPr>
                <w:sz w:val="19"/>
                <w:szCs w:val="19"/>
              </w:rPr>
            </w:pPr>
            <w:r>
              <w:rPr>
                <w:spacing w:val="6"/>
                <w:sz w:val="19"/>
                <w:szCs w:val="19"/>
              </w:rPr>
              <w:t>交付方式</w:t>
            </w:r>
          </w:p>
        </w:tc>
        <w:tc>
          <w:tcPr>
            <w:tcW w:w="7845" w:type="dxa"/>
          </w:tcPr>
          <w:p>
            <w:pPr>
              <w:pStyle w:val="TableText"/>
              <w:spacing w:before="124"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4" w:line="227" w:lineRule="auto"/>
              <w:ind w:left="752"/>
              <w:rPr>
                <w:sz w:val="19"/>
                <w:szCs w:val="19"/>
              </w:rPr>
            </w:pPr>
            <w:r>
              <w:rPr>
                <w:spacing w:val="6"/>
                <w:sz w:val="19"/>
                <w:szCs w:val="19"/>
              </w:rPr>
              <w:t>交付成果</w:t>
            </w:r>
          </w:p>
        </w:tc>
        <w:tc>
          <w:tcPr>
            <w:tcW w:w="7845" w:type="dxa"/>
          </w:tcPr>
          <w:p>
            <w:pPr>
              <w:pStyle w:val="TableText"/>
              <w:spacing w:before="124" w:line="225" w:lineRule="auto"/>
              <w:ind w:left="43"/>
              <w:rPr>
                <w:sz w:val="19"/>
                <w:szCs w:val="19"/>
              </w:rPr>
            </w:pPr>
            <w:r>
              <w:rPr>
                <w:spacing w:val="9"/>
                <w:sz w:val="19"/>
                <w:szCs w:val="19"/>
              </w:rPr>
              <w:t>《巡检报告》、《运维服务单》</w:t>
            </w:r>
          </w:p>
        </w:tc>
      </w:tr>
    </w:tbl>
    <w:p>
      <w:pPr>
        <w:pStyle w:val="BodyText"/>
      </w:pPr>
    </w:p>
    <w:p>
      <w:pPr>
        <w:sectPr>
          <w:pgSz w:w="11907" w:h="16839"/>
          <w:pgMar w:top="1241" w:right="688" w:bottom="0" w:left="1079" w:header="0" w:footer="0" w:gutter="0"/>
          <w:cols w:space="720"/>
        </w:sectPr>
      </w:pPr>
    </w:p>
    <w:p>
      <w:pPr>
        <w:spacing w:before="89" w:line="217" w:lineRule="auto"/>
        <w:ind w:left="3695"/>
        <w:outlineLvl w:val="0"/>
        <w:rPr>
          <w:rFonts w:ascii="FangSong" w:eastAsia="FangSong" w:hAnsi="FangSong" w:cs="FangSong"/>
          <w:sz w:val="36"/>
          <w:szCs w:val="36"/>
        </w:rPr>
      </w:pPr>
      <w:r>
        <w:rPr>
          <w:rFonts w:ascii="FangSong" w:eastAsia="FangSong" w:hAnsi="FangSong" w:cs="FangSong"/>
          <w:spacing w:val="-7"/>
          <w:sz w:val="36"/>
          <w:szCs w:val="36"/>
        </w:rPr>
        <w:t>网络响应支持服务</w:t>
      </w:r>
    </w:p>
    <w:p>
      <w:pPr>
        <w:spacing w:before="92"/>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040201网络运维服务</w:t>
            </w:r>
          </w:p>
        </w:tc>
      </w:tr>
      <w:tr>
        <w:tblPrEx>
          <w:tblW w:w="10123" w:type="dxa"/>
          <w:tblInd w:w="7" w:type="dxa"/>
          <w:tblLayout w:type="fixed"/>
        </w:tblPrEx>
        <w:trPr>
          <w:trHeight w:val="390"/>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6" w:lineRule="auto"/>
              <w:ind w:left="39"/>
              <w:rPr>
                <w:sz w:val="19"/>
                <w:szCs w:val="19"/>
              </w:rPr>
            </w:pPr>
            <w:r>
              <w:rPr>
                <w:spacing w:val="7"/>
                <w:sz w:val="19"/>
                <w:szCs w:val="19"/>
              </w:rPr>
              <w:t>04020102网络响应支持服务</w:t>
            </w:r>
          </w:p>
        </w:tc>
      </w:tr>
      <w:tr>
        <w:tblPrEx>
          <w:tblW w:w="10123" w:type="dxa"/>
          <w:tblInd w:w="7" w:type="dxa"/>
          <w:tblLayout w:type="fixed"/>
        </w:tblPrEx>
        <w:trPr>
          <w:trHeight w:val="663"/>
        </w:trPr>
        <w:tc>
          <w:tcPr>
            <w:tcW w:w="2278" w:type="dxa"/>
          </w:tcPr>
          <w:p>
            <w:pPr>
              <w:pStyle w:val="TableText"/>
              <w:spacing w:before="250" w:line="226" w:lineRule="auto"/>
              <w:ind w:left="747"/>
              <w:rPr>
                <w:sz w:val="19"/>
                <w:szCs w:val="19"/>
              </w:rPr>
            </w:pPr>
            <w:r>
              <w:rPr>
                <w:spacing w:val="7"/>
                <w:sz w:val="19"/>
                <w:szCs w:val="19"/>
              </w:rPr>
              <w:t>服务简介</w:t>
            </w:r>
          </w:p>
        </w:tc>
        <w:tc>
          <w:tcPr>
            <w:tcW w:w="7845" w:type="dxa"/>
          </w:tcPr>
          <w:p>
            <w:pPr>
              <w:pStyle w:val="TableText"/>
              <w:spacing w:before="126"/>
              <w:ind w:left="44" w:right="140" w:hanging="1"/>
              <w:rPr>
                <w:sz w:val="19"/>
                <w:szCs w:val="19"/>
              </w:rPr>
            </w:pPr>
            <w:r>
              <w:rPr>
                <w:spacing w:val="11"/>
                <w:sz w:val="19"/>
                <w:szCs w:val="19"/>
              </w:rPr>
              <w:t>针对网络设备的硬件故障引起的业务中断或效率下降无法满足正常运行要求，为客户提</w:t>
            </w:r>
            <w:r>
              <w:rPr>
                <w:spacing w:val="10"/>
                <w:sz w:val="19"/>
                <w:szCs w:val="19"/>
              </w:rPr>
              <w:t>供远程支持服务、现场支持服务、备件保障服务来保证用户业务系统正常运行。</w:t>
            </w:r>
          </w:p>
        </w:tc>
      </w:tr>
      <w:tr>
        <w:tblPrEx>
          <w:tblW w:w="10123" w:type="dxa"/>
          <w:tblInd w:w="7" w:type="dxa"/>
          <w:tblLayout w:type="fixed"/>
        </w:tblPrEx>
        <w:trPr>
          <w:trHeight w:val="680"/>
        </w:trPr>
        <w:tc>
          <w:tcPr>
            <w:tcW w:w="2278" w:type="dxa"/>
          </w:tcPr>
          <w:p>
            <w:pPr>
              <w:pStyle w:val="TableText"/>
              <w:spacing w:before="259" w:line="227" w:lineRule="auto"/>
              <w:ind w:left="494"/>
              <w:rPr>
                <w:sz w:val="19"/>
                <w:szCs w:val="19"/>
              </w:rPr>
            </w:pPr>
            <w:r>
              <w:rPr>
                <w:spacing w:val="8"/>
                <w:sz w:val="19"/>
                <w:szCs w:val="19"/>
              </w:rPr>
              <w:t>服务目标/价值</w:t>
            </w:r>
          </w:p>
        </w:tc>
        <w:tc>
          <w:tcPr>
            <w:tcW w:w="7845" w:type="dxa"/>
          </w:tcPr>
          <w:p>
            <w:pPr>
              <w:pStyle w:val="TableText"/>
              <w:spacing w:before="136"/>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6"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20"/>
        </w:trPr>
        <w:tc>
          <w:tcPr>
            <w:tcW w:w="2278" w:type="dxa"/>
          </w:tcPr>
          <w:p>
            <w:pPr>
              <w:pStyle w:val="TableText"/>
              <w:spacing w:before="282" w:line="227" w:lineRule="auto"/>
              <w:ind w:left="747"/>
              <w:rPr>
                <w:sz w:val="19"/>
                <w:szCs w:val="19"/>
              </w:rPr>
            </w:pPr>
            <w:r>
              <w:rPr>
                <w:spacing w:val="7"/>
                <w:sz w:val="19"/>
                <w:szCs w:val="19"/>
              </w:rPr>
              <w:t>服务对象</w:t>
            </w:r>
          </w:p>
        </w:tc>
        <w:tc>
          <w:tcPr>
            <w:tcW w:w="7845" w:type="dxa"/>
          </w:tcPr>
          <w:p>
            <w:pPr>
              <w:pStyle w:val="TableText"/>
              <w:spacing w:before="15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tblPrEx>
          <w:tblW w:w="10123" w:type="dxa"/>
          <w:tblInd w:w="7" w:type="dxa"/>
          <w:tblLayout w:type="fixed"/>
        </w:tblPrEx>
        <w:trPr>
          <w:trHeight w:val="2422"/>
        </w:trPr>
        <w:tc>
          <w:tcPr>
            <w:tcW w:w="2278" w:type="dxa"/>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TableText"/>
              <w:spacing w:before="61" w:line="227" w:lineRule="auto"/>
              <w:ind w:left="747"/>
              <w:rPr>
                <w:sz w:val="19"/>
                <w:szCs w:val="19"/>
              </w:rPr>
            </w:pPr>
            <w:r>
              <w:rPr>
                <w:spacing w:val="7"/>
                <w:sz w:val="19"/>
                <w:szCs w:val="19"/>
              </w:rPr>
              <w:t>服务内容</w:t>
            </w:r>
          </w:p>
        </w:tc>
        <w:tc>
          <w:tcPr>
            <w:tcW w:w="7845" w:type="dxa"/>
          </w:tcPr>
          <w:p>
            <w:pPr>
              <w:spacing w:line="330" w:lineRule="auto"/>
              <w:rPr>
                <w:rFonts w:ascii="Arial"/>
                <w:sz w:val="21"/>
              </w:rPr>
            </w:pPr>
          </w:p>
          <w:p>
            <w:pPr>
              <w:pStyle w:val="TableText"/>
              <w:spacing w:before="62"/>
              <w:ind w:left="45" w:right="390" w:firstLine="2"/>
              <w:rPr>
                <w:sz w:val="19"/>
                <w:szCs w:val="19"/>
              </w:rPr>
            </w:pPr>
            <w:r>
              <w:rPr>
                <w:spacing w:val="10"/>
                <w:sz w:val="19"/>
                <w:szCs w:val="19"/>
              </w:rPr>
              <w:t>通过对故障现象的查看、网络抓包分析、配置分析、路由表分</w:t>
            </w:r>
            <w:r>
              <w:rPr>
                <w:spacing w:val="9"/>
                <w:sz w:val="19"/>
                <w:szCs w:val="19"/>
              </w:rPr>
              <w:t>析等对故障进行定位；</w:t>
            </w:r>
            <w:r>
              <w:rPr>
                <w:spacing w:val="3"/>
                <w:sz w:val="19"/>
                <w:szCs w:val="19"/>
              </w:rPr>
              <w:t>查看并更新配置；</w:t>
            </w:r>
          </w:p>
          <w:p>
            <w:pPr>
              <w:pStyle w:val="TableText"/>
              <w:spacing w:before="1" w:line="227" w:lineRule="auto"/>
              <w:ind w:left="45"/>
              <w:rPr>
                <w:sz w:val="19"/>
                <w:szCs w:val="19"/>
              </w:rPr>
            </w:pPr>
            <w:r>
              <w:rPr>
                <w:spacing w:val="-2"/>
                <w:sz w:val="19"/>
                <w:szCs w:val="19"/>
              </w:rPr>
              <w:t>备件更换；</w:t>
            </w:r>
          </w:p>
          <w:p>
            <w:pPr>
              <w:pStyle w:val="TableText"/>
              <w:spacing w:before="14"/>
              <w:ind w:left="49" w:right="5833" w:firstLine="20"/>
              <w:rPr>
                <w:sz w:val="19"/>
                <w:szCs w:val="19"/>
              </w:rPr>
            </w:pPr>
            <w:r>
              <w:rPr>
                <w:spacing w:val="2"/>
                <w:sz w:val="19"/>
                <w:szCs w:val="19"/>
              </w:rPr>
              <w:t>中断、连通网络连接；</w:t>
            </w:r>
            <w:r>
              <w:rPr>
                <w:spacing w:val="2"/>
                <w:sz w:val="19"/>
                <w:szCs w:val="19"/>
              </w:rPr>
              <w:t>关闭、启动端口；</w:t>
            </w:r>
          </w:p>
          <w:p>
            <w:pPr>
              <w:pStyle w:val="TableText"/>
              <w:spacing w:line="227" w:lineRule="auto"/>
              <w:ind w:left="45"/>
              <w:rPr>
                <w:sz w:val="19"/>
                <w:szCs w:val="19"/>
              </w:rPr>
            </w:pPr>
            <w:r>
              <w:rPr>
                <w:spacing w:val="3"/>
                <w:sz w:val="19"/>
                <w:szCs w:val="19"/>
              </w:rPr>
              <w:t>停止、启动进程；</w:t>
            </w:r>
          </w:p>
          <w:p>
            <w:pPr>
              <w:pStyle w:val="TableText"/>
              <w:spacing w:before="13" w:line="227" w:lineRule="auto"/>
              <w:ind w:left="46"/>
              <w:rPr>
                <w:sz w:val="19"/>
                <w:szCs w:val="19"/>
              </w:rPr>
            </w:pPr>
            <w:r>
              <w:rPr>
                <w:spacing w:val="8"/>
                <w:sz w:val="19"/>
                <w:szCs w:val="19"/>
              </w:rPr>
              <w:t>更换、更新或升级设备硬件或软件。</w:t>
            </w:r>
          </w:p>
        </w:tc>
      </w:tr>
      <w:tr>
        <w:tblPrEx>
          <w:tblW w:w="10123" w:type="dxa"/>
          <w:tblInd w:w="7" w:type="dxa"/>
          <w:tblLayout w:type="fixed"/>
        </w:tblPrEx>
        <w:trPr>
          <w:trHeight w:val="390"/>
        </w:trPr>
        <w:tc>
          <w:tcPr>
            <w:tcW w:w="2278" w:type="dxa"/>
          </w:tcPr>
          <w:p>
            <w:pPr>
              <w:pStyle w:val="TableText"/>
              <w:spacing w:before="122" w:line="228" w:lineRule="auto"/>
              <w:ind w:left="950"/>
              <w:rPr>
                <w:sz w:val="19"/>
                <w:szCs w:val="19"/>
              </w:rPr>
            </w:pPr>
            <w:r>
              <w:rPr>
                <w:spacing w:val="3"/>
                <w:sz w:val="19"/>
                <w:szCs w:val="19"/>
              </w:rPr>
              <w:t>频度</w:t>
            </w:r>
          </w:p>
        </w:tc>
        <w:tc>
          <w:tcPr>
            <w:tcW w:w="7845" w:type="dxa"/>
          </w:tcPr>
          <w:p>
            <w:pPr>
              <w:pStyle w:val="TableText"/>
              <w:spacing w:before="123" w:line="227" w:lineRule="auto"/>
              <w:ind w:left="43"/>
              <w:rPr>
                <w:sz w:val="19"/>
                <w:szCs w:val="19"/>
              </w:rPr>
            </w:pPr>
            <w:r>
              <w:rPr>
                <w:spacing w:val="3"/>
                <w:sz w:val="19"/>
                <w:szCs w:val="19"/>
              </w:rPr>
              <w:t>按需</w:t>
            </w:r>
          </w:p>
        </w:tc>
      </w:tr>
      <w:tr>
        <w:tblPrEx>
          <w:tblW w:w="10123" w:type="dxa"/>
          <w:tblInd w:w="7" w:type="dxa"/>
          <w:tblLayout w:type="fixed"/>
        </w:tblPrEx>
        <w:trPr>
          <w:trHeight w:val="404"/>
        </w:trPr>
        <w:tc>
          <w:tcPr>
            <w:tcW w:w="2278" w:type="dxa"/>
          </w:tcPr>
          <w:p>
            <w:pPr>
              <w:pStyle w:val="TableText"/>
              <w:spacing w:before="130" w:line="227" w:lineRule="auto"/>
              <w:ind w:left="747"/>
              <w:rPr>
                <w:sz w:val="19"/>
                <w:szCs w:val="19"/>
              </w:rPr>
            </w:pPr>
            <w:r>
              <w:rPr>
                <w:spacing w:val="7"/>
                <w:sz w:val="19"/>
                <w:szCs w:val="19"/>
              </w:rPr>
              <w:t>服务时间</w:t>
            </w:r>
          </w:p>
        </w:tc>
        <w:tc>
          <w:tcPr>
            <w:tcW w:w="7845" w:type="dxa"/>
          </w:tcPr>
          <w:p>
            <w:pPr>
              <w:pStyle w:val="TableText"/>
              <w:spacing w:before="130" w:line="236" w:lineRule="auto"/>
              <w:ind w:left="41"/>
              <w:rPr>
                <w:sz w:val="19"/>
                <w:szCs w:val="19"/>
              </w:rPr>
            </w:pPr>
            <w:r>
              <w:rPr>
                <w:spacing w:val="5"/>
                <w:sz w:val="19"/>
                <w:szCs w:val="19"/>
              </w:rPr>
              <w:t>5x8、7x8、7x24</w:t>
            </w:r>
          </w:p>
        </w:tc>
      </w:tr>
      <w:tr>
        <w:tblPrEx>
          <w:tblW w:w="10123" w:type="dxa"/>
          <w:tblInd w:w="7" w:type="dxa"/>
          <w:tblLayout w:type="fixed"/>
        </w:tblPrEx>
        <w:trPr>
          <w:trHeight w:val="390"/>
        </w:trPr>
        <w:tc>
          <w:tcPr>
            <w:tcW w:w="2278" w:type="dxa"/>
          </w:tcPr>
          <w:p>
            <w:pPr>
              <w:pStyle w:val="TableText"/>
              <w:spacing w:before="124" w:line="228" w:lineRule="auto"/>
              <w:ind w:left="752"/>
              <w:rPr>
                <w:sz w:val="19"/>
                <w:szCs w:val="19"/>
              </w:rPr>
            </w:pPr>
            <w:r>
              <w:rPr>
                <w:spacing w:val="6"/>
                <w:sz w:val="19"/>
                <w:szCs w:val="19"/>
              </w:rPr>
              <w:t>交付方式</w:t>
            </w:r>
          </w:p>
        </w:tc>
        <w:tc>
          <w:tcPr>
            <w:tcW w:w="7845" w:type="dxa"/>
          </w:tcPr>
          <w:p>
            <w:pPr>
              <w:pStyle w:val="TableText"/>
              <w:spacing w:before="124"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5" w:line="227" w:lineRule="auto"/>
              <w:ind w:left="752"/>
              <w:rPr>
                <w:sz w:val="19"/>
                <w:szCs w:val="19"/>
              </w:rPr>
            </w:pPr>
            <w:r>
              <w:rPr>
                <w:spacing w:val="6"/>
                <w:sz w:val="19"/>
                <w:szCs w:val="19"/>
              </w:rPr>
              <w:t>交付成果</w:t>
            </w:r>
          </w:p>
        </w:tc>
        <w:tc>
          <w:tcPr>
            <w:tcW w:w="7845" w:type="dxa"/>
          </w:tcPr>
          <w:p>
            <w:pPr>
              <w:pStyle w:val="TableText"/>
              <w:spacing w:before="124" w:line="226" w:lineRule="auto"/>
              <w:ind w:left="43"/>
              <w:rPr>
                <w:sz w:val="19"/>
                <w:szCs w:val="19"/>
              </w:rPr>
            </w:pPr>
            <w:r>
              <w:rPr>
                <w:spacing w:val="9"/>
                <w:sz w:val="19"/>
                <w:szCs w:val="19"/>
              </w:rPr>
              <w:t>《故障处理报告》、《运维服务单》</w:t>
            </w:r>
          </w:p>
        </w:tc>
      </w:tr>
    </w:tbl>
    <w:p>
      <w:pPr>
        <w:pStyle w:val="BodyText"/>
      </w:pPr>
    </w:p>
    <w:p>
      <w:pPr>
        <w:sectPr>
          <w:pgSz w:w="11907" w:h="16839"/>
          <w:pgMar w:top="1431" w:right="688" w:bottom="0" w:left="1079" w:header="0" w:footer="0" w:gutter="0"/>
          <w:cols w:space="720"/>
        </w:sectPr>
      </w:pPr>
    </w:p>
    <w:p>
      <w:pPr>
        <w:spacing w:before="71" w:line="216" w:lineRule="auto"/>
        <w:ind w:left="3695"/>
        <w:outlineLvl w:val="0"/>
        <w:rPr>
          <w:rFonts w:ascii="FangSong" w:eastAsia="FangSong" w:hAnsi="FangSong" w:cs="FangSong"/>
          <w:sz w:val="36"/>
          <w:szCs w:val="36"/>
        </w:rPr>
      </w:pPr>
      <w:r>
        <w:rPr>
          <w:rFonts w:ascii="FangSong" w:eastAsia="FangSong" w:hAnsi="FangSong" w:cs="FangSong"/>
          <w:spacing w:val="-7"/>
          <w:sz w:val="36"/>
          <w:szCs w:val="36"/>
        </w:rPr>
        <w:t>网络调研评估服务</w:t>
      </w:r>
    </w:p>
    <w:p>
      <w:pPr>
        <w:spacing w:before="76"/>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040201网络运维服务</w:t>
            </w:r>
          </w:p>
        </w:tc>
      </w:tr>
      <w:tr>
        <w:tblPrEx>
          <w:tblW w:w="10123" w:type="dxa"/>
          <w:tblInd w:w="7" w:type="dxa"/>
          <w:tblLayout w:type="fixed"/>
        </w:tblPrEx>
        <w:trPr>
          <w:trHeight w:val="390"/>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5" w:lineRule="auto"/>
              <w:ind w:left="39"/>
              <w:rPr>
                <w:sz w:val="19"/>
                <w:szCs w:val="19"/>
              </w:rPr>
            </w:pPr>
            <w:r>
              <w:rPr>
                <w:spacing w:val="7"/>
                <w:sz w:val="19"/>
                <w:szCs w:val="19"/>
              </w:rPr>
              <w:t>04020103网络调研评估服务</w:t>
            </w:r>
          </w:p>
        </w:tc>
      </w:tr>
      <w:tr>
        <w:tblPrEx>
          <w:tblW w:w="10123" w:type="dxa"/>
          <w:tblInd w:w="7" w:type="dxa"/>
          <w:tblLayout w:type="fixed"/>
        </w:tblPrEx>
        <w:trPr>
          <w:trHeight w:val="1027"/>
        </w:trPr>
        <w:tc>
          <w:tcPr>
            <w:tcW w:w="2278" w:type="dxa"/>
          </w:tcPr>
          <w:p>
            <w:pPr>
              <w:spacing w:line="369" w:lineRule="auto"/>
              <w:rPr>
                <w:rFonts w:ascii="Arial"/>
                <w:sz w:val="21"/>
              </w:rPr>
            </w:pPr>
          </w:p>
          <w:p>
            <w:pPr>
              <w:pStyle w:val="TableText"/>
              <w:spacing w:before="61" w:line="226" w:lineRule="auto"/>
              <w:ind w:left="747"/>
              <w:rPr>
                <w:sz w:val="19"/>
                <w:szCs w:val="19"/>
              </w:rPr>
            </w:pPr>
            <w:r>
              <w:rPr>
                <w:spacing w:val="7"/>
                <w:sz w:val="19"/>
                <w:szCs w:val="19"/>
              </w:rPr>
              <w:t>服务简介</w:t>
            </w:r>
          </w:p>
        </w:tc>
        <w:tc>
          <w:tcPr>
            <w:tcW w:w="7845" w:type="dxa"/>
          </w:tcPr>
          <w:p>
            <w:pPr>
              <w:pStyle w:val="TableText"/>
              <w:spacing w:before="187"/>
              <w:ind w:left="43" w:right="140"/>
              <w:jc w:val="both"/>
              <w:rPr>
                <w:sz w:val="19"/>
                <w:szCs w:val="19"/>
              </w:rPr>
            </w:pPr>
            <w:r>
              <w:rPr>
                <w:spacing w:val="10"/>
                <w:sz w:val="19"/>
                <w:szCs w:val="19"/>
              </w:rPr>
              <w:t>评估客户当前信息网络设施的运行情况并进行分析，根据评估分析情况制定评估</w:t>
            </w:r>
            <w:r>
              <w:rPr>
                <w:spacing w:val="9"/>
                <w:sz w:val="19"/>
                <w:szCs w:val="19"/>
              </w:rPr>
              <w:t>报告，</w:t>
            </w:r>
            <w:r>
              <w:rPr>
                <w:spacing w:val="11"/>
                <w:sz w:val="19"/>
                <w:szCs w:val="19"/>
              </w:rPr>
              <w:t>给出客户信息网络承载能力、负载情况、冗余能力、设备健康状况等方面的建议，供客</w:t>
            </w:r>
            <w:r>
              <w:rPr>
                <w:spacing w:val="9"/>
                <w:sz w:val="19"/>
                <w:szCs w:val="19"/>
              </w:rPr>
              <w:t>户了解信息网络当前状况，为网络投入决策提供参考。</w:t>
            </w:r>
          </w:p>
        </w:tc>
      </w:tr>
      <w:tr>
        <w:tblPrEx>
          <w:tblW w:w="10123" w:type="dxa"/>
          <w:tblInd w:w="7" w:type="dxa"/>
          <w:tblLayout w:type="fixed"/>
        </w:tblPrEx>
        <w:trPr>
          <w:trHeight w:val="565"/>
        </w:trPr>
        <w:tc>
          <w:tcPr>
            <w:tcW w:w="2278" w:type="dxa"/>
          </w:tcPr>
          <w:p>
            <w:pPr>
              <w:pStyle w:val="TableText"/>
              <w:spacing w:before="202" w:line="227" w:lineRule="auto"/>
              <w:ind w:left="494"/>
              <w:rPr>
                <w:sz w:val="19"/>
                <w:szCs w:val="19"/>
              </w:rPr>
            </w:pPr>
            <w:r>
              <w:rPr>
                <w:spacing w:val="8"/>
                <w:sz w:val="19"/>
                <w:szCs w:val="19"/>
              </w:rPr>
              <w:t>服务目标/价值</w:t>
            </w:r>
          </w:p>
        </w:tc>
        <w:tc>
          <w:tcPr>
            <w:tcW w:w="7845" w:type="dxa"/>
          </w:tcPr>
          <w:p>
            <w:pPr>
              <w:pStyle w:val="TableText"/>
              <w:spacing w:before="79" w:line="231" w:lineRule="auto"/>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7"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57"/>
        </w:trPr>
        <w:tc>
          <w:tcPr>
            <w:tcW w:w="2278" w:type="dxa"/>
          </w:tcPr>
          <w:p>
            <w:pPr>
              <w:pStyle w:val="TableText"/>
              <w:spacing w:before="300" w:line="227" w:lineRule="auto"/>
              <w:ind w:left="747"/>
              <w:rPr>
                <w:sz w:val="19"/>
                <w:szCs w:val="19"/>
              </w:rPr>
            </w:pPr>
            <w:r>
              <w:rPr>
                <w:spacing w:val="7"/>
                <w:sz w:val="19"/>
                <w:szCs w:val="19"/>
              </w:rPr>
              <w:t>服务对象</w:t>
            </w:r>
          </w:p>
        </w:tc>
        <w:tc>
          <w:tcPr>
            <w:tcW w:w="7845" w:type="dxa"/>
          </w:tcPr>
          <w:p>
            <w:pPr>
              <w:pStyle w:val="TableText"/>
              <w:spacing w:before="17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tblPrEx>
          <w:tblW w:w="10123" w:type="dxa"/>
          <w:tblInd w:w="7" w:type="dxa"/>
          <w:tblLayout w:type="fixed"/>
        </w:tblPrEx>
        <w:trPr>
          <w:trHeight w:val="2827"/>
        </w:trPr>
        <w:tc>
          <w:tcPr>
            <w:tcW w:w="2278" w:type="dxa"/>
          </w:tcPr>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TableText"/>
              <w:spacing w:before="62" w:line="227" w:lineRule="auto"/>
              <w:ind w:left="747"/>
              <w:rPr>
                <w:sz w:val="19"/>
                <w:szCs w:val="19"/>
              </w:rPr>
            </w:pPr>
            <w:r>
              <w:rPr>
                <w:spacing w:val="7"/>
                <w:sz w:val="19"/>
                <w:szCs w:val="19"/>
              </w:rPr>
              <w:t>服务内容</w:t>
            </w:r>
          </w:p>
        </w:tc>
        <w:tc>
          <w:tcPr>
            <w:tcW w:w="7845" w:type="dxa"/>
          </w:tcPr>
          <w:p>
            <w:pPr>
              <w:spacing w:line="409" w:lineRule="auto"/>
              <w:rPr>
                <w:rFonts w:ascii="Arial"/>
                <w:sz w:val="21"/>
              </w:rPr>
            </w:pPr>
          </w:p>
          <w:p>
            <w:pPr>
              <w:pStyle w:val="TableText"/>
              <w:spacing w:before="62" w:line="225" w:lineRule="auto"/>
              <w:ind w:left="65"/>
              <w:rPr>
                <w:sz w:val="19"/>
                <w:szCs w:val="19"/>
              </w:rPr>
            </w:pPr>
            <w:r>
              <w:rPr>
                <w:spacing w:val="3"/>
                <w:sz w:val="19"/>
                <w:szCs w:val="19"/>
              </w:rPr>
              <w:t>网络设备健康状态评估；</w:t>
            </w:r>
          </w:p>
          <w:p>
            <w:pPr>
              <w:pStyle w:val="TableText"/>
              <w:spacing w:before="15"/>
              <w:ind w:left="65" w:right="5632"/>
              <w:rPr>
                <w:sz w:val="19"/>
                <w:szCs w:val="19"/>
              </w:rPr>
            </w:pPr>
            <w:r>
              <w:rPr>
                <w:spacing w:val="3"/>
                <w:sz w:val="19"/>
                <w:szCs w:val="19"/>
              </w:rPr>
              <w:t>网络设备负载状态评估；</w:t>
            </w:r>
            <w:r>
              <w:rPr>
                <w:spacing w:val="2"/>
                <w:sz w:val="19"/>
                <w:szCs w:val="19"/>
              </w:rPr>
              <w:t>网络路由策略评估；</w:t>
            </w:r>
          </w:p>
          <w:p>
            <w:pPr>
              <w:pStyle w:val="TableText"/>
              <w:spacing w:before="1" w:line="225" w:lineRule="auto"/>
              <w:ind w:left="65"/>
              <w:rPr>
                <w:sz w:val="19"/>
                <w:szCs w:val="19"/>
              </w:rPr>
            </w:pPr>
            <w:r>
              <w:rPr>
                <w:spacing w:val="-1"/>
                <w:sz w:val="19"/>
                <w:szCs w:val="19"/>
              </w:rPr>
              <w:t>网络效率评估；</w:t>
            </w:r>
          </w:p>
          <w:p>
            <w:pPr>
              <w:pStyle w:val="TableText"/>
              <w:spacing w:before="15" w:line="225" w:lineRule="auto"/>
              <w:ind w:left="65"/>
              <w:rPr>
                <w:sz w:val="19"/>
                <w:szCs w:val="19"/>
              </w:rPr>
            </w:pPr>
            <w:r>
              <w:rPr>
                <w:spacing w:val="2"/>
                <w:sz w:val="19"/>
                <w:szCs w:val="19"/>
              </w:rPr>
              <w:t>网络冗余状态评估；</w:t>
            </w:r>
          </w:p>
          <w:p>
            <w:pPr>
              <w:pStyle w:val="TableText"/>
              <w:spacing w:before="15" w:line="225" w:lineRule="auto"/>
              <w:ind w:left="65"/>
              <w:rPr>
                <w:sz w:val="19"/>
                <w:szCs w:val="19"/>
              </w:rPr>
            </w:pPr>
            <w:r>
              <w:rPr>
                <w:spacing w:val="2"/>
                <w:sz w:val="19"/>
                <w:szCs w:val="19"/>
              </w:rPr>
              <w:t>网络承载能力评估；</w:t>
            </w:r>
          </w:p>
          <w:p>
            <w:pPr>
              <w:pStyle w:val="TableText"/>
              <w:spacing w:before="15"/>
              <w:ind w:left="45" w:right="5833" w:firstLine="20"/>
              <w:rPr>
                <w:sz w:val="19"/>
                <w:szCs w:val="19"/>
              </w:rPr>
            </w:pPr>
            <w:r>
              <w:rPr>
                <w:spacing w:val="3"/>
                <w:sz w:val="19"/>
                <w:szCs w:val="19"/>
              </w:rPr>
              <w:t>网络带宽利用率评估；</w:t>
            </w:r>
            <w:r>
              <w:rPr>
                <w:spacing w:val="2"/>
                <w:sz w:val="19"/>
                <w:szCs w:val="19"/>
              </w:rPr>
              <w:t>提交评估报告；</w:t>
            </w:r>
          </w:p>
        </w:tc>
      </w:tr>
      <w:tr>
        <w:tblPrEx>
          <w:tblW w:w="10123" w:type="dxa"/>
          <w:tblInd w:w="7" w:type="dxa"/>
          <w:tblLayout w:type="fixed"/>
        </w:tblPrEx>
        <w:trPr>
          <w:trHeight w:val="390"/>
        </w:trPr>
        <w:tc>
          <w:tcPr>
            <w:tcW w:w="2278" w:type="dxa"/>
          </w:tcPr>
          <w:p>
            <w:pPr>
              <w:pStyle w:val="TableText"/>
              <w:spacing w:before="123" w:line="228" w:lineRule="auto"/>
              <w:ind w:left="950"/>
              <w:rPr>
                <w:sz w:val="19"/>
                <w:szCs w:val="19"/>
              </w:rPr>
            </w:pPr>
            <w:r>
              <w:rPr>
                <w:spacing w:val="3"/>
                <w:sz w:val="19"/>
                <w:szCs w:val="19"/>
              </w:rPr>
              <w:t>频度</w:t>
            </w:r>
          </w:p>
        </w:tc>
        <w:tc>
          <w:tcPr>
            <w:tcW w:w="7845" w:type="dxa"/>
          </w:tcPr>
          <w:p>
            <w:pPr>
              <w:pStyle w:val="TableText"/>
              <w:spacing w:before="123" w:line="227" w:lineRule="auto"/>
              <w:ind w:left="43"/>
              <w:rPr>
                <w:sz w:val="19"/>
                <w:szCs w:val="19"/>
              </w:rPr>
            </w:pPr>
            <w:r>
              <w:rPr>
                <w:spacing w:val="3"/>
                <w:sz w:val="19"/>
                <w:szCs w:val="19"/>
              </w:rPr>
              <w:t>按需</w:t>
            </w:r>
          </w:p>
        </w:tc>
      </w:tr>
      <w:tr>
        <w:tblPrEx>
          <w:tblW w:w="10123" w:type="dxa"/>
          <w:tblInd w:w="7" w:type="dxa"/>
          <w:tblLayout w:type="fixed"/>
        </w:tblPrEx>
        <w:trPr>
          <w:trHeight w:val="390"/>
        </w:trPr>
        <w:tc>
          <w:tcPr>
            <w:tcW w:w="2278" w:type="dxa"/>
          </w:tcPr>
          <w:p>
            <w:pPr>
              <w:pStyle w:val="TableText"/>
              <w:spacing w:before="123" w:line="227" w:lineRule="auto"/>
              <w:ind w:left="747"/>
              <w:rPr>
                <w:sz w:val="19"/>
                <w:szCs w:val="19"/>
              </w:rPr>
            </w:pPr>
            <w:r>
              <w:rPr>
                <w:spacing w:val="7"/>
                <w:sz w:val="19"/>
                <w:szCs w:val="19"/>
              </w:rPr>
              <w:t>服务时间</w:t>
            </w:r>
          </w:p>
        </w:tc>
        <w:tc>
          <w:tcPr>
            <w:tcW w:w="7845" w:type="dxa"/>
          </w:tcPr>
          <w:p>
            <w:pPr>
              <w:pStyle w:val="TableText"/>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tblPrEx>
          <w:tblW w:w="10123" w:type="dxa"/>
          <w:tblInd w:w="7" w:type="dxa"/>
          <w:tblLayout w:type="fixed"/>
        </w:tblPrEx>
        <w:trPr>
          <w:trHeight w:val="390"/>
        </w:trPr>
        <w:tc>
          <w:tcPr>
            <w:tcW w:w="2278" w:type="dxa"/>
          </w:tcPr>
          <w:p>
            <w:pPr>
              <w:pStyle w:val="TableText"/>
              <w:spacing w:before="124" w:line="228" w:lineRule="auto"/>
              <w:ind w:left="752"/>
              <w:rPr>
                <w:sz w:val="19"/>
                <w:szCs w:val="19"/>
              </w:rPr>
            </w:pPr>
            <w:r>
              <w:rPr>
                <w:spacing w:val="6"/>
                <w:sz w:val="19"/>
                <w:szCs w:val="19"/>
              </w:rPr>
              <w:t>交付方式</w:t>
            </w:r>
          </w:p>
        </w:tc>
        <w:tc>
          <w:tcPr>
            <w:tcW w:w="7845" w:type="dxa"/>
          </w:tcPr>
          <w:p>
            <w:pPr>
              <w:pStyle w:val="TableText"/>
              <w:spacing w:before="124"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5" w:line="227" w:lineRule="auto"/>
              <w:ind w:left="752"/>
              <w:rPr>
                <w:sz w:val="19"/>
                <w:szCs w:val="19"/>
              </w:rPr>
            </w:pPr>
            <w:r>
              <w:rPr>
                <w:spacing w:val="6"/>
                <w:sz w:val="19"/>
                <w:szCs w:val="19"/>
              </w:rPr>
              <w:t>交付成果</w:t>
            </w:r>
          </w:p>
        </w:tc>
        <w:tc>
          <w:tcPr>
            <w:tcW w:w="7845" w:type="dxa"/>
          </w:tcPr>
          <w:p>
            <w:pPr>
              <w:pStyle w:val="TableText"/>
              <w:spacing w:before="124" w:line="225" w:lineRule="auto"/>
              <w:ind w:left="43"/>
              <w:rPr>
                <w:sz w:val="19"/>
                <w:szCs w:val="19"/>
              </w:rPr>
            </w:pPr>
            <w:r>
              <w:rPr>
                <w:spacing w:val="8"/>
                <w:sz w:val="19"/>
                <w:szCs w:val="19"/>
              </w:rPr>
              <w:t>《调研评估报告》</w:t>
            </w:r>
          </w:p>
        </w:tc>
      </w:tr>
    </w:tbl>
    <w:p>
      <w:pPr>
        <w:pStyle w:val="BodyText"/>
      </w:pPr>
    </w:p>
    <w:p>
      <w:pPr>
        <w:sectPr>
          <w:pgSz w:w="11907" w:h="16839"/>
          <w:pgMar w:top="1431" w:right="688" w:bottom="0" w:left="1079" w:header="0" w:footer="0" w:gutter="0"/>
          <w:cols w:space="720"/>
        </w:sectPr>
      </w:pPr>
    </w:p>
    <w:p>
      <w:pPr>
        <w:spacing w:before="72" w:line="217" w:lineRule="auto"/>
        <w:ind w:left="3695"/>
        <w:outlineLvl w:val="0"/>
        <w:rPr>
          <w:rFonts w:ascii="FangSong" w:eastAsia="FangSong" w:hAnsi="FangSong" w:cs="FangSong"/>
          <w:sz w:val="36"/>
          <w:szCs w:val="36"/>
        </w:rPr>
      </w:pPr>
      <w:r>
        <w:rPr>
          <w:rFonts w:ascii="FangSong" w:eastAsia="FangSong" w:hAnsi="FangSong" w:cs="FangSong"/>
          <w:spacing w:val="-7"/>
          <w:sz w:val="36"/>
          <w:szCs w:val="36"/>
        </w:rPr>
        <w:t>网络优化改善服务</w:t>
      </w:r>
    </w:p>
    <w:p>
      <w:pPr>
        <w:spacing w:before="63"/>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040201网络运维服务</w:t>
            </w:r>
          </w:p>
        </w:tc>
      </w:tr>
      <w:tr>
        <w:tblPrEx>
          <w:tblW w:w="10123" w:type="dxa"/>
          <w:tblInd w:w="7" w:type="dxa"/>
          <w:tblLayout w:type="fixed"/>
        </w:tblPrEx>
        <w:trPr>
          <w:trHeight w:val="390"/>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6" w:lineRule="auto"/>
              <w:ind w:left="39"/>
              <w:rPr>
                <w:sz w:val="19"/>
                <w:szCs w:val="19"/>
              </w:rPr>
            </w:pPr>
            <w:r>
              <w:rPr>
                <w:spacing w:val="7"/>
                <w:sz w:val="19"/>
                <w:szCs w:val="19"/>
              </w:rPr>
              <w:t>04020104网络优化改善服务</w:t>
            </w:r>
          </w:p>
        </w:tc>
      </w:tr>
      <w:tr>
        <w:tblPrEx>
          <w:tblW w:w="10123" w:type="dxa"/>
          <w:tblInd w:w="7" w:type="dxa"/>
          <w:tblLayout w:type="fixed"/>
        </w:tblPrEx>
        <w:trPr>
          <w:trHeight w:val="838"/>
        </w:trPr>
        <w:tc>
          <w:tcPr>
            <w:tcW w:w="2278" w:type="dxa"/>
          </w:tcPr>
          <w:p>
            <w:pPr>
              <w:spacing w:line="273" w:lineRule="auto"/>
              <w:rPr>
                <w:rFonts w:ascii="Arial"/>
                <w:sz w:val="21"/>
              </w:rPr>
            </w:pPr>
          </w:p>
          <w:p>
            <w:pPr>
              <w:pStyle w:val="TableText"/>
              <w:spacing w:before="62" w:line="226" w:lineRule="auto"/>
              <w:ind w:left="747"/>
              <w:rPr>
                <w:sz w:val="19"/>
                <w:szCs w:val="19"/>
              </w:rPr>
            </w:pPr>
            <w:r>
              <w:rPr>
                <w:spacing w:val="7"/>
                <w:sz w:val="19"/>
                <w:szCs w:val="19"/>
              </w:rPr>
              <w:t>服务简介</w:t>
            </w:r>
          </w:p>
        </w:tc>
        <w:tc>
          <w:tcPr>
            <w:tcW w:w="7845" w:type="dxa"/>
          </w:tcPr>
          <w:p>
            <w:pPr>
              <w:pStyle w:val="TableText"/>
              <w:spacing w:before="90" w:line="239" w:lineRule="auto"/>
              <w:ind w:left="43" w:right="140"/>
              <w:jc w:val="both"/>
              <w:rPr>
                <w:sz w:val="19"/>
                <w:szCs w:val="19"/>
              </w:rPr>
            </w:pPr>
            <w:r>
              <w:rPr>
                <w:spacing w:val="11"/>
                <w:sz w:val="19"/>
                <w:szCs w:val="19"/>
              </w:rPr>
              <w:t>针对客户当前信息网络设施的运行情况，提出优化改善方案，对网络结构、配置等进行</w:t>
            </w:r>
            <w:r>
              <w:rPr>
                <w:spacing w:val="11"/>
                <w:sz w:val="19"/>
                <w:szCs w:val="19"/>
              </w:rPr>
              <w:t>优化性调整或升级，优化改善操作需严格按照变更管理的流程实施，实施后需要进行效</w:t>
            </w:r>
            <w:r>
              <w:rPr>
                <w:spacing w:val="8"/>
                <w:sz w:val="19"/>
                <w:szCs w:val="19"/>
              </w:rPr>
              <w:t>果评估并提交优化改善报告。</w:t>
            </w:r>
          </w:p>
        </w:tc>
      </w:tr>
      <w:tr>
        <w:tblPrEx>
          <w:tblW w:w="10123" w:type="dxa"/>
          <w:tblInd w:w="7" w:type="dxa"/>
          <w:tblLayout w:type="fixed"/>
        </w:tblPrEx>
        <w:trPr>
          <w:trHeight w:val="622"/>
        </w:trPr>
        <w:tc>
          <w:tcPr>
            <w:tcW w:w="2278" w:type="dxa"/>
          </w:tcPr>
          <w:p>
            <w:pPr>
              <w:pStyle w:val="TableText"/>
              <w:spacing w:before="230" w:line="227" w:lineRule="auto"/>
              <w:ind w:left="494"/>
              <w:rPr>
                <w:sz w:val="19"/>
                <w:szCs w:val="19"/>
              </w:rPr>
            </w:pPr>
            <w:r>
              <w:rPr>
                <w:spacing w:val="8"/>
                <w:sz w:val="19"/>
                <w:szCs w:val="19"/>
              </w:rPr>
              <w:t>服务目标/价值</w:t>
            </w:r>
          </w:p>
        </w:tc>
        <w:tc>
          <w:tcPr>
            <w:tcW w:w="7845" w:type="dxa"/>
          </w:tcPr>
          <w:p>
            <w:pPr>
              <w:pStyle w:val="TableText"/>
              <w:spacing w:before="107"/>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7"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21"/>
        </w:trPr>
        <w:tc>
          <w:tcPr>
            <w:tcW w:w="2278" w:type="dxa"/>
          </w:tcPr>
          <w:p>
            <w:pPr>
              <w:pStyle w:val="TableText"/>
              <w:spacing w:before="283" w:line="227" w:lineRule="auto"/>
              <w:ind w:left="747"/>
              <w:rPr>
                <w:sz w:val="19"/>
                <w:szCs w:val="19"/>
              </w:rPr>
            </w:pPr>
            <w:r>
              <w:rPr>
                <w:spacing w:val="7"/>
                <w:sz w:val="19"/>
                <w:szCs w:val="19"/>
              </w:rPr>
              <w:t>服务对象</w:t>
            </w:r>
          </w:p>
        </w:tc>
        <w:tc>
          <w:tcPr>
            <w:tcW w:w="7845" w:type="dxa"/>
          </w:tcPr>
          <w:p>
            <w:pPr>
              <w:pStyle w:val="TableText"/>
              <w:spacing w:before="159"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tblPrEx>
          <w:tblW w:w="10123" w:type="dxa"/>
          <w:tblInd w:w="7" w:type="dxa"/>
          <w:tblLayout w:type="fixed"/>
        </w:tblPrEx>
        <w:trPr>
          <w:trHeight w:val="2741"/>
        </w:trPr>
        <w:tc>
          <w:tcPr>
            <w:tcW w:w="2278" w:type="dxa"/>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7" w:lineRule="auto"/>
              <w:ind w:left="747"/>
              <w:rPr>
                <w:sz w:val="19"/>
                <w:szCs w:val="19"/>
              </w:rPr>
            </w:pPr>
            <w:r>
              <w:rPr>
                <w:spacing w:val="7"/>
                <w:sz w:val="19"/>
                <w:szCs w:val="19"/>
              </w:rPr>
              <w:t>服务内容</w:t>
            </w:r>
          </w:p>
        </w:tc>
        <w:tc>
          <w:tcPr>
            <w:tcW w:w="7845" w:type="dxa"/>
          </w:tcPr>
          <w:p>
            <w:pPr>
              <w:spacing w:line="366" w:lineRule="auto"/>
              <w:rPr>
                <w:rFonts w:ascii="Arial"/>
                <w:sz w:val="21"/>
              </w:rPr>
            </w:pPr>
          </w:p>
          <w:p>
            <w:pPr>
              <w:pStyle w:val="TableText"/>
              <w:spacing w:before="62" w:line="227" w:lineRule="auto"/>
              <w:ind w:left="42"/>
              <w:rPr>
                <w:sz w:val="19"/>
                <w:szCs w:val="19"/>
              </w:rPr>
            </w:pPr>
            <w:r>
              <w:rPr>
                <w:spacing w:val="10"/>
                <w:sz w:val="19"/>
                <w:szCs w:val="19"/>
              </w:rPr>
              <w:t>路由策略调整、设备或链路负载调整、安全策略调</w:t>
            </w:r>
            <w:r>
              <w:rPr>
                <w:spacing w:val="9"/>
                <w:sz w:val="19"/>
                <w:szCs w:val="19"/>
              </w:rPr>
              <w:t>整、路由条目冗余调整；</w:t>
            </w:r>
          </w:p>
          <w:p>
            <w:pPr>
              <w:pStyle w:val="TableText"/>
              <w:spacing w:before="13" w:line="227" w:lineRule="auto"/>
              <w:ind w:left="44"/>
              <w:rPr>
                <w:sz w:val="19"/>
                <w:szCs w:val="19"/>
              </w:rPr>
            </w:pPr>
            <w:r>
              <w:rPr>
                <w:spacing w:val="-2"/>
                <w:sz w:val="19"/>
                <w:szCs w:val="19"/>
              </w:rPr>
              <w:t>软件升级；</w:t>
            </w:r>
          </w:p>
          <w:p>
            <w:pPr>
              <w:pStyle w:val="TableText"/>
              <w:spacing w:before="13" w:line="226" w:lineRule="auto"/>
              <w:ind w:left="43"/>
              <w:rPr>
                <w:sz w:val="19"/>
                <w:szCs w:val="19"/>
              </w:rPr>
            </w:pPr>
            <w:r>
              <w:rPr>
                <w:spacing w:val="8"/>
                <w:sz w:val="19"/>
                <w:szCs w:val="19"/>
              </w:rPr>
              <w:t>整体网络架构变动；路由协议应用及部署调整；</w:t>
            </w:r>
          </w:p>
          <w:p>
            <w:pPr>
              <w:pStyle w:val="TableText"/>
              <w:spacing w:before="14" w:line="227" w:lineRule="auto"/>
              <w:ind w:left="43"/>
              <w:rPr>
                <w:sz w:val="19"/>
                <w:szCs w:val="19"/>
              </w:rPr>
            </w:pPr>
            <w:r>
              <w:rPr>
                <w:spacing w:val="4"/>
                <w:sz w:val="19"/>
                <w:szCs w:val="19"/>
              </w:rPr>
              <w:t>新增设备配置调试；</w:t>
            </w:r>
          </w:p>
          <w:p>
            <w:pPr>
              <w:pStyle w:val="TableText"/>
              <w:spacing w:before="14"/>
              <w:ind w:left="43" w:right="140" w:firstLine="3"/>
              <w:rPr>
                <w:sz w:val="19"/>
                <w:szCs w:val="19"/>
              </w:rPr>
            </w:pPr>
            <w:r>
              <w:rPr>
                <w:spacing w:val="11"/>
                <w:sz w:val="19"/>
                <w:szCs w:val="19"/>
              </w:rPr>
              <w:t>配置参数优化，例如关闭不必要的服务、打开缺省的增强功能、加快三层网络路由收敛</w:t>
            </w:r>
            <w:r>
              <w:rPr>
                <w:spacing w:val="8"/>
                <w:sz w:val="19"/>
                <w:szCs w:val="19"/>
              </w:rPr>
              <w:t>速度、加快二层网络生成树收敛速度等；</w:t>
            </w:r>
          </w:p>
          <w:p>
            <w:pPr>
              <w:pStyle w:val="TableText"/>
              <w:spacing w:line="226" w:lineRule="auto"/>
              <w:ind w:left="46"/>
              <w:rPr>
                <w:sz w:val="19"/>
                <w:szCs w:val="19"/>
              </w:rPr>
            </w:pPr>
            <w:r>
              <w:rPr>
                <w:sz w:val="19"/>
                <w:szCs w:val="19"/>
              </w:rPr>
              <w:t>安全优化，例如密码加密，</w:t>
            </w:r>
            <w:r>
              <w:rPr>
                <w:spacing w:val="59"/>
                <w:sz w:val="19"/>
                <w:szCs w:val="19"/>
              </w:rPr>
              <w:t xml:space="preserve"> </w:t>
            </w:r>
            <w:r>
              <w:rPr>
                <w:sz w:val="19"/>
                <w:szCs w:val="19"/>
              </w:rPr>
              <w:t>TELNET控制等；</w:t>
            </w:r>
          </w:p>
          <w:p>
            <w:pPr>
              <w:pStyle w:val="TableText"/>
              <w:spacing w:before="14" w:line="225" w:lineRule="auto"/>
              <w:ind w:left="45"/>
              <w:rPr>
                <w:sz w:val="19"/>
                <w:szCs w:val="19"/>
              </w:rPr>
            </w:pPr>
            <w:r>
              <w:rPr>
                <w:spacing w:val="7"/>
                <w:sz w:val="19"/>
                <w:szCs w:val="19"/>
              </w:rPr>
              <w:t>提高软件配置命令可读性。</w:t>
            </w:r>
          </w:p>
        </w:tc>
      </w:tr>
      <w:tr>
        <w:tblPrEx>
          <w:tblW w:w="10123" w:type="dxa"/>
          <w:tblInd w:w="7" w:type="dxa"/>
          <w:tblLayout w:type="fixed"/>
        </w:tblPrEx>
        <w:trPr>
          <w:trHeight w:val="390"/>
        </w:trPr>
        <w:tc>
          <w:tcPr>
            <w:tcW w:w="2278" w:type="dxa"/>
          </w:tcPr>
          <w:p>
            <w:pPr>
              <w:pStyle w:val="TableText"/>
              <w:spacing w:before="122" w:line="228" w:lineRule="auto"/>
              <w:ind w:left="950"/>
              <w:rPr>
                <w:sz w:val="19"/>
                <w:szCs w:val="19"/>
              </w:rPr>
            </w:pPr>
            <w:r>
              <w:rPr>
                <w:spacing w:val="3"/>
                <w:sz w:val="19"/>
                <w:szCs w:val="19"/>
              </w:rPr>
              <w:t>频度</w:t>
            </w:r>
          </w:p>
        </w:tc>
        <w:tc>
          <w:tcPr>
            <w:tcW w:w="7845" w:type="dxa"/>
          </w:tcPr>
          <w:p>
            <w:pPr>
              <w:pStyle w:val="TableText"/>
              <w:spacing w:before="122" w:line="227" w:lineRule="auto"/>
              <w:ind w:left="43"/>
              <w:rPr>
                <w:sz w:val="19"/>
                <w:szCs w:val="19"/>
              </w:rPr>
            </w:pPr>
            <w:r>
              <w:rPr>
                <w:spacing w:val="3"/>
                <w:sz w:val="19"/>
                <w:szCs w:val="19"/>
              </w:rPr>
              <w:t>按需</w:t>
            </w:r>
          </w:p>
        </w:tc>
      </w:tr>
      <w:tr>
        <w:tblPrEx>
          <w:tblW w:w="10123" w:type="dxa"/>
          <w:tblInd w:w="7" w:type="dxa"/>
          <w:tblLayout w:type="fixed"/>
        </w:tblPrEx>
        <w:trPr>
          <w:trHeight w:val="390"/>
        </w:trPr>
        <w:tc>
          <w:tcPr>
            <w:tcW w:w="2278" w:type="dxa"/>
          </w:tcPr>
          <w:p>
            <w:pPr>
              <w:pStyle w:val="TableText"/>
              <w:spacing w:before="123" w:line="227" w:lineRule="auto"/>
              <w:ind w:left="747"/>
              <w:rPr>
                <w:sz w:val="19"/>
                <w:szCs w:val="19"/>
              </w:rPr>
            </w:pPr>
            <w:r>
              <w:rPr>
                <w:spacing w:val="7"/>
                <w:sz w:val="19"/>
                <w:szCs w:val="19"/>
              </w:rPr>
              <w:t>服务时间</w:t>
            </w:r>
          </w:p>
        </w:tc>
        <w:tc>
          <w:tcPr>
            <w:tcW w:w="7845" w:type="dxa"/>
          </w:tcPr>
          <w:p>
            <w:pPr>
              <w:pStyle w:val="TableText"/>
              <w:spacing w:before="123" w:line="228" w:lineRule="auto"/>
              <w:ind w:left="43"/>
              <w:rPr>
                <w:sz w:val="19"/>
                <w:szCs w:val="19"/>
              </w:rPr>
            </w:pPr>
            <w:r>
              <w:rPr>
                <w:spacing w:val="11"/>
                <w:sz w:val="19"/>
                <w:szCs w:val="19"/>
              </w:rPr>
              <w:t>按照</w:t>
            </w:r>
            <w:r>
              <w:rPr>
                <w:sz w:val="19"/>
                <w:szCs w:val="19"/>
              </w:rPr>
              <w:t>SLA</w:t>
            </w:r>
            <w:r>
              <w:rPr>
                <w:spacing w:val="11"/>
                <w:sz w:val="19"/>
                <w:szCs w:val="19"/>
              </w:rPr>
              <w:t>约定</w:t>
            </w:r>
          </w:p>
        </w:tc>
      </w:tr>
      <w:tr>
        <w:tblPrEx>
          <w:tblW w:w="10123" w:type="dxa"/>
          <w:tblInd w:w="7" w:type="dxa"/>
          <w:tblLayout w:type="fixed"/>
        </w:tblPrEx>
        <w:trPr>
          <w:trHeight w:val="390"/>
        </w:trPr>
        <w:tc>
          <w:tcPr>
            <w:tcW w:w="2278" w:type="dxa"/>
          </w:tcPr>
          <w:p>
            <w:pPr>
              <w:pStyle w:val="TableText"/>
              <w:spacing w:before="123" w:line="228" w:lineRule="auto"/>
              <w:ind w:left="752"/>
              <w:rPr>
                <w:sz w:val="19"/>
                <w:szCs w:val="19"/>
              </w:rPr>
            </w:pPr>
            <w:r>
              <w:rPr>
                <w:spacing w:val="6"/>
                <w:sz w:val="19"/>
                <w:szCs w:val="19"/>
              </w:rPr>
              <w:t>交付方式</w:t>
            </w:r>
          </w:p>
        </w:tc>
        <w:tc>
          <w:tcPr>
            <w:tcW w:w="7845" w:type="dxa"/>
          </w:tcPr>
          <w:p>
            <w:pPr>
              <w:pStyle w:val="TableText"/>
              <w:spacing w:before="123"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4" w:line="227" w:lineRule="auto"/>
              <w:ind w:left="752"/>
              <w:rPr>
                <w:sz w:val="19"/>
                <w:szCs w:val="19"/>
              </w:rPr>
            </w:pPr>
            <w:r>
              <w:rPr>
                <w:spacing w:val="6"/>
                <w:sz w:val="19"/>
                <w:szCs w:val="19"/>
              </w:rPr>
              <w:t>交付成果</w:t>
            </w:r>
          </w:p>
        </w:tc>
        <w:tc>
          <w:tcPr>
            <w:tcW w:w="7845" w:type="dxa"/>
          </w:tcPr>
          <w:p>
            <w:pPr>
              <w:pStyle w:val="TableText"/>
              <w:spacing w:before="124" w:line="227" w:lineRule="auto"/>
              <w:ind w:left="43"/>
              <w:rPr>
                <w:sz w:val="19"/>
                <w:szCs w:val="19"/>
              </w:rPr>
            </w:pPr>
            <w:r>
              <w:rPr>
                <w:spacing w:val="9"/>
                <w:sz w:val="19"/>
                <w:szCs w:val="19"/>
              </w:rPr>
              <w:t>《优化改善方案》、《优化服务报告》</w:t>
            </w:r>
          </w:p>
        </w:tc>
      </w:tr>
    </w:tbl>
    <w:p>
      <w:pPr>
        <w:pStyle w:val="BodyText"/>
      </w:pPr>
    </w:p>
    <w:p>
      <w:pPr>
        <w:sectPr>
          <w:pgSz w:w="11907" w:h="16839"/>
          <w:pgMar w:top="1419" w:right="688" w:bottom="0" w:left="1079" w:header="0" w:footer="0" w:gutter="0"/>
          <w:cols w:space="720"/>
        </w:sectPr>
      </w:pPr>
    </w:p>
    <w:p>
      <w:pPr>
        <w:spacing w:before="81" w:line="216" w:lineRule="auto"/>
        <w:ind w:left="3475"/>
        <w:outlineLvl w:val="0"/>
        <w:rPr>
          <w:rFonts w:ascii="FangSong" w:eastAsia="FangSong" w:hAnsi="FangSong" w:cs="FangSong"/>
          <w:sz w:val="36"/>
          <w:szCs w:val="36"/>
        </w:rPr>
      </w:pPr>
      <w:r>
        <w:rPr>
          <w:rFonts w:ascii="FangSong" w:eastAsia="FangSong" w:hAnsi="FangSong" w:cs="FangSong"/>
          <w:spacing w:val="-3"/>
          <w:sz w:val="36"/>
          <w:szCs w:val="36"/>
        </w:rPr>
        <w:t>服务器例行操作服务</w:t>
      </w:r>
    </w:p>
    <w:p>
      <w:pPr>
        <w:spacing w:before="88"/>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040202主机运维服务</w:t>
            </w:r>
          </w:p>
        </w:tc>
      </w:tr>
      <w:tr>
        <w:tblPrEx>
          <w:tblW w:w="10123" w:type="dxa"/>
          <w:tblInd w:w="7" w:type="dxa"/>
          <w:tblLayout w:type="fixed"/>
        </w:tblPrEx>
        <w:trPr>
          <w:trHeight w:val="391"/>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5" w:lineRule="auto"/>
              <w:ind w:left="39"/>
              <w:rPr>
                <w:sz w:val="19"/>
                <w:szCs w:val="19"/>
              </w:rPr>
            </w:pPr>
            <w:r>
              <w:rPr>
                <w:spacing w:val="8"/>
                <w:sz w:val="19"/>
                <w:szCs w:val="19"/>
              </w:rPr>
              <w:t>04020201服务器例行操作服务</w:t>
            </w:r>
          </w:p>
        </w:tc>
      </w:tr>
      <w:tr>
        <w:tblPrEx>
          <w:tblW w:w="10123" w:type="dxa"/>
          <w:tblInd w:w="7" w:type="dxa"/>
          <w:tblLayout w:type="fixed"/>
        </w:tblPrEx>
        <w:trPr>
          <w:trHeight w:val="1188"/>
        </w:trPr>
        <w:tc>
          <w:tcPr>
            <w:tcW w:w="2278" w:type="dxa"/>
          </w:tcPr>
          <w:p>
            <w:pPr>
              <w:spacing w:line="446" w:lineRule="auto"/>
              <w:rPr>
                <w:rFonts w:ascii="Arial"/>
                <w:sz w:val="21"/>
              </w:rPr>
            </w:pPr>
          </w:p>
          <w:p>
            <w:pPr>
              <w:pStyle w:val="TableText"/>
              <w:spacing w:before="62" w:line="226" w:lineRule="auto"/>
              <w:ind w:left="747"/>
              <w:rPr>
                <w:sz w:val="19"/>
                <w:szCs w:val="19"/>
              </w:rPr>
            </w:pPr>
            <w:r>
              <w:rPr>
                <w:spacing w:val="7"/>
                <w:sz w:val="19"/>
                <w:szCs w:val="19"/>
              </w:rPr>
              <w:t>服务简介</w:t>
            </w:r>
          </w:p>
        </w:tc>
        <w:tc>
          <w:tcPr>
            <w:tcW w:w="7845" w:type="dxa"/>
          </w:tcPr>
          <w:p>
            <w:pPr>
              <w:pStyle w:val="TableText"/>
              <w:spacing w:before="264"/>
              <w:ind w:left="43" w:right="140" w:firstLine="3"/>
              <w:jc w:val="both"/>
              <w:rPr>
                <w:sz w:val="19"/>
                <w:szCs w:val="19"/>
              </w:rPr>
            </w:pPr>
            <w:r>
              <w:rPr>
                <w:spacing w:val="11"/>
                <w:sz w:val="19"/>
                <w:szCs w:val="19"/>
              </w:rPr>
              <w:t>定期现场或远程对客户服务器设备的各项参数和指标进行全面的检查，为客户提供巡检</w:t>
            </w:r>
            <w:r>
              <w:rPr>
                <w:spacing w:val="2"/>
                <w:sz w:val="19"/>
                <w:szCs w:val="19"/>
              </w:rPr>
              <w:t xml:space="preserve"> </w:t>
            </w:r>
            <w:r>
              <w:rPr>
                <w:spacing w:val="10"/>
                <w:sz w:val="19"/>
                <w:szCs w:val="19"/>
              </w:rPr>
              <w:t>、数据备份及日志清理服务，及时发现故障及隐患，同时做好设备的功能性保洁工</w:t>
            </w:r>
            <w:r>
              <w:rPr>
                <w:spacing w:val="9"/>
                <w:sz w:val="19"/>
                <w:szCs w:val="19"/>
              </w:rPr>
              <w:t>作，</w:t>
            </w:r>
            <w:r>
              <w:rPr>
                <w:spacing w:val="10"/>
                <w:sz w:val="19"/>
                <w:szCs w:val="19"/>
              </w:rPr>
              <w:t>按约定周期定期对服务器设备运行状态进行检查和分析，完成巡检和故障处理报告。</w:t>
            </w:r>
          </w:p>
        </w:tc>
      </w:tr>
      <w:tr>
        <w:tblPrEx>
          <w:tblW w:w="10123" w:type="dxa"/>
          <w:tblInd w:w="7" w:type="dxa"/>
          <w:tblLayout w:type="fixed"/>
        </w:tblPrEx>
        <w:trPr>
          <w:trHeight w:val="738"/>
        </w:trPr>
        <w:tc>
          <w:tcPr>
            <w:tcW w:w="2278" w:type="dxa"/>
          </w:tcPr>
          <w:p>
            <w:pPr>
              <w:pStyle w:val="TableText"/>
              <w:spacing w:before="287" w:line="227" w:lineRule="auto"/>
              <w:ind w:left="494"/>
              <w:rPr>
                <w:sz w:val="19"/>
                <w:szCs w:val="19"/>
              </w:rPr>
            </w:pPr>
            <w:r>
              <w:rPr>
                <w:spacing w:val="8"/>
                <w:sz w:val="19"/>
                <w:szCs w:val="19"/>
              </w:rPr>
              <w:t>服务目标/价值</w:t>
            </w:r>
          </w:p>
        </w:tc>
        <w:tc>
          <w:tcPr>
            <w:tcW w:w="7845" w:type="dxa"/>
          </w:tcPr>
          <w:p>
            <w:pPr>
              <w:pStyle w:val="TableText"/>
              <w:spacing w:before="164"/>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6"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699"/>
        </w:trPr>
        <w:tc>
          <w:tcPr>
            <w:tcW w:w="2278" w:type="dxa"/>
          </w:tcPr>
          <w:p>
            <w:pPr>
              <w:pStyle w:val="TableText"/>
              <w:spacing w:before="269" w:line="227" w:lineRule="auto"/>
              <w:ind w:left="747"/>
              <w:rPr>
                <w:sz w:val="19"/>
                <w:szCs w:val="19"/>
              </w:rPr>
            </w:pPr>
            <w:r>
              <w:rPr>
                <w:spacing w:val="7"/>
                <w:sz w:val="19"/>
                <w:szCs w:val="19"/>
              </w:rPr>
              <w:t>服务对象</w:t>
            </w:r>
          </w:p>
        </w:tc>
        <w:tc>
          <w:tcPr>
            <w:tcW w:w="7845" w:type="dxa"/>
          </w:tcPr>
          <w:p>
            <w:pPr>
              <w:pStyle w:val="TableText"/>
              <w:spacing w:before="26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tblPrEx>
          <w:tblW w:w="10123" w:type="dxa"/>
          <w:tblInd w:w="7" w:type="dxa"/>
          <w:tblLayout w:type="fixed"/>
        </w:tblPrEx>
        <w:trPr>
          <w:trHeight w:val="4628"/>
        </w:trPr>
        <w:tc>
          <w:tcPr>
            <w:tcW w:w="2278" w:type="dxa"/>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62" w:line="227" w:lineRule="auto"/>
              <w:ind w:left="747"/>
              <w:rPr>
                <w:sz w:val="19"/>
                <w:szCs w:val="19"/>
              </w:rPr>
            </w:pPr>
            <w:r>
              <w:rPr>
                <w:spacing w:val="7"/>
                <w:sz w:val="19"/>
                <w:szCs w:val="19"/>
              </w:rPr>
              <w:t>服务内容</w:t>
            </w:r>
          </w:p>
        </w:tc>
        <w:tc>
          <w:tcPr>
            <w:tcW w:w="7845" w:type="dxa"/>
          </w:tcPr>
          <w:p>
            <w:pPr>
              <w:spacing w:line="320" w:lineRule="auto"/>
              <w:rPr>
                <w:rFonts w:ascii="Arial"/>
                <w:sz w:val="21"/>
              </w:rPr>
            </w:pPr>
          </w:p>
          <w:p>
            <w:pPr>
              <w:pStyle w:val="TableText"/>
              <w:spacing w:before="61" w:line="225" w:lineRule="auto"/>
              <w:ind w:left="45"/>
              <w:rPr>
                <w:sz w:val="19"/>
                <w:szCs w:val="19"/>
              </w:rPr>
            </w:pPr>
            <w:r>
              <w:rPr>
                <w:sz w:val="19"/>
                <w:szCs w:val="19"/>
              </w:rPr>
              <w:t>预防性检查：</w:t>
            </w:r>
          </w:p>
          <w:p>
            <w:pPr>
              <w:pStyle w:val="TableText"/>
              <w:spacing w:before="15" w:line="224" w:lineRule="auto"/>
              <w:ind w:left="45"/>
              <w:rPr>
                <w:sz w:val="19"/>
                <w:szCs w:val="19"/>
              </w:rPr>
            </w:pPr>
            <w:r>
              <w:rPr>
                <w:spacing w:val="11"/>
                <w:sz w:val="19"/>
                <w:szCs w:val="19"/>
              </w:rPr>
              <w:t>检查服务器</w:t>
            </w:r>
            <w:r>
              <w:rPr>
                <w:sz w:val="19"/>
                <w:szCs w:val="19"/>
              </w:rPr>
              <w:t>CPU</w:t>
            </w:r>
            <w:r>
              <w:rPr>
                <w:spacing w:val="11"/>
                <w:sz w:val="19"/>
                <w:szCs w:val="19"/>
              </w:rPr>
              <w:t>、内存使用峰值情况</w:t>
            </w:r>
          </w:p>
          <w:p>
            <w:pPr>
              <w:pStyle w:val="TableText"/>
              <w:spacing w:before="16"/>
              <w:ind w:left="45" w:right="4172"/>
              <w:rPr>
                <w:sz w:val="19"/>
                <w:szCs w:val="19"/>
              </w:rPr>
            </w:pPr>
            <w:r>
              <w:rPr>
                <w:spacing w:val="10"/>
                <w:sz w:val="19"/>
                <w:szCs w:val="19"/>
              </w:rPr>
              <w:t>检查操作系统重要文件系统空间使用情况</w:t>
            </w:r>
            <w:r>
              <w:rPr>
                <w:spacing w:val="10"/>
                <w:sz w:val="19"/>
                <w:szCs w:val="19"/>
              </w:rPr>
              <w:t>检查服务器</w:t>
            </w:r>
            <w:r>
              <w:rPr>
                <w:sz w:val="19"/>
                <w:szCs w:val="19"/>
              </w:rPr>
              <w:t>IO</w:t>
            </w:r>
            <w:r>
              <w:rPr>
                <w:spacing w:val="10"/>
                <w:sz w:val="19"/>
                <w:szCs w:val="19"/>
              </w:rPr>
              <w:t>读写情况</w:t>
            </w:r>
          </w:p>
          <w:p>
            <w:pPr>
              <w:pStyle w:val="TableText"/>
              <w:spacing w:line="225" w:lineRule="auto"/>
              <w:ind w:left="45"/>
              <w:rPr>
                <w:sz w:val="19"/>
                <w:szCs w:val="19"/>
              </w:rPr>
            </w:pPr>
            <w:r>
              <w:rPr>
                <w:spacing w:val="10"/>
                <w:sz w:val="19"/>
                <w:szCs w:val="19"/>
              </w:rPr>
              <w:t>检查数据流网络流量情况等</w:t>
            </w:r>
          </w:p>
          <w:p>
            <w:pPr>
              <w:pStyle w:val="TableText"/>
              <w:spacing w:before="16"/>
              <w:ind w:left="64" w:right="3366" w:hanging="19"/>
              <w:rPr>
                <w:sz w:val="19"/>
                <w:szCs w:val="19"/>
              </w:rPr>
            </w:pPr>
            <w:r>
              <w:rPr>
                <w:spacing w:val="10"/>
                <w:sz w:val="19"/>
                <w:szCs w:val="19"/>
              </w:rPr>
              <w:t>检查服务器关键硬件部件是否满足运行冗余度要求</w:t>
            </w:r>
            <w:r>
              <w:rPr>
                <w:spacing w:val="9"/>
                <w:sz w:val="19"/>
                <w:szCs w:val="19"/>
              </w:rPr>
              <w:t>当前操作系统版本是否安装相关风险补丁</w:t>
            </w:r>
          </w:p>
          <w:p>
            <w:pPr>
              <w:pStyle w:val="TableText"/>
              <w:spacing w:before="1" w:line="226" w:lineRule="auto"/>
              <w:ind w:left="44"/>
              <w:rPr>
                <w:sz w:val="19"/>
                <w:szCs w:val="19"/>
              </w:rPr>
            </w:pPr>
            <w:r>
              <w:rPr>
                <w:spacing w:val="10"/>
                <w:sz w:val="19"/>
                <w:szCs w:val="19"/>
              </w:rPr>
              <w:t>是否关闭不必要的服务进程</w:t>
            </w:r>
          </w:p>
          <w:p>
            <w:pPr>
              <w:pStyle w:val="TableText"/>
              <w:spacing w:before="15"/>
              <w:ind w:left="49" w:right="2358"/>
              <w:rPr>
                <w:sz w:val="19"/>
                <w:szCs w:val="19"/>
              </w:rPr>
            </w:pPr>
            <w:r>
              <w:rPr>
                <w:spacing w:val="11"/>
                <w:sz w:val="19"/>
                <w:szCs w:val="19"/>
              </w:rPr>
              <w:t>重要业务数据文件或操作系统文件空间使用是</w:t>
            </w:r>
            <w:r>
              <w:rPr>
                <w:spacing w:val="10"/>
                <w:sz w:val="19"/>
                <w:szCs w:val="19"/>
              </w:rPr>
              <w:t>否达到预定阀值</w:t>
            </w:r>
            <w:r>
              <w:rPr>
                <w:spacing w:val="10"/>
                <w:sz w:val="19"/>
                <w:szCs w:val="19"/>
              </w:rPr>
              <w:t>关键机密系统数据安全防护设置是否满足要求</w:t>
            </w:r>
          </w:p>
          <w:p>
            <w:pPr>
              <w:pStyle w:val="TableText"/>
              <w:spacing w:before="1" w:line="239" w:lineRule="auto"/>
              <w:ind w:left="54" w:right="4979" w:hanging="3"/>
              <w:rPr>
                <w:sz w:val="19"/>
                <w:szCs w:val="19"/>
              </w:rPr>
            </w:pPr>
            <w:r>
              <w:rPr>
                <w:spacing w:val="9"/>
                <w:sz w:val="19"/>
                <w:szCs w:val="19"/>
              </w:rPr>
              <w:t>系统使用资源是否超过预定阀值</w:t>
            </w:r>
            <w:r>
              <w:rPr>
                <w:spacing w:val="-3"/>
                <w:sz w:val="19"/>
                <w:szCs w:val="19"/>
              </w:rPr>
              <w:t>常规作业：</w:t>
            </w:r>
          </w:p>
          <w:p>
            <w:pPr>
              <w:pStyle w:val="TableText"/>
              <w:spacing w:before="1"/>
              <w:ind w:left="46" w:right="177" w:hanging="3"/>
              <w:rPr>
                <w:sz w:val="19"/>
                <w:szCs w:val="19"/>
              </w:rPr>
            </w:pPr>
            <w:r>
              <w:rPr>
                <w:spacing w:val="10"/>
                <w:sz w:val="19"/>
                <w:szCs w:val="19"/>
              </w:rPr>
              <w:t>设备清洁、输入、输出电压检测、磁盘读、写正常性测试、输入、输出设备读写测试、</w:t>
            </w:r>
            <w:r>
              <w:rPr>
                <w:spacing w:val="8"/>
                <w:sz w:val="19"/>
                <w:szCs w:val="19"/>
              </w:rPr>
              <w:t>配置文件备份</w:t>
            </w:r>
          </w:p>
          <w:p>
            <w:pPr>
              <w:pStyle w:val="TableText"/>
              <w:spacing w:before="2" w:line="239" w:lineRule="auto"/>
              <w:ind w:left="41" w:right="140" w:firstLine="2"/>
              <w:rPr>
                <w:sz w:val="19"/>
                <w:szCs w:val="19"/>
              </w:rPr>
            </w:pPr>
            <w:r>
              <w:rPr>
                <w:spacing w:val="11"/>
                <w:sz w:val="19"/>
                <w:szCs w:val="19"/>
              </w:rPr>
              <w:t>操作系统备份、过期运行日志清理、网络通讯正常性测试、临时文件清理、端口访问测</w:t>
            </w:r>
            <w:r>
              <w:rPr>
                <w:spacing w:val="10"/>
                <w:sz w:val="19"/>
                <w:szCs w:val="19"/>
              </w:rPr>
              <w:t>试、周期性关键设备主备切换/应急演练</w:t>
            </w:r>
          </w:p>
        </w:tc>
      </w:tr>
      <w:tr>
        <w:tblPrEx>
          <w:tblW w:w="10123" w:type="dxa"/>
          <w:tblInd w:w="7" w:type="dxa"/>
          <w:tblLayout w:type="fixed"/>
        </w:tblPrEx>
        <w:trPr>
          <w:trHeight w:val="390"/>
        </w:trPr>
        <w:tc>
          <w:tcPr>
            <w:tcW w:w="2278" w:type="dxa"/>
          </w:tcPr>
          <w:p>
            <w:pPr>
              <w:pStyle w:val="TableText"/>
              <w:spacing w:before="123" w:line="228" w:lineRule="auto"/>
              <w:ind w:left="950"/>
              <w:rPr>
                <w:sz w:val="19"/>
                <w:szCs w:val="19"/>
              </w:rPr>
            </w:pPr>
            <w:r>
              <w:rPr>
                <w:spacing w:val="3"/>
                <w:sz w:val="19"/>
                <w:szCs w:val="19"/>
              </w:rPr>
              <w:t>频度</w:t>
            </w:r>
          </w:p>
        </w:tc>
        <w:tc>
          <w:tcPr>
            <w:tcW w:w="7845" w:type="dxa"/>
          </w:tcPr>
          <w:p>
            <w:pPr>
              <w:pStyle w:val="TableText"/>
              <w:spacing w:before="123" w:line="227" w:lineRule="auto"/>
              <w:ind w:left="139"/>
              <w:rPr>
                <w:sz w:val="19"/>
                <w:szCs w:val="19"/>
              </w:rPr>
            </w:pPr>
            <w:r>
              <w:rPr>
                <w:spacing w:val="7"/>
                <w:sz w:val="19"/>
                <w:szCs w:val="19"/>
              </w:rPr>
              <w:t>a:每次/月</w:t>
            </w:r>
            <w:r>
              <w:rPr>
                <w:spacing w:val="7"/>
                <w:sz w:val="19"/>
                <w:szCs w:val="19"/>
              </w:rPr>
              <w:t xml:space="preserve">  </w:t>
            </w:r>
            <w:r>
              <w:rPr>
                <w:spacing w:val="7"/>
                <w:sz w:val="19"/>
                <w:szCs w:val="19"/>
              </w:rPr>
              <w:t>b:每次/季</w:t>
            </w:r>
            <w:r>
              <w:rPr>
                <w:spacing w:val="7"/>
                <w:sz w:val="19"/>
                <w:szCs w:val="19"/>
              </w:rPr>
              <w:t xml:space="preserve">  </w:t>
            </w:r>
            <w:r>
              <w:rPr>
                <w:spacing w:val="7"/>
                <w:sz w:val="19"/>
                <w:szCs w:val="19"/>
              </w:rPr>
              <w:t>c:每次/年</w:t>
            </w:r>
          </w:p>
        </w:tc>
      </w:tr>
      <w:tr>
        <w:tblPrEx>
          <w:tblW w:w="10123" w:type="dxa"/>
          <w:tblInd w:w="7" w:type="dxa"/>
          <w:tblLayout w:type="fixed"/>
        </w:tblPrEx>
        <w:trPr>
          <w:trHeight w:val="391"/>
        </w:trPr>
        <w:tc>
          <w:tcPr>
            <w:tcW w:w="2278" w:type="dxa"/>
          </w:tcPr>
          <w:p>
            <w:pPr>
              <w:pStyle w:val="TableText"/>
              <w:spacing w:before="124" w:line="227" w:lineRule="auto"/>
              <w:ind w:left="747"/>
              <w:rPr>
                <w:sz w:val="19"/>
                <w:szCs w:val="19"/>
              </w:rPr>
            </w:pPr>
            <w:r>
              <w:rPr>
                <w:spacing w:val="7"/>
                <w:sz w:val="19"/>
                <w:szCs w:val="19"/>
              </w:rPr>
              <w:t>服务时间</w:t>
            </w:r>
          </w:p>
        </w:tc>
        <w:tc>
          <w:tcPr>
            <w:tcW w:w="7845" w:type="dxa"/>
          </w:tcPr>
          <w:p>
            <w:pPr>
              <w:pStyle w:val="TableText"/>
              <w:spacing w:before="124" w:line="236" w:lineRule="auto"/>
              <w:ind w:left="41"/>
              <w:rPr>
                <w:sz w:val="19"/>
                <w:szCs w:val="19"/>
              </w:rPr>
            </w:pPr>
            <w:r>
              <w:rPr>
                <w:spacing w:val="5"/>
                <w:sz w:val="19"/>
                <w:szCs w:val="19"/>
              </w:rPr>
              <w:t>5x8、7x8、7x24</w:t>
            </w:r>
          </w:p>
        </w:tc>
      </w:tr>
      <w:tr>
        <w:tblPrEx>
          <w:tblW w:w="10123" w:type="dxa"/>
          <w:tblInd w:w="7" w:type="dxa"/>
          <w:tblLayout w:type="fixed"/>
        </w:tblPrEx>
        <w:trPr>
          <w:trHeight w:val="390"/>
        </w:trPr>
        <w:tc>
          <w:tcPr>
            <w:tcW w:w="2278" w:type="dxa"/>
          </w:tcPr>
          <w:p>
            <w:pPr>
              <w:pStyle w:val="TableText"/>
              <w:spacing w:before="124" w:line="228" w:lineRule="auto"/>
              <w:ind w:left="752"/>
              <w:rPr>
                <w:sz w:val="19"/>
                <w:szCs w:val="19"/>
              </w:rPr>
            </w:pPr>
            <w:r>
              <w:rPr>
                <w:spacing w:val="6"/>
                <w:sz w:val="19"/>
                <w:szCs w:val="19"/>
              </w:rPr>
              <w:t>交付方式</w:t>
            </w:r>
          </w:p>
        </w:tc>
        <w:tc>
          <w:tcPr>
            <w:tcW w:w="7845" w:type="dxa"/>
          </w:tcPr>
          <w:p>
            <w:pPr>
              <w:pStyle w:val="TableText"/>
              <w:spacing w:before="124"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5" w:line="227" w:lineRule="auto"/>
              <w:ind w:left="752"/>
              <w:rPr>
                <w:sz w:val="19"/>
                <w:szCs w:val="19"/>
              </w:rPr>
            </w:pPr>
            <w:r>
              <w:rPr>
                <w:spacing w:val="6"/>
                <w:sz w:val="19"/>
                <w:szCs w:val="19"/>
              </w:rPr>
              <w:t>交付成果</w:t>
            </w:r>
          </w:p>
        </w:tc>
        <w:tc>
          <w:tcPr>
            <w:tcW w:w="7845" w:type="dxa"/>
          </w:tcPr>
          <w:p>
            <w:pPr>
              <w:pStyle w:val="TableText"/>
              <w:spacing w:before="124" w:line="225" w:lineRule="auto"/>
              <w:ind w:left="43"/>
              <w:rPr>
                <w:sz w:val="19"/>
                <w:szCs w:val="19"/>
              </w:rPr>
            </w:pPr>
            <w:r>
              <w:rPr>
                <w:spacing w:val="9"/>
                <w:sz w:val="19"/>
                <w:szCs w:val="19"/>
              </w:rPr>
              <w:t>《巡检报告》、《运维服务单》</w:t>
            </w:r>
          </w:p>
        </w:tc>
      </w:tr>
    </w:tbl>
    <w:p>
      <w:pPr>
        <w:pStyle w:val="BodyText"/>
      </w:pPr>
    </w:p>
    <w:p>
      <w:pPr>
        <w:sectPr>
          <w:pgSz w:w="11907" w:h="16839"/>
          <w:pgMar w:top="1431" w:right="688" w:bottom="0" w:left="1079" w:header="0" w:footer="0" w:gutter="0"/>
          <w:cols w:space="720"/>
        </w:sectPr>
      </w:pPr>
    </w:p>
    <w:p>
      <w:pPr>
        <w:spacing w:before="72" w:line="218" w:lineRule="auto"/>
        <w:ind w:left="3475"/>
        <w:outlineLvl w:val="0"/>
        <w:rPr>
          <w:rFonts w:ascii="FangSong" w:eastAsia="FangSong" w:hAnsi="FangSong" w:cs="FangSong"/>
          <w:sz w:val="36"/>
          <w:szCs w:val="36"/>
        </w:rPr>
      </w:pPr>
      <w:r>
        <w:rPr>
          <w:rFonts w:ascii="FangSong" w:eastAsia="FangSong" w:hAnsi="FangSong" w:cs="FangSong"/>
          <w:spacing w:val="-3"/>
          <w:sz w:val="36"/>
          <w:szCs w:val="36"/>
        </w:rPr>
        <w:t>服务器响应支持服务</w:t>
      </w:r>
    </w:p>
    <w:p>
      <w:pPr>
        <w:spacing w:before="50"/>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040202主机运维服务</w:t>
            </w:r>
          </w:p>
        </w:tc>
      </w:tr>
      <w:tr>
        <w:tblPrEx>
          <w:tblW w:w="10123" w:type="dxa"/>
          <w:tblInd w:w="7" w:type="dxa"/>
          <w:tblLayout w:type="fixed"/>
        </w:tblPrEx>
        <w:trPr>
          <w:trHeight w:val="391"/>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7" w:lineRule="auto"/>
              <w:ind w:left="39"/>
              <w:rPr>
                <w:sz w:val="19"/>
                <w:szCs w:val="19"/>
              </w:rPr>
            </w:pPr>
            <w:r>
              <w:rPr>
                <w:spacing w:val="8"/>
                <w:sz w:val="19"/>
                <w:szCs w:val="19"/>
              </w:rPr>
              <w:t>04020202服务器响应支持服务</w:t>
            </w:r>
          </w:p>
        </w:tc>
      </w:tr>
      <w:tr>
        <w:tblPrEx>
          <w:tblW w:w="10123" w:type="dxa"/>
          <w:tblInd w:w="7" w:type="dxa"/>
          <w:tblLayout w:type="fixed"/>
        </w:tblPrEx>
        <w:trPr>
          <w:trHeight w:val="989"/>
        </w:trPr>
        <w:tc>
          <w:tcPr>
            <w:tcW w:w="2278" w:type="dxa"/>
          </w:tcPr>
          <w:p>
            <w:pPr>
              <w:spacing w:line="348" w:lineRule="auto"/>
              <w:rPr>
                <w:rFonts w:ascii="Arial"/>
                <w:sz w:val="21"/>
              </w:rPr>
            </w:pPr>
          </w:p>
          <w:p>
            <w:pPr>
              <w:pStyle w:val="TableText"/>
              <w:spacing w:before="62" w:line="226" w:lineRule="auto"/>
              <w:ind w:left="747"/>
              <w:rPr>
                <w:sz w:val="19"/>
                <w:szCs w:val="19"/>
              </w:rPr>
            </w:pPr>
            <w:r>
              <w:rPr>
                <w:spacing w:val="7"/>
                <w:sz w:val="19"/>
                <w:szCs w:val="19"/>
              </w:rPr>
              <w:t>服务简介</w:t>
            </w:r>
          </w:p>
        </w:tc>
        <w:tc>
          <w:tcPr>
            <w:tcW w:w="7845" w:type="dxa"/>
          </w:tcPr>
          <w:p>
            <w:pPr>
              <w:pStyle w:val="TableText"/>
              <w:spacing w:before="166"/>
              <w:ind w:left="47" w:right="140" w:hanging="2"/>
              <w:jc w:val="both"/>
              <w:rPr>
                <w:sz w:val="19"/>
                <w:szCs w:val="19"/>
              </w:rPr>
            </w:pPr>
            <w:r>
              <w:rPr>
                <w:spacing w:val="11"/>
                <w:sz w:val="19"/>
                <w:szCs w:val="19"/>
              </w:rPr>
              <w:t>对客户申报的服务器类故障提供远程支持服务或现场支持服务，保证故障及时排除，恢</w:t>
            </w:r>
            <w:r>
              <w:rPr>
                <w:spacing w:val="11"/>
                <w:sz w:val="19"/>
                <w:szCs w:val="19"/>
              </w:rPr>
              <w:t>复主机的正常服务。为客户提供主机类应急演练服务，以保证在突发情况下客户业务系</w:t>
            </w:r>
            <w:r>
              <w:rPr>
                <w:spacing w:val="5"/>
                <w:sz w:val="19"/>
                <w:szCs w:val="19"/>
              </w:rPr>
              <w:t>统能够正常运行。</w:t>
            </w:r>
          </w:p>
        </w:tc>
      </w:tr>
      <w:tr>
        <w:tblPrEx>
          <w:tblW w:w="10123" w:type="dxa"/>
          <w:tblInd w:w="7" w:type="dxa"/>
          <w:tblLayout w:type="fixed"/>
        </w:tblPrEx>
        <w:trPr>
          <w:trHeight w:val="855"/>
        </w:trPr>
        <w:tc>
          <w:tcPr>
            <w:tcW w:w="2278" w:type="dxa"/>
          </w:tcPr>
          <w:p>
            <w:pPr>
              <w:spacing w:line="284" w:lineRule="auto"/>
              <w:rPr>
                <w:rFonts w:ascii="Arial"/>
                <w:sz w:val="21"/>
              </w:rPr>
            </w:pPr>
          </w:p>
          <w:p>
            <w:pPr>
              <w:pStyle w:val="TableText"/>
              <w:spacing w:before="61" w:line="227" w:lineRule="auto"/>
              <w:ind w:left="494"/>
              <w:rPr>
                <w:sz w:val="19"/>
                <w:szCs w:val="19"/>
              </w:rPr>
            </w:pPr>
            <w:r>
              <w:rPr>
                <w:spacing w:val="8"/>
                <w:sz w:val="19"/>
                <w:szCs w:val="19"/>
              </w:rPr>
              <w:t>服务目标/价值</w:t>
            </w:r>
          </w:p>
        </w:tc>
        <w:tc>
          <w:tcPr>
            <w:tcW w:w="7845" w:type="dxa"/>
          </w:tcPr>
          <w:p>
            <w:pPr>
              <w:pStyle w:val="TableText"/>
              <w:spacing w:before="22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6"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37"/>
        </w:trPr>
        <w:tc>
          <w:tcPr>
            <w:tcW w:w="2278" w:type="dxa"/>
          </w:tcPr>
          <w:p>
            <w:pPr>
              <w:pStyle w:val="TableText"/>
              <w:spacing w:before="289" w:line="227" w:lineRule="auto"/>
              <w:ind w:left="747"/>
              <w:rPr>
                <w:sz w:val="19"/>
                <w:szCs w:val="19"/>
              </w:rPr>
            </w:pPr>
            <w:r>
              <w:rPr>
                <w:spacing w:val="7"/>
                <w:sz w:val="19"/>
                <w:szCs w:val="19"/>
              </w:rPr>
              <w:t>服务对象</w:t>
            </w:r>
          </w:p>
        </w:tc>
        <w:tc>
          <w:tcPr>
            <w:tcW w:w="7845" w:type="dxa"/>
          </w:tcPr>
          <w:p>
            <w:pPr>
              <w:pStyle w:val="TableText"/>
              <w:spacing w:before="28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tblPrEx>
          <w:tblW w:w="10123" w:type="dxa"/>
          <w:tblInd w:w="7" w:type="dxa"/>
          <w:tblLayout w:type="fixed"/>
        </w:tblPrEx>
        <w:trPr>
          <w:trHeight w:val="2856"/>
        </w:trPr>
        <w:tc>
          <w:tcPr>
            <w:tcW w:w="2278" w:type="dxa"/>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pStyle w:val="TableText"/>
              <w:spacing w:before="62" w:line="227" w:lineRule="auto"/>
              <w:ind w:left="747"/>
              <w:rPr>
                <w:sz w:val="19"/>
                <w:szCs w:val="19"/>
              </w:rPr>
            </w:pPr>
            <w:r>
              <w:rPr>
                <w:spacing w:val="7"/>
                <w:sz w:val="19"/>
                <w:szCs w:val="19"/>
              </w:rPr>
              <w:t>服务内容</w:t>
            </w:r>
          </w:p>
        </w:tc>
        <w:tc>
          <w:tcPr>
            <w:tcW w:w="7845" w:type="dxa"/>
          </w:tcPr>
          <w:p>
            <w:pPr>
              <w:spacing w:line="423" w:lineRule="auto"/>
              <w:rPr>
                <w:rFonts w:ascii="Arial"/>
                <w:sz w:val="21"/>
              </w:rPr>
            </w:pPr>
          </w:p>
          <w:p>
            <w:pPr>
              <w:pStyle w:val="TableText"/>
              <w:spacing w:before="62" w:line="227" w:lineRule="auto"/>
              <w:ind w:left="43"/>
              <w:rPr>
                <w:sz w:val="19"/>
                <w:szCs w:val="19"/>
              </w:rPr>
            </w:pPr>
            <w:r>
              <w:rPr>
                <w:spacing w:val="1"/>
                <w:sz w:val="19"/>
                <w:szCs w:val="19"/>
              </w:rPr>
              <w:t>服务器重启；</w:t>
            </w:r>
          </w:p>
          <w:p>
            <w:pPr>
              <w:pStyle w:val="TableText"/>
              <w:spacing w:before="13" w:line="227" w:lineRule="auto"/>
              <w:ind w:left="49"/>
              <w:rPr>
                <w:sz w:val="19"/>
                <w:szCs w:val="19"/>
              </w:rPr>
            </w:pPr>
            <w:r>
              <w:rPr>
                <w:spacing w:val="6"/>
                <w:sz w:val="19"/>
                <w:szCs w:val="19"/>
              </w:rPr>
              <w:t>关键服务、进程的启用、停止等；</w:t>
            </w:r>
          </w:p>
          <w:p>
            <w:pPr>
              <w:pStyle w:val="TableText"/>
              <w:spacing w:before="13" w:line="225" w:lineRule="auto"/>
              <w:ind w:left="43"/>
              <w:rPr>
                <w:sz w:val="19"/>
                <w:szCs w:val="19"/>
              </w:rPr>
            </w:pPr>
            <w:r>
              <w:rPr>
                <w:spacing w:val="2"/>
                <w:sz w:val="19"/>
                <w:szCs w:val="19"/>
              </w:rPr>
              <w:t>操作系统恢复；</w:t>
            </w:r>
          </w:p>
          <w:p>
            <w:pPr>
              <w:pStyle w:val="TableText"/>
              <w:spacing w:before="16"/>
              <w:ind w:left="43" w:right="2910" w:firstLine="2"/>
              <w:rPr>
                <w:sz w:val="19"/>
                <w:szCs w:val="19"/>
              </w:rPr>
            </w:pPr>
            <w:r>
              <w:rPr>
                <w:spacing w:val="9"/>
                <w:sz w:val="19"/>
                <w:szCs w:val="19"/>
              </w:rPr>
              <w:t>更换故障部件，包括主板、电源、</w:t>
            </w:r>
            <w:r>
              <w:rPr>
                <w:sz w:val="19"/>
                <w:szCs w:val="19"/>
              </w:rPr>
              <w:t>CPU</w:t>
            </w:r>
            <w:r>
              <w:rPr>
                <w:spacing w:val="9"/>
                <w:sz w:val="19"/>
                <w:szCs w:val="19"/>
              </w:rPr>
              <w:t>、内存、硬盘等；</w:t>
            </w:r>
            <w:r>
              <w:rPr>
                <w:spacing w:val="4"/>
                <w:sz w:val="19"/>
                <w:szCs w:val="19"/>
              </w:rPr>
              <w:t>损坏系统文件修复；</w:t>
            </w:r>
          </w:p>
          <w:p>
            <w:pPr>
              <w:pStyle w:val="TableText"/>
              <w:spacing w:line="226" w:lineRule="auto"/>
              <w:ind w:left="65"/>
              <w:rPr>
                <w:sz w:val="19"/>
                <w:szCs w:val="19"/>
              </w:rPr>
            </w:pPr>
            <w:r>
              <w:rPr>
                <w:spacing w:val="4"/>
                <w:sz w:val="19"/>
                <w:szCs w:val="19"/>
              </w:rPr>
              <w:t>网络通讯设置修正等。</w:t>
            </w:r>
          </w:p>
          <w:p>
            <w:pPr>
              <w:pStyle w:val="TableText"/>
              <w:spacing w:before="14" w:line="227" w:lineRule="auto"/>
              <w:ind w:left="43"/>
              <w:rPr>
                <w:sz w:val="19"/>
                <w:szCs w:val="19"/>
              </w:rPr>
            </w:pPr>
            <w:r>
              <w:rPr>
                <w:spacing w:val="2"/>
                <w:sz w:val="19"/>
                <w:szCs w:val="19"/>
              </w:rPr>
              <w:t>设备停机演练；</w:t>
            </w:r>
          </w:p>
          <w:p>
            <w:pPr>
              <w:pStyle w:val="TableText"/>
              <w:spacing w:before="14" w:line="226" w:lineRule="auto"/>
              <w:ind w:left="43"/>
              <w:rPr>
                <w:sz w:val="19"/>
                <w:szCs w:val="19"/>
              </w:rPr>
            </w:pPr>
            <w:r>
              <w:rPr>
                <w:spacing w:val="5"/>
                <w:sz w:val="19"/>
                <w:szCs w:val="19"/>
              </w:rPr>
              <w:t>设备清洁维护等。</w:t>
            </w:r>
          </w:p>
        </w:tc>
      </w:tr>
      <w:tr>
        <w:tblPrEx>
          <w:tblW w:w="10123" w:type="dxa"/>
          <w:tblInd w:w="7" w:type="dxa"/>
          <w:tblLayout w:type="fixed"/>
        </w:tblPrEx>
        <w:trPr>
          <w:trHeight w:val="390"/>
        </w:trPr>
        <w:tc>
          <w:tcPr>
            <w:tcW w:w="2278" w:type="dxa"/>
          </w:tcPr>
          <w:p>
            <w:pPr>
              <w:pStyle w:val="TableText"/>
              <w:spacing w:before="122" w:line="228" w:lineRule="auto"/>
              <w:ind w:left="950"/>
              <w:rPr>
                <w:sz w:val="19"/>
                <w:szCs w:val="19"/>
              </w:rPr>
            </w:pPr>
            <w:r>
              <w:rPr>
                <w:spacing w:val="3"/>
                <w:sz w:val="19"/>
                <w:szCs w:val="19"/>
              </w:rPr>
              <w:t>频度</w:t>
            </w:r>
          </w:p>
        </w:tc>
        <w:tc>
          <w:tcPr>
            <w:tcW w:w="7845" w:type="dxa"/>
          </w:tcPr>
          <w:p>
            <w:pPr>
              <w:pStyle w:val="TableText"/>
              <w:spacing w:before="122" w:line="227" w:lineRule="auto"/>
              <w:ind w:left="43"/>
              <w:rPr>
                <w:sz w:val="19"/>
                <w:szCs w:val="19"/>
              </w:rPr>
            </w:pPr>
            <w:r>
              <w:rPr>
                <w:spacing w:val="3"/>
                <w:sz w:val="19"/>
                <w:szCs w:val="19"/>
              </w:rPr>
              <w:t>按需</w:t>
            </w:r>
          </w:p>
        </w:tc>
      </w:tr>
      <w:tr>
        <w:tblPrEx>
          <w:tblW w:w="10123" w:type="dxa"/>
          <w:tblInd w:w="7" w:type="dxa"/>
          <w:tblLayout w:type="fixed"/>
        </w:tblPrEx>
        <w:trPr>
          <w:trHeight w:val="390"/>
        </w:trPr>
        <w:tc>
          <w:tcPr>
            <w:tcW w:w="2278" w:type="dxa"/>
          </w:tcPr>
          <w:p>
            <w:pPr>
              <w:pStyle w:val="TableText"/>
              <w:spacing w:before="123" w:line="227" w:lineRule="auto"/>
              <w:ind w:left="747"/>
              <w:rPr>
                <w:sz w:val="19"/>
                <w:szCs w:val="19"/>
              </w:rPr>
            </w:pPr>
            <w:r>
              <w:rPr>
                <w:spacing w:val="7"/>
                <w:sz w:val="19"/>
                <w:szCs w:val="19"/>
              </w:rPr>
              <w:t>服务时间</w:t>
            </w:r>
          </w:p>
        </w:tc>
        <w:tc>
          <w:tcPr>
            <w:tcW w:w="7845" w:type="dxa"/>
          </w:tcPr>
          <w:p>
            <w:pPr>
              <w:pStyle w:val="TableText"/>
              <w:spacing w:before="123" w:line="236" w:lineRule="auto"/>
              <w:ind w:left="41"/>
              <w:rPr>
                <w:sz w:val="19"/>
                <w:szCs w:val="19"/>
              </w:rPr>
            </w:pPr>
            <w:r>
              <w:rPr>
                <w:spacing w:val="5"/>
                <w:sz w:val="19"/>
                <w:szCs w:val="19"/>
              </w:rPr>
              <w:t>5x8、7x8、7x24</w:t>
            </w:r>
          </w:p>
        </w:tc>
      </w:tr>
      <w:tr>
        <w:tblPrEx>
          <w:tblW w:w="10123" w:type="dxa"/>
          <w:tblInd w:w="7" w:type="dxa"/>
          <w:tblLayout w:type="fixed"/>
        </w:tblPrEx>
        <w:trPr>
          <w:trHeight w:val="390"/>
        </w:trPr>
        <w:tc>
          <w:tcPr>
            <w:tcW w:w="2278" w:type="dxa"/>
          </w:tcPr>
          <w:p>
            <w:pPr>
              <w:pStyle w:val="TableText"/>
              <w:spacing w:before="123" w:line="228" w:lineRule="auto"/>
              <w:ind w:left="752"/>
              <w:rPr>
                <w:sz w:val="19"/>
                <w:szCs w:val="19"/>
              </w:rPr>
            </w:pPr>
            <w:r>
              <w:rPr>
                <w:spacing w:val="6"/>
                <w:sz w:val="19"/>
                <w:szCs w:val="19"/>
              </w:rPr>
              <w:t>交付方式</w:t>
            </w:r>
          </w:p>
        </w:tc>
        <w:tc>
          <w:tcPr>
            <w:tcW w:w="7845" w:type="dxa"/>
          </w:tcPr>
          <w:p>
            <w:pPr>
              <w:pStyle w:val="TableText"/>
              <w:spacing w:before="123"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4" w:line="227" w:lineRule="auto"/>
              <w:ind w:left="752"/>
              <w:rPr>
                <w:sz w:val="19"/>
                <w:szCs w:val="19"/>
              </w:rPr>
            </w:pPr>
            <w:r>
              <w:rPr>
                <w:spacing w:val="6"/>
                <w:sz w:val="19"/>
                <w:szCs w:val="19"/>
              </w:rPr>
              <w:t>交付成果</w:t>
            </w:r>
          </w:p>
        </w:tc>
        <w:tc>
          <w:tcPr>
            <w:tcW w:w="7845" w:type="dxa"/>
          </w:tcPr>
          <w:p>
            <w:pPr>
              <w:pStyle w:val="TableText"/>
              <w:spacing w:before="124" w:line="226" w:lineRule="auto"/>
              <w:ind w:left="43"/>
              <w:rPr>
                <w:sz w:val="19"/>
                <w:szCs w:val="19"/>
              </w:rPr>
            </w:pPr>
            <w:r>
              <w:rPr>
                <w:spacing w:val="9"/>
                <w:sz w:val="19"/>
                <w:szCs w:val="19"/>
              </w:rPr>
              <w:t>《故障处理报告》、《运维服务单》</w:t>
            </w:r>
          </w:p>
        </w:tc>
      </w:tr>
    </w:tbl>
    <w:p>
      <w:pPr>
        <w:pStyle w:val="BodyText"/>
      </w:pPr>
    </w:p>
    <w:p>
      <w:pPr>
        <w:sectPr>
          <w:pgSz w:w="11907" w:h="16839"/>
          <w:pgMar w:top="1407" w:right="688" w:bottom="0" w:left="1079" w:header="0" w:footer="0" w:gutter="0"/>
          <w:cols w:space="720"/>
        </w:sectPr>
      </w:pPr>
    </w:p>
    <w:p>
      <w:pPr>
        <w:spacing w:before="72" w:line="218" w:lineRule="auto"/>
        <w:ind w:left="3475"/>
        <w:outlineLvl w:val="0"/>
        <w:rPr>
          <w:rFonts w:ascii="FangSong" w:eastAsia="FangSong" w:hAnsi="FangSong" w:cs="FangSong"/>
          <w:sz w:val="36"/>
          <w:szCs w:val="36"/>
        </w:rPr>
      </w:pPr>
      <w:r>
        <w:rPr>
          <w:rFonts w:ascii="FangSong" w:eastAsia="FangSong" w:hAnsi="FangSong" w:cs="FangSong"/>
          <w:spacing w:val="-3"/>
          <w:sz w:val="36"/>
          <w:szCs w:val="36"/>
        </w:rPr>
        <w:t>服务器优化改善服务</w:t>
      </w:r>
    </w:p>
    <w:p>
      <w:pPr>
        <w:spacing w:before="50"/>
      </w:pPr>
    </w:p>
    <w:tbl>
      <w:tblPr>
        <w:tblStyle w:val="TableNormal"/>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78"/>
        <w:gridCol w:w="7845"/>
      </w:tblGrid>
      <w:tr>
        <w:tblPrEx>
          <w:tblW w:w="1012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91"/>
        </w:trPr>
        <w:tc>
          <w:tcPr>
            <w:tcW w:w="10123" w:type="dxa"/>
            <w:gridSpan w:val="2"/>
            <w:shd w:val="clear" w:color="auto" w:fill="1F497D"/>
          </w:tcPr>
          <w:p>
            <w:pPr>
              <w:pStyle w:val="TableText"/>
              <w:spacing w:before="102" w:line="227" w:lineRule="auto"/>
              <w:ind w:left="4661"/>
              <w:rPr>
                <w:sz w:val="19"/>
                <w:szCs w:val="19"/>
              </w:rPr>
            </w:pPr>
            <w:r>
              <w:rPr>
                <w:b/>
                <w:bCs/>
                <w:color w:val="FFFFFF"/>
                <w:spacing w:val="7"/>
                <w:sz w:val="19"/>
                <w:szCs w:val="19"/>
              </w:rPr>
              <w:t>服务概述</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服务大类</w:t>
            </w:r>
          </w:p>
        </w:tc>
        <w:tc>
          <w:tcPr>
            <w:tcW w:w="7845" w:type="dxa"/>
          </w:tcPr>
          <w:p>
            <w:pPr>
              <w:pStyle w:val="TableText"/>
              <w:spacing w:before="110" w:line="226" w:lineRule="auto"/>
              <w:ind w:left="39"/>
              <w:rPr>
                <w:sz w:val="19"/>
                <w:szCs w:val="19"/>
              </w:rPr>
            </w:pPr>
            <w:r>
              <w:rPr>
                <w:spacing w:val="8"/>
                <w:sz w:val="19"/>
                <w:szCs w:val="19"/>
              </w:rPr>
              <w:t>04运行维护服务</w:t>
            </w:r>
          </w:p>
        </w:tc>
      </w:tr>
      <w:tr>
        <w:tblPrEx>
          <w:tblW w:w="10123" w:type="dxa"/>
          <w:tblInd w:w="7" w:type="dxa"/>
          <w:tblLayout w:type="fixed"/>
        </w:tblPrEx>
        <w:trPr>
          <w:trHeight w:val="390"/>
        </w:trPr>
        <w:tc>
          <w:tcPr>
            <w:tcW w:w="2278" w:type="dxa"/>
          </w:tcPr>
          <w:p>
            <w:pPr>
              <w:pStyle w:val="TableText"/>
              <w:spacing w:before="111" w:line="227" w:lineRule="auto"/>
              <w:ind w:left="747"/>
              <w:rPr>
                <w:sz w:val="19"/>
                <w:szCs w:val="19"/>
              </w:rPr>
            </w:pPr>
            <w:r>
              <w:rPr>
                <w:spacing w:val="7"/>
                <w:sz w:val="19"/>
                <w:szCs w:val="19"/>
              </w:rPr>
              <w:t>服务中类</w:t>
            </w:r>
          </w:p>
        </w:tc>
        <w:tc>
          <w:tcPr>
            <w:tcW w:w="7845" w:type="dxa"/>
          </w:tcPr>
          <w:p>
            <w:pPr>
              <w:pStyle w:val="TableText"/>
              <w:spacing w:before="112" w:line="226" w:lineRule="auto"/>
              <w:ind w:left="39"/>
              <w:rPr>
                <w:sz w:val="19"/>
                <w:szCs w:val="19"/>
              </w:rPr>
            </w:pPr>
            <w:r>
              <w:rPr>
                <w:spacing w:val="7"/>
                <w:sz w:val="19"/>
                <w:szCs w:val="19"/>
              </w:rPr>
              <w:t>0402硬件运维服务</w:t>
            </w:r>
          </w:p>
        </w:tc>
      </w:tr>
      <w:tr>
        <w:tblPrEx>
          <w:tblW w:w="10123" w:type="dxa"/>
          <w:tblInd w:w="7" w:type="dxa"/>
          <w:tblLayout w:type="fixed"/>
        </w:tblPrEx>
        <w:trPr>
          <w:trHeight w:val="390"/>
        </w:trPr>
        <w:tc>
          <w:tcPr>
            <w:tcW w:w="2278" w:type="dxa"/>
          </w:tcPr>
          <w:p>
            <w:pPr>
              <w:pStyle w:val="TableText"/>
              <w:spacing w:before="112" w:line="227" w:lineRule="auto"/>
              <w:ind w:left="747"/>
              <w:rPr>
                <w:sz w:val="19"/>
                <w:szCs w:val="19"/>
              </w:rPr>
            </w:pPr>
            <w:r>
              <w:rPr>
                <w:spacing w:val="7"/>
                <w:sz w:val="19"/>
                <w:szCs w:val="19"/>
              </w:rPr>
              <w:t>服务小类</w:t>
            </w:r>
          </w:p>
        </w:tc>
        <w:tc>
          <w:tcPr>
            <w:tcW w:w="7845" w:type="dxa"/>
          </w:tcPr>
          <w:p>
            <w:pPr>
              <w:pStyle w:val="TableText"/>
              <w:spacing w:before="112" w:line="226" w:lineRule="auto"/>
              <w:ind w:left="39"/>
              <w:rPr>
                <w:sz w:val="19"/>
                <w:szCs w:val="19"/>
              </w:rPr>
            </w:pPr>
            <w:r>
              <w:rPr>
                <w:spacing w:val="7"/>
                <w:sz w:val="19"/>
                <w:szCs w:val="19"/>
              </w:rPr>
              <w:t>040202主机运维服务</w:t>
            </w:r>
          </w:p>
        </w:tc>
      </w:tr>
      <w:tr>
        <w:tblPrEx>
          <w:tblW w:w="10123" w:type="dxa"/>
          <w:tblInd w:w="7" w:type="dxa"/>
          <w:tblLayout w:type="fixed"/>
        </w:tblPrEx>
        <w:trPr>
          <w:trHeight w:val="390"/>
        </w:trPr>
        <w:tc>
          <w:tcPr>
            <w:tcW w:w="2278" w:type="dxa"/>
          </w:tcPr>
          <w:p>
            <w:pPr>
              <w:pStyle w:val="TableText"/>
              <w:spacing w:before="113" w:line="227" w:lineRule="auto"/>
              <w:ind w:left="747"/>
              <w:rPr>
                <w:sz w:val="19"/>
                <w:szCs w:val="19"/>
              </w:rPr>
            </w:pPr>
            <w:r>
              <w:rPr>
                <w:spacing w:val="7"/>
                <w:sz w:val="19"/>
                <w:szCs w:val="19"/>
              </w:rPr>
              <w:t>服务子类</w:t>
            </w:r>
          </w:p>
        </w:tc>
        <w:tc>
          <w:tcPr>
            <w:tcW w:w="7845" w:type="dxa"/>
          </w:tcPr>
          <w:p>
            <w:pPr>
              <w:pStyle w:val="TableText"/>
              <w:spacing w:before="113" w:line="227" w:lineRule="auto"/>
              <w:ind w:left="39"/>
              <w:rPr>
                <w:sz w:val="19"/>
                <w:szCs w:val="19"/>
              </w:rPr>
            </w:pPr>
            <w:r>
              <w:rPr>
                <w:spacing w:val="8"/>
                <w:sz w:val="19"/>
                <w:szCs w:val="19"/>
              </w:rPr>
              <w:t>04020203服务器优化改善服务</w:t>
            </w:r>
          </w:p>
        </w:tc>
      </w:tr>
      <w:tr>
        <w:tblPrEx>
          <w:tblW w:w="10123" w:type="dxa"/>
          <w:tblInd w:w="7" w:type="dxa"/>
          <w:tblLayout w:type="fixed"/>
        </w:tblPrEx>
        <w:trPr>
          <w:trHeight w:val="1128"/>
        </w:trPr>
        <w:tc>
          <w:tcPr>
            <w:tcW w:w="2278" w:type="dxa"/>
          </w:tcPr>
          <w:p>
            <w:pPr>
              <w:spacing w:line="419" w:lineRule="auto"/>
              <w:rPr>
                <w:rFonts w:ascii="Arial"/>
                <w:sz w:val="21"/>
              </w:rPr>
            </w:pPr>
          </w:p>
          <w:p>
            <w:pPr>
              <w:pStyle w:val="TableText"/>
              <w:spacing w:before="61" w:line="226" w:lineRule="auto"/>
              <w:ind w:left="747"/>
              <w:rPr>
                <w:sz w:val="19"/>
                <w:szCs w:val="19"/>
              </w:rPr>
            </w:pPr>
            <w:r>
              <w:rPr>
                <w:spacing w:val="7"/>
                <w:sz w:val="19"/>
                <w:szCs w:val="19"/>
              </w:rPr>
              <w:t>服务简介</w:t>
            </w:r>
          </w:p>
        </w:tc>
        <w:tc>
          <w:tcPr>
            <w:tcW w:w="7845" w:type="dxa"/>
          </w:tcPr>
          <w:p>
            <w:pPr>
              <w:pStyle w:val="TableText"/>
              <w:spacing w:before="236"/>
              <w:ind w:left="43" w:right="140"/>
              <w:rPr>
                <w:sz w:val="19"/>
                <w:szCs w:val="19"/>
              </w:rPr>
            </w:pPr>
            <w:r>
              <w:rPr>
                <w:spacing w:val="11"/>
                <w:sz w:val="19"/>
                <w:szCs w:val="19"/>
              </w:rPr>
              <w:t>针对客户当前服务器设施的运行情况，提出优化改善方案，对服务器的配置进行优化性</w:t>
            </w:r>
            <w:r>
              <w:rPr>
                <w:spacing w:val="11"/>
                <w:sz w:val="19"/>
                <w:szCs w:val="19"/>
              </w:rPr>
              <w:t>调整或升级，对服务器进行更新换代等。优化改善操作需严格按照变更管理的流程实</w:t>
            </w:r>
          </w:p>
          <w:p>
            <w:pPr>
              <w:pStyle w:val="TableText"/>
              <w:spacing w:line="225" w:lineRule="auto"/>
              <w:ind w:left="43"/>
              <w:rPr>
                <w:sz w:val="19"/>
                <w:szCs w:val="19"/>
              </w:rPr>
            </w:pPr>
            <w:r>
              <w:rPr>
                <w:spacing w:val="9"/>
                <w:sz w:val="19"/>
                <w:szCs w:val="19"/>
              </w:rPr>
              <w:t>施，实施后需要进行效果评估并提交优化改善报告。</w:t>
            </w:r>
          </w:p>
        </w:tc>
      </w:tr>
      <w:tr>
        <w:tblPrEx>
          <w:tblW w:w="10123" w:type="dxa"/>
          <w:tblInd w:w="7" w:type="dxa"/>
          <w:tblLayout w:type="fixed"/>
        </w:tblPrEx>
        <w:trPr>
          <w:trHeight w:val="855"/>
        </w:trPr>
        <w:tc>
          <w:tcPr>
            <w:tcW w:w="2278" w:type="dxa"/>
          </w:tcPr>
          <w:p>
            <w:pPr>
              <w:spacing w:line="285" w:lineRule="auto"/>
              <w:rPr>
                <w:rFonts w:ascii="Arial"/>
                <w:sz w:val="21"/>
              </w:rPr>
            </w:pPr>
          </w:p>
          <w:p>
            <w:pPr>
              <w:pStyle w:val="TableText"/>
              <w:spacing w:before="62" w:line="227" w:lineRule="auto"/>
              <w:ind w:left="494"/>
              <w:rPr>
                <w:sz w:val="19"/>
                <w:szCs w:val="19"/>
              </w:rPr>
            </w:pPr>
            <w:r>
              <w:rPr>
                <w:spacing w:val="8"/>
                <w:sz w:val="19"/>
                <w:szCs w:val="19"/>
              </w:rPr>
              <w:t>服务目标/价值</w:t>
            </w:r>
          </w:p>
        </w:tc>
        <w:tc>
          <w:tcPr>
            <w:tcW w:w="7845" w:type="dxa"/>
          </w:tcPr>
          <w:p>
            <w:pPr>
              <w:pStyle w:val="TableText"/>
              <w:spacing w:before="223"/>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tblPrEx>
          <w:tblW w:w="10123" w:type="dxa"/>
          <w:tblInd w:w="7" w:type="dxa"/>
          <w:tblLayout w:type="fixed"/>
        </w:tblPrEx>
        <w:trPr>
          <w:trHeight w:val="390"/>
        </w:trPr>
        <w:tc>
          <w:tcPr>
            <w:tcW w:w="10123" w:type="dxa"/>
            <w:gridSpan w:val="2"/>
            <w:shd w:val="clear" w:color="auto" w:fill="1F497D"/>
          </w:tcPr>
          <w:p>
            <w:pPr>
              <w:pStyle w:val="TableText"/>
              <w:spacing w:before="107" w:line="227" w:lineRule="auto"/>
              <w:ind w:left="4661"/>
              <w:rPr>
                <w:sz w:val="19"/>
                <w:szCs w:val="19"/>
              </w:rPr>
            </w:pPr>
            <w:r>
              <w:rPr>
                <w:b/>
                <w:bCs/>
                <w:color w:val="FFFFFF"/>
                <w:spacing w:val="7"/>
                <w:sz w:val="19"/>
                <w:szCs w:val="19"/>
              </w:rPr>
              <w:t>服务描述</w:t>
            </w:r>
          </w:p>
        </w:tc>
      </w:tr>
      <w:tr>
        <w:tblPrEx>
          <w:tblW w:w="10123" w:type="dxa"/>
          <w:tblInd w:w="7" w:type="dxa"/>
          <w:tblLayout w:type="fixed"/>
        </w:tblPrEx>
        <w:trPr>
          <w:trHeight w:val="757"/>
        </w:trPr>
        <w:tc>
          <w:tcPr>
            <w:tcW w:w="2278" w:type="dxa"/>
          </w:tcPr>
          <w:p>
            <w:pPr>
              <w:pStyle w:val="TableText"/>
              <w:spacing w:before="300" w:line="227" w:lineRule="auto"/>
              <w:ind w:left="747"/>
              <w:rPr>
                <w:sz w:val="19"/>
                <w:szCs w:val="19"/>
              </w:rPr>
            </w:pPr>
            <w:r>
              <w:rPr>
                <w:spacing w:val="7"/>
                <w:sz w:val="19"/>
                <w:szCs w:val="19"/>
              </w:rPr>
              <w:t>服务对象</w:t>
            </w:r>
          </w:p>
        </w:tc>
        <w:tc>
          <w:tcPr>
            <w:tcW w:w="7845" w:type="dxa"/>
          </w:tcPr>
          <w:p>
            <w:pPr>
              <w:pStyle w:val="TableText"/>
              <w:spacing w:before="300"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tblPrEx>
          <w:tblW w:w="10123" w:type="dxa"/>
          <w:tblInd w:w="7" w:type="dxa"/>
          <w:tblLayout w:type="fixed"/>
        </w:tblPrEx>
        <w:trPr>
          <w:trHeight w:val="2856"/>
        </w:trPr>
        <w:tc>
          <w:tcPr>
            <w:tcW w:w="2278" w:type="dxa"/>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pStyle w:val="TableText"/>
              <w:spacing w:before="61" w:line="227" w:lineRule="auto"/>
              <w:ind w:left="747"/>
              <w:rPr>
                <w:sz w:val="19"/>
                <w:szCs w:val="19"/>
              </w:rPr>
            </w:pPr>
            <w:r>
              <w:rPr>
                <w:spacing w:val="7"/>
                <w:sz w:val="19"/>
                <w:szCs w:val="19"/>
              </w:rPr>
              <w:t>服务内容</w:t>
            </w:r>
          </w:p>
        </w:tc>
        <w:tc>
          <w:tcPr>
            <w:tcW w:w="7845" w:type="dxa"/>
          </w:tcPr>
          <w:p>
            <w:pPr>
              <w:spacing w:line="424" w:lineRule="auto"/>
              <w:rPr>
                <w:rFonts w:ascii="Arial"/>
                <w:sz w:val="21"/>
              </w:rPr>
            </w:pPr>
          </w:p>
          <w:p>
            <w:pPr>
              <w:pStyle w:val="TableText"/>
              <w:spacing w:before="61" w:line="224" w:lineRule="auto"/>
              <w:ind w:left="43"/>
              <w:rPr>
                <w:sz w:val="19"/>
                <w:szCs w:val="19"/>
              </w:rPr>
            </w:pPr>
            <w:r>
              <w:rPr>
                <w:spacing w:val="9"/>
                <w:sz w:val="19"/>
                <w:szCs w:val="19"/>
              </w:rPr>
              <w:t>服务器增加内存</w:t>
            </w:r>
          </w:p>
          <w:p>
            <w:pPr>
              <w:pStyle w:val="TableText"/>
              <w:spacing w:before="16" w:line="226" w:lineRule="auto"/>
              <w:ind w:left="43"/>
              <w:rPr>
                <w:sz w:val="19"/>
                <w:szCs w:val="19"/>
              </w:rPr>
            </w:pPr>
            <w:r>
              <w:rPr>
                <w:spacing w:val="10"/>
                <w:sz w:val="19"/>
                <w:szCs w:val="19"/>
              </w:rPr>
              <w:t>服务器磁盘阵列设置优化</w:t>
            </w:r>
          </w:p>
          <w:p>
            <w:pPr>
              <w:pStyle w:val="TableText"/>
              <w:spacing w:before="15" w:line="227" w:lineRule="auto"/>
              <w:ind w:left="46"/>
              <w:rPr>
                <w:sz w:val="19"/>
                <w:szCs w:val="19"/>
              </w:rPr>
            </w:pPr>
            <w:r>
              <w:rPr>
                <w:spacing w:val="8"/>
                <w:sz w:val="19"/>
                <w:szCs w:val="19"/>
              </w:rPr>
              <w:t>更换服务器</w:t>
            </w:r>
          </w:p>
          <w:p>
            <w:pPr>
              <w:pStyle w:val="TableText"/>
              <w:spacing w:before="14" w:line="228" w:lineRule="auto"/>
              <w:ind w:left="45"/>
              <w:rPr>
                <w:sz w:val="19"/>
                <w:szCs w:val="19"/>
              </w:rPr>
            </w:pPr>
            <w:r>
              <w:rPr>
                <w:spacing w:val="9"/>
                <w:sz w:val="19"/>
                <w:szCs w:val="19"/>
              </w:rPr>
              <w:t>提高电源供应器配置</w:t>
            </w:r>
          </w:p>
          <w:p>
            <w:pPr>
              <w:pStyle w:val="TableText"/>
              <w:spacing w:before="12" w:line="227" w:lineRule="auto"/>
              <w:ind w:left="45"/>
              <w:rPr>
                <w:sz w:val="19"/>
                <w:szCs w:val="19"/>
              </w:rPr>
            </w:pPr>
            <w:r>
              <w:rPr>
                <w:spacing w:val="11"/>
                <w:sz w:val="19"/>
                <w:szCs w:val="19"/>
              </w:rPr>
              <w:t>查看</w:t>
            </w:r>
            <w:r>
              <w:rPr>
                <w:sz w:val="19"/>
                <w:szCs w:val="19"/>
              </w:rPr>
              <w:t>CPU</w:t>
            </w:r>
            <w:r>
              <w:rPr>
                <w:spacing w:val="11"/>
                <w:sz w:val="19"/>
                <w:szCs w:val="19"/>
              </w:rPr>
              <w:t>是否充分利用</w:t>
            </w:r>
          </w:p>
          <w:p>
            <w:pPr>
              <w:pStyle w:val="TableText"/>
              <w:spacing w:before="14" w:line="239" w:lineRule="auto"/>
              <w:ind w:left="43" w:right="4777"/>
              <w:rPr>
                <w:sz w:val="19"/>
                <w:szCs w:val="19"/>
              </w:rPr>
            </w:pPr>
            <w:r>
              <w:rPr>
                <w:spacing w:val="10"/>
                <w:sz w:val="19"/>
                <w:szCs w:val="19"/>
              </w:rPr>
              <w:t>优化数据结构，减少基本操作时间</w:t>
            </w:r>
            <w:r>
              <w:rPr>
                <w:spacing w:val="10"/>
                <w:sz w:val="19"/>
                <w:szCs w:val="19"/>
              </w:rPr>
              <w:t>优化算法减少内存使用量</w:t>
            </w:r>
          </w:p>
          <w:p>
            <w:pPr>
              <w:pStyle w:val="TableText"/>
              <w:spacing w:before="2" w:line="228" w:lineRule="auto"/>
              <w:ind w:left="46"/>
              <w:rPr>
                <w:sz w:val="19"/>
                <w:szCs w:val="19"/>
              </w:rPr>
            </w:pPr>
            <w:r>
              <w:rPr>
                <w:spacing w:val="7"/>
                <w:sz w:val="19"/>
                <w:szCs w:val="19"/>
              </w:rPr>
              <w:t>更换风扇</w:t>
            </w:r>
          </w:p>
        </w:tc>
      </w:tr>
      <w:tr>
        <w:tblPrEx>
          <w:tblW w:w="10123" w:type="dxa"/>
          <w:tblInd w:w="7" w:type="dxa"/>
          <w:tblLayout w:type="fixed"/>
        </w:tblPrEx>
        <w:trPr>
          <w:trHeight w:val="390"/>
        </w:trPr>
        <w:tc>
          <w:tcPr>
            <w:tcW w:w="2278" w:type="dxa"/>
          </w:tcPr>
          <w:p>
            <w:pPr>
              <w:pStyle w:val="TableText"/>
              <w:spacing w:before="123" w:line="228" w:lineRule="auto"/>
              <w:ind w:left="950"/>
              <w:rPr>
                <w:sz w:val="19"/>
                <w:szCs w:val="19"/>
              </w:rPr>
            </w:pPr>
            <w:r>
              <w:rPr>
                <w:spacing w:val="3"/>
                <w:sz w:val="19"/>
                <w:szCs w:val="19"/>
              </w:rPr>
              <w:t>频度</w:t>
            </w:r>
          </w:p>
        </w:tc>
        <w:tc>
          <w:tcPr>
            <w:tcW w:w="7845" w:type="dxa"/>
          </w:tcPr>
          <w:p>
            <w:pPr>
              <w:pStyle w:val="TableText"/>
              <w:spacing w:before="123" w:line="227" w:lineRule="auto"/>
              <w:ind w:left="43"/>
              <w:rPr>
                <w:sz w:val="19"/>
                <w:szCs w:val="19"/>
              </w:rPr>
            </w:pPr>
            <w:r>
              <w:rPr>
                <w:spacing w:val="3"/>
                <w:sz w:val="19"/>
                <w:szCs w:val="19"/>
              </w:rPr>
              <w:t>按需</w:t>
            </w:r>
          </w:p>
        </w:tc>
      </w:tr>
      <w:tr>
        <w:tblPrEx>
          <w:tblW w:w="10123" w:type="dxa"/>
          <w:tblInd w:w="7" w:type="dxa"/>
          <w:tblLayout w:type="fixed"/>
        </w:tblPrEx>
        <w:trPr>
          <w:trHeight w:val="390"/>
        </w:trPr>
        <w:tc>
          <w:tcPr>
            <w:tcW w:w="2278" w:type="dxa"/>
          </w:tcPr>
          <w:p>
            <w:pPr>
              <w:pStyle w:val="TableText"/>
              <w:spacing w:before="123" w:line="227" w:lineRule="auto"/>
              <w:ind w:left="747"/>
              <w:rPr>
                <w:sz w:val="19"/>
                <w:szCs w:val="19"/>
              </w:rPr>
            </w:pPr>
            <w:r>
              <w:rPr>
                <w:spacing w:val="7"/>
                <w:sz w:val="19"/>
                <w:szCs w:val="19"/>
              </w:rPr>
              <w:t>服务时间</w:t>
            </w:r>
          </w:p>
        </w:tc>
        <w:tc>
          <w:tcPr>
            <w:tcW w:w="7845" w:type="dxa"/>
          </w:tcPr>
          <w:p>
            <w:pPr>
              <w:pStyle w:val="TableText"/>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tblPrEx>
          <w:tblW w:w="10123" w:type="dxa"/>
          <w:tblInd w:w="7" w:type="dxa"/>
          <w:tblLayout w:type="fixed"/>
        </w:tblPrEx>
        <w:trPr>
          <w:trHeight w:val="390"/>
        </w:trPr>
        <w:tc>
          <w:tcPr>
            <w:tcW w:w="2278" w:type="dxa"/>
          </w:tcPr>
          <w:p>
            <w:pPr>
              <w:pStyle w:val="TableText"/>
              <w:spacing w:before="124" w:line="228" w:lineRule="auto"/>
              <w:ind w:left="752"/>
              <w:rPr>
                <w:sz w:val="19"/>
                <w:szCs w:val="19"/>
              </w:rPr>
            </w:pPr>
            <w:r>
              <w:rPr>
                <w:spacing w:val="6"/>
                <w:sz w:val="19"/>
                <w:szCs w:val="19"/>
              </w:rPr>
              <w:t>交付方式</w:t>
            </w:r>
          </w:p>
        </w:tc>
        <w:tc>
          <w:tcPr>
            <w:tcW w:w="7845" w:type="dxa"/>
          </w:tcPr>
          <w:p>
            <w:pPr>
              <w:pStyle w:val="TableText"/>
              <w:spacing w:before="124" w:line="228" w:lineRule="auto"/>
              <w:ind w:left="43"/>
              <w:rPr>
                <w:sz w:val="19"/>
                <w:szCs w:val="19"/>
              </w:rPr>
            </w:pPr>
            <w:r>
              <w:rPr>
                <w:spacing w:val="7"/>
                <w:sz w:val="19"/>
                <w:szCs w:val="19"/>
              </w:rPr>
              <w:t>现场/远程</w:t>
            </w:r>
          </w:p>
        </w:tc>
      </w:tr>
      <w:tr>
        <w:tblPrEx>
          <w:tblW w:w="10123" w:type="dxa"/>
          <w:tblInd w:w="7" w:type="dxa"/>
          <w:tblLayout w:type="fixed"/>
        </w:tblPrEx>
        <w:trPr>
          <w:trHeight w:val="408"/>
        </w:trPr>
        <w:tc>
          <w:tcPr>
            <w:tcW w:w="2278" w:type="dxa"/>
          </w:tcPr>
          <w:p>
            <w:pPr>
              <w:pStyle w:val="TableText"/>
              <w:spacing w:before="125" w:line="227" w:lineRule="auto"/>
              <w:ind w:left="752"/>
              <w:rPr>
                <w:sz w:val="19"/>
                <w:szCs w:val="19"/>
              </w:rPr>
            </w:pPr>
            <w:r>
              <w:rPr>
                <w:spacing w:val="6"/>
                <w:sz w:val="19"/>
                <w:szCs w:val="19"/>
              </w:rPr>
              <w:t>交付成果</w:t>
            </w:r>
          </w:p>
        </w:tc>
        <w:tc>
          <w:tcPr>
            <w:tcW w:w="7845" w:type="dxa"/>
          </w:tcPr>
          <w:p>
            <w:pPr>
              <w:pStyle w:val="TableText"/>
              <w:spacing w:before="125" w:line="227" w:lineRule="auto"/>
              <w:ind w:left="43"/>
              <w:rPr>
                <w:sz w:val="19"/>
                <w:szCs w:val="19"/>
              </w:rPr>
            </w:pPr>
            <w:r>
              <w:rPr>
                <w:spacing w:val="9"/>
                <w:sz w:val="19"/>
                <w:szCs w:val="19"/>
              </w:rPr>
              <w:t>《优化改善方案》、《优化服务报告》</w:t>
            </w:r>
          </w:p>
        </w:tc>
      </w:tr>
    </w:tbl>
    <w:p>
      <w:pPr>
        <w:pStyle w:val="BodyText"/>
      </w:pPr>
    </w:p>
    <w:p>
      <w:pPr>
        <w:sectPr>
          <w:pgSz w:w="11907" w:h="16839"/>
          <w:pgMar w:top="1407" w:right="688" w:bottom="0" w:left="1079" w:header="0" w:footer="0" w:gutter="0"/>
          <w:cols w:space="720"/>
        </w:sectPr>
      </w:pPr>
    </w:p>
    <w:p>
      <w:pPr>
        <w:spacing w:before="72" w:line="218" w:lineRule="auto"/>
        <w:ind w:left="2890"/>
        <w:outlineLvl w:val="0"/>
        <w:rPr>
          <w:rFonts w:ascii="FangSong" w:eastAsia="FangSong" w:hAnsi="FangSong" w:cs="FangSong"/>
          <w:sz w:val="36"/>
          <w:szCs w:val="36"/>
        </w:rPr>
      </w:pPr>
      <w:r>
        <w:rPr>
          <w:rFonts w:ascii="FangSong" w:eastAsia="FangSong" w:hAnsi="FangSong" w:cs="FangSong"/>
          <w:spacing w:val="-3"/>
          <w:sz w:val="36"/>
          <w:szCs w:val="36"/>
        </w:rPr>
        <w:t>应用软件响应支持服务</w:t>
      </w:r>
    </w:p>
    <w:p>
      <w:pPr>
        <w:spacing w:before="35"/>
      </w:pPr>
    </w:p>
    <w:tbl>
      <w:tblPr>
        <w:tblStyle w:val="TableNormal"/>
        <w:tblW w:w="9311"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639"/>
        <w:gridCol w:w="6672"/>
      </w:tblGrid>
      <w:tr>
        <w:tblPrEx>
          <w:tblW w:w="9311"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257"/>
        </w:trPr>
        <w:tc>
          <w:tcPr>
            <w:tcW w:w="9311" w:type="dxa"/>
            <w:gridSpan w:val="2"/>
            <w:shd w:val="clear" w:color="auto" w:fill="1F497D"/>
          </w:tcPr>
          <w:p>
            <w:pPr>
              <w:pStyle w:val="TableText"/>
              <w:spacing w:before="34" w:line="206" w:lineRule="auto"/>
              <w:ind w:left="4256"/>
              <w:rPr>
                <w:sz w:val="19"/>
                <w:szCs w:val="19"/>
              </w:rPr>
            </w:pPr>
            <w:r>
              <w:rPr>
                <w:b/>
                <w:bCs/>
                <w:spacing w:val="7"/>
                <w:sz w:val="19"/>
                <w:szCs w:val="19"/>
              </w:rPr>
              <w:t>服务概述</w:t>
            </w:r>
          </w:p>
        </w:tc>
      </w:tr>
      <w:tr>
        <w:tblPrEx>
          <w:tblW w:w="9311" w:type="dxa"/>
          <w:tblInd w:w="7" w:type="dxa"/>
          <w:tblLayout w:type="fixed"/>
        </w:tblPrEx>
        <w:trPr>
          <w:trHeight w:val="256"/>
        </w:trPr>
        <w:tc>
          <w:tcPr>
            <w:tcW w:w="2639" w:type="dxa"/>
          </w:tcPr>
          <w:p>
            <w:pPr>
              <w:pStyle w:val="TableText"/>
              <w:spacing w:before="43" w:line="197" w:lineRule="auto"/>
              <w:ind w:left="929"/>
              <w:rPr>
                <w:sz w:val="19"/>
                <w:szCs w:val="19"/>
              </w:rPr>
            </w:pPr>
            <w:r>
              <w:rPr>
                <w:spacing w:val="7"/>
                <w:sz w:val="19"/>
                <w:szCs w:val="19"/>
              </w:rPr>
              <w:t>服务大类</w:t>
            </w:r>
          </w:p>
        </w:tc>
        <w:tc>
          <w:tcPr>
            <w:tcW w:w="6672" w:type="dxa"/>
          </w:tcPr>
          <w:p>
            <w:pPr>
              <w:pStyle w:val="TableText"/>
              <w:spacing w:before="43" w:line="197" w:lineRule="auto"/>
              <w:ind w:left="40"/>
              <w:rPr>
                <w:sz w:val="19"/>
                <w:szCs w:val="19"/>
              </w:rPr>
            </w:pPr>
            <w:r>
              <w:rPr>
                <w:spacing w:val="8"/>
                <w:sz w:val="19"/>
                <w:szCs w:val="19"/>
              </w:rPr>
              <w:t>04运行维护服务</w:t>
            </w:r>
          </w:p>
        </w:tc>
      </w:tr>
      <w:tr>
        <w:tblPrEx>
          <w:tblW w:w="9311" w:type="dxa"/>
          <w:tblInd w:w="7" w:type="dxa"/>
          <w:tblLayout w:type="fixed"/>
        </w:tblPrEx>
        <w:trPr>
          <w:trHeight w:val="256"/>
        </w:trPr>
        <w:tc>
          <w:tcPr>
            <w:tcW w:w="2639" w:type="dxa"/>
          </w:tcPr>
          <w:p>
            <w:pPr>
              <w:pStyle w:val="TableText"/>
              <w:spacing w:before="44" w:line="196" w:lineRule="auto"/>
              <w:ind w:left="929"/>
              <w:rPr>
                <w:sz w:val="19"/>
                <w:szCs w:val="19"/>
              </w:rPr>
            </w:pPr>
            <w:r>
              <w:rPr>
                <w:spacing w:val="7"/>
                <w:sz w:val="19"/>
                <w:szCs w:val="19"/>
              </w:rPr>
              <w:t>服务中类</w:t>
            </w:r>
          </w:p>
        </w:tc>
        <w:tc>
          <w:tcPr>
            <w:tcW w:w="6672" w:type="dxa"/>
          </w:tcPr>
          <w:p>
            <w:pPr>
              <w:pStyle w:val="TableText"/>
              <w:spacing w:before="44" w:line="196" w:lineRule="auto"/>
              <w:ind w:left="40"/>
              <w:rPr>
                <w:sz w:val="19"/>
                <w:szCs w:val="19"/>
              </w:rPr>
            </w:pPr>
            <w:r>
              <w:rPr>
                <w:spacing w:val="7"/>
                <w:sz w:val="19"/>
                <w:szCs w:val="19"/>
              </w:rPr>
              <w:t>0403软件运维服务</w:t>
            </w:r>
          </w:p>
        </w:tc>
      </w:tr>
      <w:tr>
        <w:tblPrEx>
          <w:tblW w:w="9311" w:type="dxa"/>
          <w:tblInd w:w="7" w:type="dxa"/>
          <w:tblLayout w:type="fixed"/>
        </w:tblPrEx>
        <w:trPr>
          <w:trHeight w:val="551"/>
        </w:trPr>
        <w:tc>
          <w:tcPr>
            <w:tcW w:w="2639" w:type="dxa"/>
          </w:tcPr>
          <w:p>
            <w:pPr>
              <w:pStyle w:val="TableText"/>
              <w:spacing w:before="190" w:line="227" w:lineRule="auto"/>
              <w:ind w:left="929"/>
              <w:rPr>
                <w:sz w:val="19"/>
                <w:szCs w:val="19"/>
              </w:rPr>
            </w:pPr>
            <w:r>
              <w:rPr>
                <w:spacing w:val="7"/>
                <w:sz w:val="19"/>
                <w:szCs w:val="19"/>
              </w:rPr>
              <w:t>服务小类</w:t>
            </w:r>
          </w:p>
        </w:tc>
        <w:tc>
          <w:tcPr>
            <w:tcW w:w="6672" w:type="dxa"/>
          </w:tcPr>
          <w:p>
            <w:pPr>
              <w:pStyle w:val="TableText"/>
              <w:spacing w:before="190" w:line="226" w:lineRule="auto"/>
              <w:ind w:left="40"/>
              <w:rPr>
                <w:sz w:val="19"/>
                <w:szCs w:val="19"/>
              </w:rPr>
            </w:pPr>
            <w:r>
              <w:rPr>
                <w:spacing w:val="8"/>
                <w:sz w:val="19"/>
                <w:szCs w:val="19"/>
              </w:rPr>
              <w:t>040303应用软件运维服务</w:t>
            </w:r>
          </w:p>
        </w:tc>
      </w:tr>
      <w:tr>
        <w:tblPrEx>
          <w:tblW w:w="9311" w:type="dxa"/>
          <w:tblInd w:w="7" w:type="dxa"/>
          <w:tblLayout w:type="fixed"/>
        </w:tblPrEx>
        <w:trPr>
          <w:trHeight w:val="551"/>
        </w:trPr>
        <w:tc>
          <w:tcPr>
            <w:tcW w:w="2639" w:type="dxa"/>
          </w:tcPr>
          <w:p>
            <w:pPr>
              <w:pStyle w:val="TableText"/>
              <w:spacing w:before="190" w:line="227" w:lineRule="auto"/>
              <w:ind w:left="929"/>
              <w:rPr>
                <w:sz w:val="19"/>
                <w:szCs w:val="19"/>
              </w:rPr>
            </w:pPr>
            <w:r>
              <w:rPr>
                <w:spacing w:val="7"/>
                <w:sz w:val="19"/>
                <w:szCs w:val="19"/>
              </w:rPr>
              <w:t>服务子类</w:t>
            </w:r>
          </w:p>
        </w:tc>
        <w:tc>
          <w:tcPr>
            <w:tcW w:w="6672" w:type="dxa"/>
          </w:tcPr>
          <w:p>
            <w:pPr>
              <w:pStyle w:val="TableText"/>
              <w:spacing w:before="190" w:line="227" w:lineRule="auto"/>
              <w:ind w:left="40"/>
              <w:rPr>
                <w:sz w:val="19"/>
                <w:szCs w:val="19"/>
              </w:rPr>
            </w:pPr>
            <w:r>
              <w:rPr>
                <w:spacing w:val="8"/>
                <w:sz w:val="19"/>
                <w:szCs w:val="19"/>
              </w:rPr>
              <w:t>04030301应用软件响应支持服务</w:t>
            </w:r>
          </w:p>
        </w:tc>
      </w:tr>
      <w:tr>
        <w:tblPrEx>
          <w:tblW w:w="9311" w:type="dxa"/>
          <w:tblInd w:w="7" w:type="dxa"/>
          <w:tblLayout w:type="fixed"/>
        </w:tblPrEx>
        <w:trPr>
          <w:trHeight w:val="1130"/>
        </w:trPr>
        <w:tc>
          <w:tcPr>
            <w:tcW w:w="2639" w:type="dxa"/>
          </w:tcPr>
          <w:p>
            <w:pPr>
              <w:spacing w:line="417" w:lineRule="auto"/>
              <w:rPr>
                <w:rFonts w:ascii="Arial"/>
                <w:sz w:val="21"/>
              </w:rPr>
            </w:pPr>
          </w:p>
          <w:p>
            <w:pPr>
              <w:pStyle w:val="TableText"/>
              <w:spacing w:before="62" w:line="226" w:lineRule="auto"/>
              <w:ind w:left="929"/>
              <w:rPr>
                <w:sz w:val="19"/>
                <w:szCs w:val="19"/>
              </w:rPr>
            </w:pPr>
            <w:r>
              <w:rPr>
                <w:spacing w:val="7"/>
                <w:sz w:val="19"/>
                <w:szCs w:val="19"/>
              </w:rPr>
              <w:t>服务简介</w:t>
            </w:r>
          </w:p>
        </w:tc>
        <w:tc>
          <w:tcPr>
            <w:tcW w:w="6672" w:type="dxa"/>
          </w:tcPr>
          <w:p>
            <w:pPr>
              <w:spacing w:line="297" w:lineRule="auto"/>
              <w:rPr>
                <w:rFonts w:ascii="Arial"/>
                <w:sz w:val="21"/>
              </w:rPr>
            </w:pPr>
          </w:p>
          <w:p>
            <w:pPr>
              <w:pStyle w:val="TableText"/>
              <w:spacing w:before="61"/>
              <w:ind w:left="45" w:right="176"/>
              <w:rPr>
                <w:sz w:val="19"/>
                <w:szCs w:val="19"/>
              </w:rPr>
            </w:pPr>
            <w:r>
              <w:rPr>
                <w:spacing w:val="11"/>
                <w:sz w:val="19"/>
                <w:szCs w:val="19"/>
              </w:rPr>
              <w:t>应用软件排障服务。对客户申报的应用软件使用故障或巡检时发现的应用</w:t>
            </w:r>
            <w:r>
              <w:rPr>
                <w:spacing w:val="9"/>
                <w:sz w:val="19"/>
                <w:szCs w:val="19"/>
              </w:rPr>
              <w:t>软件故障提供现场或远程支持，尽快修复故障。</w:t>
            </w:r>
          </w:p>
        </w:tc>
      </w:tr>
      <w:tr>
        <w:tblPrEx>
          <w:tblW w:w="9311" w:type="dxa"/>
          <w:tblInd w:w="7" w:type="dxa"/>
          <w:tblLayout w:type="fixed"/>
        </w:tblPrEx>
        <w:trPr>
          <w:trHeight w:val="1928"/>
        </w:trPr>
        <w:tc>
          <w:tcPr>
            <w:tcW w:w="2639" w:type="dxa"/>
          </w:tcPr>
          <w:p>
            <w:pPr>
              <w:spacing w:line="272" w:lineRule="auto"/>
              <w:rPr>
                <w:rFonts w:ascii="Arial"/>
                <w:sz w:val="21"/>
              </w:rPr>
            </w:pPr>
          </w:p>
          <w:p>
            <w:pPr>
              <w:spacing w:line="273" w:lineRule="auto"/>
              <w:rPr>
                <w:rFonts w:ascii="Arial"/>
                <w:sz w:val="21"/>
              </w:rPr>
            </w:pPr>
          </w:p>
          <w:p>
            <w:pPr>
              <w:spacing w:line="273" w:lineRule="auto"/>
              <w:rPr>
                <w:rFonts w:ascii="Arial"/>
                <w:sz w:val="21"/>
              </w:rPr>
            </w:pPr>
          </w:p>
          <w:p>
            <w:pPr>
              <w:pStyle w:val="TableText"/>
              <w:spacing w:before="62" w:line="227" w:lineRule="auto"/>
              <w:ind w:left="676"/>
              <w:rPr>
                <w:sz w:val="19"/>
                <w:szCs w:val="19"/>
              </w:rPr>
            </w:pPr>
            <w:r>
              <w:rPr>
                <w:spacing w:val="8"/>
                <w:sz w:val="19"/>
                <w:szCs w:val="19"/>
              </w:rPr>
              <w:t>服务目标/价值</w:t>
            </w:r>
          </w:p>
        </w:tc>
        <w:tc>
          <w:tcPr>
            <w:tcW w:w="6672" w:type="dxa"/>
          </w:tcPr>
          <w:p>
            <w:pPr>
              <w:spacing w:line="346" w:lineRule="auto"/>
              <w:rPr>
                <w:rFonts w:ascii="Arial"/>
                <w:sz w:val="21"/>
              </w:rPr>
            </w:pPr>
          </w:p>
          <w:p>
            <w:pPr>
              <w:spacing w:line="347" w:lineRule="auto"/>
              <w:rPr>
                <w:rFonts w:ascii="Arial"/>
                <w:sz w:val="21"/>
              </w:rPr>
            </w:pPr>
          </w:p>
          <w:p>
            <w:pPr>
              <w:pStyle w:val="TableText"/>
              <w:spacing w:before="62"/>
              <w:ind w:left="48" w:right="176"/>
              <w:rPr>
                <w:sz w:val="19"/>
                <w:szCs w:val="19"/>
              </w:rPr>
            </w:pPr>
            <w:r>
              <w:rPr>
                <w:spacing w:val="11"/>
                <w:sz w:val="19"/>
                <w:szCs w:val="19"/>
              </w:rPr>
              <w:t>通过标准化的服务流程以及产品化的运作方式使客户用可预见的成本</w:t>
            </w:r>
            <w:r>
              <w:rPr>
                <w:spacing w:val="10"/>
                <w:sz w:val="19"/>
                <w:szCs w:val="19"/>
              </w:rPr>
              <w:t>得到</w:t>
            </w:r>
            <w:r>
              <w:rPr>
                <w:spacing w:val="8"/>
                <w:sz w:val="19"/>
                <w:szCs w:val="19"/>
              </w:rPr>
              <w:t>可预见的收益，保障客户系统正常运作。</w:t>
            </w:r>
          </w:p>
        </w:tc>
      </w:tr>
      <w:tr>
        <w:tblPrEx>
          <w:tblW w:w="9311" w:type="dxa"/>
          <w:tblInd w:w="7" w:type="dxa"/>
          <w:tblLayout w:type="fixed"/>
        </w:tblPrEx>
        <w:trPr>
          <w:trHeight w:val="256"/>
        </w:trPr>
        <w:tc>
          <w:tcPr>
            <w:tcW w:w="9311" w:type="dxa"/>
            <w:gridSpan w:val="2"/>
            <w:shd w:val="clear" w:color="auto" w:fill="1F497D"/>
          </w:tcPr>
          <w:p>
            <w:pPr>
              <w:pStyle w:val="TableText"/>
              <w:spacing w:before="41" w:line="199" w:lineRule="auto"/>
              <w:ind w:left="4256"/>
              <w:rPr>
                <w:sz w:val="19"/>
                <w:szCs w:val="19"/>
              </w:rPr>
            </w:pPr>
            <w:r>
              <w:rPr>
                <w:b/>
                <w:bCs/>
                <w:spacing w:val="7"/>
                <w:sz w:val="19"/>
                <w:szCs w:val="19"/>
              </w:rPr>
              <w:t>服务描述</w:t>
            </w:r>
          </w:p>
        </w:tc>
      </w:tr>
      <w:tr>
        <w:tblPrEx>
          <w:tblW w:w="9311" w:type="dxa"/>
          <w:tblInd w:w="7" w:type="dxa"/>
          <w:tblLayout w:type="fixed"/>
        </w:tblPrEx>
        <w:trPr>
          <w:trHeight w:val="565"/>
        </w:trPr>
        <w:tc>
          <w:tcPr>
            <w:tcW w:w="2639" w:type="dxa"/>
          </w:tcPr>
          <w:p>
            <w:pPr>
              <w:pStyle w:val="TableText"/>
              <w:spacing w:before="204" w:line="227" w:lineRule="auto"/>
              <w:ind w:left="929"/>
              <w:rPr>
                <w:sz w:val="19"/>
                <w:szCs w:val="19"/>
              </w:rPr>
            </w:pPr>
            <w:r>
              <w:rPr>
                <w:spacing w:val="7"/>
                <w:sz w:val="19"/>
                <w:szCs w:val="19"/>
              </w:rPr>
              <w:t>服务对象</w:t>
            </w:r>
          </w:p>
        </w:tc>
        <w:tc>
          <w:tcPr>
            <w:tcW w:w="6672" w:type="dxa"/>
          </w:tcPr>
          <w:p>
            <w:pPr>
              <w:pStyle w:val="TableText"/>
              <w:spacing w:before="81" w:line="230" w:lineRule="auto"/>
              <w:ind w:left="46" w:right="176" w:hanging="17"/>
              <w:rPr>
                <w:sz w:val="19"/>
                <w:szCs w:val="19"/>
              </w:rPr>
            </w:pPr>
            <w:r>
              <w:rPr>
                <w:spacing w:val="11"/>
                <w:sz w:val="19"/>
                <w:szCs w:val="19"/>
              </w:rPr>
              <w:t>“调度通信系统、自动化及网络安全监测值班系统等电力行业客户的应用</w:t>
            </w:r>
            <w:r>
              <w:rPr>
                <w:spacing w:val="3"/>
                <w:sz w:val="19"/>
                <w:szCs w:val="19"/>
              </w:rPr>
              <w:t>软件</w:t>
            </w:r>
          </w:p>
        </w:tc>
      </w:tr>
      <w:tr>
        <w:tblPrEx>
          <w:tblW w:w="9311" w:type="dxa"/>
          <w:tblInd w:w="7" w:type="dxa"/>
          <w:tblLayout w:type="fixed"/>
        </w:tblPrEx>
        <w:trPr>
          <w:trHeight w:val="2784"/>
        </w:trPr>
        <w:tc>
          <w:tcPr>
            <w:tcW w:w="2639"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62" w:line="227" w:lineRule="auto"/>
              <w:ind w:left="929"/>
              <w:rPr>
                <w:sz w:val="19"/>
                <w:szCs w:val="19"/>
              </w:rPr>
            </w:pPr>
            <w:r>
              <w:rPr>
                <w:spacing w:val="7"/>
                <w:sz w:val="19"/>
                <w:szCs w:val="19"/>
              </w:rPr>
              <w:t>服务内容</w:t>
            </w:r>
          </w:p>
        </w:tc>
        <w:tc>
          <w:tcPr>
            <w:tcW w:w="6672" w:type="dxa"/>
          </w:tcPr>
          <w:p>
            <w:pPr>
              <w:pStyle w:val="TableText"/>
              <w:spacing w:before="206" w:line="226" w:lineRule="auto"/>
              <w:ind w:left="145"/>
              <w:rPr>
                <w:sz w:val="19"/>
                <w:szCs w:val="19"/>
              </w:rPr>
            </w:pPr>
            <w:r>
              <w:rPr>
                <w:spacing w:val="10"/>
                <w:sz w:val="19"/>
                <w:szCs w:val="19"/>
              </w:rPr>
              <w:t>业务数据的维护，包括机构、业务流程变化等引起的配置变更。</w:t>
            </w:r>
          </w:p>
          <w:p>
            <w:pPr>
              <w:pStyle w:val="TableText"/>
              <w:spacing w:before="14" w:line="225" w:lineRule="auto"/>
              <w:ind w:left="149"/>
              <w:rPr>
                <w:sz w:val="19"/>
                <w:szCs w:val="19"/>
              </w:rPr>
            </w:pPr>
            <w:r>
              <w:rPr>
                <w:spacing w:val="10"/>
                <w:sz w:val="19"/>
                <w:szCs w:val="19"/>
              </w:rPr>
              <w:t>定期对业务系统进行巡检、分析，对发现的问题和缺陷进行整改。</w:t>
            </w:r>
          </w:p>
          <w:p>
            <w:pPr>
              <w:pStyle w:val="TableText"/>
              <w:spacing w:before="15" w:line="226" w:lineRule="auto"/>
              <w:ind w:left="148"/>
              <w:rPr>
                <w:sz w:val="19"/>
                <w:szCs w:val="19"/>
              </w:rPr>
            </w:pPr>
            <w:r>
              <w:rPr>
                <w:spacing w:val="9"/>
                <w:sz w:val="19"/>
                <w:szCs w:val="19"/>
              </w:rPr>
              <w:t>及时处理业务系统的运行故障及应用问题。</w:t>
            </w:r>
          </w:p>
          <w:p>
            <w:pPr>
              <w:pStyle w:val="TableText"/>
              <w:spacing w:before="15"/>
              <w:ind w:left="44" w:right="176" w:firstLine="3"/>
              <w:rPr>
                <w:sz w:val="19"/>
                <w:szCs w:val="19"/>
              </w:rPr>
            </w:pPr>
            <w:r>
              <w:rPr>
                <w:spacing w:val="11"/>
                <w:sz w:val="19"/>
                <w:szCs w:val="19"/>
              </w:rPr>
              <w:t>配合相关业务部门开展数据治理、业务应用效果和指标提升等工作；对业</w:t>
            </w:r>
            <w:r>
              <w:rPr>
                <w:spacing w:val="11"/>
                <w:sz w:val="19"/>
                <w:szCs w:val="19"/>
              </w:rPr>
              <w:t>务应用评价考核、报表整理等工作提供技术支持；分析业务需求，提出建</w:t>
            </w:r>
            <w:r>
              <w:rPr>
                <w:spacing w:val="8"/>
                <w:sz w:val="19"/>
                <w:szCs w:val="19"/>
              </w:rPr>
              <w:t>议解决方案</w:t>
            </w:r>
          </w:p>
          <w:p>
            <w:pPr>
              <w:pStyle w:val="TableText"/>
              <w:spacing w:line="226" w:lineRule="auto"/>
              <w:ind w:left="50"/>
              <w:rPr>
                <w:sz w:val="19"/>
                <w:szCs w:val="19"/>
              </w:rPr>
            </w:pPr>
            <w:r>
              <w:rPr>
                <w:spacing w:val="9"/>
                <w:sz w:val="19"/>
                <w:szCs w:val="19"/>
              </w:rPr>
              <w:t>负责本系统相关测试、备用及开发环境的维护。</w:t>
            </w:r>
          </w:p>
          <w:p>
            <w:pPr>
              <w:pStyle w:val="TableText"/>
              <w:spacing w:before="13" w:line="242" w:lineRule="auto"/>
              <w:ind w:left="51" w:right="75" w:hanging="5"/>
              <w:rPr>
                <w:sz w:val="19"/>
                <w:szCs w:val="19"/>
              </w:rPr>
            </w:pPr>
            <w:r>
              <w:rPr>
                <w:spacing w:val="11"/>
                <w:sz w:val="19"/>
                <w:szCs w:val="19"/>
              </w:rPr>
              <w:t>提供业务系统性能调优及功能完善、升级的技术支持,含代码级</w:t>
            </w:r>
            <w:r>
              <w:rPr>
                <w:spacing w:val="10"/>
                <w:sz w:val="19"/>
                <w:szCs w:val="19"/>
              </w:rPr>
              <w:t>的修改维护</w:t>
            </w:r>
            <w:r>
              <w:rPr>
                <w:spacing w:val="-8"/>
                <w:sz w:val="19"/>
                <w:szCs w:val="19"/>
              </w:rPr>
              <w:t>等。</w:t>
            </w:r>
          </w:p>
        </w:tc>
      </w:tr>
      <w:tr>
        <w:tblPrEx>
          <w:tblW w:w="9311" w:type="dxa"/>
          <w:tblInd w:w="7" w:type="dxa"/>
          <w:tblLayout w:type="fixed"/>
        </w:tblPrEx>
        <w:trPr>
          <w:trHeight w:val="404"/>
        </w:trPr>
        <w:tc>
          <w:tcPr>
            <w:tcW w:w="2639" w:type="dxa"/>
          </w:tcPr>
          <w:p>
            <w:pPr>
              <w:pStyle w:val="TableText"/>
              <w:spacing w:before="130" w:line="228" w:lineRule="auto"/>
              <w:ind w:left="1133"/>
              <w:rPr>
                <w:sz w:val="19"/>
                <w:szCs w:val="19"/>
              </w:rPr>
            </w:pPr>
            <w:r>
              <w:rPr>
                <w:spacing w:val="3"/>
                <w:sz w:val="19"/>
                <w:szCs w:val="19"/>
              </w:rPr>
              <w:t>频度</w:t>
            </w:r>
          </w:p>
        </w:tc>
        <w:tc>
          <w:tcPr>
            <w:tcW w:w="6672" w:type="dxa"/>
          </w:tcPr>
          <w:p>
            <w:pPr>
              <w:pStyle w:val="TableText"/>
              <w:spacing w:before="131" w:line="227" w:lineRule="auto"/>
              <w:ind w:left="54"/>
              <w:rPr>
                <w:sz w:val="19"/>
                <w:szCs w:val="19"/>
              </w:rPr>
            </w:pPr>
            <w:r>
              <w:rPr>
                <w:spacing w:val="6"/>
                <w:sz w:val="19"/>
                <w:szCs w:val="19"/>
              </w:rPr>
              <w:t>月、季、年</w:t>
            </w:r>
          </w:p>
        </w:tc>
      </w:tr>
      <w:tr>
        <w:tblPrEx>
          <w:tblW w:w="9311" w:type="dxa"/>
          <w:tblInd w:w="7" w:type="dxa"/>
          <w:tblLayout w:type="fixed"/>
        </w:tblPrEx>
        <w:trPr>
          <w:trHeight w:val="256"/>
        </w:trPr>
        <w:tc>
          <w:tcPr>
            <w:tcW w:w="2639" w:type="dxa"/>
          </w:tcPr>
          <w:p>
            <w:pPr>
              <w:pStyle w:val="TableText"/>
              <w:spacing w:before="57" w:line="183" w:lineRule="auto"/>
              <w:ind w:left="929"/>
              <w:rPr>
                <w:sz w:val="19"/>
                <w:szCs w:val="19"/>
              </w:rPr>
            </w:pPr>
            <w:r>
              <w:rPr>
                <w:spacing w:val="7"/>
                <w:sz w:val="19"/>
                <w:szCs w:val="19"/>
              </w:rPr>
              <w:t>服务时间</w:t>
            </w:r>
          </w:p>
        </w:tc>
        <w:tc>
          <w:tcPr>
            <w:tcW w:w="6672" w:type="dxa"/>
          </w:tcPr>
          <w:p>
            <w:pPr>
              <w:pStyle w:val="TableText"/>
              <w:spacing w:before="57" w:line="183" w:lineRule="auto"/>
              <w:ind w:left="43"/>
              <w:rPr>
                <w:sz w:val="19"/>
                <w:szCs w:val="19"/>
              </w:rPr>
            </w:pPr>
            <w:r>
              <w:rPr>
                <w:spacing w:val="5"/>
                <w:sz w:val="19"/>
                <w:szCs w:val="19"/>
              </w:rPr>
              <w:t>5x8、7x8、7x24</w:t>
            </w:r>
          </w:p>
        </w:tc>
      </w:tr>
      <w:tr>
        <w:tblPrEx>
          <w:tblW w:w="9311" w:type="dxa"/>
          <w:tblInd w:w="7" w:type="dxa"/>
          <w:tblLayout w:type="fixed"/>
        </w:tblPrEx>
        <w:trPr>
          <w:trHeight w:val="256"/>
        </w:trPr>
        <w:tc>
          <w:tcPr>
            <w:tcW w:w="2639" w:type="dxa"/>
          </w:tcPr>
          <w:p>
            <w:pPr>
              <w:pStyle w:val="TableText"/>
              <w:spacing w:before="57" w:line="183" w:lineRule="auto"/>
              <w:ind w:left="934"/>
              <w:rPr>
                <w:sz w:val="19"/>
                <w:szCs w:val="19"/>
              </w:rPr>
            </w:pPr>
            <w:r>
              <w:rPr>
                <w:spacing w:val="6"/>
                <w:sz w:val="19"/>
                <w:szCs w:val="19"/>
              </w:rPr>
              <w:t>交付方式</w:t>
            </w:r>
          </w:p>
        </w:tc>
        <w:tc>
          <w:tcPr>
            <w:tcW w:w="6672" w:type="dxa"/>
          </w:tcPr>
          <w:p>
            <w:pPr>
              <w:pStyle w:val="TableText"/>
              <w:spacing w:before="57" w:line="183" w:lineRule="auto"/>
              <w:ind w:left="44"/>
              <w:rPr>
                <w:sz w:val="19"/>
                <w:szCs w:val="19"/>
              </w:rPr>
            </w:pPr>
            <w:r>
              <w:rPr>
                <w:spacing w:val="7"/>
                <w:sz w:val="19"/>
                <w:szCs w:val="19"/>
              </w:rPr>
              <w:t>现场/远程</w:t>
            </w:r>
          </w:p>
        </w:tc>
      </w:tr>
      <w:tr>
        <w:tblPrEx>
          <w:tblW w:w="9311" w:type="dxa"/>
          <w:tblInd w:w="7" w:type="dxa"/>
          <w:tblLayout w:type="fixed"/>
        </w:tblPrEx>
        <w:trPr>
          <w:trHeight w:val="274"/>
        </w:trPr>
        <w:tc>
          <w:tcPr>
            <w:tcW w:w="2639" w:type="dxa"/>
          </w:tcPr>
          <w:p>
            <w:pPr>
              <w:pStyle w:val="TableText"/>
              <w:spacing w:before="58" w:line="200" w:lineRule="auto"/>
              <w:ind w:left="934"/>
              <w:rPr>
                <w:sz w:val="19"/>
                <w:szCs w:val="19"/>
              </w:rPr>
            </w:pPr>
            <w:r>
              <w:rPr>
                <w:spacing w:val="6"/>
                <w:sz w:val="19"/>
                <w:szCs w:val="19"/>
              </w:rPr>
              <w:t>交付成果</w:t>
            </w:r>
          </w:p>
        </w:tc>
        <w:tc>
          <w:tcPr>
            <w:tcW w:w="6672" w:type="dxa"/>
          </w:tcPr>
          <w:p>
            <w:pPr>
              <w:pStyle w:val="TableText"/>
              <w:spacing w:before="58" w:line="200" w:lineRule="auto"/>
              <w:ind w:left="45"/>
              <w:rPr>
                <w:sz w:val="19"/>
                <w:szCs w:val="19"/>
              </w:rPr>
            </w:pPr>
            <w:r>
              <w:rPr>
                <w:spacing w:val="9"/>
                <w:sz w:val="19"/>
                <w:szCs w:val="19"/>
              </w:rPr>
              <w:t>《故障处理报告》、《巡检记录表》》</w:t>
            </w:r>
          </w:p>
        </w:tc>
      </w:tr>
    </w:tbl>
    <w:p>
      <w:pPr>
        <w:pStyle w:val="BodyText"/>
      </w:pPr>
    </w:p>
    <w:p>
      <w:pPr>
        <w:sectPr>
          <w:pgSz w:w="11907" w:h="16839"/>
          <w:pgMar w:top="1395" w:right="1574" w:bottom="0" w:left="1005" w:header="0" w:footer="0" w:gutter="0"/>
          <w:cols w:space="720"/>
        </w:sectPr>
      </w:pPr>
    </w:p>
    <w:p>
      <w:pPr>
        <w:spacing w:before="107" w:line="216" w:lineRule="auto"/>
        <w:ind w:left="2678"/>
        <w:outlineLvl w:val="0"/>
        <w:rPr>
          <w:rFonts w:ascii="FangSong" w:eastAsia="FangSong" w:hAnsi="FangSong" w:cs="FangSong"/>
          <w:sz w:val="36"/>
          <w:szCs w:val="36"/>
        </w:rPr>
      </w:pPr>
      <w:r>
        <w:rPr>
          <w:rFonts w:ascii="FangSong" w:eastAsia="FangSong" w:hAnsi="FangSong" w:cs="FangSong"/>
          <w:spacing w:val="-3"/>
          <w:sz w:val="36"/>
          <w:szCs w:val="36"/>
        </w:rPr>
        <w:t>应用软件例行操作服务</w:t>
      </w:r>
    </w:p>
    <w:p>
      <w:pPr>
        <w:spacing w:before="112"/>
      </w:pPr>
    </w:p>
    <w:tbl>
      <w:tblPr>
        <w:tblStyle w:val="TableNormal"/>
        <w:tblW w:w="8886"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07"/>
        <w:gridCol w:w="6379"/>
      </w:tblGrid>
      <w:tr>
        <w:tblPrEx>
          <w:tblW w:w="8886"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257"/>
        </w:trPr>
        <w:tc>
          <w:tcPr>
            <w:tcW w:w="8886" w:type="dxa"/>
            <w:gridSpan w:val="2"/>
            <w:shd w:val="clear" w:color="auto" w:fill="1F497D"/>
          </w:tcPr>
          <w:p>
            <w:pPr>
              <w:pStyle w:val="TableText"/>
              <w:spacing w:before="34" w:line="206" w:lineRule="auto"/>
              <w:ind w:left="4045"/>
              <w:rPr>
                <w:sz w:val="19"/>
                <w:szCs w:val="19"/>
              </w:rPr>
            </w:pPr>
            <w:r>
              <w:rPr>
                <w:b/>
                <w:bCs/>
                <w:spacing w:val="7"/>
                <w:sz w:val="19"/>
                <w:szCs w:val="19"/>
              </w:rPr>
              <w:t>服务概述</w:t>
            </w:r>
          </w:p>
        </w:tc>
      </w:tr>
      <w:tr>
        <w:tblPrEx>
          <w:tblW w:w="8886" w:type="dxa"/>
          <w:tblInd w:w="7" w:type="dxa"/>
          <w:tblLayout w:type="fixed"/>
        </w:tblPrEx>
        <w:trPr>
          <w:trHeight w:val="256"/>
        </w:trPr>
        <w:tc>
          <w:tcPr>
            <w:tcW w:w="2507" w:type="dxa"/>
          </w:tcPr>
          <w:p>
            <w:pPr>
              <w:pStyle w:val="TableText"/>
              <w:spacing w:before="43" w:line="197" w:lineRule="auto"/>
              <w:ind w:left="862"/>
              <w:rPr>
                <w:sz w:val="19"/>
                <w:szCs w:val="19"/>
              </w:rPr>
            </w:pPr>
            <w:r>
              <w:rPr>
                <w:spacing w:val="7"/>
                <w:sz w:val="19"/>
                <w:szCs w:val="19"/>
              </w:rPr>
              <w:t>服务大类</w:t>
            </w:r>
          </w:p>
        </w:tc>
        <w:tc>
          <w:tcPr>
            <w:tcW w:w="6379" w:type="dxa"/>
          </w:tcPr>
          <w:p>
            <w:pPr>
              <w:pStyle w:val="TableText"/>
              <w:spacing w:before="43" w:line="197" w:lineRule="auto"/>
              <w:ind w:left="40"/>
              <w:rPr>
                <w:sz w:val="19"/>
                <w:szCs w:val="19"/>
              </w:rPr>
            </w:pPr>
            <w:r>
              <w:rPr>
                <w:spacing w:val="8"/>
                <w:sz w:val="19"/>
                <w:szCs w:val="19"/>
              </w:rPr>
              <w:t>04运行维护服务</w:t>
            </w:r>
          </w:p>
        </w:tc>
      </w:tr>
      <w:tr>
        <w:tblPrEx>
          <w:tblW w:w="8886" w:type="dxa"/>
          <w:tblInd w:w="7" w:type="dxa"/>
          <w:tblLayout w:type="fixed"/>
        </w:tblPrEx>
        <w:trPr>
          <w:trHeight w:val="255"/>
        </w:trPr>
        <w:tc>
          <w:tcPr>
            <w:tcW w:w="2507" w:type="dxa"/>
          </w:tcPr>
          <w:p>
            <w:pPr>
              <w:pStyle w:val="TableText"/>
              <w:spacing w:before="44" w:line="195" w:lineRule="auto"/>
              <w:ind w:left="862"/>
              <w:rPr>
                <w:sz w:val="19"/>
                <w:szCs w:val="19"/>
              </w:rPr>
            </w:pPr>
            <w:r>
              <w:rPr>
                <w:spacing w:val="7"/>
                <w:sz w:val="19"/>
                <w:szCs w:val="19"/>
              </w:rPr>
              <w:t>服务中类</w:t>
            </w:r>
          </w:p>
        </w:tc>
        <w:tc>
          <w:tcPr>
            <w:tcW w:w="6379" w:type="dxa"/>
          </w:tcPr>
          <w:p>
            <w:pPr>
              <w:pStyle w:val="TableText"/>
              <w:spacing w:before="44" w:line="195" w:lineRule="auto"/>
              <w:ind w:left="40"/>
              <w:rPr>
                <w:sz w:val="19"/>
                <w:szCs w:val="19"/>
              </w:rPr>
            </w:pPr>
            <w:r>
              <w:rPr>
                <w:spacing w:val="7"/>
                <w:sz w:val="19"/>
                <w:szCs w:val="19"/>
              </w:rPr>
              <w:t>0403软件运维服务</w:t>
            </w:r>
          </w:p>
        </w:tc>
      </w:tr>
      <w:tr>
        <w:tblPrEx>
          <w:tblW w:w="8886" w:type="dxa"/>
          <w:tblInd w:w="7" w:type="dxa"/>
          <w:tblLayout w:type="fixed"/>
        </w:tblPrEx>
        <w:trPr>
          <w:trHeight w:val="256"/>
        </w:trPr>
        <w:tc>
          <w:tcPr>
            <w:tcW w:w="2507" w:type="dxa"/>
          </w:tcPr>
          <w:p>
            <w:pPr>
              <w:pStyle w:val="TableText"/>
              <w:spacing w:before="45" w:line="195" w:lineRule="auto"/>
              <w:ind w:left="862"/>
              <w:rPr>
                <w:sz w:val="19"/>
                <w:szCs w:val="19"/>
              </w:rPr>
            </w:pPr>
            <w:r>
              <w:rPr>
                <w:spacing w:val="7"/>
                <w:sz w:val="19"/>
                <w:szCs w:val="19"/>
              </w:rPr>
              <w:t>服务小类</w:t>
            </w:r>
          </w:p>
        </w:tc>
        <w:tc>
          <w:tcPr>
            <w:tcW w:w="6379" w:type="dxa"/>
          </w:tcPr>
          <w:p>
            <w:pPr>
              <w:pStyle w:val="TableText"/>
              <w:spacing w:before="45" w:line="195" w:lineRule="auto"/>
              <w:ind w:left="40"/>
              <w:rPr>
                <w:sz w:val="19"/>
                <w:szCs w:val="19"/>
              </w:rPr>
            </w:pPr>
            <w:r>
              <w:rPr>
                <w:spacing w:val="8"/>
                <w:sz w:val="19"/>
                <w:szCs w:val="19"/>
              </w:rPr>
              <w:t>040303应用软件运维服务</w:t>
            </w:r>
          </w:p>
        </w:tc>
      </w:tr>
      <w:tr>
        <w:tblPrEx>
          <w:tblW w:w="8886" w:type="dxa"/>
          <w:tblInd w:w="7" w:type="dxa"/>
          <w:tblLayout w:type="fixed"/>
        </w:tblPrEx>
        <w:trPr>
          <w:trHeight w:val="256"/>
        </w:trPr>
        <w:tc>
          <w:tcPr>
            <w:tcW w:w="2507" w:type="dxa"/>
          </w:tcPr>
          <w:p>
            <w:pPr>
              <w:pStyle w:val="TableText"/>
              <w:spacing w:before="45" w:line="195" w:lineRule="auto"/>
              <w:ind w:left="862"/>
              <w:rPr>
                <w:sz w:val="19"/>
                <w:szCs w:val="19"/>
              </w:rPr>
            </w:pPr>
            <w:r>
              <w:rPr>
                <w:spacing w:val="7"/>
                <w:sz w:val="19"/>
                <w:szCs w:val="19"/>
              </w:rPr>
              <w:t>服务子类</w:t>
            </w:r>
          </w:p>
        </w:tc>
        <w:tc>
          <w:tcPr>
            <w:tcW w:w="6379" w:type="dxa"/>
          </w:tcPr>
          <w:p>
            <w:pPr>
              <w:pStyle w:val="TableText"/>
              <w:spacing w:before="45" w:line="195" w:lineRule="auto"/>
              <w:ind w:left="40"/>
              <w:rPr>
                <w:sz w:val="19"/>
                <w:szCs w:val="19"/>
              </w:rPr>
            </w:pPr>
            <w:r>
              <w:rPr>
                <w:spacing w:val="7"/>
                <w:sz w:val="19"/>
                <w:szCs w:val="19"/>
              </w:rPr>
              <w:t>04030302应用软件例行操作</w:t>
            </w:r>
          </w:p>
        </w:tc>
      </w:tr>
      <w:tr>
        <w:tblPrEx>
          <w:tblW w:w="8886" w:type="dxa"/>
          <w:tblInd w:w="7" w:type="dxa"/>
          <w:tblLayout w:type="fixed"/>
        </w:tblPrEx>
        <w:trPr>
          <w:trHeight w:val="1260"/>
        </w:trPr>
        <w:tc>
          <w:tcPr>
            <w:tcW w:w="2507" w:type="dxa"/>
          </w:tcPr>
          <w:p>
            <w:pPr>
              <w:spacing w:line="241" w:lineRule="auto"/>
              <w:rPr>
                <w:rFonts w:ascii="Arial"/>
                <w:sz w:val="21"/>
              </w:rPr>
            </w:pPr>
          </w:p>
          <w:p>
            <w:pPr>
              <w:spacing w:line="241" w:lineRule="auto"/>
              <w:rPr>
                <w:rFonts w:ascii="Arial"/>
                <w:sz w:val="21"/>
              </w:rPr>
            </w:pPr>
          </w:p>
          <w:p>
            <w:pPr>
              <w:pStyle w:val="TableText"/>
              <w:spacing w:before="62" w:line="226" w:lineRule="auto"/>
              <w:ind w:left="862"/>
              <w:rPr>
                <w:sz w:val="19"/>
                <w:szCs w:val="19"/>
              </w:rPr>
            </w:pPr>
            <w:r>
              <w:rPr>
                <w:spacing w:val="7"/>
                <w:sz w:val="19"/>
                <w:szCs w:val="19"/>
              </w:rPr>
              <w:t>服务简介</w:t>
            </w:r>
          </w:p>
        </w:tc>
        <w:tc>
          <w:tcPr>
            <w:tcW w:w="6379" w:type="dxa"/>
          </w:tcPr>
          <w:p>
            <w:pPr>
              <w:pStyle w:val="TableText"/>
              <w:spacing w:before="299" w:line="241" w:lineRule="auto"/>
              <w:ind w:left="45" w:right="84"/>
              <w:jc w:val="both"/>
              <w:rPr>
                <w:sz w:val="19"/>
                <w:szCs w:val="19"/>
              </w:rPr>
            </w:pPr>
            <w:r>
              <w:rPr>
                <w:spacing w:val="11"/>
                <w:sz w:val="19"/>
                <w:szCs w:val="19"/>
              </w:rPr>
              <w:t>应用软件安装、配置、巡检服务。根据客户需求，对应用软件安装、配</w:t>
            </w:r>
            <w:r>
              <w:rPr>
                <w:spacing w:val="11"/>
                <w:sz w:val="19"/>
                <w:szCs w:val="19"/>
              </w:rPr>
              <w:t>置。按约定周期定期对应用软件运行状态进行检查和分析，并完成巡检</w:t>
            </w:r>
            <w:r>
              <w:rPr>
                <w:spacing w:val="3"/>
                <w:sz w:val="19"/>
                <w:szCs w:val="19"/>
              </w:rPr>
              <w:t>报告</w:t>
            </w:r>
          </w:p>
        </w:tc>
      </w:tr>
      <w:tr>
        <w:tblPrEx>
          <w:tblW w:w="8886" w:type="dxa"/>
          <w:tblInd w:w="7" w:type="dxa"/>
          <w:tblLayout w:type="fixed"/>
        </w:tblPrEx>
        <w:trPr>
          <w:trHeight w:val="1334"/>
        </w:trPr>
        <w:tc>
          <w:tcPr>
            <w:tcW w:w="2507" w:type="dxa"/>
          </w:tcPr>
          <w:p>
            <w:pPr>
              <w:spacing w:line="261" w:lineRule="auto"/>
              <w:rPr>
                <w:rFonts w:ascii="Arial"/>
                <w:sz w:val="21"/>
              </w:rPr>
            </w:pPr>
          </w:p>
          <w:p>
            <w:pPr>
              <w:spacing w:line="261" w:lineRule="auto"/>
              <w:rPr>
                <w:rFonts w:ascii="Arial"/>
                <w:sz w:val="21"/>
              </w:rPr>
            </w:pPr>
          </w:p>
          <w:p>
            <w:pPr>
              <w:pStyle w:val="TableText"/>
              <w:spacing w:before="62" w:line="227" w:lineRule="auto"/>
              <w:ind w:left="609"/>
              <w:rPr>
                <w:sz w:val="19"/>
                <w:szCs w:val="19"/>
              </w:rPr>
            </w:pPr>
            <w:r>
              <w:rPr>
                <w:spacing w:val="8"/>
                <w:sz w:val="19"/>
                <w:szCs w:val="19"/>
              </w:rPr>
              <w:t>服务目标/价值</w:t>
            </w:r>
          </w:p>
        </w:tc>
        <w:tc>
          <w:tcPr>
            <w:tcW w:w="6379" w:type="dxa"/>
          </w:tcPr>
          <w:p>
            <w:pPr>
              <w:spacing w:line="398" w:lineRule="auto"/>
              <w:rPr>
                <w:rFonts w:ascii="Arial"/>
                <w:sz w:val="21"/>
              </w:rPr>
            </w:pPr>
          </w:p>
          <w:p>
            <w:pPr>
              <w:pStyle w:val="TableText"/>
              <w:spacing w:before="62"/>
              <w:ind w:left="51" w:right="84" w:hanging="2"/>
              <w:rPr>
                <w:sz w:val="19"/>
                <w:szCs w:val="19"/>
              </w:rPr>
            </w:pPr>
            <w:r>
              <w:rPr>
                <w:spacing w:val="11"/>
                <w:sz w:val="19"/>
                <w:szCs w:val="19"/>
              </w:rPr>
              <w:t>通过标准化的服务流程以及产品化的运作方式使客户用可预见的成</w:t>
            </w:r>
            <w:r>
              <w:rPr>
                <w:spacing w:val="10"/>
                <w:sz w:val="19"/>
                <w:szCs w:val="19"/>
              </w:rPr>
              <w:t>本得</w:t>
            </w:r>
            <w:r>
              <w:rPr>
                <w:spacing w:val="9"/>
                <w:sz w:val="19"/>
                <w:szCs w:val="19"/>
              </w:rPr>
              <w:t>到可预见的收益，保障客户用采系统正常运作。</w:t>
            </w:r>
          </w:p>
        </w:tc>
      </w:tr>
      <w:tr>
        <w:tblPrEx>
          <w:tblW w:w="8886" w:type="dxa"/>
          <w:tblInd w:w="7" w:type="dxa"/>
          <w:tblLayout w:type="fixed"/>
        </w:tblPrEx>
        <w:trPr>
          <w:trHeight w:val="521"/>
        </w:trPr>
        <w:tc>
          <w:tcPr>
            <w:tcW w:w="8886" w:type="dxa"/>
            <w:gridSpan w:val="2"/>
            <w:shd w:val="clear" w:color="auto" w:fill="1F497D"/>
          </w:tcPr>
          <w:p>
            <w:pPr>
              <w:pStyle w:val="TableText"/>
              <w:spacing w:before="172" w:line="227" w:lineRule="auto"/>
              <w:ind w:left="4045"/>
              <w:rPr>
                <w:sz w:val="19"/>
                <w:szCs w:val="19"/>
              </w:rPr>
            </w:pPr>
            <w:r>
              <w:rPr>
                <w:b/>
                <w:bCs/>
                <w:spacing w:val="7"/>
                <w:sz w:val="19"/>
                <w:szCs w:val="19"/>
              </w:rPr>
              <w:t>服务描述</w:t>
            </w:r>
          </w:p>
        </w:tc>
      </w:tr>
      <w:tr>
        <w:tblPrEx>
          <w:tblW w:w="8886" w:type="dxa"/>
          <w:tblInd w:w="7" w:type="dxa"/>
          <w:tblLayout w:type="fixed"/>
        </w:tblPrEx>
        <w:trPr>
          <w:trHeight w:val="565"/>
        </w:trPr>
        <w:tc>
          <w:tcPr>
            <w:tcW w:w="2507" w:type="dxa"/>
          </w:tcPr>
          <w:p>
            <w:pPr>
              <w:pStyle w:val="TableText"/>
              <w:spacing w:before="205" w:line="227" w:lineRule="auto"/>
              <w:ind w:left="862"/>
              <w:rPr>
                <w:sz w:val="19"/>
                <w:szCs w:val="19"/>
              </w:rPr>
            </w:pPr>
            <w:r>
              <w:rPr>
                <w:spacing w:val="7"/>
                <w:sz w:val="19"/>
                <w:szCs w:val="19"/>
              </w:rPr>
              <w:t>服务对象</w:t>
            </w:r>
          </w:p>
        </w:tc>
        <w:tc>
          <w:tcPr>
            <w:tcW w:w="6379" w:type="dxa"/>
          </w:tcPr>
          <w:p>
            <w:pPr>
              <w:pStyle w:val="TableText"/>
              <w:spacing w:before="83" w:line="229" w:lineRule="auto"/>
              <w:ind w:left="45" w:right="84" w:hanging="16"/>
              <w:rPr>
                <w:sz w:val="19"/>
                <w:szCs w:val="19"/>
              </w:rPr>
            </w:pPr>
            <w:r>
              <w:rPr>
                <w:spacing w:val="11"/>
                <w:sz w:val="19"/>
                <w:szCs w:val="19"/>
              </w:rPr>
              <w:t>“调度通信系统、自动化及网络安全监测值班系统等电力行业客户的应</w:t>
            </w:r>
            <w:r>
              <w:rPr>
                <w:spacing w:val="6"/>
                <w:sz w:val="19"/>
                <w:szCs w:val="19"/>
              </w:rPr>
              <w:t>用软件</w:t>
            </w:r>
          </w:p>
        </w:tc>
      </w:tr>
      <w:tr>
        <w:tblPrEx>
          <w:tblW w:w="8886" w:type="dxa"/>
          <w:tblInd w:w="7" w:type="dxa"/>
          <w:tblLayout w:type="fixed"/>
        </w:tblPrEx>
        <w:trPr>
          <w:trHeight w:val="2755"/>
        </w:trPr>
        <w:tc>
          <w:tcPr>
            <w:tcW w:w="2507"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7" w:lineRule="auto"/>
              <w:ind w:left="862"/>
              <w:rPr>
                <w:sz w:val="19"/>
                <w:szCs w:val="19"/>
              </w:rPr>
            </w:pPr>
            <w:r>
              <w:rPr>
                <w:spacing w:val="7"/>
                <w:sz w:val="19"/>
                <w:szCs w:val="19"/>
              </w:rPr>
              <w:t>服务内容</w:t>
            </w:r>
          </w:p>
        </w:tc>
        <w:tc>
          <w:tcPr>
            <w:tcW w:w="6379" w:type="dxa"/>
          </w:tcPr>
          <w:p>
            <w:pPr>
              <w:pStyle w:val="TableText"/>
              <w:spacing w:before="191" w:line="226" w:lineRule="auto"/>
              <w:ind w:left="45"/>
              <w:rPr>
                <w:sz w:val="19"/>
                <w:szCs w:val="19"/>
              </w:rPr>
            </w:pPr>
            <w:r>
              <w:rPr>
                <w:spacing w:val="10"/>
                <w:sz w:val="19"/>
                <w:szCs w:val="19"/>
              </w:rPr>
              <w:t>业务数据的维护，包括机构、业务流程变化等引起的配置</w:t>
            </w:r>
            <w:r>
              <w:rPr>
                <w:spacing w:val="9"/>
                <w:sz w:val="19"/>
                <w:szCs w:val="19"/>
              </w:rPr>
              <w:t>变更。</w:t>
            </w:r>
          </w:p>
          <w:p>
            <w:pPr>
              <w:pStyle w:val="TableText"/>
              <w:spacing w:before="14"/>
              <w:ind w:left="47" w:right="518" w:firstLine="1"/>
              <w:rPr>
                <w:sz w:val="19"/>
                <w:szCs w:val="19"/>
              </w:rPr>
            </w:pPr>
            <w:r>
              <w:rPr>
                <w:spacing w:val="10"/>
                <w:sz w:val="19"/>
                <w:szCs w:val="19"/>
              </w:rPr>
              <w:t>定期对业务系统进行巡检、分析，对发现的问题和缺</w:t>
            </w:r>
            <w:r>
              <w:rPr>
                <w:spacing w:val="9"/>
                <w:sz w:val="19"/>
                <w:szCs w:val="19"/>
              </w:rPr>
              <w:t>陷进行整改。</w:t>
            </w:r>
            <w:r>
              <w:rPr>
                <w:spacing w:val="9"/>
                <w:sz w:val="19"/>
                <w:szCs w:val="19"/>
              </w:rPr>
              <w:t>及时处理业务系统的运行故障及应用问题。</w:t>
            </w:r>
          </w:p>
          <w:p>
            <w:pPr>
              <w:pStyle w:val="TableText"/>
              <w:spacing w:before="1"/>
              <w:ind w:left="45" w:right="84" w:firstLine="3"/>
              <w:rPr>
                <w:sz w:val="19"/>
                <w:szCs w:val="19"/>
              </w:rPr>
            </w:pPr>
            <w:r>
              <w:rPr>
                <w:spacing w:val="11"/>
                <w:sz w:val="19"/>
                <w:szCs w:val="19"/>
              </w:rPr>
              <w:t>配合相关业务部门开展数据治理、业务应用效果和指标提升等工作</w:t>
            </w:r>
            <w:r>
              <w:rPr>
                <w:spacing w:val="10"/>
                <w:sz w:val="19"/>
                <w:szCs w:val="19"/>
              </w:rPr>
              <w:t>；对</w:t>
            </w:r>
            <w:r>
              <w:rPr>
                <w:spacing w:val="11"/>
                <w:sz w:val="19"/>
                <w:szCs w:val="19"/>
              </w:rPr>
              <w:t>业务应用评价考核、报表整理等工作提供技术支持；分析业务需求，提</w:t>
            </w:r>
            <w:r>
              <w:rPr>
                <w:spacing w:val="5"/>
                <w:sz w:val="19"/>
                <w:szCs w:val="19"/>
              </w:rPr>
              <w:t>出建议解决方案。</w:t>
            </w:r>
          </w:p>
          <w:p>
            <w:pPr>
              <w:pStyle w:val="TableText"/>
              <w:spacing w:line="226" w:lineRule="auto"/>
              <w:ind w:left="50"/>
              <w:rPr>
                <w:sz w:val="19"/>
                <w:szCs w:val="19"/>
              </w:rPr>
            </w:pPr>
            <w:r>
              <w:rPr>
                <w:spacing w:val="9"/>
                <w:sz w:val="19"/>
                <w:szCs w:val="19"/>
              </w:rPr>
              <w:t>负责本系统相关测试、备用及开发环境的维护。</w:t>
            </w:r>
          </w:p>
          <w:p>
            <w:pPr>
              <w:pStyle w:val="TableText"/>
              <w:spacing w:before="15"/>
              <w:ind w:left="48" w:right="185" w:hanging="2"/>
              <w:rPr>
                <w:sz w:val="19"/>
                <w:szCs w:val="19"/>
              </w:rPr>
            </w:pPr>
            <w:r>
              <w:rPr>
                <w:spacing w:val="11"/>
                <w:sz w:val="19"/>
                <w:szCs w:val="19"/>
              </w:rPr>
              <w:t>提供业务系统性能调优及功能完善、升级的技术支持,含</w:t>
            </w:r>
            <w:r>
              <w:rPr>
                <w:spacing w:val="10"/>
                <w:sz w:val="19"/>
                <w:szCs w:val="19"/>
              </w:rPr>
              <w:t>代码级的修改</w:t>
            </w:r>
            <w:r>
              <w:rPr>
                <w:spacing w:val="-1"/>
                <w:sz w:val="19"/>
                <w:szCs w:val="19"/>
              </w:rPr>
              <w:t>维护等。</w:t>
            </w:r>
          </w:p>
        </w:tc>
      </w:tr>
      <w:tr>
        <w:tblPrEx>
          <w:tblW w:w="8886" w:type="dxa"/>
          <w:tblInd w:w="7" w:type="dxa"/>
          <w:tblLayout w:type="fixed"/>
        </w:tblPrEx>
        <w:trPr>
          <w:trHeight w:val="256"/>
        </w:trPr>
        <w:tc>
          <w:tcPr>
            <w:tcW w:w="2507" w:type="dxa"/>
          </w:tcPr>
          <w:p>
            <w:pPr>
              <w:pStyle w:val="TableText"/>
              <w:spacing w:before="57" w:line="183" w:lineRule="auto"/>
              <w:ind w:left="1065"/>
              <w:rPr>
                <w:sz w:val="19"/>
                <w:szCs w:val="19"/>
              </w:rPr>
            </w:pPr>
            <w:r>
              <w:rPr>
                <w:spacing w:val="3"/>
                <w:sz w:val="19"/>
                <w:szCs w:val="19"/>
              </w:rPr>
              <w:t>频度</w:t>
            </w:r>
          </w:p>
        </w:tc>
        <w:tc>
          <w:tcPr>
            <w:tcW w:w="6379" w:type="dxa"/>
          </w:tcPr>
          <w:p>
            <w:pPr>
              <w:pStyle w:val="TableText"/>
              <w:spacing w:before="57" w:line="183" w:lineRule="auto"/>
              <w:ind w:left="54"/>
              <w:rPr>
                <w:sz w:val="19"/>
                <w:szCs w:val="19"/>
              </w:rPr>
            </w:pPr>
            <w:r>
              <w:rPr>
                <w:spacing w:val="6"/>
                <w:sz w:val="19"/>
                <w:szCs w:val="19"/>
              </w:rPr>
              <w:t>月、季、年</w:t>
            </w:r>
          </w:p>
        </w:tc>
      </w:tr>
      <w:tr>
        <w:tblPrEx>
          <w:tblW w:w="8886" w:type="dxa"/>
          <w:tblInd w:w="7" w:type="dxa"/>
          <w:tblLayout w:type="fixed"/>
        </w:tblPrEx>
        <w:trPr>
          <w:trHeight w:val="256"/>
        </w:trPr>
        <w:tc>
          <w:tcPr>
            <w:tcW w:w="2507" w:type="dxa"/>
          </w:tcPr>
          <w:p>
            <w:pPr>
              <w:pStyle w:val="TableText"/>
              <w:spacing w:before="57" w:line="183" w:lineRule="auto"/>
              <w:ind w:left="862"/>
              <w:rPr>
                <w:sz w:val="19"/>
                <w:szCs w:val="19"/>
              </w:rPr>
            </w:pPr>
            <w:r>
              <w:rPr>
                <w:spacing w:val="7"/>
                <w:sz w:val="19"/>
                <w:szCs w:val="19"/>
              </w:rPr>
              <w:t>服务时间</w:t>
            </w:r>
          </w:p>
        </w:tc>
        <w:tc>
          <w:tcPr>
            <w:tcW w:w="6379" w:type="dxa"/>
          </w:tcPr>
          <w:p>
            <w:pPr>
              <w:pStyle w:val="TableText"/>
              <w:spacing w:before="57" w:line="183" w:lineRule="auto"/>
              <w:ind w:left="43"/>
              <w:rPr>
                <w:sz w:val="19"/>
                <w:szCs w:val="19"/>
              </w:rPr>
            </w:pPr>
            <w:r>
              <w:rPr>
                <w:spacing w:val="5"/>
                <w:sz w:val="19"/>
                <w:szCs w:val="19"/>
              </w:rPr>
              <w:t>5x8、7x8、7x24</w:t>
            </w:r>
          </w:p>
        </w:tc>
      </w:tr>
      <w:tr>
        <w:tblPrEx>
          <w:tblW w:w="8886" w:type="dxa"/>
          <w:tblInd w:w="7" w:type="dxa"/>
          <w:tblLayout w:type="fixed"/>
        </w:tblPrEx>
        <w:trPr>
          <w:trHeight w:val="256"/>
        </w:trPr>
        <w:tc>
          <w:tcPr>
            <w:tcW w:w="2507" w:type="dxa"/>
          </w:tcPr>
          <w:p>
            <w:pPr>
              <w:pStyle w:val="TableText"/>
              <w:spacing w:before="57" w:line="183" w:lineRule="auto"/>
              <w:ind w:left="867"/>
              <w:rPr>
                <w:sz w:val="19"/>
                <w:szCs w:val="19"/>
              </w:rPr>
            </w:pPr>
            <w:r>
              <w:rPr>
                <w:spacing w:val="6"/>
                <w:sz w:val="19"/>
                <w:szCs w:val="19"/>
              </w:rPr>
              <w:t>交付方式</w:t>
            </w:r>
          </w:p>
        </w:tc>
        <w:tc>
          <w:tcPr>
            <w:tcW w:w="6379" w:type="dxa"/>
          </w:tcPr>
          <w:p>
            <w:pPr>
              <w:pStyle w:val="TableText"/>
              <w:spacing w:before="57" w:line="183" w:lineRule="auto"/>
              <w:ind w:left="44"/>
              <w:rPr>
                <w:sz w:val="19"/>
                <w:szCs w:val="19"/>
              </w:rPr>
            </w:pPr>
            <w:r>
              <w:rPr>
                <w:spacing w:val="7"/>
                <w:sz w:val="19"/>
                <w:szCs w:val="19"/>
              </w:rPr>
              <w:t>现场/远程</w:t>
            </w:r>
          </w:p>
        </w:tc>
      </w:tr>
      <w:tr>
        <w:tblPrEx>
          <w:tblW w:w="8886" w:type="dxa"/>
          <w:tblInd w:w="7" w:type="dxa"/>
          <w:tblLayout w:type="fixed"/>
        </w:tblPrEx>
        <w:trPr>
          <w:trHeight w:val="274"/>
        </w:trPr>
        <w:tc>
          <w:tcPr>
            <w:tcW w:w="2507" w:type="dxa"/>
          </w:tcPr>
          <w:p>
            <w:pPr>
              <w:pStyle w:val="TableText"/>
              <w:spacing w:before="58" w:line="200" w:lineRule="auto"/>
              <w:ind w:left="867"/>
              <w:rPr>
                <w:sz w:val="19"/>
                <w:szCs w:val="19"/>
              </w:rPr>
            </w:pPr>
            <w:r>
              <w:rPr>
                <w:spacing w:val="6"/>
                <w:sz w:val="19"/>
                <w:szCs w:val="19"/>
              </w:rPr>
              <w:t>交付成果</w:t>
            </w:r>
          </w:p>
        </w:tc>
        <w:tc>
          <w:tcPr>
            <w:tcW w:w="6379" w:type="dxa"/>
          </w:tcPr>
          <w:p>
            <w:pPr>
              <w:pStyle w:val="TableText"/>
              <w:spacing w:before="58" w:line="200" w:lineRule="auto"/>
              <w:ind w:left="45"/>
              <w:rPr>
                <w:sz w:val="19"/>
                <w:szCs w:val="19"/>
              </w:rPr>
            </w:pPr>
            <w:r>
              <w:rPr>
                <w:spacing w:val="9"/>
                <w:sz w:val="19"/>
                <w:szCs w:val="19"/>
              </w:rPr>
              <w:t>《故障处理报告》、《巡检记录表》》</w:t>
            </w:r>
          </w:p>
        </w:tc>
      </w:tr>
    </w:tbl>
    <w:p>
      <w:pPr>
        <w:pStyle w:val="BodyText"/>
      </w:pPr>
    </w:p>
    <w:p>
      <w:pPr>
        <w:sectPr>
          <w:pgSz w:w="11907" w:h="16839"/>
          <w:pgMar w:top="1431" w:right="1785" w:bottom="0" w:left="1005" w:header="0" w:footer="0" w:gutter="0"/>
          <w:cols w:space="720"/>
        </w:sectPr>
      </w:pPr>
    </w:p>
    <w:p>
      <w:pPr>
        <w:spacing w:before="208" w:line="218" w:lineRule="auto"/>
        <w:ind w:left="2986"/>
        <w:outlineLvl w:val="0"/>
        <w:rPr>
          <w:rFonts w:ascii="FangSong" w:eastAsia="FangSong" w:hAnsi="FangSong" w:cs="FangSong"/>
          <w:sz w:val="36"/>
          <w:szCs w:val="36"/>
        </w:rPr>
      </w:pPr>
      <w:r>
        <w:rPr>
          <w:rFonts w:ascii="FangSong" w:eastAsia="FangSong" w:hAnsi="FangSong" w:cs="FangSong"/>
          <w:spacing w:val="-3"/>
          <w:sz w:val="36"/>
          <w:szCs w:val="36"/>
        </w:rPr>
        <w:t>应用软件优化改善服务</w:t>
      </w:r>
    </w:p>
    <w:p>
      <w:pPr>
        <w:spacing w:before="211"/>
      </w:pPr>
    </w:p>
    <w:tbl>
      <w:tblPr>
        <w:tblStyle w:val="TableNormal"/>
        <w:tblW w:w="9501"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563"/>
        <w:gridCol w:w="5938"/>
      </w:tblGrid>
      <w:tr>
        <w:tblPrEx>
          <w:tblW w:w="9501"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257"/>
        </w:trPr>
        <w:tc>
          <w:tcPr>
            <w:tcW w:w="9501" w:type="dxa"/>
            <w:gridSpan w:val="2"/>
            <w:shd w:val="clear" w:color="auto" w:fill="1F497D"/>
          </w:tcPr>
          <w:p>
            <w:pPr>
              <w:pStyle w:val="TableText"/>
              <w:spacing w:before="34" w:line="206" w:lineRule="auto"/>
              <w:ind w:left="4352"/>
              <w:rPr>
                <w:sz w:val="19"/>
                <w:szCs w:val="19"/>
              </w:rPr>
            </w:pPr>
            <w:r>
              <w:rPr>
                <w:b/>
                <w:bCs/>
                <w:spacing w:val="7"/>
                <w:sz w:val="19"/>
                <w:szCs w:val="19"/>
              </w:rPr>
              <w:t>服务概述</w:t>
            </w:r>
          </w:p>
        </w:tc>
      </w:tr>
      <w:tr>
        <w:tblPrEx>
          <w:tblW w:w="9501" w:type="dxa"/>
          <w:tblInd w:w="7" w:type="dxa"/>
          <w:tblLayout w:type="fixed"/>
        </w:tblPrEx>
        <w:trPr>
          <w:trHeight w:val="256"/>
        </w:trPr>
        <w:tc>
          <w:tcPr>
            <w:tcW w:w="3563" w:type="dxa"/>
          </w:tcPr>
          <w:p>
            <w:pPr>
              <w:pStyle w:val="TableText"/>
              <w:spacing w:before="43" w:line="197" w:lineRule="auto"/>
              <w:ind w:left="1390"/>
              <w:rPr>
                <w:sz w:val="19"/>
                <w:szCs w:val="19"/>
              </w:rPr>
            </w:pPr>
            <w:r>
              <w:rPr>
                <w:spacing w:val="7"/>
                <w:sz w:val="19"/>
                <w:szCs w:val="19"/>
              </w:rPr>
              <w:t>服务大类</w:t>
            </w:r>
          </w:p>
        </w:tc>
        <w:tc>
          <w:tcPr>
            <w:tcW w:w="5938" w:type="dxa"/>
          </w:tcPr>
          <w:p>
            <w:pPr>
              <w:pStyle w:val="TableText"/>
              <w:spacing w:before="43" w:line="197" w:lineRule="auto"/>
              <w:ind w:left="41"/>
              <w:rPr>
                <w:sz w:val="19"/>
                <w:szCs w:val="19"/>
              </w:rPr>
            </w:pPr>
            <w:r>
              <w:rPr>
                <w:spacing w:val="8"/>
                <w:sz w:val="19"/>
                <w:szCs w:val="19"/>
              </w:rPr>
              <w:t>04运行维护服务</w:t>
            </w:r>
          </w:p>
        </w:tc>
      </w:tr>
      <w:tr>
        <w:tblPrEx>
          <w:tblW w:w="9501" w:type="dxa"/>
          <w:tblInd w:w="7" w:type="dxa"/>
          <w:tblLayout w:type="fixed"/>
        </w:tblPrEx>
        <w:trPr>
          <w:trHeight w:val="256"/>
        </w:trPr>
        <w:tc>
          <w:tcPr>
            <w:tcW w:w="3563" w:type="dxa"/>
          </w:tcPr>
          <w:p>
            <w:pPr>
              <w:pStyle w:val="TableText"/>
              <w:spacing w:before="44" w:line="196" w:lineRule="auto"/>
              <w:ind w:left="1390"/>
              <w:rPr>
                <w:sz w:val="19"/>
                <w:szCs w:val="19"/>
              </w:rPr>
            </w:pPr>
            <w:r>
              <w:rPr>
                <w:spacing w:val="7"/>
                <w:sz w:val="19"/>
                <w:szCs w:val="19"/>
              </w:rPr>
              <w:t>服务中类</w:t>
            </w:r>
          </w:p>
        </w:tc>
        <w:tc>
          <w:tcPr>
            <w:tcW w:w="5938" w:type="dxa"/>
          </w:tcPr>
          <w:p>
            <w:pPr>
              <w:pStyle w:val="TableText"/>
              <w:spacing w:before="44" w:line="196" w:lineRule="auto"/>
              <w:ind w:left="41"/>
              <w:rPr>
                <w:sz w:val="19"/>
                <w:szCs w:val="19"/>
              </w:rPr>
            </w:pPr>
            <w:r>
              <w:rPr>
                <w:spacing w:val="7"/>
                <w:sz w:val="19"/>
                <w:szCs w:val="19"/>
              </w:rPr>
              <w:t>0403软件运维服务</w:t>
            </w:r>
          </w:p>
        </w:tc>
      </w:tr>
      <w:tr>
        <w:tblPrEx>
          <w:tblW w:w="9501" w:type="dxa"/>
          <w:tblInd w:w="7" w:type="dxa"/>
          <w:tblLayout w:type="fixed"/>
        </w:tblPrEx>
        <w:trPr>
          <w:trHeight w:val="256"/>
        </w:trPr>
        <w:tc>
          <w:tcPr>
            <w:tcW w:w="3563" w:type="dxa"/>
          </w:tcPr>
          <w:p>
            <w:pPr>
              <w:pStyle w:val="TableText"/>
              <w:spacing w:before="44" w:line="196" w:lineRule="auto"/>
              <w:ind w:left="1390"/>
              <w:rPr>
                <w:sz w:val="19"/>
                <w:szCs w:val="19"/>
              </w:rPr>
            </w:pPr>
            <w:r>
              <w:rPr>
                <w:spacing w:val="7"/>
                <w:sz w:val="19"/>
                <w:szCs w:val="19"/>
              </w:rPr>
              <w:t>服务小类</w:t>
            </w:r>
          </w:p>
        </w:tc>
        <w:tc>
          <w:tcPr>
            <w:tcW w:w="5938" w:type="dxa"/>
          </w:tcPr>
          <w:p>
            <w:pPr>
              <w:pStyle w:val="TableText"/>
              <w:spacing w:before="44" w:line="196" w:lineRule="auto"/>
              <w:ind w:left="41"/>
              <w:rPr>
                <w:sz w:val="19"/>
                <w:szCs w:val="19"/>
              </w:rPr>
            </w:pPr>
            <w:r>
              <w:rPr>
                <w:spacing w:val="8"/>
                <w:sz w:val="19"/>
                <w:szCs w:val="19"/>
              </w:rPr>
              <w:t>040303应用软件运维服务</w:t>
            </w:r>
          </w:p>
        </w:tc>
      </w:tr>
      <w:tr>
        <w:tblPrEx>
          <w:tblW w:w="9501" w:type="dxa"/>
          <w:tblInd w:w="7" w:type="dxa"/>
          <w:tblLayout w:type="fixed"/>
        </w:tblPrEx>
        <w:trPr>
          <w:trHeight w:val="256"/>
        </w:trPr>
        <w:tc>
          <w:tcPr>
            <w:tcW w:w="3563" w:type="dxa"/>
          </w:tcPr>
          <w:p>
            <w:pPr>
              <w:pStyle w:val="TableText"/>
              <w:spacing w:before="44" w:line="196" w:lineRule="auto"/>
              <w:ind w:left="1390"/>
              <w:rPr>
                <w:sz w:val="19"/>
                <w:szCs w:val="19"/>
              </w:rPr>
            </w:pPr>
            <w:r>
              <w:rPr>
                <w:spacing w:val="7"/>
                <w:sz w:val="19"/>
                <w:szCs w:val="19"/>
              </w:rPr>
              <w:t>服务子类</w:t>
            </w:r>
          </w:p>
        </w:tc>
        <w:tc>
          <w:tcPr>
            <w:tcW w:w="5938" w:type="dxa"/>
          </w:tcPr>
          <w:p>
            <w:pPr>
              <w:pStyle w:val="TableText"/>
              <w:spacing w:before="44" w:line="196" w:lineRule="auto"/>
              <w:ind w:left="41"/>
              <w:rPr>
                <w:sz w:val="19"/>
                <w:szCs w:val="19"/>
              </w:rPr>
            </w:pPr>
            <w:r>
              <w:rPr>
                <w:spacing w:val="8"/>
                <w:sz w:val="19"/>
                <w:szCs w:val="19"/>
              </w:rPr>
              <w:t>04030303应用软件优化改善服务</w:t>
            </w:r>
          </w:p>
        </w:tc>
      </w:tr>
      <w:tr>
        <w:tblPrEx>
          <w:tblW w:w="9501" w:type="dxa"/>
          <w:tblInd w:w="7" w:type="dxa"/>
          <w:tblLayout w:type="fixed"/>
        </w:tblPrEx>
        <w:trPr>
          <w:trHeight w:val="1653"/>
        </w:trPr>
        <w:tc>
          <w:tcPr>
            <w:tcW w:w="3563" w:type="dxa"/>
          </w:tcPr>
          <w:p>
            <w:pPr>
              <w:spacing w:line="338" w:lineRule="auto"/>
              <w:rPr>
                <w:rFonts w:ascii="Arial"/>
                <w:sz w:val="21"/>
              </w:rPr>
            </w:pPr>
          </w:p>
          <w:p>
            <w:pPr>
              <w:spacing w:line="339" w:lineRule="auto"/>
              <w:rPr>
                <w:rFonts w:ascii="Arial"/>
                <w:sz w:val="21"/>
              </w:rPr>
            </w:pPr>
          </w:p>
          <w:p>
            <w:pPr>
              <w:pStyle w:val="TableText"/>
              <w:spacing w:before="61" w:line="226" w:lineRule="auto"/>
              <w:ind w:left="1390"/>
              <w:rPr>
                <w:sz w:val="19"/>
                <w:szCs w:val="19"/>
              </w:rPr>
            </w:pPr>
            <w:r>
              <w:rPr>
                <w:spacing w:val="7"/>
                <w:sz w:val="19"/>
                <w:szCs w:val="19"/>
              </w:rPr>
              <w:t>服务简介</w:t>
            </w:r>
          </w:p>
        </w:tc>
        <w:tc>
          <w:tcPr>
            <w:tcW w:w="5938" w:type="dxa"/>
          </w:tcPr>
          <w:p>
            <w:pPr>
              <w:spacing w:line="277" w:lineRule="auto"/>
              <w:rPr>
                <w:rFonts w:ascii="Arial"/>
                <w:sz w:val="21"/>
              </w:rPr>
            </w:pPr>
          </w:p>
          <w:p>
            <w:pPr>
              <w:spacing w:line="278" w:lineRule="auto"/>
              <w:rPr>
                <w:rFonts w:ascii="Arial"/>
                <w:sz w:val="21"/>
              </w:rPr>
            </w:pPr>
          </w:p>
          <w:p>
            <w:pPr>
              <w:pStyle w:val="TableText"/>
              <w:spacing w:before="62"/>
              <w:ind w:left="46" w:right="46" w:hanging="1"/>
              <w:rPr>
                <w:sz w:val="19"/>
                <w:szCs w:val="19"/>
              </w:rPr>
            </w:pPr>
            <w:r>
              <w:rPr>
                <w:spacing w:val="11"/>
                <w:sz w:val="19"/>
                <w:szCs w:val="19"/>
              </w:rPr>
              <w:t>应用软件调优服务。对客户当前的应用软件实施调优，纠正缺陷或</w:t>
            </w:r>
            <w:r>
              <w:rPr>
                <w:spacing w:val="7"/>
                <w:sz w:val="19"/>
                <w:szCs w:val="19"/>
              </w:rPr>
              <w:t>提升性能</w:t>
            </w:r>
          </w:p>
        </w:tc>
      </w:tr>
      <w:tr>
        <w:tblPrEx>
          <w:tblW w:w="9501" w:type="dxa"/>
          <w:tblInd w:w="7" w:type="dxa"/>
          <w:tblLayout w:type="fixed"/>
        </w:tblPrEx>
        <w:trPr>
          <w:trHeight w:val="1609"/>
        </w:trPr>
        <w:tc>
          <w:tcPr>
            <w:tcW w:w="3563" w:type="dxa"/>
          </w:tcPr>
          <w:p>
            <w:pPr>
              <w:spacing w:line="329" w:lineRule="auto"/>
              <w:rPr>
                <w:rFonts w:ascii="Arial"/>
                <w:sz w:val="21"/>
              </w:rPr>
            </w:pPr>
          </w:p>
          <w:p>
            <w:pPr>
              <w:spacing w:line="329" w:lineRule="auto"/>
              <w:rPr>
                <w:rFonts w:ascii="Arial"/>
                <w:sz w:val="21"/>
              </w:rPr>
            </w:pPr>
          </w:p>
          <w:p>
            <w:pPr>
              <w:pStyle w:val="TableText"/>
              <w:spacing w:before="62" w:line="227" w:lineRule="auto"/>
              <w:ind w:left="1138"/>
              <w:rPr>
                <w:sz w:val="19"/>
                <w:szCs w:val="19"/>
              </w:rPr>
            </w:pPr>
            <w:r>
              <w:rPr>
                <w:spacing w:val="8"/>
                <w:sz w:val="19"/>
                <w:szCs w:val="19"/>
              </w:rPr>
              <w:t>服务目标/价值</w:t>
            </w:r>
          </w:p>
        </w:tc>
        <w:tc>
          <w:tcPr>
            <w:tcW w:w="5938" w:type="dxa"/>
          </w:tcPr>
          <w:p>
            <w:pPr>
              <w:spacing w:line="268" w:lineRule="auto"/>
              <w:rPr>
                <w:rFonts w:ascii="Arial"/>
                <w:sz w:val="21"/>
              </w:rPr>
            </w:pPr>
          </w:p>
          <w:p>
            <w:pPr>
              <w:spacing w:line="268" w:lineRule="auto"/>
              <w:rPr>
                <w:rFonts w:ascii="Arial"/>
                <w:sz w:val="21"/>
              </w:rPr>
            </w:pPr>
          </w:p>
          <w:p>
            <w:pPr>
              <w:pStyle w:val="TableText"/>
              <w:spacing w:before="61"/>
              <w:ind w:left="46" w:right="46" w:firstLine="3"/>
              <w:rPr>
                <w:sz w:val="19"/>
                <w:szCs w:val="19"/>
              </w:rPr>
            </w:pPr>
            <w:r>
              <w:rPr>
                <w:spacing w:val="11"/>
                <w:sz w:val="19"/>
                <w:szCs w:val="19"/>
              </w:rPr>
              <w:t>通过标准化的服务流程以及产品化的运作方式使客户用可</w:t>
            </w:r>
            <w:r>
              <w:rPr>
                <w:spacing w:val="10"/>
                <w:sz w:val="19"/>
                <w:szCs w:val="19"/>
              </w:rPr>
              <w:t>预见的成</w:t>
            </w:r>
            <w:r>
              <w:rPr>
                <w:spacing w:val="9"/>
                <w:sz w:val="19"/>
                <w:szCs w:val="19"/>
              </w:rPr>
              <w:t>本得到可预见的收益，保障系统正常运作。</w:t>
            </w:r>
          </w:p>
        </w:tc>
      </w:tr>
      <w:tr>
        <w:tblPrEx>
          <w:tblW w:w="9501" w:type="dxa"/>
          <w:tblInd w:w="7" w:type="dxa"/>
          <w:tblLayout w:type="fixed"/>
        </w:tblPrEx>
        <w:trPr>
          <w:trHeight w:val="256"/>
        </w:trPr>
        <w:tc>
          <w:tcPr>
            <w:tcW w:w="9501" w:type="dxa"/>
            <w:gridSpan w:val="2"/>
            <w:shd w:val="clear" w:color="auto" w:fill="1F497D"/>
          </w:tcPr>
          <w:p>
            <w:pPr>
              <w:pStyle w:val="TableText"/>
              <w:spacing w:before="41" w:line="199" w:lineRule="auto"/>
              <w:ind w:left="4352"/>
              <w:rPr>
                <w:sz w:val="19"/>
                <w:szCs w:val="19"/>
              </w:rPr>
            </w:pPr>
            <w:r>
              <w:rPr>
                <w:b/>
                <w:bCs/>
                <w:spacing w:val="7"/>
                <w:sz w:val="19"/>
                <w:szCs w:val="19"/>
              </w:rPr>
              <w:t>服务描述</w:t>
            </w:r>
          </w:p>
        </w:tc>
      </w:tr>
      <w:tr>
        <w:tblPrEx>
          <w:tblW w:w="9501" w:type="dxa"/>
          <w:tblInd w:w="7" w:type="dxa"/>
          <w:tblLayout w:type="fixed"/>
        </w:tblPrEx>
        <w:trPr>
          <w:trHeight w:val="593"/>
        </w:trPr>
        <w:tc>
          <w:tcPr>
            <w:tcW w:w="3563" w:type="dxa"/>
          </w:tcPr>
          <w:p>
            <w:pPr>
              <w:pStyle w:val="TableText"/>
              <w:spacing w:before="218" w:line="227" w:lineRule="auto"/>
              <w:ind w:left="1390"/>
              <w:rPr>
                <w:sz w:val="19"/>
                <w:szCs w:val="19"/>
              </w:rPr>
            </w:pPr>
            <w:r>
              <w:rPr>
                <w:spacing w:val="7"/>
                <w:sz w:val="19"/>
                <w:szCs w:val="19"/>
              </w:rPr>
              <w:t>服务对象</w:t>
            </w:r>
          </w:p>
        </w:tc>
        <w:tc>
          <w:tcPr>
            <w:tcW w:w="5938" w:type="dxa"/>
          </w:tcPr>
          <w:p>
            <w:pPr>
              <w:pStyle w:val="TableText"/>
              <w:spacing w:before="97" w:line="236" w:lineRule="auto"/>
              <w:ind w:left="57" w:right="46" w:hanging="28"/>
              <w:rPr>
                <w:sz w:val="19"/>
                <w:szCs w:val="19"/>
              </w:rPr>
            </w:pPr>
            <w:r>
              <w:rPr>
                <w:spacing w:val="11"/>
                <w:sz w:val="19"/>
                <w:szCs w:val="19"/>
              </w:rPr>
              <w:t>“调度通信系统、自动化及网络安全监测值班系统等电力行业客户</w:t>
            </w:r>
            <w:r>
              <w:rPr>
                <w:spacing w:val="6"/>
                <w:sz w:val="19"/>
                <w:szCs w:val="19"/>
              </w:rPr>
              <w:t>的应用软件</w:t>
            </w:r>
          </w:p>
        </w:tc>
      </w:tr>
      <w:tr>
        <w:tblPrEx>
          <w:tblW w:w="9501" w:type="dxa"/>
          <w:tblInd w:w="7" w:type="dxa"/>
          <w:tblLayout w:type="fixed"/>
        </w:tblPrEx>
        <w:trPr>
          <w:trHeight w:val="2945"/>
        </w:trPr>
        <w:tc>
          <w:tcPr>
            <w:tcW w:w="3563" w:type="dxa"/>
          </w:tcPr>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pStyle w:val="TableText"/>
              <w:spacing w:before="62" w:line="227" w:lineRule="auto"/>
              <w:ind w:left="1390"/>
              <w:rPr>
                <w:sz w:val="19"/>
                <w:szCs w:val="19"/>
              </w:rPr>
            </w:pPr>
            <w:r>
              <w:rPr>
                <w:spacing w:val="7"/>
                <w:sz w:val="19"/>
                <w:szCs w:val="19"/>
              </w:rPr>
              <w:t>服务内容</w:t>
            </w:r>
          </w:p>
        </w:tc>
        <w:tc>
          <w:tcPr>
            <w:tcW w:w="5938" w:type="dxa"/>
          </w:tcPr>
          <w:p>
            <w:pPr>
              <w:pStyle w:val="TableText"/>
              <w:spacing w:before="285" w:line="225" w:lineRule="auto"/>
              <w:ind w:left="87"/>
              <w:rPr>
                <w:sz w:val="19"/>
                <w:szCs w:val="19"/>
              </w:rPr>
            </w:pPr>
            <w:r>
              <w:rPr>
                <w:spacing w:val="6"/>
                <w:sz w:val="19"/>
                <w:szCs w:val="19"/>
              </w:rPr>
              <w:t>日常运行：日常运行中事件处理和用户请求处理；</w:t>
            </w:r>
          </w:p>
          <w:p>
            <w:pPr>
              <w:pStyle w:val="TableText"/>
              <w:spacing w:before="16"/>
              <w:ind w:left="46" w:right="46"/>
              <w:rPr>
                <w:sz w:val="19"/>
                <w:szCs w:val="19"/>
              </w:rPr>
            </w:pPr>
            <w:r>
              <w:rPr>
                <w:spacing w:val="11"/>
                <w:sz w:val="19"/>
                <w:szCs w:val="19"/>
              </w:rPr>
              <w:t>故障处理：分析诊断公用服务平台各系统故障、解决故障、提供解</w:t>
            </w:r>
            <w:r>
              <w:rPr>
                <w:spacing w:val="-4"/>
                <w:sz w:val="19"/>
                <w:szCs w:val="19"/>
              </w:rPr>
              <w:t>决方案；</w:t>
            </w:r>
          </w:p>
          <w:p>
            <w:pPr>
              <w:pStyle w:val="TableText"/>
              <w:ind w:left="45" w:right="46" w:firstLine="7"/>
              <w:rPr>
                <w:sz w:val="19"/>
                <w:szCs w:val="19"/>
              </w:rPr>
            </w:pPr>
            <w:r>
              <w:rPr>
                <w:spacing w:val="11"/>
                <w:sz w:val="19"/>
                <w:szCs w:val="19"/>
              </w:rPr>
              <w:t>系统巡检：定期对公用服务平台各系统进行系统巡</w:t>
            </w:r>
            <w:r>
              <w:rPr>
                <w:spacing w:val="10"/>
                <w:sz w:val="19"/>
                <w:szCs w:val="19"/>
              </w:rPr>
              <w:t>检并出具巡检报</w:t>
            </w:r>
            <w:r>
              <w:rPr>
                <w:spacing w:val="-11"/>
                <w:sz w:val="19"/>
                <w:szCs w:val="19"/>
              </w:rPr>
              <w:t>告；</w:t>
            </w:r>
          </w:p>
          <w:p>
            <w:pPr>
              <w:pStyle w:val="TableText"/>
              <w:ind w:left="47" w:right="46" w:hanging="1"/>
              <w:rPr>
                <w:sz w:val="19"/>
                <w:szCs w:val="19"/>
              </w:rPr>
            </w:pPr>
            <w:r>
              <w:rPr>
                <w:spacing w:val="11"/>
                <w:sz w:val="19"/>
                <w:szCs w:val="19"/>
              </w:rPr>
              <w:t>技术支持：协助查找业务系统存在问题，通过深入应用分析，提供</w:t>
            </w:r>
            <w:r>
              <w:rPr>
                <w:spacing w:val="4"/>
                <w:sz w:val="19"/>
                <w:szCs w:val="19"/>
              </w:rPr>
              <w:t>专家高级咨询服务；</w:t>
            </w:r>
          </w:p>
          <w:p>
            <w:pPr>
              <w:pStyle w:val="TableText"/>
              <w:spacing w:line="224" w:lineRule="auto"/>
              <w:ind w:left="53"/>
              <w:rPr>
                <w:sz w:val="19"/>
                <w:szCs w:val="19"/>
              </w:rPr>
            </w:pPr>
            <w:r>
              <w:rPr>
                <w:spacing w:val="11"/>
                <w:sz w:val="19"/>
                <w:szCs w:val="19"/>
              </w:rPr>
              <w:t>系统优化：对系统深度巡检，确认瓶颈、提交优化</w:t>
            </w:r>
            <w:r>
              <w:rPr>
                <w:spacing w:val="10"/>
                <w:sz w:val="19"/>
                <w:szCs w:val="19"/>
              </w:rPr>
              <w:t>建议、优化实施</w:t>
            </w:r>
          </w:p>
          <w:p>
            <w:pPr>
              <w:pStyle w:val="TableText"/>
              <w:spacing w:before="149" w:line="93" w:lineRule="exact"/>
              <w:ind w:left="60"/>
              <w:rPr>
                <w:sz w:val="19"/>
                <w:szCs w:val="19"/>
              </w:rPr>
            </w:pPr>
            <w:r>
              <w:rPr>
                <w:position w:val="1"/>
                <w:sz w:val="19"/>
                <w:szCs w:val="19"/>
              </w:rPr>
              <w:t>。</w:t>
            </w:r>
          </w:p>
          <w:p>
            <w:pPr>
              <w:pStyle w:val="TableText"/>
              <w:spacing w:before="21" w:line="225" w:lineRule="auto"/>
              <w:ind w:left="46"/>
              <w:rPr>
                <w:sz w:val="19"/>
                <w:szCs w:val="19"/>
              </w:rPr>
            </w:pPr>
            <w:r>
              <w:rPr>
                <w:spacing w:val="9"/>
                <w:sz w:val="19"/>
                <w:szCs w:val="19"/>
              </w:rPr>
              <w:t>培训服务：为客户提供系统业务应用及操作技能培训。</w:t>
            </w:r>
          </w:p>
        </w:tc>
      </w:tr>
      <w:tr>
        <w:tblPrEx>
          <w:tblW w:w="9501" w:type="dxa"/>
          <w:tblInd w:w="7" w:type="dxa"/>
          <w:tblLayout w:type="fixed"/>
        </w:tblPrEx>
        <w:trPr>
          <w:trHeight w:val="256"/>
        </w:trPr>
        <w:tc>
          <w:tcPr>
            <w:tcW w:w="3563" w:type="dxa"/>
          </w:tcPr>
          <w:p>
            <w:pPr>
              <w:pStyle w:val="TableText"/>
              <w:spacing w:before="56" w:line="184" w:lineRule="auto"/>
              <w:ind w:left="1593"/>
              <w:rPr>
                <w:sz w:val="19"/>
                <w:szCs w:val="19"/>
              </w:rPr>
            </w:pPr>
            <w:r>
              <w:rPr>
                <w:spacing w:val="3"/>
                <w:sz w:val="19"/>
                <w:szCs w:val="19"/>
              </w:rPr>
              <w:t>频度</w:t>
            </w:r>
          </w:p>
        </w:tc>
        <w:tc>
          <w:tcPr>
            <w:tcW w:w="5938" w:type="dxa"/>
          </w:tcPr>
          <w:p>
            <w:pPr>
              <w:pStyle w:val="TableText"/>
              <w:spacing w:before="56" w:line="184" w:lineRule="auto"/>
              <w:ind w:left="87"/>
              <w:rPr>
                <w:sz w:val="19"/>
                <w:szCs w:val="19"/>
              </w:rPr>
            </w:pPr>
            <w:r>
              <w:rPr>
                <w:spacing w:val="3"/>
                <w:sz w:val="19"/>
                <w:szCs w:val="19"/>
              </w:rPr>
              <w:t>日、月、季、年</w:t>
            </w:r>
          </w:p>
        </w:tc>
      </w:tr>
      <w:tr>
        <w:tblPrEx>
          <w:tblW w:w="9501" w:type="dxa"/>
          <w:tblInd w:w="7" w:type="dxa"/>
          <w:tblLayout w:type="fixed"/>
        </w:tblPrEx>
        <w:trPr>
          <w:trHeight w:val="256"/>
        </w:trPr>
        <w:tc>
          <w:tcPr>
            <w:tcW w:w="3563" w:type="dxa"/>
          </w:tcPr>
          <w:p>
            <w:pPr>
              <w:pStyle w:val="TableText"/>
              <w:spacing w:before="56" w:line="184" w:lineRule="auto"/>
              <w:ind w:left="1390"/>
              <w:rPr>
                <w:sz w:val="19"/>
                <w:szCs w:val="19"/>
              </w:rPr>
            </w:pPr>
            <w:r>
              <w:rPr>
                <w:spacing w:val="7"/>
                <w:sz w:val="19"/>
                <w:szCs w:val="19"/>
              </w:rPr>
              <w:t>服务时间</w:t>
            </w:r>
          </w:p>
        </w:tc>
        <w:tc>
          <w:tcPr>
            <w:tcW w:w="5938" w:type="dxa"/>
          </w:tcPr>
          <w:p>
            <w:pPr>
              <w:pStyle w:val="TableText"/>
              <w:spacing w:before="56" w:line="184" w:lineRule="auto"/>
              <w:ind w:left="43"/>
              <w:rPr>
                <w:sz w:val="19"/>
                <w:szCs w:val="19"/>
              </w:rPr>
            </w:pPr>
            <w:r>
              <w:rPr>
                <w:spacing w:val="5"/>
                <w:sz w:val="19"/>
                <w:szCs w:val="19"/>
              </w:rPr>
              <w:t>5x8、7x8、7x24</w:t>
            </w:r>
          </w:p>
        </w:tc>
      </w:tr>
      <w:tr>
        <w:tblPrEx>
          <w:tblW w:w="9501" w:type="dxa"/>
          <w:tblInd w:w="7" w:type="dxa"/>
          <w:tblLayout w:type="fixed"/>
        </w:tblPrEx>
        <w:trPr>
          <w:trHeight w:val="256"/>
        </w:trPr>
        <w:tc>
          <w:tcPr>
            <w:tcW w:w="3563" w:type="dxa"/>
          </w:tcPr>
          <w:p>
            <w:pPr>
              <w:pStyle w:val="TableText"/>
              <w:spacing w:before="57" w:line="183" w:lineRule="auto"/>
              <w:ind w:left="1395"/>
              <w:rPr>
                <w:sz w:val="19"/>
                <w:szCs w:val="19"/>
              </w:rPr>
            </w:pPr>
            <w:r>
              <w:rPr>
                <w:spacing w:val="6"/>
                <w:sz w:val="19"/>
                <w:szCs w:val="19"/>
              </w:rPr>
              <w:t>交付方式</w:t>
            </w:r>
          </w:p>
        </w:tc>
        <w:tc>
          <w:tcPr>
            <w:tcW w:w="5938" w:type="dxa"/>
          </w:tcPr>
          <w:p>
            <w:pPr>
              <w:pStyle w:val="TableText"/>
              <w:spacing w:before="57" w:line="183" w:lineRule="auto"/>
              <w:ind w:left="45"/>
              <w:rPr>
                <w:sz w:val="19"/>
                <w:szCs w:val="19"/>
              </w:rPr>
            </w:pPr>
            <w:r>
              <w:rPr>
                <w:spacing w:val="7"/>
                <w:sz w:val="19"/>
                <w:szCs w:val="19"/>
              </w:rPr>
              <w:t>现场/远程</w:t>
            </w:r>
          </w:p>
        </w:tc>
      </w:tr>
      <w:tr>
        <w:tblPrEx>
          <w:tblW w:w="9501" w:type="dxa"/>
          <w:tblInd w:w="7" w:type="dxa"/>
          <w:tblLayout w:type="fixed"/>
        </w:tblPrEx>
        <w:trPr>
          <w:trHeight w:val="465"/>
        </w:trPr>
        <w:tc>
          <w:tcPr>
            <w:tcW w:w="3563" w:type="dxa"/>
          </w:tcPr>
          <w:p>
            <w:pPr>
              <w:pStyle w:val="TableText"/>
              <w:spacing w:before="153" w:line="227" w:lineRule="auto"/>
              <w:ind w:left="1395"/>
              <w:rPr>
                <w:sz w:val="19"/>
                <w:szCs w:val="19"/>
              </w:rPr>
            </w:pPr>
            <w:r>
              <w:rPr>
                <w:spacing w:val="6"/>
                <w:sz w:val="19"/>
                <w:szCs w:val="19"/>
              </w:rPr>
              <w:t>交付成果</w:t>
            </w:r>
          </w:p>
        </w:tc>
        <w:tc>
          <w:tcPr>
            <w:tcW w:w="5938" w:type="dxa"/>
          </w:tcPr>
          <w:p>
            <w:pPr>
              <w:pStyle w:val="TableText"/>
              <w:spacing w:before="153" w:line="225" w:lineRule="auto"/>
              <w:ind w:left="45"/>
              <w:rPr>
                <w:sz w:val="19"/>
                <w:szCs w:val="19"/>
              </w:rPr>
            </w:pPr>
            <w:r>
              <w:rPr>
                <w:spacing w:val="9"/>
                <w:sz w:val="19"/>
                <w:szCs w:val="19"/>
              </w:rPr>
              <w:t>《故障处理报告》、《巡检记录表》》</w:t>
            </w:r>
          </w:p>
        </w:tc>
      </w:tr>
    </w:tbl>
    <w:p>
      <w:pPr>
        <w:pStyle w:val="BodyText"/>
      </w:pPr>
    </w:p>
    <w:sectPr>
      <w:pgSz w:w="11907" w:h="16839"/>
      <w:pgMar w:top="1431" w:right="1384" w:bottom="0" w:left="100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FangSong" w:eastAsia="FangSong" w:hAnsi="FangSong" w:cs="FangSong"/>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0</cp:revision>
  <dcterms:created xsi:type="dcterms:W3CDTF">2023-07-25T22:51:53Z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2025-12-03T15:20:59Z</vt:filetime>
  </property>
  <property fmtid="{D5CDD505-2E9C-101B-9397-08002B2CF9AE}" pid="3" name="CRO">
    <vt:lpwstr>wqlLaW5nc29mdCBQREYgdG8gV1BTIDExNQ</vt:lpwstr>
  </property>
</Properties>
</file>