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入离职管理办法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（YNTD-ITSS-0508）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bookmarkStart w:id="0" w:name="_GoBack"/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  <w:bookmarkEnd w:id="0"/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2145D1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总则</w:t>
      </w:r>
    </w:p>
    <w:p w14:paraId="49ADC7C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3ECFAF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为规范公司员工入职、试用及离职管理流程，保障公司与员工的合法权益，确保人力资源工作的规范性、及时性与完整性，维护良好的劳动关系，特制定本办法。</w:t>
      </w:r>
    </w:p>
    <w:p w14:paraId="7CE6319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308DC4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本办法适用于与公司建立劳动关系的全体员工，包括正式员工、试用期员工及实习生。</w:t>
      </w:r>
    </w:p>
    <w:p w14:paraId="3943623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基本原则</w:t>
      </w:r>
    </w:p>
    <w:p w14:paraId="2F3560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合法合规原则：严格执行国家相关法律法规及公司规章制度。</w:t>
      </w:r>
    </w:p>
    <w:p w14:paraId="050DB2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规范高效原则：流程清晰、责任明确、办理及时。</w:t>
      </w:r>
    </w:p>
    <w:p w14:paraId="37B892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人文关怀原则：注重员工体验，保持沟通顺畅。</w:t>
      </w:r>
    </w:p>
    <w:p w14:paraId="16524A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档案完整原则：全过程书面化、档案化，确保可追溯。</w:t>
      </w:r>
    </w:p>
    <w:p w14:paraId="7A11544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</w:t>
      </w:r>
    </w:p>
    <w:p w14:paraId="62E7078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</w:t>
      </w:r>
    </w:p>
    <w:p w14:paraId="2BE49A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向被录用人员发放《录用通知书》，明确岗位、薪酬、报到时间、地点及需携带材料。</w:t>
      </w:r>
    </w:p>
    <w:p w14:paraId="5D1B56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被录用人员应在规定时间内确认入职意向。</w:t>
      </w:r>
    </w:p>
    <w:p w14:paraId="32041B3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报到准备</w:t>
      </w:r>
    </w:p>
    <w:p w14:paraId="09F1BC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入职人员需准备以下材料：</w:t>
      </w:r>
    </w:p>
    <w:p w14:paraId="0E52493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身份证原件及复印件；</w:t>
      </w:r>
    </w:p>
    <w:p w14:paraId="6759FB2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学历、学位证书原件及复印件；</w:t>
      </w:r>
    </w:p>
    <w:p w14:paraId="02AB2AE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专业技术资格证书原件及复印件（如有）；</w:t>
      </w:r>
    </w:p>
    <w:p w14:paraId="6E7A582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近期一寸免冠照片2张；</w:t>
      </w:r>
    </w:p>
    <w:p w14:paraId="7AAD68F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离职证明原件（社会招聘人员需提供）；</w:t>
      </w:r>
    </w:p>
    <w:p w14:paraId="10CDE9B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体检合格证明；</w:t>
      </w:r>
    </w:p>
    <w:p w14:paraId="05AE27C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其他公司要求提供的材料。</w:t>
      </w:r>
    </w:p>
    <w:p w14:paraId="1E92B38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入职手续办理</w:t>
      </w:r>
    </w:p>
    <w:p w14:paraId="2F53A8E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负责审核入职材料，指导填写《员工登记表》《劳动合同》等文件。</w:t>
      </w:r>
    </w:p>
    <w:p w14:paraId="22CAD26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办理工牌、门禁、邮箱、系统账号等入职必备事项。</w:t>
      </w:r>
    </w:p>
    <w:p w14:paraId="72647C1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发放《员工手册》及相关制度文件，并进行签收确认。</w:t>
      </w:r>
    </w:p>
    <w:p w14:paraId="3812700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安排入职引导人，协助熟悉环境与文化。</w:t>
      </w:r>
    </w:p>
    <w:p w14:paraId="640DECD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</w:t>
      </w:r>
    </w:p>
    <w:p w14:paraId="3340E7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组织新员工入职培训，内容包括：公司概况、企业文化、规章制度、安全知识、岗位基本要求等。</w:t>
      </w:r>
    </w:p>
    <w:p w14:paraId="76248BE5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试用期管理</w:t>
      </w:r>
    </w:p>
    <w:p w14:paraId="2E92EBC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</w:t>
      </w:r>
    </w:p>
    <w:p w14:paraId="7F2EEF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劳动合同期限三个月以上不满一年的，试用期不超过一个月；</w:t>
      </w:r>
    </w:p>
    <w:p w14:paraId="66581D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劳动合同期限一年以上不满三年的，试用期不超过二个月；</w:t>
      </w:r>
    </w:p>
    <w:p w14:paraId="7C7A2F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三年以上固定期限或无固定期限劳动合同，试用期不超过六个月。</w:t>
      </w:r>
    </w:p>
    <w:p w14:paraId="1A02622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</w:t>
      </w:r>
    </w:p>
    <w:p w14:paraId="7C28A32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应在试用期满前15天组织考核，填写《试用期考核表》（附件1）。</w:t>
      </w:r>
    </w:p>
    <w:p w14:paraId="62F7D6E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考核内容包括工作态度、业务能力、团队协作、文化适应等。</w:t>
      </w:r>
    </w:p>
    <w:p w14:paraId="0D8B042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考核结果分为：通过、延长试用期（不超过原试用期的一半）、不通过。</w:t>
      </w:r>
    </w:p>
    <w:p w14:paraId="792E5AF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转正程序</w:t>
      </w:r>
    </w:p>
    <w:p w14:paraId="58669C1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考核通过者，由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办理转正手续，发放《转正通知书》。</w:t>
      </w:r>
    </w:p>
    <w:p w14:paraId="40A0506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需延长试用期者，由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与员工沟通并书面确认。</w:t>
      </w:r>
    </w:p>
    <w:p w14:paraId="09D59DB2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考核不通过者，按解除劳动合同程序办理。</w:t>
      </w:r>
    </w:p>
    <w:p w14:paraId="3AE3EFE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</w:t>
      </w:r>
    </w:p>
    <w:p w14:paraId="2143B3D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离职类型</w:t>
      </w:r>
    </w:p>
    <w:p w14:paraId="23124B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辞职：员工主动提出解除劳动合同。</w:t>
      </w:r>
    </w:p>
    <w:p w14:paraId="2D8F29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辞退：公司因员工严重违纪、不胜任等原因提出解除劳动合同。</w:t>
      </w:r>
    </w:p>
    <w:p w14:paraId="5C936F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协商解除：双方协商一致解除劳动合同。</w:t>
      </w:r>
    </w:p>
    <w:p w14:paraId="1826BB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合同终止：劳动合同期满或法定终止情形出现。</w:t>
      </w:r>
    </w:p>
    <w:p w14:paraId="3D42BE0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离职流程</w:t>
      </w:r>
    </w:p>
    <w:p w14:paraId="44B346BF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辞职申请：员工提前三十日（试用期提前三日）提交书面《离职申请表》（附件2）。</w:t>
      </w:r>
    </w:p>
    <w:p w14:paraId="2BB659AB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离职面谈：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分别与离职员工进行面谈，了解原因并记录。</w:t>
      </w:r>
    </w:p>
    <w:p w14:paraId="4CC254C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离职审批：按权限进行审批，一般员工由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审批，关键岗位需报公司领导批准。</w:t>
      </w:r>
    </w:p>
    <w:p w14:paraId="04A2C38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工作交接：按《工作交接管理制度》执行，填写《工作交接清单》并签字确认。</w:t>
      </w:r>
    </w:p>
    <w:p w14:paraId="4C40990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离职手续办理：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发放《离职手续办理单》（附件3），离职员工按流程办理财务、资产、权限等清理手续。</w:t>
      </w:r>
    </w:p>
    <w:p w14:paraId="502AE93E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工资结算与证明开具：完成全部手续后，公司结算工资，出具《离职证明》。</w:t>
      </w:r>
    </w:p>
    <w:p w14:paraId="665F93F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离职注意事项</w:t>
      </w:r>
    </w:p>
    <w:p w14:paraId="021F8E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未办理完离职手续者，公司有权暂缓结算薪资及相关费用。</w:t>
      </w:r>
    </w:p>
    <w:p w14:paraId="6283B7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离职员工应归还所有公司财物，包括文件、设备、钥匙、工牌等。</w:t>
      </w:r>
    </w:p>
    <w:p w14:paraId="08E07D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涉及保密、竞业限制的人员，应按约定履行相关义务。</w:t>
      </w:r>
    </w:p>
    <w:p w14:paraId="44B4D4E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</w:p>
    <w:p w14:paraId="5C6AAF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负责解释与修订。</w:t>
      </w:r>
    </w:p>
    <w:p w14:paraId="46F71D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本办法自发布之日起执行，原有相关规定同时废止。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C8A252"/>
    <w:multiLevelType w:val="singleLevel"/>
    <w:tmpl w:val="9AC8A2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28FF945"/>
    <w:multiLevelType w:val="singleLevel"/>
    <w:tmpl w:val="028FF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696D72"/>
    <w:multiLevelType w:val="singleLevel"/>
    <w:tmpl w:val="11696D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EE08C28"/>
    <w:multiLevelType w:val="singleLevel"/>
    <w:tmpl w:val="3EE08C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9B6C025"/>
    <w:multiLevelType w:val="singleLevel"/>
    <w:tmpl w:val="79B6C0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65C2"/>
    <w:rsid w:val="01161381"/>
    <w:rsid w:val="01211B1D"/>
    <w:rsid w:val="016F283F"/>
    <w:rsid w:val="01873A23"/>
    <w:rsid w:val="02367A62"/>
    <w:rsid w:val="027A149C"/>
    <w:rsid w:val="028440C8"/>
    <w:rsid w:val="033856D9"/>
    <w:rsid w:val="03431E67"/>
    <w:rsid w:val="037B79F7"/>
    <w:rsid w:val="037E2237"/>
    <w:rsid w:val="03B804CE"/>
    <w:rsid w:val="03F4456E"/>
    <w:rsid w:val="04B4212E"/>
    <w:rsid w:val="04C36455"/>
    <w:rsid w:val="04EF3956"/>
    <w:rsid w:val="04FE63B4"/>
    <w:rsid w:val="05957D83"/>
    <w:rsid w:val="05B95683"/>
    <w:rsid w:val="05C017FD"/>
    <w:rsid w:val="060C68AF"/>
    <w:rsid w:val="06CB49BC"/>
    <w:rsid w:val="074B3407"/>
    <w:rsid w:val="07C10266"/>
    <w:rsid w:val="07E15B19"/>
    <w:rsid w:val="080B2B96"/>
    <w:rsid w:val="08145EEF"/>
    <w:rsid w:val="08B17BE1"/>
    <w:rsid w:val="08D062B9"/>
    <w:rsid w:val="09DE0562"/>
    <w:rsid w:val="09FA11E0"/>
    <w:rsid w:val="0A2148F3"/>
    <w:rsid w:val="0A2F0DBE"/>
    <w:rsid w:val="0AC41E4E"/>
    <w:rsid w:val="0B0A5387"/>
    <w:rsid w:val="0C201B54"/>
    <w:rsid w:val="0C2972BF"/>
    <w:rsid w:val="0C637445"/>
    <w:rsid w:val="0DE56999"/>
    <w:rsid w:val="0E4B1F3E"/>
    <w:rsid w:val="0F19203C"/>
    <w:rsid w:val="0FB13929"/>
    <w:rsid w:val="104878C2"/>
    <w:rsid w:val="115F467E"/>
    <w:rsid w:val="11F72B09"/>
    <w:rsid w:val="11F823DD"/>
    <w:rsid w:val="126F29F9"/>
    <w:rsid w:val="128E7347"/>
    <w:rsid w:val="140A03A6"/>
    <w:rsid w:val="14F926F4"/>
    <w:rsid w:val="157A28AF"/>
    <w:rsid w:val="162A4334"/>
    <w:rsid w:val="16976668"/>
    <w:rsid w:val="169A7F07"/>
    <w:rsid w:val="174C7453"/>
    <w:rsid w:val="17AD104E"/>
    <w:rsid w:val="17F96B12"/>
    <w:rsid w:val="18153CE9"/>
    <w:rsid w:val="1871105F"/>
    <w:rsid w:val="19B117EF"/>
    <w:rsid w:val="1A200723"/>
    <w:rsid w:val="1A3A7A37"/>
    <w:rsid w:val="1A8011C2"/>
    <w:rsid w:val="1A9A6727"/>
    <w:rsid w:val="1AA2382E"/>
    <w:rsid w:val="1AB71087"/>
    <w:rsid w:val="1AC11F06"/>
    <w:rsid w:val="1ACB4B33"/>
    <w:rsid w:val="1BCD48DA"/>
    <w:rsid w:val="1C1155BA"/>
    <w:rsid w:val="1C470A60"/>
    <w:rsid w:val="1C4C39E7"/>
    <w:rsid w:val="1C4C57FF"/>
    <w:rsid w:val="1C624703"/>
    <w:rsid w:val="1CFA34AD"/>
    <w:rsid w:val="1D43495B"/>
    <w:rsid w:val="1D70551D"/>
    <w:rsid w:val="1DA44932"/>
    <w:rsid w:val="1DC00253"/>
    <w:rsid w:val="1DD65800"/>
    <w:rsid w:val="1DFB7FBE"/>
    <w:rsid w:val="1E006819"/>
    <w:rsid w:val="1E0F4D36"/>
    <w:rsid w:val="1E7B6870"/>
    <w:rsid w:val="1EF26B32"/>
    <w:rsid w:val="1F152820"/>
    <w:rsid w:val="1F5C3FAB"/>
    <w:rsid w:val="1F8D1B58"/>
    <w:rsid w:val="1F8D685B"/>
    <w:rsid w:val="201306F3"/>
    <w:rsid w:val="20401B1F"/>
    <w:rsid w:val="20C91B14"/>
    <w:rsid w:val="20CF69FF"/>
    <w:rsid w:val="20F21EF0"/>
    <w:rsid w:val="210A56C3"/>
    <w:rsid w:val="212E1977"/>
    <w:rsid w:val="21CD1190"/>
    <w:rsid w:val="22146DBF"/>
    <w:rsid w:val="233139A1"/>
    <w:rsid w:val="239161EE"/>
    <w:rsid w:val="23F21382"/>
    <w:rsid w:val="243B0959"/>
    <w:rsid w:val="24401886"/>
    <w:rsid w:val="24480FA2"/>
    <w:rsid w:val="247753E3"/>
    <w:rsid w:val="247E2C16"/>
    <w:rsid w:val="24861ACA"/>
    <w:rsid w:val="24B14D99"/>
    <w:rsid w:val="24CD11E7"/>
    <w:rsid w:val="251C43FD"/>
    <w:rsid w:val="2547125A"/>
    <w:rsid w:val="266D3D2B"/>
    <w:rsid w:val="26976211"/>
    <w:rsid w:val="26C651BD"/>
    <w:rsid w:val="27922F76"/>
    <w:rsid w:val="279C55DC"/>
    <w:rsid w:val="27E2526A"/>
    <w:rsid w:val="27F66E2D"/>
    <w:rsid w:val="28951D06"/>
    <w:rsid w:val="28EA6ACC"/>
    <w:rsid w:val="295C2DFA"/>
    <w:rsid w:val="295F4405"/>
    <w:rsid w:val="29890093"/>
    <w:rsid w:val="29B669AE"/>
    <w:rsid w:val="29CE5AA6"/>
    <w:rsid w:val="2A7F3244"/>
    <w:rsid w:val="2B20072F"/>
    <w:rsid w:val="2B2B7C24"/>
    <w:rsid w:val="2B404781"/>
    <w:rsid w:val="2B483F8A"/>
    <w:rsid w:val="2B7D22D9"/>
    <w:rsid w:val="2BFB0147"/>
    <w:rsid w:val="2CA23219"/>
    <w:rsid w:val="2CB17B5A"/>
    <w:rsid w:val="2CFC0B7C"/>
    <w:rsid w:val="2D885FB0"/>
    <w:rsid w:val="2E7D2441"/>
    <w:rsid w:val="2ED52C6D"/>
    <w:rsid w:val="2F572D0F"/>
    <w:rsid w:val="2FBB4D1E"/>
    <w:rsid w:val="2FC260AC"/>
    <w:rsid w:val="2FE37DD1"/>
    <w:rsid w:val="30607673"/>
    <w:rsid w:val="30C23098"/>
    <w:rsid w:val="30FF0C3A"/>
    <w:rsid w:val="31327262"/>
    <w:rsid w:val="31350B00"/>
    <w:rsid w:val="314F3970"/>
    <w:rsid w:val="325C4129"/>
    <w:rsid w:val="32BA306B"/>
    <w:rsid w:val="33825A9C"/>
    <w:rsid w:val="34441786"/>
    <w:rsid w:val="34833930"/>
    <w:rsid w:val="352E1AEE"/>
    <w:rsid w:val="354B108F"/>
    <w:rsid w:val="359202CF"/>
    <w:rsid w:val="35A13F7A"/>
    <w:rsid w:val="35AB133E"/>
    <w:rsid w:val="35BC534C"/>
    <w:rsid w:val="36034D29"/>
    <w:rsid w:val="361209CC"/>
    <w:rsid w:val="36681030"/>
    <w:rsid w:val="376B702A"/>
    <w:rsid w:val="37730A2E"/>
    <w:rsid w:val="378105FB"/>
    <w:rsid w:val="37BA58BB"/>
    <w:rsid w:val="37C457BF"/>
    <w:rsid w:val="37ED7275"/>
    <w:rsid w:val="38333BBA"/>
    <w:rsid w:val="387C6395"/>
    <w:rsid w:val="38D17360"/>
    <w:rsid w:val="399C796E"/>
    <w:rsid w:val="3A1C460B"/>
    <w:rsid w:val="3A865F28"/>
    <w:rsid w:val="3B9603ED"/>
    <w:rsid w:val="3B980AE4"/>
    <w:rsid w:val="3BF770DE"/>
    <w:rsid w:val="3C0D4B53"/>
    <w:rsid w:val="3C8D3764"/>
    <w:rsid w:val="3D512F9D"/>
    <w:rsid w:val="3F783DDA"/>
    <w:rsid w:val="3FFC108A"/>
    <w:rsid w:val="40152228"/>
    <w:rsid w:val="4032362F"/>
    <w:rsid w:val="40953369"/>
    <w:rsid w:val="41F61C0D"/>
    <w:rsid w:val="42164036"/>
    <w:rsid w:val="42D50C3A"/>
    <w:rsid w:val="432D7889"/>
    <w:rsid w:val="433D5FC5"/>
    <w:rsid w:val="43413334"/>
    <w:rsid w:val="45237196"/>
    <w:rsid w:val="45D43FEC"/>
    <w:rsid w:val="467A71EB"/>
    <w:rsid w:val="46CB3641"/>
    <w:rsid w:val="47163D12"/>
    <w:rsid w:val="47841A42"/>
    <w:rsid w:val="47BE75C1"/>
    <w:rsid w:val="47F60B91"/>
    <w:rsid w:val="487D3F41"/>
    <w:rsid w:val="491867F3"/>
    <w:rsid w:val="49940662"/>
    <w:rsid w:val="4A6A13C3"/>
    <w:rsid w:val="4A9D3546"/>
    <w:rsid w:val="4AD14F9E"/>
    <w:rsid w:val="4AD827D0"/>
    <w:rsid w:val="4B046389"/>
    <w:rsid w:val="4BCD1C09"/>
    <w:rsid w:val="4BF215BE"/>
    <w:rsid w:val="4C1B1639"/>
    <w:rsid w:val="4C2368AC"/>
    <w:rsid w:val="4C854292"/>
    <w:rsid w:val="4CC54B9A"/>
    <w:rsid w:val="4D491763"/>
    <w:rsid w:val="4D495A2D"/>
    <w:rsid w:val="4D527006"/>
    <w:rsid w:val="4D896004"/>
    <w:rsid w:val="4E47696B"/>
    <w:rsid w:val="4E7E7051"/>
    <w:rsid w:val="4ED96B17"/>
    <w:rsid w:val="4EE95E85"/>
    <w:rsid w:val="4F226D97"/>
    <w:rsid w:val="4F3501F1"/>
    <w:rsid w:val="4FA90297"/>
    <w:rsid w:val="4FBF49C5"/>
    <w:rsid w:val="509E52D5"/>
    <w:rsid w:val="50AF18DD"/>
    <w:rsid w:val="50EB486D"/>
    <w:rsid w:val="50F35B0E"/>
    <w:rsid w:val="50F67349"/>
    <w:rsid w:val="51356102"/>
    <w:rsid w:val="51612558"/>
    <w:rsid w:val="516945EC"/>
    <w:rsid w:val="51AC406F"/>
    <w:rsid w:val="51D9182F"/>
    <w:rsid w:val="5211299F"/>
    <w:rsid w:val="52131FB2"/>
    <w:rsid w:val="529E60AD"/>
    <w:rsid w:val="53382B3D"/>
    <w:rsid w:val="533F163E"/>
    <w:rsid w:val="53733096"/>
    <w:rsid w:val="53B316E5"/>
    <w:rsid w:val="541045F2"/>
    <w:rsid w:val="54316AAD"/>
    <w:rsid w:val="54C87412"/>
    <w:rsid w:val="54EF0E42"/>
    <w:rsid w:val="55037F5B"/>
    <w:rsid w:val="55796E0E"/>
    <w:rsid w:val="55915A56"/>
    <w:rsid w:val="564B654C"/>
    <w:rsid w:val="57155951"/>
    <w:rsid w:val="576F2F50"/>
    <w:rsid w:val="58150BC0"/>
    <w:rsid w:val="582B03E3"/>
    <w:rsid w:val="58733B38"/>
    <w:rsid w:val="58A32DDA"/>
    <w:rsid w:val="58FE2F4F"/>
    <w:rsid w:val="59710078"/>
    <w:rsid w:val="59F842F5"/>
    <w:rsid w:val="5A5338E2"/>
    <w:rsid w:val="5A58763C"/>
    <w:rsid w:val="5A93401E"/>
    <w:rsid w:val="5AC90A7E"/>
    <w:rsid w:val="5AD05272"/>
    <w:rsid w:val="5ADC3C17"/>
    <w:rsid w:val="5B2703BF"/>
    <w:rsid w:val="5B716904"/>
    <w:rsid w:val="5BFB631F"/>
    <w:rsid w:val="5CBF559E"/>
    <w:rsid w:val="5CC52489"/>
    <w:rsid w:val="5CD56B70"/>
    <w:rsid w:val="5CD858CA"/>
    <w:rsid w:val="5CDF79EE"/>
    <w:rsid w:val="5D214265"/>
    <w:rsid w:val="5D5C7A80"/>
    <w:rsid w:val="5D5F6439"/>
    <w:rsid w:val="5E4958B0"/>
    <w:rsid w:val="5E8B1BDC"/>
    <w:rsid w:val="5F261904"/>
    <w:rsid w:val="5F4E4990"/>
    <w:rsid w:val="60001B6F"/>
    <w:rsid w:val="60400411"/>
    <w:rsid w:val="60A527D8"/>
    <w:rsid w:val="60F4333C"/>
    <w:rsid w:val="60F5158E"/>
    <w:rsid w:val="615838CB"/>
    <w:rsid w:val="619E0847"/>
    <w:rsid w:val="620F042E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B05712"/>
    <w:rsid w:val="6571289C"/>
    <w:rsid w:val="660E3E54"/>
    <w:rsid w:val="661F70AE"/>
    <w:rsid w:val="663F32AC"/>
    <w:rsid w:val="66761E42"/>
    <w:rsid w:val="670921B5"/>
    <w:rsid w:val="67780823"/>
    <w:rsid w:val="67786BC4"/>
    <w:rsid w:val="67B33F51"/>
    <w:rsid w:val="688F2E5F"/>
    <w:rsid w:val="68D4417F"/>
    <w:rsid w:val="68ED228A"/>
    <w:rsid w:val="68F62348"/>
    <w:rsid w:val="692F13B6"/>
    <w:rsid w:val="699343FB"/>
    <w:rsid w:val="6A2D7FEB"/>
    <w:rsid w:val="6A591EC9"/>
    <w:rsid w:val="6A95793E"/>
    <w:rsid w:val="6B60619E"/>
    <w:rsid w:val="6BC4672D"/>
    <w:rsid w:val="6D0A3398"/>
    <w:rsid w:val="6D1C7EA3"/>
    <w:rsid w:val="6E82642B"/>
    <w:rsid w:val="6EB63269"/>
    <w:rsid w:val="6F5E47A3"/>
    <w:rsid w:val="6F7A7850"/>
    <w:rsid w:val="6F7C0E99"/>
    <w:rsid w:val="6F7C2E7B"/>
    <w:rsid w:val="6FE70C3C"/>
    <w:rsid w:val="6FE74798"/>
    <w:rsid w:val="70052E70"/>
    <w:rsid w:val="701029A4"/>
    <w:rsid w:val="70141305"/>
    <w:rsid w:val="701B6B38"/>
    <w:rsid w:val="713A123F"/>
    <w:rsid w:val="71E9433F"/>
    <w:rsid w:val="71F238C8"/>
    <w:rsid w:val="72252EC6"/>
    <w:rsid w:val="72B156D0"/>
    <w:rsid w:val="736B3932"/>
    <w:rsid w:val="74387CB8"/>
    <w:rsid w:val="74542618"/>
    <w:rsid w:val="74634609"/>
    <w:rsid w:val="74CA14A1"/>
    <w:rsid w:val="750758DC"/>
    <w:rsid w:val="75530B22"/>
    <w:rsid w:val="75AA1BCC"/>
    <w:rsid w:val="75F14C5D"/>
    <w:rsid w:val="75F220E9"/>
    <w:rsid w:val="764D5571"/>
    <w:rsid w:val="765608C9"/>
    <w:rsid w:val="76571F4C"/>
    <w:rsid w:val="76BB072D"/>
    <w:rsid w:val="7735580A"/>
    <w:rsid w:val="77385A83"/>
    <w:rsid w:val="78C25DA2"/>
    <w:rsid w:val="79116D2A"/>
    <w:rsid w:val="79314CD6"/>
    <w:rsid w:val="793D5102"/>
    <w:rsid w:val="79876E10"/>
    <w:rsid w:val="79CE4C1B"/>
    <w:rsid w:val="79DA711C"/>
    <w:rsid w:val="7A0569E7"/>
    <w:rsid w:val="7B334D35"/>
    <w:rsid w:val="7B7535A0"/>
    <w:rsid w:val="7C0641F8"/>
    <w:rsid w:val="7C1F350C"/>
    <w:rsid w:val="7CB67090"/>
    <w:rsid w:val="7CEE584C"/>
    <w:rsid w:val="7D0A5583"/>
    <w:rsid w:val="7D3C3975"/>
    <w:rsid w:val="7D573F2F"/>
    <w:rsid w:val="7D741635"/>
    <w:rsid w:val="7E867872"/>
    <w:rsid w:val="7EA366EB"/>
    <w:rsid w:val="7F63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1366</Words>
  <Characters>1434</Characters>
  <Lines>0</Lines>
  <Paragraphs>0</Paragraphs>
  <TotalTime>0</TotalTime>
  <ScaleCrop>false</ScaleCrop>
  <LinksUpToDate>false</LinksUpToDate>
  <CharactersWithSpaces>1434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2025-12-12T16:43:13Z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