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24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15875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云南腾电科技有限公司</w:t>
      </w:r>
    </w:p>
    <w:p w14:paraId="49BB6A81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运维服务能力指标体系</w:t>
      </w:r>
    </w:p>
    <w:p w14:paraId="44992887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（YNTD-ITSS-0302）</w:t>
      </w:r>
    </w:p>
    <w:p w14:paraId="07DEF31E">
      <w:pPr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widowControl w:val="0"/>
              <w:ind w:left="0" w:leftChars="0" w:right="0" w:rightChars="0" w:firstLine="0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widowControl w:val="0"/>
              <w:ind w:left="0" w:leftChars="0" w:right="0" w:rightChars="0" w:firstLine="0" w:firstLineChars="0"/>
              <w:jc w:val="right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widowControl w:val="0"/>
              <w:ind w:left="0" w:leftChars="0" w:right="0" w:rightChars="0" w:firstLine="0" w:firstLineChars="0"/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widowControl w:val="0"/>
              <w:ind w:left="0" w:leftChars="0" w:right="0" w:rightChars="0" w:firstLine="0" w:firstLineChars="0"/>
              <w:jc w:val="righ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2025.01.07</w:t>
            </w:r>
          </w:p>
        </w:tc>
      </w:tr>
    </w:tbl>
    <w:p w14:paraId="46327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spacing w:before="98" w:line="220" w:lineRule="auto"/>
        <w:ind w:left="3195"/>
        <w:outlineLvl w:val="0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</w:p>
    <w:tbl>
      <w:tblPr>
        <w:tblStyle w:val="42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spacing w:line="350" w:lineRule="auto"/>
              <w:rPr>
                <w:rFonts w:ascii="Arial"/>
                <w:sz w:val="21"/>
              </w:rPr>
            </w:pPr>
          </w:p>
          <w:p w14:paraId="7C1D57C9">
            <w:pPr>
              <w:spacing w:before="78" w:line="219" w:lineRule="auto"/>
              <w:ind w:left="17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spacing w:before="181" w:line="220" w:lineRule="auto"/>
              <w:ind w:left="52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spacing w:before="181" w:line="219" w:lineRule="auto"/>
              <w:ind w:left="92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spacing w:before="181" w:line="220" w:lineRule="auto"/>
              <w:ind w:left="91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spacing w:line="350" w:lineRule="auto"/>
              <w:rPr>
                <w:rFonts w:ascii="Arial"/>
                <w:sz w:val="21"/>
              </w:rPr>
            </w:pPr>
          </w:p>
          <w:p w14:paraId="1036D608">
            <w:pPr>
              <w:spacing w:before="78" w:line="220" w:lineRule="auto"/>
              <w:ind w:left="2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spacing w:before="177" w:line="220" w:lineRule="auto"/>
              <w:ind w:left="19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spacing w:before="177" w:line="220" w:lineRule="auto"/>
              <w:ind w:left="43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spacing w:before="177" w:line="220" w:lineRule="auto"/>
              <w:ind w:left="24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spacing w:before="177" w:line="220" w:lineRule="auto"/>
              <w:ind w:left="48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spacing w:before="176" w:line="221" w:lineRule="auto"/>
              <w:ind w:left="268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spacing w:before="177" w:line="220" w:lineRule="auto"/>
              <w:ind w:left="4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rPr>
                <w:rFonts w:ascii="Arial"/>
                <w:sz w:val="21"/>
              </w:rPr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27"/>
              <w:spacing w:before="230" w:line="237" w:lineRule="auto"/>
              <w:ind w:left="195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7FB962C6">
            <w:pPr>
              <w:pStyle w:val="27"/>
              <w:spacing w:before="230" w:line="219" w:lineRule="auto"/>
              <w:ind w:left="125"/>
            </w:pPr>
            <w:r>
              <w:rPr>
                <w:spacing w:val="-4"/>
              </w:rPr>
              <w:t>谢广胜</w:t>
            </w:r>
          </w:p>
        </w:tc>
        <w:tc>
          <w:tcPr>
            <w:tcW w:w="1274" w:type="dxa"/>
          </w:tcPr>
          <w:p w14:paraId="0B391C79">
            <w:pPr>
              <w:pStyle w:val="27"/>
              <w:spacing w:before="230" w:line="237" w:lineRule="auto"/>
              <w:ind w:left="104"/>
            </w:pPr>
            <w:r>
              <w:rPr>
                <w:spacing w:val="-1"/>
              </w:rPr>
              <w:t>2025.1.7</w:t>
            </w:r>
          </w:p>
        </w:tc>
        <w:tc>
          <w:tcPr>
            <w:tcW w:w="957" w:type="dxa"/>
          </w:tcPr>
          <w:p w14:paraId="0806E2DD">
            <w:pPr>
              <w:pStyle w:val="27"/>
              <w:spacing w:before="230" w:line="219" w:lineRule="auto"/>
              <w:ind w:left="168"/>
            </w:pPr>
            <w:r>
              <w:rPr>
                <w:spacing w:val="-4"/>
              </w:rPr>
              <w:t>赵建中</w:t>
            </w:r>
          </w:p>
        </w:tc>
        <w:tc>
          <w:tcPr>
            <w:tcW w:w="1377" w:type="dxa"/>
          </w:tcPr>
          <w:p w14:paraId="0320F66E">
            <w:pPr>
              <w:pStyle w:val="27"/>
              <w:spacing w:before="230" w:line="237" w:lineRule="auto"/>
              <w:ind w:left="161"/>
            </w:pPr>
            <w:r>
              <w:rPr>
                <w:spacing w:val="-1"/>
              </w:rPr>
              <w:t>2025.1.7</w:t>
            </w:r>
          </w:p>
        </w:tc>
        <w:tc>
          <w:tcPr>
            <w:tcW w:w="1017" w:type="dxa"/>
          </w:tcPr>
          <w:p w14:paraId="7B95F9C2">
            <w:pPr>
              <w:pStyle w:val="27"/>
              <w:spacing w:before="230" w:line="220" w:lineRule="auto"/>
              <w:ind w:left="202"/>
            </w:pPr>
            <w:r>
              <w:rPr>
                <w:spacing w:val="-3"/>
              </w:rPr>
              <w:t>陆涛</w:t>
            </w:r>
          </w:p>
        </w:tc>
        <w:tc>
          <w:tcPr>
            <w:tcW w:w="1271" w:type="dxa"/>
          </w:tcPr>
          <w:p w14:paraId="76E7ED73">
            <w:pPr>
              <w:pStyle w:val="27"/>
              <w:spacing w:before="230" w:line="237" w:lineRule="auto"/>
              <w:ind w:left="220"/>
            </w:pPr>
            <w:r>
              <w:rPr>
                <w:spacing w:val="-1"/>
              </w:rPr>
              <w:t>2025.1.7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27"/>
              <w:spacing w:before="230" w:line="217" w:lineRule="auto"/>
              <w:ind w:left="341"/>
            </w:pPr>
            <w:r>
              <w:rPr>
                <w:spacing w:val="-5"/>
              </w:rP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27"/>
              <w:spacing w:before="152" w:line="237" w:lineRule="auto"/>
              <w:ind w:left="195"/>
            </w:pPr>
          </w:p>
        </w:tc>
        <w:tc>
          <w:tcPr>
            <w:tcW w:w="881" w:type="dxa"/>
          </w:tcPr>
          <w:p w14:paraId="304E0B0C">
            <w:pPr>
              <w:pStyle w:val="27"/>
              <w:spacing w:before="152" w:line="219" w:lineRule="auto"/>
              <w:ind w:left="125"/>
            </w:pPr>
          </w:p>
        </w:tc>
        <w:tc>
          <w:tcPr>
            <w:tcW w:w="1274" w:type="dxa"/>
          </w:tcPr>
          <w:p w14:paraId="66497D48">
            <w:pPr>
              <w:pStyle w:val="27"/>
              <w:spacing w:before="152" w:line="237" w:lineRule="auto"/>
              <w:ind w:left="210"/>
            </w:pPr>
          </w:p>
        </w:tc>
        <w:tc>
          <w:tcPr>
            <w:tcW w:w="957" w:type="dxa"/>
          </w:tcPr>
          <w:p w14:paraId="1FE3C12A">
            <w:pPr>
              <w:pStyle w:val="27"/>
              <w:spacing w:before="152" w:line="219" w:lineRule="auto"/>
              <w:ind w:left="168"/>
            </w:pPr>
          </w:p>
        </w:tc>
        <w:tc>
          <w:tcPr>
            <w:tcW w:w="1377" w:type="dxa"/>
          </w:tcPr>
          <w:p w14:paraId="012EE647">
            <w:pPr>
              <w:pStyle w:val="27"/>
              <w:spacing w:before="152" w:line="237" w:lineRule="auto"/>
              <w:ind w:left="267"/>
            </w:pPr>
          </w:p>
        </w:tc>
        <w:tc>
          <w:tcPr>
            <w:tcW w:w="1017" w:type="dxa"/>
          </w:tcPr>
          <w:p w14:paraId="75BDB48B">
            <w:pPr>
              <w:pStyle w:val="27"/>
              <w:spacing w:before="152" w:line="220" w:lineRule="auto"/>
              <w:ind w:left="202"/>
            </w:pPr>
          </w:p>
        </w:tc>
        <w:tc>
          <w:tcPr>
            <w:tcW w:w="1271" w:type="dxa"/>
          </w:tcPr>
          <w:p w14:paraId="7A74C2F1">
            <w:pPr>
              <w:pStyle w:val="27"/>
              <w:spacing w:before="152" w:line="237" w:lineRule="auto"/>
              <w:ind w:left="220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27"/>
              <w:spacing w:before="152" w:line="219" w:lineRule="auto"/>
              <w:ind w:left="436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27"/>
              <w:spacing w:before="157" w:line="237" w:lineRule="auto"/>
              <w:ind w:left="195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27"/>
              <w:spacing w:before="157" w:line="219" w:lineRule="auto"/>
              <w:ind w:left="125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27"/>
              <w:spacing w:before="157" w:line="237" w:lineRule="auto"/>
              <w:ind w:left="210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27"/>
              <w:spacing w:before="157" w:line="218" w:lineRule="auto"/>
              <w:ind w:left="164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27"/>
              <w:spacing w:before="157" w:line="237" w:lineRule="auto"/>
              <w:ind w:left="267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27"/>
              <w:spacing w:before="157" w:line="220" w:lineRule="auto"/>
              <w:ind w:left="202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27"/>
              <w:spacing w:before="157" w:line="237" w:lineRule="auto"/>
              <w:ind w:left="220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27"/>
              <w:spacing w:before="157" w:line="219" w:lineRule="auto"/>
              <w:ind w:left="436"/>
            </w:pPr>
          </w:p>
        </w:tc>
      </w:tr>
    </w:tbl>
    <w:p w14:paraId="6C9B8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tbl>
      <w:tblPr>
        <w:tblStyle w:val="26"/>
        <w:tblW w:w="9430" w:type="dxa"/>
        <w:tblInd w:w="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583"/>
        <w:gridCol w:w="1929"/>
        <w:gridCol w:w="4782"/>
        <w:gridCol w:w="875"/>
        <w:gridCol w:w="767"/>
      </w:tblGrid>
      <w:tr w14:paraId="4E73D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494" w:type="dxa"/>
            <w:shd w:val="clear" w:color="auto" w:fill="C0C0C0"/>
            <w:textDirection w:val="tbRlV"/>
          </w:tcPr>
          <w:p w14:paraId="3A1C2B91">
            <w:pPr>
              <w:rPr>
                <w:b/>
                <w:bCs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83" w:type="dxa"/>
            <w:tcBorders>
              <w:top w:val="single" w:color="C0C0C0" w:sz="2" w:space="0"/>
            </w:tcBorders>
            <w:shd w:val="clear" w:color="auto" w:fill="C0C0C0"/>
            <w:textDirection w:val="tbRlV"/>
          </w:tcPr>
          <w:p w14:paraId="5C080117">
            <w:pPr>
              <w:rPr>
                <w:b/>
                <w:bCs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1929" w:type="dxa"/>
            <w:tcBorders>
              <w:top w:val="single" w:color="C0C0C0" w:sz="2" w:space="0"/>
            </w:tcBorders>
            <w:shd w:val="clear" w:color="auto" w:fill="C0C0C0"/>
          </w:tcPr>
          <w:p w14:paraId="2CB76165">
            <w:pPr>
              <w:pStyle w:val="27"/>
              <w:spacing w:before="196" w:line="217" w:lineRule="auto"/>
              <w:ind w:left="491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4782" w:type="dxa"/>
            <w:tcBorders>
              <w:top w:val="single" w:color="C0C0C0" w:sz="2" w:space="0"/>
            </w:tcBorders>
            <w:shd w:val="clear" w:color="auto" w:fill="C0C0C0"/>
          </w:tcPr>
          <w:p w14:paraId="14B81DC6">
            <w:pPr>
              <w:pStyle w:val="27"/>
              <w:spacing w:before="197" w:line="217" w:lineRule="auto"/>
              <w:ind w:left="1918"/>
              <w:rPr>
                <w:sz w:val="24"/>
                <w:szCs w:val="24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计算公式</w:t>
            </w:r>
          </w:p>
        </w:tc>
        <w:tc>
          <w:tcPr>
            <w:tcW w:w="875" w:type="dxa"/>
            <w:tcBorders>
              <w:top w:val="single" w:color="C0C0C0" w:sz="2" w:space="0"/>
            </w:tcBorders>
            <w:shd w:val="clear" w:color="auto" w:fill="C0C0C0"/>
          </w:tcPr>
          <w:p w14:paraId="0D546E6B">
            <w:pPr>
              <w:pStyle w:val="27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6BCE8DDA">
            <w:pPr>
              <w:pStyle w:val="27"/>
              <w:spacing w:before="28" w:line="208" w:lineRule="auto"/>
              <w:ind w:left="216"/>
              <w:rPr>
                <w:sz w:val="24"/>
                <w:szCs w:val="24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tcBorders>
              <w:top w:val="single" w:color="C0C0C0" w:sz="2" w:space="0"/>
            </w:tcBorders>
            <w:shd w:val="clear" w:color="auto" w:fill="C0C0C0"/>
          </w:tcPr>
          <w:p w14:paraId="4E1D1467">
            <w:pPr>
              <w:pStyle w:val="27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55520D32">
            <w:pPr>
              <w:pStyle w:val="27"/>
              <w:spacing w:before="28" w:line="208" w:lineRule="auto"/>
              <w:ind w:left="156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</w:tr>
      <w:tr w14:paraId="48E4C3F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</w:tcPr>
          <w:p w14:paraId="6DDE48CB">
            <w:pPr>
              <w:pStyle w:val="27"/>
              <w:numPr>
                <w:ilvl w:val="0"/>
                <w:numId w:val="2"/>
              </w:numPr>
              <w:spacing w:before="231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 w14:paraId="1D724912">
            <w:pPr>
              <w:pStyle w:val="27"/>
              <w:spacing w:before="172" w:line="202" w:lineRule="auto"/>
              <w:ind w:left="830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质量指标</w:t>
            </w:r>
          </w:p>
        </w:tc>
        <w:tc>
          <w:tcPr>
            <w:tcW w:w="1929" w:type="dxa"/>
          </w:tcPr>
          <w:p w14:paraId="7AE69446">
            <w:pPr>
              <w:pStyle w:val="27"/>
              <w:spacing w:before="230" w:line="219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SLA达成率</w:t>
            </w:r>
          </w:p>
        </w:tc>
        <w:tc>
          <w:tcPr>
            <w:tcW w:w="4782" w:type="dxa"/>
          </w:tcPr>
          <w:p w14:paraId="7C33473C">
            <w:pPr>
              <w:pStyle w:val="27"/>
              <w:spacing w:before="73" w:line="239" w:lineRule="auto"/>
              <w:ind w:left="117" w:right="234" w:firstLine="21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∑运维服务项目SLA达成率/运维服务项目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875" w:type="dxa"/>
          </w:tcPr>
          <w:p w14:paraId="5E537C76">
            <w:pPr>
              <w:pStyle w:val="27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5338E6A0">
            <w:pPr>
              <w:pStyle w:val="27"/>
              <w:spacing w:before="230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75C4A3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</w:tcPr>
          <w:p w14:paraId="106903BB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  <w:bottom w:val="nil"/>
            </w:tcBorders>
            <w:textDirection w:val="tbRlV"/>
          </w:tcPr>
          <w:p w14:paraId="3140C97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712EA945">
            <w:pPr>
              <w:pStyle w:val="27"/>
              <w:spacing w:before="233" w:line="218" w:lineRule="auto"/>
              <w:ind w:left="37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客户满意度</w:t>
            </w:r>
          </w:p>
        </w:tc>
        <w:tc>
          <w:tcPr>
            <w:tcW w:w="4782" w:type="dxa"/>
          </w:tcPr>
          <w:p w14:paraId="0C7FC8F7">
            <w:pPr>
              <w:pStyle w:val="27"/>
              <w:spacing w:before="233" w:line="218" w:lineRule="auto"/>
              <w:ind w:left="138"/>
              <w:rPr>
                <w:rFonts w:hint="eastAsia" w:eastAsia="宋体"/>
                <w:sz w:val="24"/>
                <w:szCs w:val="24"/>
                <w:lang w:val="en-US" w:eastAsia="zh-CN"/>
              </w:rPr>
            </w:pPr>
            <w:r>
              <w:rPr>
                <w:spacing w:val="-3"/>
                <w:sz w:val="24"/>
                <w:szCs w:val="24"/>
              </w:rPr>
              <w:t>∑各调查项</w:t>
            </w: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得分</w:t>
            </w:r>
            <w:bookmarkStart w:id="0" w:name="_GoBack"/>
            <w:bookmarkEnd w:id="0"/>
          </w:p>
        </w:tc>
        <w:tc>
          <w:tcPr>
            <w:tcW w:w="875" w:type="dxa"/>
          </w:tcPr>
          <w:p w14:paraId="4D07B891">
            <w:pPr>
              <w:pStyle w:val="27"/>
              <w:spacing w:before="233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5分</w:t>
            </w:r>
          </w:p>
        </w:tc>
        <w:tc>
          <w:tcPr>
            <w:tcW w:w="767" w:type="dxa"/>
          </w:tcPr>
          <w:p w14:paraId="424BC05B">
            <w:pPr>
              <w:pStyle w:val="27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0DAF6E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</w:tcPr>
          <w:p w14:paraId="0512C3BB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  <w:bottom w:val="nil"/>
            </w:tcBorders>
            <w:textDirection w:val="tbRlV"/>
          </w:tcPr>
          <w:p w14:paraId="28F41A5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8164EBF">
            <w:pPr>
              <w:pStyle w:val="27"/>
              <w:spacing w:before="232" w:line="218" w:lineRule="auto"/>
              <w:ind w:left="403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内审覆盖率</w:t>
            </w:r>
          </w:p>
        </w:tc>
        <w:tc>
          <w:tcPr>
            <w:tcW w:w="4782" w:type="dxa"/>
          </w:tcPr>
          <w:p w14:paraId="23E353C3">
            <w:pPr>
              <w:pStyle w:val="27"/>
              <w:spacing w:before="232" w:line="217" w:lineRule="auto"/>
              <w:ind w:left="14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内审受审核部门/体系覆盖部门</w:t>
            </w:r>
            <w:r>
              <w:rPr>
                <w:spacing w:val="-3"/>
                <w:sz w:val="24"/>
                <w:szCs w:val="24"/>
              </w:rPr>
              <w:t>*100%</w:t>
            </w:r>
          </w:p>
        </w:tc>
        <w:tc>
          <w:tcPr>
            <w:tcW w:w="875" w:type="dxa"/>
          </w:tcPr>
          <w:p w14:paraId="7CE881EA">
            <w:pPr>
              <w:pStyle w:val="27"/>
              <w:spacing w:before="231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382D6B35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2E4FBB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</w:tcPr>
          <w:p w14:paraId="646C7A5C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</w:tcBorders>
            <w:textDirection w:val="tbRlV"/>
          </w:tcPr>
          <w:p w14:paraId="2C35FF1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410E32E6">
            <w:pPr>
              <w:pStyle w:val="27"/>
              <w:spacing w:before="233" w:line="218" w:lineRule="auto"/>
              <w:ind w:left="134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管理评审次数</w:t>
            </w:r>
          </w:p>
        </w:tc>
        <w:tc>
          <w:tcPr>
            <w:tcW w:w="4782" w:type="dxa"/>
          </w:tcPr>
          <w:p w14:paraId="13405C1D">
            <w:pPr>
              <w:pStyle w:val="27"/>
              <w:spacing w:before="233" w:line="216" w:lineRule="auto"/>
              <w:ind w:left="152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次数，进行评审的次数</w:t>
            </w:r>
          </w:p>
        </w:tc>
        <w:tc>
          <w:tcPr>
            <w:tcW w:w="875" w:type="dxa"/>
          </w:tcPr>
          <w:p w14:paraId="5C6517A8">
            <w:pPr>
              <w:pStyle w:val="27"/>
              <w:spacing w:before="233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767" w:type="dxa"/>
          </w:tcPr>
          <w:p w14:paraId="230B808B">
            <w:pPr>
              <w:pStyle w:val="27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32A40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75751A2D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extDirection w:val="tbRlV"/>
          </w:tcPr>
          <w:p w14:paraId="72D0BF1A">
            <w:pPr>
              <w:pStyle w:val="27"/>
              <w:spacing w:before="171" w:line="202" w:lineRule="auto"/>
              <w:ind w:left="83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人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员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</w:tcPr>
          <w:p w14:paraId="3116FB68">
            <w:pPr>
              <w:pStyle w:val="27"/>
              <w:spacing w:before="235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招聘计划完成率</w:t>
            </w:r>
          </w:p>
        </w:tc>
        <w:tc>
          <w:tcPr>
            <w:tcW w:w="4782" w:type="dxa"/>
          </w:tcPr>
          <w:p w14:paraId="1108C759">
            <w:pPr>
              <w:pStyle w:val="27"/>
              <w:spacing w:before="235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实际招聘人数/计划招聘人数*100%</w:t>
            </w:r>
          </w:p>
        </w:tc>
        <w:tc>
          <w:tcPr>
            <w:tcW w:w="875" w:type="dxa"/>
          </w:tcPr>
          <w:p w14:paraId="243F3885">
            <w:pPr>
              <w:pStyle w:val="27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5EB2232A">
            <w:pPr>
              <w:pStyle w:val="27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75CA5D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3E97F8D1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09DDC680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78E1010A">
            <w:pPr>
              <w:pStyle w:val="27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储备计划完成率</w:t>
            </w:r>
          </w:p>
        </w:tc>
        <w:tc>
          <w:tcPr>
            <w:tcW w:w="4782" w:type="dxa"/>
          </w:tcPr>
          <w:p w14:paraId="7F51AFE8">
            <w:pPr>
              <w:pStyle w:val="27"/>
              <w:spacing w:before="76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实际储备人数/计</w:t>
            </w:r>
            <w:r>
              <w:rPr>
                <w:spacing w:val="-2"/>
                <w:sz w:val="24"/>
                <w:szCs w:val="24"/>
              </w:rPr>
              <w:t>划储备人数*100%</w:t>
            </w:r>
          </w:p>
        </w:tc>
        <w:tc>
          <w:tcPr>
            <w:tcW w:w="875" w:type="dxa"/>
          </w:tcPr>
          <w:p w14:paraId="0F686EC6">
            <w:pPr>
              <w:pStyle w:val="27"/>
              <w:spacing w:before="232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7DB00DAB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1A12E3A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</w:tcPr>
          <w:p w14:paraId="511C0FE0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44DBBA7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75C38C9">
            <w:pPr>
              <w:pStyle w:val="27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培训计划完成率</w:t>
            </w:r>
          </w:p>
        </w:tc>
        <w:tc>
          <w:tcPr>
            <w:tcW w:w="4782" w:type="dxa"/>
          </w:tcPr>
          <w:p w14:paraId="17CE4B1E">
            <w:pPr>
              <w:pStyle w:val="27"/>
              <w:spacing w:before="232" w:line="218" w:lineRule="auto"/>
              <w:ind w:left="122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实际培训次数/计划培训次数*100%</w:t>
            </w:r>
          </w:p>
        </w:tc>
        <w:tc>
          <w:tcPr>
            <w:tcW w:w="875" w:type="dxa"/>
          </w:tcPr>
          <w:p w14:paraId="3E87FA6C">
            <w:pPr>
              <w:pStyle w:val="27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</w:tcPr>
          <w:p w14:paraId="7FD86A42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166119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4A5D1FE9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4523E4D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B31B98E">
            <w:pPr>
              <w:pStyle w:val="27"/>
              <w:spacing w:before="235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绩效考核覆盖率</w:t>
            </w:r>
          </w:p>
        </w:tc>
        <w:tc>
          <w:tcPr>
            <w:tcW w:w="4782" w:type="dxa"/>
          </w:tcPr>
          <w:p w14:paraId="15E9E2D7">
            <w:pPr>
              <w:pStyle w:val="27"/>
              <w:spacing w:before="235" w:line="217" w:lineRule="auto"/>
              <w:ind w:left="122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2"/>
                <w:sz w:val="24"/>
                <w:szCs w:val="24"/>
              </w:rPr>
              <w:t>参与绩效考核运维人员/运维人员总数</w:t>
            </w: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*100%</w:t>
            </w:r>
          </w:p>
        </w:tc>
        <w:tc>
          <w:tcPr>
            <w:tcW w:w="875" w:type="dxa"/>
          </w:tcPr>
          <w:p w14:paraId="56B5365F">
            <w:pPr>
              <w:pStyle w:val="27"/>
              <w:spacing w:before="235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4E71AC19">
            <w:pPr>
              <w:pStyle w:val="27"/>
              <w:spacing w:before="234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2FC472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48260ADC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179E148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6C68E4D3">
            <w:pPr>
              <w:pStyle w:val="27"/>
              <w:spacing w:before="235" w:line="218" w:lineRule="auto"/>
              <w:ind w:left="137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备份计划完成率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6927688E">
            <w:pPr>
              <w:pStyle w:val="27"/>
              <w:widowControl w:val="0"/>
              <w:spacing w:before="235" w:line="218" w:lineRule="auto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实际备份人数/计划备份人数*100%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34AB2710">
            <w:pPr>
              <w:pStyle w:val="27"/>
              <w:widowControl w:val="0"/>
              <w:spacing w:before="235" w:line="237" w:lineRule="auto"/>
              <w:ind w:left="168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0%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5B4704EC">
            <w:pPr>
              <w:pStyle w:val="27"/>
              <w:widowControl w:val="0"/>
              <w:spacing w:before="235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0516BA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2BFE0F00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bottom w:val="single" w:color="auto" w:sz="4" w:space="0"/>
            </w:tcBorders>
            <w:textDirection w:val="tbRlV"/>
          </w:tcPr>
          <w:p w14:paraId="2BB7AC1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789E60D3">
            <w:pPr>
              <w:pStyle w:val="27"/>
              <w:spacing w:before="235" w:line="218" w:lineRule="auto"/>
              <w:ind w:left="137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技能评定覆盖率</w:t>
            </w:r>
          </w:p>
        </w:tc>
        <w:tc>
          <w:tcPr>
            <w:tcW w:w="4782" w:type="dxa"/>
          </w:tcPr>
          <w:p w14:paraId="12B3126A">
            <w:pPr>
              <w:pStyle w:val="27"/>
              <w:spacing w:before="235" w:line="217" w:lineRule="auto"/>
              <w:ind w:left="122"/>
              <w:rPr>
                <w:rFonts w:hint="default" w:eastAsia="宋体"/>
                <w:spacing w:val="-2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2"/>
                <w:sz w:val="24"/>
                <w:szCs w:val="24"/>
                <w:lang w:val="en-US" w:eastAsia="zh-CN"/>
              </w:rPr>
              <w:t>参与技能评定运维人员/运维人员总数</w:t>
            </w:r>
            <w:r>
              <w:rPr>
                <w:spacing w:val="-3"/>
                <w:sz w:val="24"/>
                <w:szCs w:val="24"/>
              </w:rPr>
              <w:t>*100%</w:t>
            </w:r>
          </w:p>
        </w:tc>
        <w:tc>
          <w:tcPr>
            <w:tcW w:w="875" w:type="dxa"/>
          </w:tcPr>
          <w:p w14:paraId="1170B947">
            <w:pPr>
              <w:pStyle w:val="27"/>
              <w:spacing w:before="235" w:line="237" w:lineRule="auto"/>
              <w:ind w:left="221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767" w:type="dxa"/>
          </w:tcPr>
          <w:p w14:paraId="4CA45728">
            <w:pPr>
              <w:pStyle w:val="27"/>
              <w:spacing w:before="234" w:line="219" w:lineRule="auto"/>
              <w:ind w:left="161"/>
              <w:rPr>
                <w:rFonts w:hint="eastAsia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4FA4BF2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3B0A49CE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</w:tcPr>
          <w:p w14:paraId="0A948469">
            <w:pPr>
              <w:pStyle w:val="27"/>
              <w:spacing w:before="171" w:line="202" w:lineRule="auto"/>
              <w:ind w:left="1190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资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源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1BD6908F">
            <w:pPr>
              <w:pStyle w:val="27"/>
              <w:spacing w:before="78" w:line="238" w:lineRule="auto"/>
              <w:ind w:left="861" w:right="126" w:hanging="72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服务台派单成功</w:t>
            </w:r>
            <w:r>
              <w:rPr>
                <w:sz w:val="24"/>
                <w:szCs w:val="24"/>
              </w:rPr>
              <w:t>率</w:t>
            </w:r>
          </w:p>
        </w:tc>
        <w:tc>
          <w:tcPr>
            <w:tcW w:w="4782" w:type="dxa"/>
          </w:tcPr>
          <w:p w14:paraId="30E5D18B">
            <w:pPr>
              <w:pStyle w:val="27"/>
              <w:spacing w:before="76" w:line="217" w:lineRule="auto"/>
              <w:ind w:left="11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（服务台成功派单数/服务台派单总数）</w:t>
            </w:r>
          </w:p>
          <w:p w14:paraId="2138F18D">
            <w:pPr>
              <w:pStyle w:val="27"/>
              <w:spacing w:before="30" w:line="237" w:lineRule="auto"/>
              <w:ind w:left="109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*100%</w:t>
            </w:r>
          </w:p>
        </w:tc>
        <w:tc>
          <w:tcPr>
            <w:tcW w:w="875" w:type="dxa"/>
          </w:tcPr>
          <w:p w14:paraId="1468088E">
            <w:pPr>
              <w:pStyle w:val="27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4501C239">
            <w:pPr>
              <w:pStyle w:val="27"/>
              <w:spacing w:before="232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3FD53C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30617A20">
            <w:pPr>
              <w:pStyle w:val="27"/>
              <w:numPr>
                <w:ilvl w:val="0"/>
                <w:numId w:val="2"/>
              </w:numPr>
              <w:spacing w:before="233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79D26272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3312D8D6">
            <w:pPr>
              <w:pStyle w:val="27"/>
              <w:spacing w:before="233" w:line="217" w:lineRule="auto"/>
              <w:ind w:left="25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服务台回访率</w:t>
            </w:r>
          </w:p>
        </w:tc>
        <w:tc>
          <w:tcPr>
            <w:tcW w:w="4782" w:type="dxa"/>
          </w:tcPr>
          <w:p w14:paraId="604FA2BA">
            <w:pPr>
              <w:pStyle w:val="27"/>
              <w:spacing w:before="78" w:line="237" w:lineRule="auto"/>
              <w:ind w:left="128" w:right="714" w:firstLine="1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回访数量/服务台受理电子工单数量×</w:t>
            </w:r>
            <w:r>
              <w:rPr>
                <w:spacing w:val="4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 w14:paraId="2D9544E8">
            <w:pPr>
              <w:pStyle w:val="27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11111D15">
            <w:pPr>
              <w:pStyle w:val="27"/>
              <w:spacing w:before="233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 w14:paraId="154C42E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2401205B">
            <w:pPr>
              <w:pStyle w:val="27"/>
              <w:numPr>
                <w:ilvl w:val="0"/>
                <w:numId w:val="2"/>
              </w:numPr>
              <w:spacing w:before="236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29C71DA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65001832">
            <w:pPr>
              <w:pStyle w:val="27"/>
              <w:spacing w:before="236" w:line="218" w:lineRule="auto"/>
              <w:ind w:left="255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服务知识录入条数</w:t>
            </w:r>
          </w:p>
        </w:tc>
        <w:tc>
          <w:tcPr>
            <w:tcW w:w="4782" w:type="dxa"/>
          </w:tcPr>
          <w:p w14:paraId="3FCDE914">
            <w:pPr>
              <w:pStyle w:val="27"/>
              <w:spacing w:before="236" w:line="218" w:lineRule="auto"/>
              <w:ind w:left="11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1"/>
                <w:sz w:val="24"/>
                <w:szCs w:val="24"/>
                <w:lang w:val="en-US" w:eastAsia="zh-CN"/>
              </w:rPr>
              <w:t>数量，服务知识录入的数量</w:t>
            </w:r>
          </w:p>
        </w:tc>
        <w:tc>
          <w:tcPr>
            <w:tcW w:w="875" w:type="dxa"/>
          </w:tcPr>
          <w:p w14:paraId="0CA2D8FE">
            <w:pPr>
              <w:pStyle w:val="27"/>
              <w:spacing w:before="236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20条</w:t>
            </w:r>
          </w:p>
        </w:tc>
        <w:tc>
          <w:tcPr>
            <w:tcW w:w="767" w:type="dxa"/>
          </w:tcPr>
          <w:p w14:paraId="2DDD12A9">
            <w:pPr>
              <w:pStyle w:val="27"/>
              <w:spacing w:before="236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128295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754525E4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39F7C27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75B0B554">
            <w:pPr>
              <w:pStyle w:val="27"/>
              <w:spacing w:before="234" w:line="218" w:lineRule="auto"/>
              <w:ind w:left="37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备件可用率</w:t>
            </w:r>
          </w:p>
        </w:tc>
        <w:tc>
          <w:tcPr>
            <w:tcW w:w="4782" w:type="dxa"/>
          </w:tcPr>
          <w:p w14:paraId="779AAECA">
            <w:pPr>
              <w:pStyle w:val="27"/>
              <w:spacing w:before="78" w:line="238" w:lineRule="auto"/>
              <w:ind w:left="128" w:right="113" w:hanging="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备品备件出库合格数/备品备件出库总数</w:t>
            </w:r>
            <w:r>
              <w:rPr>
                <w:spacing w:val="5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875" w:type="dxa"/>
          </w:tcPr>
          <w:p w14:paraId="54369AF4">
            <w:pPr>
              <w:pStyle w:val="27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1A59F333">
            <w:pPr>
              <w:pStyle w:val="27"/>
              <w:spacing w:before="233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54B32F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595C35F7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1D37DE0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65D1DE80">
            <w:pPr>
              <w:pStyle w:val="27"/>
              <w:spacing w:before="235" w:line="218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工具自评估次数</w:t>
            </w:r>
          </w:p>
        </w:tc>
        <w:tc>
          <w:tcPr>
            <w:tcW w:w="4782" w:type="dxa"/>
          </w:tcPr>
          <w:p w14:paraId="211C78B2">
            <w:pPr>
              <w:pStyle w:val="27"/>
              <w:spacing w:before="235" w:line="218" w:lineRule="auto"/>
              <w:ind w:left="11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1"/>
                <w:sz w:val="24"/>
                <w:szCs w:val="24"/>
                <w:lang w:val="en-US" w:eastAsia="zh-CN"/>
              </w:rPr>
              <w:t>次数，对工具进行自评估次数</w:t>
            </w:r>
          </w:p>
        </w:tc>
        <w:tc>
          <w:tcPr>
            <w:tcW w:w="875" w:type="dxa"/>
          </w:tcPr>
          <w:p w14:paraId="24CC8AD0">
            <w:pPr>
              <w:pStyle w:val="27"/>
              <w:spacing w:before="235" w:line="237" w:lineRule="auto"/>
              <w:ind w:left="168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</w:tcPr>
          <w:p w14:paraId="36C2C667">
            <w:pPr>
              <w:pStyle w:val="27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4CF2B3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22D93DE9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38A55E4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6FA41A09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软件入库合格率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62D4C38C">
            <w:pPr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t>（合格入库软件数量/总入库申请数量）× 100%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2AD76C73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≥98%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7C5110E2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季度</w:t>
            </w:r>
          </w:p>
        </w:tc>
      </w:tr>
      <w:tr w14:paraId="68132A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7B381952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4D743951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  <w:shd w:val="clear" w:color="auto" w:fill="auto"/>
            <w:vAlign w:val="top"/>
          </w:tcPr>
          <w:p w14:paraId="5498AC8F">
            <w:pPr>
              <w:pStyle w:val="29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分析利用次数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6F62ADCB">
            <w:pPr>
              <w:pStyle w:val="29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次数，分析利用次数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05FFCBF7">
            <w:pPr>
              <w:pStyle w:val="29"/>
              <w:ind w:left="0" w:leftChars="0" w:firstLine="0" w:firstLineChars="0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≥2次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4B861D71">
            <w:pPr>
              <w:pStyle w:val="29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季度</w:t>
            </w:r>
          </w:p>
        </w:tc>
      </w:tr>
      <w:tr w14:paraId="12D32A8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  <w:vAlign w:val="top"/>
          </w:tcPr>
          <w:p w14:paraId="6D347020">
            <w:pPr>
              <w:pStyle w:val="27"/>
              <w:numPr>
                <w:ilvl w:val="0"/>
                <w:numId w:val="2"/>
              </w:numPr>
              <w:spacing w:before="237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</w:p>
        </w:tc>
        <w:tc>
          <w:tcPr>
            <w:tcW w:w="583" w:type="dxa"/>
            <w:vMerge w:val="restart"/>
            <w:tcBorders>
              <w:top w:val="single" w:color="auto" w:sz="4" w:space="0"/>
            </w:tcBorders>
            <w:shd w:val="clear" w:color="auto" w:fill="auto"/>
            <w:textDirection w:val="tbRlV"/>
            <w:vAlign w:val="top"/>
          </w:tcPr>
          <w:p w14:paraId="7FDEDF8F">
            <w:pPr>
              <w:ind w:left="0" w:leftChars="0" w:firstLine="0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b/>
                <w:bCs/>
                <w:spacing w:val="-3"/>
                <w:sz w:val="18"/>
                <w:szCs w:val="18"/>
              </w:rPr>
              <w:t>技术</w:t>
            </w:r>
            <w:r>
              <w:rPr>
                <w:rFonts w:hint="eastAsia"/>
                <w:b/>
                <w:bCs/>
                <w:spacing w:val="-3"/>
                <w:sz w:val="18"/>
                <w:szCs w:val="18"/>
                <w:lang w:val="en-US" w:eastAsia="zh-CN"/>
              </w:rPr>
              <w:t>管理</w:t>
            </w:r>
          </w:p>
        </w:tc>
        <w:tc>
          <w:tcPr>
            <w:tcW w:w="1929" w:type="dxa"/>
            <w:shd w:val="clear" w:color="auto" w:fill="auto"/>
            <w:vAlign w:val="top"/>
          </w:tcPr>
          <w:p w14:paraId="5E823654">
            <w:pPr>
              <w:pStyle w:val="27"/>
              <w:spacing w:before="236" w:line="219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研发资金投入率</w:t>
            </w:r>
          </w:p>
        </w:tc>
        <w:tc>
          <w:tcPr>
            <w:tcW w:w="4782" w:type="dxa"/>
            <w:shd w:val="clear" w:color="auto" w:fill="auto"/>
            <w:vAlign w:val="top"/>
          </w:tcPr>
          <w:p w14:paraId="25863972">
            <w:pPr>
              <w:pStyle w:val="27"/>
              <w:spacing w:before="237" w:line="218" w:lineRule="auto"/>
              <w:ind w:left="12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实际投入资金/计划投入资金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100 %</w:t>
            </w:r>
          </w:p>
        </w:tc>
        <w:tc>
          <w:tcPr>
            <w:tcW w:w="875" w:type="dxa"/>
            <w:shd w:val="clear" w:color="auto" w:fill="auto"/>
            <w:vAlign w:val="top"/>
          </w:tcPr>
          <w:p w14:paraId="4832A9AC">
            <w:pPr>
              <w:pStyle w:val="27"/>
              <w:spacing w:before="237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  <w:vAlign w:val="top"/>
          </w:tcPr>
          <w:p w14:paraId="1CF2EBEE">
            <w:pPr>
              <w:pStyle w:val="27"/>
              <w:spacing w:before="237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403BD62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5" w:hRule="atLeast"/>
        </w:trPr>
        <w:tc>
          <w:tcPr>
            <w:tcW w:w="0" w:type="auto"/>
            <w:shd w:val="clear" w:color="auto" w:fill="auto"/>
            <w:vAlign w:val="top"/>
          </w:tcPr>
          <w:p w14:paraId="716B88F4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55334605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51C74DE">
            <w:pPr>
              <w:pStyle w:val="27"/>
              <w:spacing w:before="235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研发计划完成率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F181EF4">
            <w:pPr>
              <w:pStyle w:val="27"/>
              <w:spacing w:before="235" w:line="218" w:lineRule="auto"/>
              <w:ind w:left="12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实际研发完成量/计划研发完成量</w:t>
            </w:r>
            <w:r>
              <w:rPr>
                <w:spacing w:val="46"/>
                <w:sz w:val="24"/>
                <w:szCs w:val="24"/>
              </w:rPr>
              <w:t xml:space="preserve"> </w:t>
            </w:r>
            <w:r>
              <w:rPr>
                <w:spacing w:val="-3"/>
                <w:sz w:val="24"/>
                <w:szCs w:val="24"/>
              </w:rPr>
              <w:t>× 100 %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23B31DC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7BA0247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28D468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4EAAF90C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shd w:val="clear" w:color="auto" w:fill="auto"/>
            <w:textDirection w:val="tbRlV"/>
            <w:vAlign w:val="top"/>
          </w:tcPr>
          <w:p w14:paraId="4EFE1072">
            <w:pPr>
              <w:rPr>
                <w:lang w:val="en-US" w:eastAsia="en-US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过程管理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21C6790">
            <w:pPr>
              <w:pStyle w:val="27"/>
              <w:spacing w:before="235" w:line="219" w:lineRule="auto"/>
              <w:rPr>
                <w:rFonts w:hint="default" w:eastAsia="宋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6B0F8EF">
            <w:pPr>
              <w:pStyle w:val="27"/>
              <w:spacing w:before="78" w:line="237" w:lineRule="auto"/>
              <w:ind w:left="117" w:leftChars="0" w:right="234" w:rightChars="0" w:firstLine="21" w:firstLineChars="0"/>
              <w:rPr>
                <w:rFonts w:hint="default" w:eastAsia="宋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次数，运维项目过程量化指标评估次数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664A481">
            <w:pPr>
              <w:pStyle w:val="27"/>
              <w:spacing w:before="235" w:line="237" w:lineRule="auto"/>
              <w:ind w:left="168" w:leftChars="0"/>
              <w:rPr>
                <w:rFonts w:hint="eastAsia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FD1258">
            <w:pPr>
              <w:pStyle w:val="27"/>
              <w:spacing w:before="235" w:line="218" w:lineRule="auto"/>
              <w:ind w:left="162" w:leftChars="0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66C55B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4A35632D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  <w:textDirection w:val="tbRlV"/>
            <w:vAlign w:val="top"/>
          </w:tcPr>
          <w:p w14:paraId="5204E0B9">
            <w:pPr>
              <w:rPr>
                <w:lang w:val="en-US" w:eastAsia="en-US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F8780DC">
            <w:pPr>
              <w:pStyle w:val="27"/>
              <w:spacing w:before="235" w:line="219" w:lineRule="auto"/>
              <w:ind w:left="39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A38D5E1">
            <w:pPr>
              <w:pStyle w:val="27"/>
              <w:spacing w:before="78" w:line="237" w:lineRule="auto"/>
              <w:ind w:left="117" w:leftChars="0" w:right="234" w:rightChars="0" w:firstLine="21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∑运维服务项目</w:t>
            </w:r>
            <w:r>
              <w:rPr>
                <w:spacing w:val="-3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达成率/运维服务项目</w:t>
            </w:r>
            <w:r>
              <w:rPr>
                <w:spacing w:val="-3"/>
                <w:sz w:val="24"/>
                <w:szCs w:val="24"/>
              </w:rPr>
              <w:t>数*100%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B4871F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DEB5D8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</w:tr>
      <w:tr w14:paraId="2D4908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4A0485BC">
            <w:pPr>
              <w:pStyle w:val="27"/>
              <w:numPr>
                <w:ilvl w:val="0"/>
                <w:numId w:val="2"/>
              </w:numPr>
              <w:spacing w:before="238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31AED8ED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F879001">
            <w:pPr>
              <w:pStyle w:val="27"/>
              <w:spacing w:before="81" w:line="239" w:lineRule="auto"/>
              <w:ind w:left="739" w:leftChars="0" w:right="126" w:rightChars="0" w:hanging="60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799F808">
            <w:pPr>
              <w:pStyle w:val="27"/>
              <w:spacing w:before="81" w:line="239" w:lineRule="auto"/>
              <w:ind w:left="117" w:leftChars="0" w:right="234" w:righ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1"/>
                <w:sz w:val="24"/>
                <w:szCs w:val="24"/>
              </w:rPr>
              <w:t>服务报告按时提交的数量/应提交的服务报</w:t>
            </w:r>
            <w:r>
              <w:rPr>
                <w:spacing w:val="-10"/>
                <w:sz w:val="24"/>
                <w:szCs w:val="24"/>
              </w:rPr>
              <w:t>告数量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×</w:t>
            </w:r>
            <w:r>
              <w:rPr>
                <w:spacing w:val="27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100 %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34F5EA6">
            <w:pPr>
              <w:pStyle w:val="27"/>
              <w:spacing w:before="238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16C5157">
            <w:pPr>
              <w:pStyle w:val="27"/>
              <w:spacing w:before="237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0C77262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5D95F98A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  <w:vAlign w:val="top"/>
          </w:tcPr>
          <w:p w14:paraId="33B03B77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25B8E43">
            <w:pPr>
              <w:pStyle w:val="27"/>
              <w:spacing w:before="230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50B0EF">
            <w:pPr>
              <w:pStyle w:val="27"/>
              <w:spacing w:before="73" w:line="239" w:lineRule="auto"/>
              <w:ind w:left="128" w:leftChars="0" w:right="354" w:rightChars="0" w:hanging="7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及时响应的事件数量/所有的事件数量</w:t>
            </w:r>
            <w:r>
              <w:rPr>
                <w:spacing w:val="5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050142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087C49F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 w14:paraId="561AA1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1F3F7E2F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712C96A5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46780ED">
            <w:pPr>
              <w:pStyle w:val="27"/>
              <w:spacing w:before="231" w:line="218" w:lineRule="auto"/>
              <w:ind w:left="37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51BDB81">
            <w:pPr>
              <w:pStyle w:val="27"/>
              <w:spacing w:before="75" w:line="239" w:lineRule="auto"/>
              <w:ind w:left="128" w:leftChars="0" w:right="113" w:rightChars="0" w:hanging="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成功解决的事件数量/已关闭的事件数量</w:t>
            </w:r>
            <w:r>
              <w:rPr>
                <w:spacing w:val="56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5B45DCD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C5D38F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</w:tr>
      <w:tr w14:paraId="0AB390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25D7BE6D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10BC9521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9BC5219">
            <w:pPr>
              <w:pStyle w:val="27"/>
              <w:spacing w:before="231" w:line="218" w:lineRule="auto"/>
              <w:ind w:left="39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F23F07D">
            <w:pPr>
              <w:pStyle w:val="27"/>
              <w:spacing w:before="231" w:line="218" w:lineRule="auto"/>
              <w:ind w:left="12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实际解决的问题数/问题总数</w:t>
            </w:r>
            <w:r>
              <w:rPr>
                <w:spacing w:val="60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100 %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FA9944F">
            <w:pPr>
              <w:pStyle w:val="27"/>
              <w:spacing w:before="231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3D3318">
            <w:pPr>
              <w:pStyle w:val="27"/>
              <w:spacing w:before="231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4C0850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72BF07A5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3F312364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1408A3DD">
            <w:pPr>
              <w:pStyle w:val="27"/>
              <w:spacing w:before="234" w:line="219" w:lineRule="auto"/>
              <w:ind w:left="38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035B06D">
            <w:pPr>
              <w:pStyle w:val="27"/>
              <w:spacing w:before="234" w:line="219" w:lineRule="auto"/>
              <w:ind w:left="125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变更成功次数/变更的次数</w:t>
            </w:r>
            <w:r>
              <w:rPr>
                <w:spacing w:val="47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D1D8B19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C2701D3">
            <w:pPr>
              <w:pStyle w:val="27"/>
              <w:spacing w:before="234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0216DB3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0EF284CC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47432807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574A0B54">
            <w:pPr>
              <w:pStyle w:val="27"/>
              <w:spacing w:before="233" w:line="216" w:lineRule="auto"/>
              <w:ind w:left="38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3843246">
            <w:pPr>
              <w:pStyle w:val="27"/>
              <w:spacing w:before="233" w:line="216" w:lineRule="auto"/>
              <w:ind w:left="124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发布成功次数/发布的次数</w:t>
            </w:r>
            <w:r>
              <w:rPr>
                <w:spacing w:val="48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 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D25FBCA">
            <w:pPr>
              <w:pStyle w:val="27"/>
              <w:spacing w:before="233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A1070C">
            <w:pPr>
              <w:pStyle w:val="27"/>
              <w:spacing w:before="233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</w:tr>
      <w:tr w14:paraId="423F58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1AE65047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60B0372F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688602F7">
            <w:pPr>
              <w:pStyle w:val="27"/>
              <w:spacing w:before="234" w:line="218" w:lineRule="auto"/>
              <w:ind w:left="13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DEE57D8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在审计中发现正确的数量/配置项数量</w:t>
            </w:r>
            <w:r>
              <w:rPr>
                <w:spacing w:val="53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×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100</w:t>
            </w:r>
            <w:r>
              <w:rPr>
                <w:spacing w:val="2"/>
                <w:sz w:val="24"/>
                <w:szCs w:val="24"/>
              </w:rPr>
              <w:t xml:space="preserve"> </w:t>
            </w:r>
            <w:r>
              <w:rPr>
                <w:spacing w:val="-7"/>
                <w:sz w:val="24"/>
                <w:szCs w:val="24"/>
              </w:rPr>
              <w:t>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F149917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2C69AEB">
            <w:pPr>
              <w:pStyle w:val="27"/>
              <w:spacing w:before="233" w:line="217" w:lineRule="auto"/>
              <w:ind w:left="15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</w:tr>
      <w:tr w14:paraId="7DBD4E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3B7889B6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600EA934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3313E105">
            <w:pPr>
              <w:pStyle w:val="27"/>
              <w:spacing w:before="234" w:line="218" w:lineRule="auto"/>
              <w:ind w:left="137" w:left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C73929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default" w:eastAsia="宋体"/>
                <w:spacing w:val="-4"/>
                <w:sz w:val="24"/>
                <w:szCs w:val="24"/>
                <w:lang w:val="en-US" w:eastAsia="zh-CN"/>
              </w:rPr>
            </w:pPr>
            <w:r>
              <w:t>（约定服务时间-服务中断时间）/约定服务时间×100%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8A7978B">
            <w:pPr>
              <w:pStyle w:val="27"/>
              <w:spacing w:before="234" w:line="237" w:lineRule="auto"/>
              <w:ind w:left="168" w:leftChars="0"/>
              <w:rPr>
                <w:rFonts w:hint="default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45F6F70">
            <w:pPr>
              <w:pStyle w:val="27"/>
              <w:spacing w:before="233" w:line="217" w:lineRule="auto"/>
              <w:ind w:left="158" w:leftChars="0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770025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3D5C54D5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0808D31F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FBDCF88">
            <w:pPr>
              <w:pStyle w:val="27"/>
              <w:spacing w:before="234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B6165AF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default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次数，统计服务中断次数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AB5CAC0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BF1FFF3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</w:tr>
      <w:tr w14:paraId="7CC58DF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3C4D91FB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3A509CAB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082C6838">
            <w:pPr>
              <w:pStyle w:val="27"/>
              <w:spacing w:before="234" w:line="218" w:lineRule="auto"/>
              <w:ind w:left="137" w:leftChars="0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0C0F599">
            <w:pPr>
              <w:pStyle w:val="27"/>
              <w:spacing w:before="78" w:line="237" w:lineRule="auto"/>
              <w:ind w:left="128" w:leftChars="0" w:right="354" w:rightChars="0" w:hanging="8" w:firstLineChars="0"/>
              <w:rPr>
                <w:rFonts w:hint="eastAsia" w:ascii="宋体" w:hAnsi="宋体" w:eastAsia="宋体" w:cs="宋体"/>
                <w:snapToGrid w:val="0"/>
                <w:color w:val="000000"/>
                <w:spacing w:val="-4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数量，因为容量事故导致的停机次数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8F23879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FF238AC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</w:tr>
      <w:tr w14:paraId="77AECB5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4224479C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83" w:type="dxa"/>
            <w:vMerge w:val="continue"/>
          </w:tcPr>
          <w:p w14:paraId="01A7DBE5">
            <w:pPr>
              <w:rPr>
                <w:rFonts w:ascii="Arial"/>
                <w:sz w:val="21"/>
              </w:rPr>
            </w:pPr>
          </w:p>
        </w:tc>
        <w:tc>
          <w:tcPr>
            <w:tcW w:w="0" w:type="auto"/>
            <w:shd w:val="clear" w:color="auto" w:fill="auto"/>
            <w:vAlign w:val="top"/>
          </w:tcPr>
          <w:p w14:paraId="4956A5FA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信息安全事件数量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4B60A9D0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全年信息安全事件发生数量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C94B10E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0 次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5254D03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年度</w:t>
            </w:r>
          </w:p>
        </w:tc>
      </w:tr>
      <w:tr w14:paraId="0CA483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37C47106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 w14:paraId="4F8F6A46"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交付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3D02963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服务报告比例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351BBF4F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实际交付服务报告数量/应交付的服务报告数量*100%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2EA0BD32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680B15B1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</w:t>
            </w:r>
          </w:p>
        </w:tc>
      </w:tr>
      <w:tr w14:paraId="6A58F3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0" w:type="auto"/>
            <w:shd w:val="clear" w:color="auto" w:fill="auto"/>
            <w:vAlign w:val="top"/>
          </w:tcPr>
          <w:p w14:paraId="1BAFF8F5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 w14:paraId="4ECC8E8D"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应急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5E617FD3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7A83AE96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次数，项目进行应急演练的次数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032C2C74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≥1次</w:t>
            </w:r>
          </w:p>
        </w:tc>
        <w:tc>
          <w:tcPr>
            <w:tcW w:w="0" w:type="auto"/>
            <w:shd w:val="clear" w:color="auto" w:fill="auto"/>
            <w:vAlign w:val="top"/>
          </w:tcPr>
          <w:p w14:paraId="19559A1E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</w:t>
            </w:r>
          </w:p>
        </w:tc>
      </w:tr>
    </w:tbl>
    <w:p w14:paraId="2777830D">
      <w:pPr>
        <w:pStyle w:val="29"/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EC2617"/>
    <w:multiLevelType w:val="singleLevel"/>
    <w:tmpl w:val="A5EC26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C337D"/>
    <w:rsid w:val="027A149C"/>
    <w:rsid w:val="028440C8"/>
    <w:rsid w:val="02AF6C05"/>
    <w:rsid w:val="03431E67"/>
    <w:rsid w:val="054162A1"/>
    <w:rsid w:val="05B64EE1"/>
    <w:rsid w:val="05B95683"/>
    <w:rsid w:val="093D7CC5"/>
    <w:rsid w:val="09916622"/>
    <w:rsid w:val="0A2F0DBE"/>
    <w:rsid w:val="0C4843B9"/>
    <w:rsid w:val="0E4B1F3E"/>
    <w:rsid w:val="10F4112A"/>
    <w:rsid w:val="128E7347"/>
    <w:rsid w:val="13451652"/>
    <w:rsid w:val="14321BD6"/>
    <w:rsid w:val="157A28AF"/>
    <w:rsid w:val="15F1161D"/>
    <w:rsid w:val="185F6D12"/>
    <w:rsid w:val="1A9A6727"/>
    <w:rsid w:val="1AC11F06"/>
    <w:rsid w:val="1ADC6182"/>
    <w:rsid w:val="1C1737F0"/>
    <w:rsid w:val="1C4C39E7"/>
    <w:rsid w:val="1CFA34AD"/>
    <w:rsid w:val="1FD224BF"/>
    <w:rsid w:val="20C77B4A"/>
    <w:rsid w:val="22867F26"/>
    <w:rsid w:val="24B738F3"/>
    <w:rsid w:val="26976211"/>
    <w:rsid w:val="293935AF"/>
    <w:rsid w:val="295F4405"/>
    <w:rsid w:val="298B4EA1"/>
    <w:rsid w:val="2A9C5BA4"/>
    <w:rsid w:val="2B7D22D9"/>
    <w:rsid w:val="2BC0760D"/>
    <w:rsid w:val="2C0E7D29"/>
    <w:rsid w:val="2CB02021"/>
    <w:rsid w:val="2D766B80"/>
    <w:rsid w:val="2E641740"/>
    <w:rsid w:val="2FC260AC"/>
    <w:rsid w:val="300D4EA4"/>
    <w:rsid w:val="309A3536"/>
    <w:rsid w:val="34126ED7"/>
    <w:rsid w:val="342033A2"/>
    <w:rsid w:val="394F6D75"/>
    <w:rsid w:val="39AE31FE"/>
    <w:rsid w:val="3B783AC3"/>
    <w:rsid w:val="3C0D4B53"/>
    <w:rsid w:val="3FD31C10"/>
    <w:rsid w:val="41B95124"/>
    <w:rsid w:val="430976F7"/>
    <w:rsid w:val="45444DD9"/>
    <w:rsid w:val="45E00FDB"/>
    <w:rsid w:val="474E7DCE"/>
    <w:rsid w:val="48A04659"/>
    <w:rsid w:val="4A123335"/>
    <w:rsid w:val="4AFF7D5D"/>
    <w:rsid w:val="4B2B0B52"/>
    <w:rsid w:val="4D495A2D"/>
    <w:rsid w:val="4F3501F1"/>
    <w:rsid w:val="50AF18DD"/>
    <w:rsid w:val="535844AE"/>
    <w:rsid w:val="53B316E5"/>
    <w:rsid w:val="53BF623A"/>
    <w:rsid w:val="56612B20"/>
    <w:rsid w:val="57234DD3"/>
    <w:rsid w:val="587027BF"/>
    <w:rsid w:val="58733B38"/>
    <w:rsid w:val="59EA1BD8"/>
    <w:rsid w:val="5ADC3C17"/>
    <w:rsid w:val="5B585090"/>
    <w:rsid w:val="5CB87D6C"/>
    <w:rsid w:val="5D16169B"/>
    <w:rsid w:val="5DAC1766"/>
    <w:rsid w:val="5E5608DB"/>
    <w:rsid w:val="5E8B1BDC"/>
    <w:rsid w:val="5F86504A"/>
    <w:rsid w:val="60001B6F"/>
    <w:rsid w:val="60E76E71"/>
    <w:rsid w:val="60F641C9"/>
    <w:rsid w:val="6153057C"/>
    <w:rsid w:val="677347DE"/>
    <w:rsid w:val="67780823"/>
    <w:rsid w:val="68ED228A"/>
    <w:rsid w:val="69774840"/>
    <w:rsid w:val="6A2D7FEB"/>
    <w:rsid w:val="6C6D0B73"/>
    <w:rsid w:val="6EB63269"/>
    <w:rsid w:val="6F7C0E99"/>
    <w:rsid w:val="70FB7200"/>
    <w:rsid w:val="736425A4"/>
    <w:rsid w:val="74542618"/>
    <w:rsid w:val="76A01B45"/>
    <w:rsid w:val="76BB072D"/>
    <w:rsid w:val="76BD26F7"/>
    <w:rsid w:val="78E00FDC"/>
    <w:rsid w:val="79314CD6"/>
    <w:rsid w:val="798C015E"/>
    <w:rsid w:val="7C1F350C"/>
    <w:rsid w:val="7CB67090"/>
    <w:rsid w:val="7D6513F2"/>
    <w:rsid w:val="7D741635"/>
    <w:rsid w:val="7DB303AF"/>
    <w:rsid w:val="7EA36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  <w:style w:type="table" w:customStyle="1" w:styleId="42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1074</Words>
  <Characters>1280</Characters>
  <Lines>0</Lines>
  <Paragraphs>0</Paragraphs>
  <TotalTime>0</TotalTime>
  <ScaleCrop>false</ScaleCrop>
  <LinksUpToDate>false</LinksUpToDate>
  <CharactersWithSpaces>1323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2025-12-23T22:29:17Z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