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0020"/>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1512"/>
      <w:r>
        <w:rPr>
          <w:rFonts w:hint="eastAsia"/>
          <w:lang w:val="en-US" w:eastAsia="zh-CN"/>
        </w:rPr>
        <w:t>服务目录管理制度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689"/>
      <w:r>
        <w:rPr>
          <w:rFonts w:hint="eastAsia"/>
          <w:lang w:val="en-US" w:eastAsia="zh-CN"/>
        </w:rPr>
        <w:t>（YNTD-ITSS-0101）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141"/>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22FB980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526A4F7">
          <w:pPr>
            <w:pStyle w:val="16"/>
            <w:tabs>
              <w:tab w:val="right" w:leader="dot" w:pos="8306"/>
            </w:tabs>
          </w:pPr>
          <w:bookmarkStart w:id="45" w:name="_GoBack"/>
          <w:bookmarkEnd w:id="45"/>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_Toc30020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_Toc30020 \h </w:instrText>
          </w:r>
          <w:r>
            <w:fldChar w:fldCharType="separate"/>
          </w:r>
          <w:r>
            <w:t>1</w:t>
          </w:r>
          <w:r>
            <w:fldChar w:fldCharType="end"/>
          </w:r>
          <w:r>
            <w:rPr>
              <w:rFonts w:hint="default"/>
              <w:lang w:val="en-US" w:eastAsia="zh-CN"/>
            </w:rPr>
            <w:fldChar w:fldCharType="end"/>
          </w:r>
        </w:p>
        <w:p w14:paraId="48343889">
          <w:pPr>
            <w:pStyle w:val="16"/>
            <w:tabs>
              <w:tab w:val="right" w:leader="dot" w:pos="8306"/>
            </w:tabs>
          </w:pPr>
          <w:r>
            <w:rPr>
              <w:rFonts w:hint="default"/>
              <w:lang w:val="en-US" w:eastAsia="zh-CN"/>
            </w:rPr>
            <w:fldChar w:fldCharType="begin"/>
          </w:r>
          <w:r>
            <w:rPr>
              <w:rFonts w:hint="default"/>
              <w:lang w:val="en-US" w:eastAsia="zh-CN"/>
            </w:rPr>
            <w:instrText xml:space="preserve"> HYPERLINK \l _Toc11512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_Toc11512 \h </w:instrText>
          </w:r>
          <w:r>
            <w:fldChar w:fldCharType="separate"/>
          </w:r>
          <w:r>
            <w:t>1</w:t>
          </w:r>
          <w:r>
            <w:fldChar w:fldCharType="end"/>
          </w:r>
          <w:r>
            <w:rPr>
              <w:rFonts w:hint="default"/>
              <w:lang w:val="en-US" w:eastAsia="zh-CN"/>
            </w:rPr>
            <w:fldChar w:fldCharType="end"/>
          </w:r>
        </w:p>
        <w:p w14:paraId="61D38886">
          <w:pPr>
            <w:pStyle w:val="16"/>
            <w:tabs>
              <w:tab w:val="right" w:leader="dot" w:pos="8306"/>
            </w:tabs>
          </w:pPr>
          <w:r>
            <w:rPr>
              <w:rFonts w:hint="default"/>
              <w:lang w:val="en-US" w:eastAsia="zh-CN"/>
            </w:rPr>
            <w:fldChar w:fldCharType="begin"/>
          </w:r>
          <w:r>
            <w:rPr>
              <w:rFonts w:hint="default"/>
              <w:lang w:val="en-US" w:eastAsia="zh-CN"/>
            </w:rPr>
            <w:instrText xml:space="preserve"> HYPERLINK \l _Toc3689 </w:instrText>
          </w:r>
          <w:r>
            <w:rPr>
              <w:rFonts w:hint="default"/>
              <w:lang w:val="en-US" w:eastAsia="zh-CN"/>
            </w:rPr>
            <w:fldChar w:fldCharType="separate"/>
          </w:r>
          <w:r>
            <w:rPr>
              <w:rFonts w:hint="eastAsia"/>
              <w:lang w:val="en-US" w:eastAsia="zh-CN"/>
            </w:rPr>
            <w:t>（YNTD-ITSS-0101）</w:t>
          </w:r>
          <w:r>
            <w:tab/>
          </w:r>
          <w:r>
            <w:fldChar w:fldCharType="begin"/>
          </w:r>
          <w:r>
            <w:instrText xml:space="preserve"> PAGEREF _Toc3689 \h </w:instrText>
          </w:r>
          <w:r>
            <w:fldChar w:fldCharType="separate"/>
          </w:r>
          <w:r>
            <w:t>1</w:t>
          </w:r>
          <w:r>
            <w:fldChar w:fldCharType="end"/>
          </w:r>
          <w:r>
            <w:rPr>
              <w:rFonts w:hint="default"/>
              <w:lang w:val="en-US" w:eastAsia="zh-CN"/>
            </w:rPr>
            <w:fldChar w:fldCharType="end"/>
          </w:r>
        </w:p>
        <w:p w14:paraId="455067AD">
          <w:pPr>
            <w:pStyle w:val="16"/>
            <w:tabs>
              <w:tab w:val="right" w:leader="dot" w:pos="8306"/>
            </w:tabs>
          </w:pPr>
          <w:r>
            <w:rPr>
              <w:rFonts w:hint="default"/>
              <w:lang w:val="en-US" w:eastAsia="zh-CN"/>
            </w:rPr>
            <w:fldChar w:fldCharType="begin"/>
          </w:r>
          <w:r>
            <w:rPr>
              <w:rFonts w:hint="default"/>
              <w:lang w:val="en-US" w:eastAsia="zh-CN"/>
            </w:rPr>
            <w:instrText xml:space="preserve"> HYPERLINK \l _Toc2141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_Toc2141 \h </w:instrText>
          </w:r>
          <w:r>
            <w:fldChar w:fldCharType="separate"/>
          </w:r>
          <w:r>
            <w:t>2</w:t>
          </w:r>
          <w:r>
            <w:fldChar w:fldCharType="end"/>
          </w:r>
          <w:r>
            <w:rPr>
              <w:rFonts w:hint="default"/>
              <w:lang w:val="en-US" w:eastAsia="zh-CN"/>
            </w:rPr>
            <w:fldChar w:fldCharType="end"/>
          </w:r>
        </w:p>
        <w:p w14:paraId="0D6D504C">
          <w:pPr>
            <w:pStyle w:val="16"/>
            <w:tabs>
              <w:tab w:val="right" w:leader="dot" w:pos="8306"/>
            </w:tabs>
          </w:pPr>
          <w:r>
            <w:rPr>
              <w:rFonts w:hint="default"/>
              <w:lang w:val="en-US" w:eastAsia="zh-CN"/>
            </w:rPr>
            <w:fldChar w:fldCharType="begin"/>
          </w:r>
          <w:r>
            <w:rPr>
              <w:rFonts w:hint="default"/>
              <w:lang w:val="en-US" w:eastAsia="zh-CN"/>
            </w:rPr>
            <w:instrText xml:space="preserve"> HYPERLINK \l _Toc22489 </w:instrText>
          </w:r>
          <w:r>
            <w:rPr>
              <w:rFonts w:hint="default"/>
              <w:lang w:val="en-US" w:eastAsia="zh-CN"/>
            </w:rPr>
            <w:fldChar w:fldCharType="separate"/>
          </w:r>
          <w:r>
            <w:rPr>
              <w:rFonts w:hint="default"/>
            </w:rPr>
            <w:t xml:space="preserve">1. </w:t>
          </w:r>
          <w:r>
            <w:t>目的</w:t>
          </w:r>
          <w:r>
            <w:tab/>
          </w:r>
          <w:r>
            <w:fldChar w:fldCharType="begin"/>
          </w:r>
          <w:r>
            <w:instrText xml:space="preserve"> PAGEREF _Toc22489 \h </w:instrText>
          </w:r>
          <w:r>
            <w:fldChar w:fldCharType="separate"/>
          </w:r>
          <w:r>
            <w:t>5</w:t>
          </w:r>
          <w:r>
            <w:fldChar w:fldCharType="end"/>
          </w:r>
          <w:r>
            <w:rPr>
              <w:rFonts w:hint="default"/>
              <w:lang w:val="en-US" w:eastAsia="zh-CN"/>
            </w:rPr>
            <w:fldChar w:fldCharType="end"/>
          </w:r>
        </w:p>
        <w:p w14:paraId="4ED38B34">
          <w:pPr>
            <w:pStyle w:val="16"/>
            <w:tabs>
              <w:tab w:val="right" w:leader="dot" w:pos="8306"/>
            </w:tabs>
          </w:pPr>
          <w:r>
            <w:rPr>
              <w:rFonts w:hint="default"/>
              <w:lang w:val="en-US" w:eastAsia="zh-CN"/>
            </w:rPr>
            <w:fldChar w:fldCharType="begin"/>
          </w:r>
          <w:r>
            <w:rPr>
              <w:rFonts w:hint="default"/>
              <w:lang w:val="en-US" w:eastAsia="zh-CN"/>
            </w:rPr>
            <w:instrText xml:space="preserve"> HYPERLINK \l _Toc10448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_Toc10448 \h </w:instrText>
          </w:r>
          <w:r>
            <w:fldChar w:fldCharType="separate"/>
          </w:r>
          <w:r>
            <w:t>5</w:t>
          </w:r>
          <w:r>
            <w:fldChar w:fldCharType="end"/>
          </w:r>
          <w:r>
            <w:rPr>
              <w:rFonts w:hint="default"/>
              <w:lang w:val="en-US" w:eastAsia="zh-CN"/>
            </w:rPr>
            <w:fldChar w:fldCharType="end"/>
          </w:r>
        </w:p>
        <w:p w14:paraId="0A31D204">
          <w:pPr>
            <w:pStyle w:val="16"/>
            <w:tabs>
              <w:tab w:val="right" w:leader="dot" w:pos="8306"/>
            </w:tabs>
          </w:pPr>
          <w:r>
            <w:rPr>
              <w:rFonts w:hint="default"/>
              <w:lang w:val="en-US" w:eastAsia="zh-CN"/>
            </w:rPr>
            <w:fldChar w:fldCharType="begin"/>
          </w:r>
          <w:r>
            <w:rPr>
              <w:rFonts w:hint="default"/>
              <w:lang w:val="en-US" w:eastAsia="zh-CN"/>
            </w:rPr>
            <w:instrText xml:space="preserve"> HYPERLINK \l _Toc20825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_Toc20825 \h </w:instrText>
          </w:r>
          <w:r>
            <w:fldChar w:fldCharType="separate"/>
          </w:r>
          <w:r>
            <w:t>5</w:t>
          </w:r>
          <w:r>
            <w:fldChar w:fldCharType="end"/>
          </w:r>
          <w:r>
            <w:rPr>
              <w:rFonts w:hint="default"/>
              <w:lang w:val="en-US" w:eastAsia="zh-CN"/>
            </w:rPr>
            <w:fldChar w:fldCharType="end"/>
          </w:r>
        </w:p>
        <w:p w14:paraId="73E6CD98">
          <w:pPr>
            <w:pStyle w:val="16"/>
            <w:tabs>
              <w:tab w:val="right" w:leader="dot" w:pos="8306"/>
            </w:tabs>
          </w:pPr>
          <w:r>
            <w:rPr>
              <w:rFonts w:hint="default"/>
              <w:lang w:val="en-US" w:eastAsia="zh-CN"/>
            </w:rPr>
            <w:fldChar w:fldCharType="begin"/>
          </w:r>
          <w:r>
            <w:rPr>
              <w:rFonts w:hint="default"/>
              <w:lang w:val="en-US" w:eastAsia="zh-CN"/>
            </w:rPr>
            <w:instrText xml:space="preserve"> HYPERLINK \l _Toc14431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_Toc14431 \h </w:instrText>
          </w:r>
          <w:r>
            <w:fldChar w:fldCharType="separate"/>
          </w:r>
          <w:r>
            <w:t>5</w:t>
          </w:r>
          <w:r>
            <w:fldChar w:fldCharType="end"/>
          </w:r>
          <w:r>
            <w:rPr>
              <w:rFonts w:hint="default"/>
              <w:lang w:val="en-US" w:eastAsia="zh-CN"/>
            </w:rPr>
            <w:fldChar w:fldCharType="end"/>
          </w:r>
        </w:p>
        <w:p w14:paraId="0F168E07">
          <w:pPr>
            <w:pStyle w:val="16"/>
            <w:tabs>
              <w:tab w:val="right" w:leader="dot" w:pos="8306"/>
            </w:tabs>
          </w:pPr>
          <w:r>
            <w:rPr>
              <w:rFonts w:hint="default"/>
              <w:lang w:val="en-US" w:eastAsia="zh-CN"/>
            </w:rPr>
            <w:fldChar w:fldCharType="begin"/>
          </w:r>
          <w:r>
            <w:rPr>
              <w:rFonts w:hint="default"/>
              <w:lang w:val="en-US" w:eastAsia="zh-CN"/>
            </w:rPr>
            <w:instrText xml:space="preserve"> HYPERLINK \l _Toc2205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_Toc2205 \h </w:instrText>
          </w:r>
          <w:r>
            <w:fldChar w:fldCharType="separate"/>
          </w:r>
          <w:r>
            <w:t>6</w:t>
          </w:r>
          <w:r>
            <w:fldChar w:fldCharType="end"/>
          </w:r>
          <w:r>
            <w:rPr>
              <w:rFonts w:hint="default"/>
              <w:lang w:val="en-US" w:eastAsia="zh-CN"/>
            </w:rPr>
            <w:fldChar w:fldCharType="end"/>
          </w:r>
        </w:p>
        <w:p w14:paraId="09CA4BD3">
          <w:pPr>
            <w:pStyle w:val="17"/>
            <w:tabs>
              <w:tab w:val="right" w:leader="dot" w:pos="8306"/>
            </w:tabs>
          </w:pPr>
          <w:r>
            <w:rPr>
              <w:rFonts w:hint="default"/>
              <w:lang w:val="en-US" w:eastAsia="zh-CN"/>
            </w:rPr>
            <w:fldChar w:fldCharType="begin"/>
          </w:r>
          <w:r>
            <w:rPr>
              <w:rFonts w:hint="default"/>
              <w:lang w:val="en-US" w:eastAsia="zh-CN"/>
            </w:rPr>
            <w:instrText xml:space="preserve"> HYPERLINK \l _Toc21092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_Toc21092 \h </w:instrText>
          </w:r>
          <w:r>
            <w:fldChar w:fldCharType="separate"/>
          </w:r>
          <w:r>
            <w:t>6</w:t>
          </w:r>
          <w:r>
            <w:fldChar w:fldCharType="end"/>
          </w:r>
          <w:r>
            <w:rPr>
              <w:rFonts w:hint="default"/>
              <w:lang w:val="en-US" w:eastAsia="zh-CN"/>
            </w:rPr>
            <w:fldChar w:fldCharType="end"/>
          </w:r>
        </w:p>
        <w:p w14:paraId="48946B37">
          <w:pPr>
            <w:pStyle w:val="17"/>
            <w:tabs>
              <w:tab w:val="right" w:leader="dot" w:pos="8306"/>
            </w:tabs>
          </w:pPr>
          <w:r>
            <w:rPr>
              <w:rFonts w:hint="default"/>
              <w:lang w:val="en-US" w:eastAsia="zh-CN"/>
            </w:rPr>
            <w:fldChar w:fldCharType="begin"/>
          </w:r>
          <w:r>
            <w:rPr>
              <w:rFonts w:hint="default"/>
              <w:lang w:val="en-US" w:eastAsia="zh-CN"/>
            </w:rPr>
            <w:instrText xml:space="preserve"> HYPERLINK \l _Toc9790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_Toc9790 \h </w:instrText>
          </w:r>
          <w:r>
            <w:fldChar w:fldCharType="separate"/>
          </w:r>
          <w:r>
            <w:t>6</w:t>
          </w:r>
          <w:r>
            <w:fldChar w:fldCharType="end"/>
          </w:r>
          <w:r>
            <w:rPr>
              <w:rFonts w:hint="default"/>
              <w:lang w:val="en-US" w:eastAsia="zh-CN"/>
            </w:rPr>
            <w:fldChar w:fldCharType="end"/>
          </w:r>
        </w:p>
        <w:p w14:paraId="39174005">
          <w:pPr>
            <w:pStyle w:val="17"/>
            <w:tabs>
              <w:tab w:val="right" w:leader="dot" w:pos="8306"/>
            </w:tabs>
          </w:pPr>
          <w:r>
            <w:rPr>
              <w:rFonts w:hint="default"/>
              <w:lang w:val="en-US" w:eastAsia="zh-CN"/>
            </w:rPr>
            <w:fldChar w:fldCharType="begin"/>
          </w:r>
          <w:r>
            <w:rPr>
              <w:rFonts w:hint="default"/>
              <w:lang w:val="en-US" w:eastAsia="zh-CN"/>
            </w:rPr>
            <w:instrText xml:space="preserve"> HYPERLINK \l _Toc13586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_Toc13586 \h </w:instrText>
          </w:r>
          <w:r>
            <w:fldChar w:fldCharType="separate"/>
          </w:r>
          <w:r>
            <w:t>7</w:t>
          </w:r>
          <w:r>
            <w:fldChar w:fldCharType="end"/>
          </w:r>
          <w:r>
            <w:rPr>
              <w:rFonts w:hint="default"/>
              <w:lang w:val="en-US" w:eastAsia="zh-CN"/>
            </w:rPr>
            <w:fldChar w:fldCharType="end"/>
          </w:r>
        </w:p>
        <w:p w14:paraId="6922F69E">
          <w:pPr>
            <w:pStyle w:val="13"/>
            <w:tabs>
              <w:tab w:val="right" w:leader="dot" w:pos="8306"/>
            </w:tabs>
          </w:pPr>
          <w:r>
            <w:rPr>
              <w:rFonts w:hint="default"/>
              <w:lang w:val="en-US" w:eastAsia="zh-CN"/>
            </w:rPr>
            <w:fldChar w:fldCharType="begin"/>
          </w:r>
          <w:r>
            <w:rPr>
              <w:rFonts w:hint="default"/>
              <w:lang w:val="en-US" w:eastAsia="zh-CN"/>
            </w:rPr>
            <w:instrText xml:space="preserve"> HYPERLINK \l _Toc20380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_Toc20380 \h </w:instrText>
          </w:r>
          <w:r>
            <w:fldChar w:fldCharType="separate"/>
          </w:r>
          <w:r>
            <w:t>7</w:t>
          </w:r>
          <w:r>
            <w:fldChar w:fldCharType="end"/>
          </w:r>
          <w:r>
            <w:rPr>
              <w:rFonts w:hint="default"/>
              <w:lang w:val="en-US" w:eastAsia="zh-CN"/>
            </w:rPr>
            <w:fldChar w:fldCharType="end"/>
          </w:r>
        </w:p>
        <w:p w14:paraId="19A8E2BB">
          <w:pPr>
            <w:pStyle w:val="13"/>
            <w:tabs>
              <w:tab w:val="right" w:leader="dot" w:pos="8306"/>
            </w:tabs>
          </w:pPr>
          <w:r>
            <w:rPr>
              <w:rFonts w:hint="default"/>
              <w:lang w:val="en-US" w:eastAsia="zh-CN"/>
            </w:rPr>
            <w:fldChar w:fldCharType="begin"/>
          </w:r>
          <w:r>
            <w:rPr>
              <w:rFonts w:hint="default"/>
              <w:lang w:val="en-US" w:eastAsia="zh-CN"/>
            </w:rPr>
            <w:instrText xml:space="preserve"> HYPERLINK \l _Toc27808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_Toc27808 \h </w:instrText>
          </w:r>
          <w:r>
            <w:fldChar w:fldCharType="separate"/>
          </w:r>
          <w:r>
            <w:t>7</w:t>
          </w:r>
          <w:r>
            <w:fldChar w:fldCharType="end"/>
          </w:r>
          <w:r>
            <w:rPr>
              <w:rFonts w:hint="default"/>
              <w:lang w:val="en-US" w:eastAsia="zh-CN"/>
            </w:rPr>
            <w:fldChar w:fldCharType="end"/>
          </w:r>
        </w:p>
        <w:p w14:paraId="4ADA0506">
          <w:pPr>
            <w:pStyle w:val="13"/>
            <w:tabs>
              <w:tab w:val="right" w:leader="dot" w:pos="8306"/>
            </w:tabs>
          </w:pPr>
          <w:r>
            <w:rPr>
              <w:rFonts w:hint="default"/>
              <w:lang w:val="en-US" w:eastAsia="zh-CN"/>
            </w:rPr>
            <w:fldChar w:fldCharType="begin"/>
          </w:r>
          <w:r>
            <w:rPr>
              <w:rFonts w:hint="default"/>
              <w:lang w:val="en-US" w:eastAsia="zh-CN"/>
            </w:rPr>
            <w:instrText xml:space="preserve"> HYPERLINK \l _Toc32048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_Toc32048 \h </w:instrText>
          </w:r>
          <w:r>
            <w:fldChar w:fldCharType="separate"/>
          </w:r>
          <w:r>
            <w:t>7</w:t>
          </w:r>
          <w:r>
            <w:fldChar w:fldCharType="end"/>
          </w:r>
          <w:r>
            <w:rPr>
              <w:rFonts w:hint="default"/>
              <w:lang w:val="en-US" w:eastAsia="zh-CN"/>
            </w:rPr>
            <w:fldChar w:fldCharType="end"/>
          </w:r>
        </w:p>
        <w:p w14:paraId="4F95AB64">
          <w:pPr>
            <w:pStyle w:val="13"/>
            <w:tabs>
              <w:tab w:val="right" w:leader="dot" w:pos="8306"/>
            </w:tabs>
          </w:pPr>
          <w:r>
            <w:rPr>
              <w:rFonts w:hint="default"/>
              <w:lang w:val="en-US" w:eastAsia="zh-CN"/>
            </w:rPr>
            <w:fldChar w:fldCharType="begin"/>
          </w:r>
          <w:r>
            <w:rPr>
              <w:rFonts w:hint="default"/>
              <w:lang w:val="en-US" w:eastAsia="zh-CN"/>
            </w:rPr>
            <w:instrText xml:space="preserve"> HYPERLINK \l _Toc6326 </w:instrText>
          </w:r>
          <w:r>
            <w:rPr>
              <w:rFonts w:hint="default"/>
              <w:lang w:val="en-US" w:eastAsia="zh-CN"/>
            </w:rPr>
            <w:fldChar w:fldCharType="separate"/>
          </w:r>
          <w:r>
            <w:rPr>
              <w:rFonts w:hint="default"/>
            </w:rPr>
            <w:t xml:space="preserve">5.3.4. </w:t>
          </w:r>
          <w:r>
            <w:t>评审</w:t>
          </w:r>
          <w:r>
            <w:tab/>
          </w:r>
          <w:r>
            <w:fldChar w:fldCharType="begin"/>
          </w:r>
          <w:r>
            <w:instrText xml:space="preserve"> PAGEREF _Toc6326 \h </w:instrText>
          </w:r>
          <w:r>
            <w:fldChar w:fldCharType="separate"/>
          </w:r>
          <w:r>
            <w:t>7</w:t>
          </w:r>
          <w:r>
            <w:fldChar w:fldCharType="end"/>
          </w:r>
          <w:r>
            <w:rPr>
              <w:rFonts w:hint="default"/>
              <w:lang w:val="en-US" w:eastAsia="zh-CN"/>
            </w:rPr>
            <w:fldChar w:fldCharType="end"/>
          </w:r>
        </w:p>
        <w:p w14:paraId="15790BEA">
          <w:pPr>
            <w:pStyle w:val="13"/>
            <w:tabs>
              <w:tab w:val="right" w:leader="dot" w:pos="8306"/>
            </w:tabs>
          </w:pPr>
          <w:r>
            <w:rPr>
              <w:rFonts w:hint="default"/>
              <w:lang w:val="en-US" w:eastAsia="zh-CN"/>
            </w:rPr>
            <w:fldChar w:fldCharType="begin"/>
          </w:r>
          <w:r>
            <w:rPr>
              <w:rFonts w:hint="default"/>
              <w:lang w:val="en-US" w:eastAsia="zh-CN"/>
            </w:rPr>
            <w:instrText xml:space="preserve"> HYPERLINK \l _Toc7923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_Toc7923 \h </w:instrText>
          </w:r>
          <w:r>
            <w:fldChar w:fldCharType="separate"/>
          </w:r>
          <w:r>
            <w:t>7</w:t>
          </w:r>
          <w:r>
            <w:fldChar w:fldCharType="end"/>
          </w:r>
          <w:r>
            <w:rPr>
              <w:rFonts w:hint="default"/>
              <w:lang w:val="en-US" w:eastAsia="zh-CN"/>
            </w:rPr>
            <w:fldChar w:fldCharType="end"/>
          </w:r>
        </w:p>
        <w:p w14:paraId="0D4515CE">
          <w:pPr>
            <w:pStyle w:val="13"/>
            <w:tabs>
              <w:tab w:val="right" w:leader="dot" w:pos="8306"/>
            </w:tabs>
          </w:pPr>
          <w:r>
            <w:rPr>
              <w:rFonts w:hint="default"/>
              <w:lang w:val="en-US" w:eastAsia="zh-CN"/>
            </w:rPr>
            <w:fldChar w:fldCharType="begin"/>
          </w:r>
          <w:r>
            <w:rPr>
              <w:rFonts w:hint="default"/>
              <w:lang w:val="en-US" w:eastAsia="zh-CN"/>
            </w:rPr>
            <w:instrText xml:space="preserve"> HYPERLINK \l _Toc124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_Toc124 \h </w:instrText>
          </w:r>
          <w:r>
            <w:fldChar w:fldCharType="separate"/>
          </w:r>
          <w:r>
            <w:t>8</w:t>
          </w:r>
          <w:r>
            <w:fldChar w:fldCharType="end"/>
          </w:r>
          <w:r>
            <w:rPr>
              <w:rFonts w:hint="default"/>
              <w:lang w:val="en-US" w:eastAsia="zh-CN"/>
            </w:rPr>
            <w:fldChar w:fldCharType="end"/>
          </w:r>
        </w:p>
        <w:p w14:paraId="16E7A1A3">
          <w:pPr>
            <w:pStyle w:val="16"/>
            <w:tabs>
              <w:tab w:val="right" w:leader="dot" w:pos="8306"/>
            </w:tabs>
          </w:pPr>
          <w:r>
            <w:rPr>
              <w:rFonts w:hint="default"/>
              <w:lang w:val="en-US" w:eastAsia="zh-CN"/>
            </w:rPr>
            <w:fldChar w:fldCharType="begin"/>
          </w:r>
          <w:r>
            <w:rPr>
              <w:rFonts w:hint="default"/>
              <w:lang w:val="en-US" w:eastAsia="zh-CN"/>
            </w:rPr>
            <w:instrText xml:space="preserve"> HYPERLINK \l _Toc17170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_Toc17170 \h </w:instrText>
          </w:r>
          <w:r>
            <w:fldChar w:fldCharType="separate"/>
          </w:r>
          <w:r>
            <w:t>8</w:t>
          </w:r>
          <w:r>
            <w:fldChar w:fldCharType="end"/>
          </w:r>
          <w:r>
            <w:rPr>
              <w:rFonts w:hint="default"/>
              <w:lang w:val="en-US" w:eastAsia="zh-CN"/>
            </w:rPr>
            <w:fldChar w:fldCharType="end"/>
          </w:r>
        </w:p>
        <w:p w14:paraId="13FC841E">
          <w:pPr>
            <w:pStyle w:val="17"/>
            <w:tabs>
              <w:tab w:val="right" w:leader="dot" w:pos="8306"/>
            </w:tabs>
          </w:pPr>
          <w:r>
            <w:rPr>
              <w:rFonts w:hint="default"/>
              <w:lang w:val="en-US" w:eastAsia="zh-CN"/>
            </w:rPr>
            <w:fldChar w:fldCharType="begin"/>
          </w:r>
          <w:r>
            <w:rPr>
              <w:rFonts w:hint="default"/>
              <w:lang w:val="en-US" w:eastAsia="zh-CN"/>
            </w:rPr>
            <w:instrText xml:space="preserve"> HYPERLINK \l _Toc14835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_Toc14835 \h </w:instrText>
          </w:r>
          <w:r>
            <w:fldChar w:fldCharType="separate"/>
          </w:r>
          <w:r>
            <w:t>8</w:t>
          </w:r>
          <w:r>
            <w:fldChar w:fldCharType="end"/>
          </w:r>
          <w:r>
            <w:rPr>
              <w:rFonts w:hint="default"/>
              <w:lang w:val="en-US" w:eastAsia="zh-CN"/>
            </w:rPr>
            <w:fldChar w:fldCharType="end"/>
          </w:r>
        </w:p>
        <w:p w14:paraId="003E96C2">
          <w:pPr>
            <w:pStyle w:val="17"/>
            <w:tabs>
              <w:tab w:val="right" w:leader="dot" w:pos="8306"/>
            </w:tabs>
          </w:pPr>
          <w:r>
            <w:rPr>
              <w:rFonts w:hint="default"/>
              <w:lang w:val="en-US" w:eastAsia="zh-CN"/>
            </w:rPr>
            <w:fldChar w:fldCharType="begin"/>
          </w:r>
          <w:r>
            <w:rPr>
              <w:rFonts w:hint="default"/>
              <w:lang w:val="en-US" w:eastAsia="zh-CN"/>
            </w:rPr>
            <w:instrText xml:space="preserve"> HYPERLINK \l _Toc31961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_Toc31961 \h </w:instrText>
          </w:r>
          <w:r>
            <w:fldChar w:fldCharType="separate"/>
          </w:r>
          <w:r>
            <w:t>8</w:t>
          </w:r>
          <w:r>
            <w:fldChar w:fldCharType="end"/>
          </w:r>
          <w:r>
            <w:rPr>
              <w:rFonts w:hint="default"/>
              <w:lang w:val="en-US" w:eastAsia="zh-CN"/>
            </w:rPr>
            <w:fldChar w:fldCharType="end"/>
          </w:r>
        </w:p>
        <w:p w14:paraId="1CE3FFD7">
          <w:pPr>
            <w:pStyle w:val="16"/>
            <w:tabs>
              <w:tab w:val="right" w:leader="dot" w:pos="8306"/>
            </w:tabs>
          </w:pPr>
          <w:r>
            <w:rPr>
              <w:rFonts w:hint="default"/>
              <w:lang w:val="en-US" w:eastAsia="zh-CN"/>
            </w:rPr>
            <w:fldChar w:fldCharType="begin"/>
          </w:r>
          <w:r>
            <w:rPr>
              <w:rFonts w:hint="default"/>
              <w:lang w:val="en-US" w:eastAsia="zh-CN"/>
            </w:rPr>
            <w:instrText xml:space="preserve"> HYPERLINK \l _Toc21305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_Toc21305 \h </w:instrText>
          </w:r>
          <w:r>
            <w:fldChar w:fldCharType="separate"/>
          </w:r>
          <w:r>
            <w:t>8</w:t>
          </w:r>
          <w:r>
            <w:fldChar w:fldCharType="end"/>
          </w:r>
          <w:r>
            <w:rPr>
              <w:rFonts w:hint="default"/>
              <w:lang w:val="en-US" w:eastAsia="zh-CN"/>
            </w:rPr>
            <w:fldChar w:fldCharType="end"/>
          </w:r>
        </w:p>
        <w:p w14:paraId="369A7B4E">
          <w:pPr>
            <w:pStyle w:val="16"/>
            <w:tabs>
              <w:tab w:val="right" w:leader="dot" w:pos="8306"/>
            </w:tabs>
          </w:pPr>
          <w:r>
            <w:rPr>
              <w:rFonts w:hint="default"/>
              <w:lang w:val="en-US" w:eastAsia="zh-CN"/>
            </w:rPr>
            <w:fldChar w:fldCharType="begin"/>
          </w:r>
          <w:r>
            <w:rPr>
              <w:rFonts w:hint="default"/>
              <w:lang w:val="en-US" w:eastAsia="zh-CN"/>
            </w:rPr>
            <w:instrText xml:space="preserve"> HYPERLINK \l _Toc29136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_Toc29136 \h </w:instrText>
          </w:r>
          <w:r>
            <w:fldChar w:fldCharType="separate"/>
          </w:r>
          <w:r>
            <w:t>8</w:t>
          </w:r>
          <w:r>
            <w:fldChar w:fldCharType="end"/>
          </w:r>
          <w:r>
            <w:rPr>
              <w:rFonts w:hint="default"/>
              <w:lang w:val="en-US" w:eastAsia="zh-CN"/>
            </w:rPr>
            <w:fldChar w:fldCharType="end"/>
          </w:r>
        </w:p>
        <w:p w14:paraId="0A82317E">
          <w:pPr>
            <w:pStyle w:val="17"/>
            <w:tabs>
              <w:tab w:val="right" w:leader="dot" w:pos="8306"/>
            </w:tabs>
          </w:pPr>
          <w:r>
            <w:rPr>
              <w:rFonts w:hint="default"/>
              <w:lang w:val="en-US" w:eastAsia="zh-CN"/>
            </w:rPr>
            <w:fldChar w:fldCharType="begin"/>
          </w:r>
          <w:r>
            <w:rPr>
              <w:rFonts w:hint="default"/>
              <w:lang w:val="en-US" w:eastAsia="zh-CN"/>
            </w:rPr>
            <w:instrText xml:space="preserve"> HYPERLINK \l _Toc29718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_Toc29718 \h </w:instrText>
          </w:r>
          <w:r>
            <w:fldChar w:fldCharType="separate"/>
          </w:r>
          <w:r>
            <w:t>9</w:t>
          </w:r>
          <w:r>
            <w:fldChar w:fldCharType="end"/>
          </w:r>
          <w:r>
            <w:rPr>
              <w:rFonts w:hint="default"/>
              <w:lang w:val="en-US" w:eastAsia="zh-CN"/>
            </w:rPr>
            <w:fldChar w:fldCharType="end"/>
          </w:r>
        </w:p>
        <w:p w14:paraId="75778BAD">
          <w:pPr>
            <w:pStyle w:val="17"/>
            <w:tabs>
              <w:tab w:val="right" w:leader="dot" w:pos="8306"/>
            </w:tabs>
          </w:pPr>
          <w:r>
            <w:rPr>
              <w:rFonts w:hint="default"/>
              <w:lang w:val="en-US" w:eastAsia="zh-CN"/>
            </w:rPr>
            <w:fldChar w:fldCharType="begin"/>
          </w:r>
          <w:r>
            <w:rPr>
              <w:rFonts w:hint="default"/>
              <w:lang w:val="en-US" w:eastAsia="zh-CN"/>
            </w:rPr>
            <w:instrText xml:space="preserve"> HYPERLINK \l _Toc18835 </w:instrText>
          </w:r>
          <w:r>
            <w:rPr>
              <w:rFonts w:hint="default"/>
              <w:lang w:val="en-US" w:eastAsia="zh-CN"/>
            </w:rPr>
            <w:fldChar w:fldCharType="separate"/>
          </w:r>
          <w:r>
            <w:rPr>
              <w:rFonts w:hint="default"/>
            </w:rPr>
            <w:t xml:space="preserve">8.2. </w:t>
          </w:r>
          <w:r>
            <w:rPr>
              <w:rFonts w:hint="eastAsia"/>
            </w:rPr>
            <w:t>改进输入（触发源与信息收集）</w:t>
          </w:r>
          <w:r>
            <w:tab/>
          </w:r>
          <w:r>
            <w:fldChar w:fldCharType="begin"/>
          </w:r>
          <w:r>
            <w:instrText xml:space="preserve"> PAGEREF _Toc18835 \h </w:instrText>
          </w:r>
          <w:r>
            <w:fldChar w:fldCharType="separate"/>
          </w:r>
          <w:r>
            <w:t>9</w:t>
          </w:r>
          <w:r>
            <w:fldChar w:fldCharType="end"/>
          </w:r>
          <w:r>
            <w:rPr>
              <w:rFonts w:hint="default"/>
              <w:lang w:val="en-US" w:eastAsia="zh-CN"/>
            </w:rPr>
            <w:fldChar w:fldCharType="end"/>
          </w:r>
        </w:p>
        <w:p w14:paraId="230D0F95">
          <w:pPr>
            <w:pStyle w:val="17"/>
            <w:tabs>
              <w:tab w:val="right" w:leader="dot" w:pos="8306"/>
            </w:tabs>
          </w:pPr>
          <w:r>
            <w:rPr>
              <w:rFonts w:hint="default"/>
              <w:lang w:val="en-US" w:eastAsia="zh-CN"/>
            </w:rPr>
            <w:fldChar w:fldCharType="begin"/>
          </w:r>
          <w:r>
            <w:rPr>
              <w:rFonts w:hint="default"/>
              <w:lang w:val="en-US" w:eastAsia="zh-CN"/>
            </w:rPr>
            <w:instrText xml:space="preserve"> HYPERLINK \l _Toc4317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_Toc4317 \h </w:instrText>
          </w:r>
          <w:r>
            <w:fldChar w:fldCharType="separate"/>
          </w:r>
          <w:r>
            <w:t>9</w:t>
          </w:r>
          <w:r>
            <w:fldChar w:fldCharType="end"/>
          </w:r>
          <w:r>
            <w:rPr>
              <w:rFonts w:hint="default"/>
              <w:lang w:val="en-US" w:eastAsia="zh-CN"/>
            </w:rPr>
            <w:fldChar w:fldCharType="end"/>
          </w:r>
        </w:p>
        <w:p w14:paraId="790EEAB8">
          <w:pPr>
            <w:pStyle w:val="13"/>
            <w:tabs>
              <w:tab w:val="right" w:leader="dot" w:pos="8306"/>
            </w:tabs>
          </w:pPr>
          <w:r>
            <w:rPr>
              <w:rFonts w:hint="default"/>
              <w:lang w:val="en-US" w:eastAsia="zh-CN"/>
            </w:rPr>
            <w:fldChar w:fldCharType="begin"/>
          </w:r>
          <w:r>
            <w:rPr>
              <w:rFonts w:hint="default"/>
              <w:lang w:val="en-US" w:eastAsia="zh-CN"/>
            </w:rPr>
            <w:instrText xml:space="preserve"> HYPERLINK \l _Toc3498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_Toc3498 \h </w:instrText>
          </w:r>
          <w:r>
            <w:fldChar w:fldCharType="separate"/>
          </w:r>
          <w:r>
            <w:t>9</w:t>
          </w:r>
          <w:r>
            <w:fldChar w:fldCharType="end"/>
          </w:r>
          <w:r>
            <w:rPr>
              <w:rFonts w:hint="default"/>
              <w:lang w:val="en-US" w:eastAsia="zh-CN"/>
            </w:rPr>
            <w:fldChar w:fldCharType="end"/>
          </w:r>
        </w:p>
        <w:p w14:paraId="71ECBF78">
          <w:pPr>
            <w:pStyle w:val="13"/>
            <w:tabs>
              <w:tab w:val="right" w:leader="dot" w:pos="8306"/>
            </w:tabs>
          </w:pPr>
          <w:r>
            <w:rPr>
              <w:rFonts w:hint="default"/>
              <w:lang w:val="en-US" w:eastAsia="zh-CN"/>
            </w:rPr>
            <w:fldChar w:fldCharType="begin"/>
          </w:r>
          <w:r>
            <w:rPr>
              <w:rFonts w:hint="default"/>
              <w:lang w:val="en-US" w:eastAsia="zh-CN"/>
            </w:rPr>
            <w:instrText xml:space="preserve"> HYPERLINK \l _Toc24949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_Toc24949 \h </w:instrText>
          </w:r>
          <w:r>
            <w:fldChar w:fldCharType="separate"/>
          </w:r>
          <w:r>
            <w:t>10</w:t>
          </w:r>
          <w:r>
            <w:fldChar w:fldCharType="end"/>
          </w:r>
          <w:r>
            <w:rPr>
              <w:rFonts w:hint="default"/>
              <w:lang w:val="en-US" w:eastAsia="zh-CN"/>
            </w:rPr>
            <w:fldChar w:fldCharType="end"/>
          </w:r>
        </w:p>
        <w:p w14:paraId="337805F6">
          <w:pPr>
            <w:pStyle w:val="13"/>
            <w:tabs>
              <w:tab w:val="right" w:leader="dot" w:pos="8306"/>
            </w:tabs>
          </w:pPr>
          <w:r>
            <w:rPr>
              <w:rFonts w:hint="default"/>
              <w:lang w:val="en-US" w:eastAsia="zh-CN"/>
            </w:rPr>
            <w:fldChar w:fldCharType="begin"/>
          </w:r>
          <w:r>
            <w:rPr>
              <w:rFonts w:hint="default"/>
              <w:lang w:val="en-US" w:eastAsia="zh-CN"/>
            </w:rPr>
            <w:instrText xml:space="preserve"> HYPERLINK \l _Toc245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_Toc245 \h </w:instrText>
          </w:r>
          <w:r>
            <w:fldChar w:fldCharType="separate"/>
          </w:r>
          <w:r>
            <w:t>10</w:t>
          </w:r>
          <w:r>
            <w:fldChar w:fldCharType="end"/>
          </w:r>
          <w:r>
            <w:rPr>
              <w:rFonts w:hint="default"/>
              <w:lang w:val="en-US" w:eastAsia="zh-CN"/>
            </w:rPr>
            <w:fldChar w:fldCharType="end"/>
          </w:r>
        </w:p>
        <w:p w14:paraId="620151B5">
          <w:pPr>
            <w:pStyle w:val="13"/>
            <w:tabs>
              <w:tab w:val="right" w:leader="dot" w:pos="8306"/>
            </w:tabs>
          </w:pPr>
          <w:r>
            <w:rPr>
              <w:rFonts w:hint="default"/>
              <w:lang w:val="en-US" w:eastAsia="zh-CN"/>
            </w:rPr>
            <w:fldChar w:fldCharType="begin"/>
          </w:r>
          <w:r>
            <w:rPr>
              <w:rFonts w:hint="default"/>
              <w:lang w:val="en-US" w:eastAsia="zh-CN"/>
            </w:rPr>
            <w:instrText xml:space="preserve"> HYPERLINK \l _Toc9601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_Toc9601 \h </w:instrText>
          </w:r>
          <w:r>
            <w:fldChar w:fldCharType="separate"/>
          </w:r>
          <w:r>
            <w:t>10</w:t>
          </w:r>
          <w:r>
            <w:fldChar w:fldCharType="end"/>
          </w:r>
          <w:r>
            <w:rPr>
              <w:rFonts w:hint="default"/>
              <w:lang w:val="en-US" w:eastAsia="zh-CN"/>
            </w:rPr>
            <w:fldChar w:fldCharType="end"/>
          </w:r>
        </w:p>
        <w:p w14:paraId="3EC139E1">
          <w:pPr>
            <w:pStyle w:val="13"/>
            <w:tabs>
              <w:tab w:val="right" w:leader="dot" w:pos="8306"/>
            </w:tabs>
          </w:pPr>
          <w:r>
            <w:rPr>
              <w:rFonts w:hint="default"/>
              <w:lang w:val="en-US" w:eastAsia="zh-CN"/>
            </w:rPr>
            <w:fldChar w:fldCharType="begin"/>
          </w:r>
          <w:r>
            <w:rPr>
              <w:rFonts w:hint="default"/>
              <w:lang w:val="en-US" w:eastAsia="zh-CN"/>
            </w:rPr>
            <w:instrText xml:space="preserve"> HYPERLINK \l _Toc29606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_Toc29606 \h </w:instrText>
          </w:r>
          <w:r>
            <w:fldChar w:fldCharType="separate"/>
          </w:r>
          <w:r>
            <w:t>10</w:t>
          </w:r>
          <w:r>
            <w:fldChar w:fldCharType="end"/>
          </w:r>
          <w:r>
            <w:rPr>
              <w:rFonts w:hint="default"/>
              <w:lang w:val="en-US" w:eastAsia="zh-CN"/>
            </w:rPr>
            <w:fldChar w:fldCharType="end"/>
          </w:r>
        </w:p>
        <w:p w14:paraId="4A4692B5">
          <w:pPr>
            <w:pStyle w:val="16"/>
            <w:tabs>
              <w:tab w:val="right" w:leader="dot" w:pos="8306"/>
            </w:tabs>
          </w:pPr>
          <w:r>
            <w:rPr>
              <w:rFonts w:hint="default"/>
              <w:lang w:val="en-US" w:eastAsia="zh-CN"/>
            </w:rPr>
            <w:fldChar w:fldCharType="begin"/>
          </w:r>
          <w:r>
            <w:rPr>
              <w:rFonts w:hint="default"/>
              <w:lang w:val="en-US" w:eastAsia="zh-CN"/>
            </w:rPr>
            <w:instrText xml:space="preserve"> HYPERLINK \l _Toc18183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_Toc18183 \h </w:instrText>
          </w:r>
          <w:r>
            <w:fldChar w:fldCharType="separate"/>
          </w:r>
          <w:r>
            <w:t>10</w:t>
          </w:r>
          <w:r>
            <w:fldChar w:fldCharType="end"/>
          </w:r>
          <w:r>
            <w:rPr>
              <w:rFonts w:hint="default"/>
              <w:lang w:val="en-US" w:eastAsia="zh-CN"/>
            </w:rPr>
            <w:fldChar w:fldCharType="end"/>
          </w:r>
        </w:p>
        <w:p w14:paraId="19F05E08">
          <w:pPr>
            <w:pStyle w:val="16"/>
            <w:tabs>
              <w:tab w:val="right" w:leader="dot" w:pos="8306"/>
            </w:tabs>
          </w:pPr>
          <w:r>
            <w:rPr>
              <w:rFonts w:hint="default"/>
              <w:lang w:val="en-US" w:eastAsia="zh-CN"/>
            </w:rPr>
            <w:fldChar w:fldCharType="begin"/>
          </w:r>
          <w:r>
            <w:rPr>
              <w:rFonts w:hint="default"/>
              <w:lang w:val="en-US" w:eastAsia="zh-CN"/>
            </w:rPr>
            <w:instrText xml:space="preserve"> HYPERLINK \l _Toc32739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_Toc32739 \h </w:instrText>
          </w:r>
          <w:r>
            <w:fldChar w:fldCharType="separate"/>
          </w:r>
          <w:r>
            <w:t>11</w:t>
          </w:r>
          <w:r>
            <w:fldChar w:fldCharType="end"/>
          </w:r>
          <w:r>
            <w:rPr>
              <w:rFonts w:hint="default"/>
              <w:lang w:val="en-US" w:eastAsia="zh-CN"/>
            </w:rPr>
            <w:fldChar w:fldCharType="end"/>
          </w:r>
        </w:p>
        <w:p w14:paraId="2E1EC0C5">
          <w:pPr>
            <w:pStyle w:val="16"/>
            <w:tabs>
              <w:tab w:val="right" w:leader="dot" w:pos="8306"/>
            </w:tabs>
          </w:pPr>
          <w:r>
            <w:rPr>
              <w:rFonts w:hint="default"/>
              <w:lang w:val="en-US" w:eastAsia="zh-CN"/>
            </w:rPr>
            <w:fldChar w:fldCharType="begin"/>
          </w:r>
          <w:r>
            <w:rPr>
              <w:rFonts w:hint="default"/>
              <w:lang w:val="en-US" w:eastAsia="zh-CN"/>
            </w:rPr>
            <w:instrText xml:space="preserve"> HYPERLINK \l _Toc14083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_Toc14083 \h </w:instrText>
          </w:r>
          <w:r>
            <w:fldChar w:fldCharType="separate"/>
          </w:r>
          <w:r>
            <w:t>11</w:t>
          </w:r>
          <w:r>
            <w:fldChar w:fldCharType="end"/>
          </w:r>
          <w:r>
            <w:rPr>
              <w:rFonts w:hint="default"/>
              <w:lang w:val="en-US" w:eastAsia="zh-CN"/>
            </w:rPr>
            <w:fldChar w:fldCharType="end"/>
          </w:r>
        </w:p>
        <w:p w14:paraId="131603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1F0C76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0249BE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149777A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2489"/>
      <w:r>
        <w:t>目的</w:t>
      </w:r>
      <w:bookmarkEnd w:id="4"/>
    </w:p>
    <w:p w14:paraId="2956A29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61B8DA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10448"/>
      <w:r>
        <w:t>适应范围</w:t>
      </w:r>
      <w:bookmarkEnd w:id="6"/>
    </w:p>
    <w:p w14:paraId="0476AFD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72223DA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20825"/>
      <w:r>
        <w:t>角色与职责</w:t>
      </w:r>
      <w:bookmarkEnd w:id="8"/>
    </w:p>
    <w:p w14:paraId="418BBC0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1D2CF8CA">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3DB94C9F">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运维部经理、质量部经理、人力部经理、研发部经理、服务台专员等</w:t>
      </w:r>
      <w:r>
        <w:t>，按《管理评审程序》组织评审。</w:t>
      </w:r>
    </w:p>
    <w:p w14:paraId="6FE9B76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2FFF6CF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人力部</w:t>
      </w:r>
      <w:r>
        <w:t>经理对评审通过后的服务目录进行发布。</w:t>
      </w:r>
    </w:p>
    <w:p w14:paraId="346C581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14431"/>
      <w:r>
        <w:t>服务目录修订参考依据</w:t>
      </w:r>
      <w:bookmarkEnd w:id="10"/>
    </w:p>
    <w:p w14:paraId="6DD6D52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对服务目录的结构进行修改和调整，应满足服务产品系列调整和扩充的需要，并能清晰正确地反应服务发展目标；</w:t>
      </w:r>
    </w:p>
    <w:p w14:paraId="2DCF6BF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6FEC611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1709597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51DD97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5EB96BD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268860D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484D212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205"/>
      <w:r>
        <w:t>流程描述</w:t>
      </w:r>
      <w:bookmarkEnd w:id="11"/>
    </w:p>
    <w:p w14:paraId="3769802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21092"/>
      <w:r>
        <w:t>输入和输出准则</w:t>
      </w:r>
      <w:bookmarkEnd w:id="13"/>
    </w:p>
    <w:p w14:paraId="4B332BD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7"/>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E3D72A0">
      <w:pPr>
        <w:pStyle w:val="12"/>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5B1C217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173EBB9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1A9BC0DE">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09995F6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22FE3A6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048D6E2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9790"/>
      <w:r>
        <w:t>流程图</w:t>
      </w:r>
      <w:bookmarkEnd w:id="14"/>
    </w:p>
    <w:p w14:paraId="00F601F6">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4254500"/>
                    </a:xfrm>
                    <a:prstGeom prst="rect">
                      <a:avLst/>
                    </a:prstGeom>
                    <a:noFill/>
                    <a:ln>
                      <a:noFill/>
                    </a:ln>
                  </pic:spPr>
                </pic:pic>
              </a:graphicData>
            </a:graphic>
          </wp:inline>
        </w:drawing>
      </w:r>
    </w:p>
    <w:p w14:paraId="091831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586"/>
      <w:r>
        <w:t>流程描述</w:t>
      </w:r>
      <w:bookmarkEnd w:id="15"/>
    </w:p>
    <w:p w14:paraId="226ECC4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0380"/>
      <w:r>
        <w:t>收集需求</w:t>
      </w:r>
      <w:bookmarkEnd w:id="16"/>
    </w:p>
    <w:p w14:paraId="1CA9CAC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5373B6C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588956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6679BAD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4FFE97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57EBB2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7808"/>
      <w:r>
        <w:t>汇总需求</w:t>
      </w:r>
      <w:bookmarkEnd w:id="17"/>
    </w:p>
    <w:p w14:paraId="6695B7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530CCD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2048"/>
      <w:r>
        <w:t>修订服务目录</w:t>
      </w:r>
      <w:bookmarkEnd w:id="18"/>
    </w:p>
    <w:p w14:paraId="73443A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6B98C1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6326"/>
      <w:r>
        <w:t>评审</w:t>
      </w:r>
      <w:bookmarkEnd w:id="19"/>
    </w:p>
    <w:p w14:paraId="4129942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42A8240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3824BDC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4C8C578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7923"/>
      <w:r>
        <w:t>审批服务目录</w:t>
      </w:r>
      <w:bookmarkEnd w:id="20"/>
    </w:p>
    <w:p w14:paraId="00874AA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5AF7A0D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24"/>
      <w:r>
        <w:t>发布服务目录</w:t>
      </w:r>
      <w:bookmarkEnd w:id="21"/>
    </w:p>
    <w:p w14:paraId="6074C24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7E0D8C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7170"/>
      <w:r>
        <w:t>制度说明</w:t>
      </w:r>
      <w:bookmarkEnd w:id="22"/>
    </w:p>
    <w:p w14:paraId="0B776C0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0"/>
      <w:bookmarkEnd w:id="23"/>
      <w:bookmarkStart w:id="24" w:name="bookmark9"/>
      <w:bookmarkEnd w:id="24"/>
      <w:bookmarkStart w:id="25" w:name="_Toc14835"/>
      <w:r>
        <w:t>通过准则</w:t>
      </w:r>
      <w:bookmarkEnd w:id="25"/>
    </w:p>
    <w:p w14:paraId="0EA3E47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B562E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31961"/>
      <w:r>
        <w:t>过程重要控制点</w:t>
      </w:r>
      <w:bookmarkEnd w:id="27"/>
    </w:p>
    <w:p w14:paraId="1A018D5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721C89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36B05A0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1305"/>
      <w:r>
        <w:t>过程测量指标</w:t>
      </w:r>
      <w:bookmarkEnd w:id="28"/>
    </w:p>
    <w:p w14:paraId="33ED35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75244C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419505A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000A7A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1747091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4D04FC8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9136"/>
      <w:r>
        <w:rPr>
          <w:rFonts w:hint="eastAsia"/>
          <w:lang w:val="en-US" w:eastAsia="zh-CN"/>
        </w:rPr>
        <w:t>服务目录改进</w:t>
      </w:r>
      <w:bookmarkEnd w:id="29"/>
    </w:p>
    <w:p w14:paraId="5D3DAAB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7438E06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29718"/>
      <w:r>
        <w:rPr>
          <w:rFonts w:hint="eastAsia"/>
        </w:rPr>
        <w:t>改进目标</w:t>
      </w:r>
      <w:bookmarkEnd w:id="30"/>
    </w:p>
    <w:p w14:paraId="22503D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6E9E83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2A3509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606CD04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2C8326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18835"/>
      <w:r>
        <w:rPr>
          <w:rFonts w:hint="eastAsia"/>
        </w:rPr>
        <w:t>改进输入（触发源与信息收集）</w:t>
      </w:r>
      <w:bookmarkEnd w:id="31"/>
    </w:p>
    <w:p w14:paraId="6290A00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792E12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2CA706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1BE259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48796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D134A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7E9D24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67BAEB5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4317"/>
      <w:r>
        <w:rPr>
          <w:rFonts w:hint="eastAsia"/>
        </w:rPr>
        <w:t>改进流程与方法</w:t>
      </w:r>
      <w:bookmarkEnd w:id="32"/>
    </w:p>
    <w:p w14:paraId="392CF3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AC34B5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3498"/>
      <w:r>
        <w:rPr>
          <w:rFonts w:hint="eastAsia"/>
        </w:rPr>
        <w:t>启动与评估</w:t>
      </w:r>
      <w:bookmarkEnd w:id="33"/>
    </w:p>
    <w:p w14:paraId="237ADF2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18BA7B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38C06DA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24949"/>
      <w:r>
        <w:rPr>
          <w:rFonts w:hint="eastAsia"/>
        </w:rPr>
        <w:t>执行与监控</w:t>
      </w:r>
      <w:bookmarkEnd w:id="34"/>
    </w:p>
    <w:p w14:paraId="5FD865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639658E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245"/>
      <w:r>
        <w:rPr>
          <w:rFonts w:hint="eastAsia"/>
        </w:rPr>
        <w:t>验证与汇报</w:t>
      </w:r>
      <w:bookmarkEnd w:id="35"/>
    </w:p>
    <w:p w14:paraId="0ADFE4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9B8D8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9601"/>
      <w:r>
        <w:rPr>
          <w:rFonts w:hint="eastAsia"/>
        </w:rPr>
        <w:t>固化与推广</w:t>
      </w:r>
      <w:bookmarkEnd w:id="36"/>
    </w:p>
    <w:p w14:paraId="014AA6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2F2F811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29606"/>
      <w:r>
        <w:rPr>
          <w:rFonts w:hint="eastAsia"/>
        </w:rPr>
        <w:t>改进效果度量与闭环</w:t>
      </w:r>
      <w:bookmarkEnd w:id="37"/>
    </w:p>
    <w:p w14:paraId="780245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60EC34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3AEA1F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37B16DD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5A11915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8183"/>
      <w:r>
        <w:t>服务目录与其它流程的关系</w:t>
      </w:r>
      <w:bookmarkEnd w:id="38"/>
    </w:p>
    <w:p w14:paraId="020B901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3619500" cy="2619375"/>
                    </a:xfrm>
                    <a:prstGeom prst="rect">
                      <a:avLst/>
                    </a:prstGeom>
                    <a:noFill/>
                    <a:ln>
                      <a:noFill/>
                    </a:ln>
                  </pic:spPr>
                </pic:pic>
              </a:graphicData>
            </a:graphic>
          </wp:inline>
        </w:drawing>
      </w:r>
    </w:p>
    <w:p w14:paraId="34C08C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71B5A35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2"/>
      <w:bookmarkEnd w:id="39"/>
      <w:bookmarkStart w:id="40" w:name="bookmark14"/>
      <w:bookmarkEnd w:id="40"/>
      <w:bookmarkStart w:id="41" w:name="bookmark13"/>
      <w:bookmarkEnd w:id="41"/>
      <w:bookmarkStart w:id="42" w:name="_Toc32739"/>
      <w:r>
        <w:t>相关文档</w:t>
      </w:r>
      <w:bookmarkEnd w:id="42"/>
    </w:p>
    <w:p w14:paraId="59A2E47B">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238208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14083"/>
      <w:r>
        <w:t>相关记录</w:t>
      </w:r>
      <w:bookmarkEnd w:id="44"/>
    </w:p>
    <w:p w14:paraId="6DFB9C93">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556480D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40483"/>
    <w:rsid w:val="01153701"/>
    <w:rsid w:val="027A149C"/>
    <w:rsid w:val="028440C8"/>
    <w:rsid w:val="03431E67"/>
    <w:rsid w:val="04893C18"/>
    <w:rsid w:val="04C3537C"/>
    <w:rsid w:val="05045994"/>
    <w:rsid w:val="054835EE"/>
    <w:rsid w:val="05B95683"/>
    <w:rsid w:val="076411DC"/>
    <w:rsid w:val="0970184A"/>
    <w:rsid w:val="0A2F0DBE"/>
    <w:rsid w:val="0DA33F9D"/>
    <w:rsid w:val="0E4B1F3E"/>
    <w:rsid w:val="0F6B280F"/>
    <w:rsid w:val="0FA062BA"/>
    <w:rsid w:val="0FA93522"/>
    <w:rsid w:val="106E394B"/>
    <w:rsid w:val="120E3819"/>
    <w:rsid w:val="127B03C7"/>
    <w:rsid w:val="128E7347"/>
    <w:rsid w:val="132934B3"/>
    <w:rsid w:val="157A28AF"/>
    <w:rsid w:val="15B34F99"/>
    <w:rsid w:val="17035AAC"/>
    <w:rsid w:val="18F25DD8"/>
    <w:rsid w:val="1A952EBF"/>
    <w:rsid w:val="1A9A6727"/>
    <w:rsid w:val="1AC11F06"/>
    <w:rsid w:val="1AE13C5B"/>
    <w:rsid w:val="1B04746D"/>
    <w:rsid w:val="1B875DCA"/>
    <w:rsid w:val="1BD06E32"/>
    <w:rsid w:val="1C4C39E7"/>
    <w:rsid w:val="1CFA34AD"/>
    <w:rsid w:val="1D0E6F59"/>
    <w:rsid w:val="1D8C2D2E"/>
    <w:rsid w:val="1F3233D2"/>
    <w:rsid w:val="20D4766F"/>
    <w:rsid w:val="22665141"/>
    <w:rsid w:val="22682C67"/>
    <w:rsid w:val="229972C4"/>
    <w:rsid w:val="22C56648"/>
    <w:rsid w:val="23A02D42"/>
    <w:rsid w:val="250550E5"/>
    <w:rsid w:val="26976211"/>
    <w:rsid w:val="26B25CCB"/>
    <w:rsid w:val="27814881"/>
    <w:rsid w:val="27F31225"/>
    <w:rsid w:val="28A6098D"/>
    <w:rsid w:val="291D0C4F"/>
    <w:rsid w:val="295F4405"/>
    <w:rsid w:val="2A522B7B"/>
    <w:rsid w:val="2A783C63"/>
    <w:rsid w:val="2B7D22D9"/>
    <w:rsid w:val="2B8B4429"/>
    <w:rsid w:val="2C3979F2"/>
    <w:rsid w:val="2CD16667"/>
    <w:rsid w:val="2FC260AC"/>
    <w:rsid w:val="2FDA4FD6"/>
    <w:rsid w:val="304940D8"/>
    <w:rsid w:val="311C17EC"/>
    <w:rsid w:val="327318E0"/>
    <w:rsid w:val="32B85545"/>
    <w:rsid w:val="32FF1B7E"/>
    <w:rsid w:val="349124F1"/>
    <w:rsid w:val="35845BB2"/>
    <w:rsid w:val="35FB2318"/>
    <w:rsid w:val="361909F0"/>
    <w:rsid w:val="361A2073"/>
    <w:rsid w:val="368F65D6"/>
    <w:rsid w:val="36BE6EA2"/>
    <w:rsid w:val="37086B9F"/>
    <w:rsid w:val="389228CA"/>
    <w:rsid w:val="3B8A37F6"/>
    <w:rsid w:val="3C0D4B53"/>
    <w:rsid w:val="3C430575"/>
    <w:rsid w:val="3C920BB5"/>
    <w:rsid w:val="3CBD6450"/>
    <w:rsid w:val="3D000214"/>
    <w:rsid w:val="40FE2CBD"/>
    <w:rsid w:val="41A76EB0"/>
    <w:rsid w:val="436F39FE"/>
    <w:rsid w:val="44496945"/>
    <w:rsid w:val="46BB6931"/>
    <w:rsid w:val="48FF1AF0"/>
    <w:rsid w:val="49A62FC2"/>
    <w:rsid w:val="4A1277D9"/>
    <w:rsid w:val="4B052E99"/>
    <w:rsid w:val="4CD51490"/>
    <w:rsid w:val="4D495A2D"/>
    <w:rsid w:val="4E5263F6"/>
    <w:rsid w:val="4F166E11"/>
    <w:rsid w:val="4F3501F1"/>
    <w:rsid w:val="50AF18DD"/>
    <w:rsid w:val="51CD73AF"/>
    <w:rsid w:val="53B316E5"/>
    <w:rsid w:val="54B75204"/>
    <w:rsid w:val="550652C6"/>
    <w:rsid w:val="56136931"/>
    <w:rsid w:val="57064221"/>
    <w:rsid w:val="58733B38"/>
    <w:rsid w:val="59B461B6"/>
    <w:rsid w:val="5ADC3C17"/>
    <w:rsid w:val="5BE508A9"/>
    <w:rsid w:val="5BE70AC5"/>
    <w:rsid w:val="5CD66444"/>
    <w:rsid w:val="5CE45005"/>
    <w:rsid w:val="5E8B1BDC"/>
    <w:rsid w:val="60001B6F"/>
    <w:rsid w:val="60A52CFD"/>
    <w:rsid w:val="60EC6712"/>
    <w:rsid w:val="62007435"/>
    <w:rsid w:val="620C2843"/>
    <w:rsid w:val="65BC6B1F"/>
    <w:rsid w:val="65EB11B2"/>
    <w:rsid w:val="67780823"/>
    <w:rsid w:val="68ED228A"/>
    <w:rsid w:val="6A2D7FEB"/>
    <w:rsid w:val="6B361121"/>
    <w:rsid w:val="6CAF118B"/>
    <w:rsid w:val="6D920165"/>
    <w:rsid w:val="6E9E14B7"/>
    <w:rsid w:val="6EB63269"/>
    <w:rsid w:val="6F7C0E99"/>
    <w:rsid w:val="70300A08"/>
    <w:rsid w:val="703F6AB7"/>
    <w:rsid w:val="71681909"/>
    <w:rsid w:val="720C2BDC"/>
    <w:rsid w:val="724F0D1A"/>
    <w:rsid w:val="73A64471"/>
    <w:rsid w:val="742157EE"/>
    <w:rsid w:val="74542618"/>
    <w:rsid w:val="74A27EA0"/>
    <w:rsid w:val="75F0011F"/>
    <w:rsid w:val="75FC6AC3"/>
    <w:rsid w:val="76AC2297"/>
    <w:rsid w:val="76BB072D"/>
    <w:rsid w:val="77AD276B"/>
    <w:rsid w:val="786C195E"/>
    <w:rsid w:val="79314CD6"/>
    <w:rsid w:val="7AAC0AB8"/>
    <w:rsid w:val="7B1A6202"/>
    <w:rsid w:val="7BFD0EBA"/>
    <w:rsid w:val="7C1F350C"/>
    <w:rsid w:val="7CB67090"/>
    <w:rsid w:val="7D741635"/>
    <w:rsid w:val="7E5751DF"/>
    <w:rsid w:val="7E6A7B68"/>
    <w:rsid w:val="7EA366EB"/>
    <w:rsid w:val="7ECA3049"/>
    <w:rsid w:val="7F6F6558"/>
    <w:rsid w:val="7F800DBE"/>
    <w:rsid w:val="7FC65B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2783</Words>
  <Characters>2945</Characters>
  <Lines>0</Lines>
  <Paragraphs>0</Paragraphs>
  <TotalTime>0</TotalTime>
  <ScaleCrop>false</ScaleCrop>
  <LinksUpToDate>false</LinksUpToDate>
  <CharactersWithSpaces>3041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2025-12-17T14:26:33Z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66DD9BC3FF9F448EA164DF0346F3DFB7_13</vt:lpwstr>
  </property>
  <property fmtid="{D5CDD505-2E9C-101B-9397-08002B2CF9AE}" pid="4" name="KSOTemplateDocerSaveRecord">
    <vt:lpwstr>eyJoZGlkIjoiMDY5NmFjMmM4ZTljMGJiZDAxN2JmYTc0NGI0NmFiNDgiLCJ1c2VySWQiOiIxMDc1MzgyOSJ9</vt:lpwstr>
  </property>
</Properties>
</file>